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270D9F" w14:textId="77777777" w:rsidR="006411E3" w:rsidRPr="00431138" w:rsidRDefault="006411E3" w:rsidP="006411E3">
      <w:pPr>
        <w:jc w:val="center"/>
        <w:rPr>
          <w:b/>
          <w:sz w:val="44"/>
          <w:szCs w:val="44"/>
          <w:u w:val="single"/>
        </w:rPr>
      </w:pPr>
      <w:r w:rsidRPr="00431138">
        <w:rPr>
          <w:b/>
          <w:sz w:val="44"/>
          <w:szCs w:val="44"/>
          <w:u w:val="single"/>
        </w:rPr>
        <w:t>Supporting Information</w:t>
      </w:r>
    </w:p>
    <w:p w14:paraId="7C3AFB2E" w14:textId="057E61D8" w:rsidR="00CC6812" w:rsidRDefault="00447DD6" w:rsidP="007D1EAA">
      <w:pPr>
        <w:spacing w:line="480" w:lineRule="auto"/>
        <w:rPr>
          <w:rFonts w:eastAsiaTheme="minorEastAsia"/>
          <w:b/>
          <w:i/>
          <w:shd w:val="clear" w:color="auto" w:fill="FFFFFF"/>
        </w:rPr>
      </w:pPr>
      <w:r w:rsidRPr="00447DD6">
        <w:rPr>
          <w:rFonts w:eastAsia="宋体"/>
          <w:b/>
          <w:bCs/>
          <w:sz w:val="32"/>
          <w:szCs w:val="32"/>
        </w:rPr>
        <w:t xml:space="preserve">Synergistic </w:t>
      </w:r>
      <w:r w:rsidR="006A5207">
        <w:rPr>
          <w:rFonts w:eastAsia="宋体" w:hint="eastAsia"/>
          <w:b/>
          <w:bCs/>
          <w:sz w:val="32"/>
          <w:szCs w:val="32"/>
        </w:rPr>
        <w:t>e</w:t>
      </w:r>
      <w:r w:rsidRPr="00447DD6">
        <w:rPr>
          <w:rFonts w:eastAsia="宋体"/>
          <w:b/>
          <w:bCs/>
          <w:sz w:val="32"/>
          <w:szCs w:val="32"/>
        </w:rPr>
        <w:t xml:space="preserve">ffect between </w:t>
      </w:r>
      <w:r w:rsidR="006A5207">
        <w:rPr>
          <w:rFonts w:eastAsia="宋体" w:hint="eastAsia"/>
          <w:b/>
          <w:bCs/>
          <w:sz w:val="32"/>
          <w:szCs w:val="32"/>
        </w:rPr>
        <w:t>r</w:t>
      </w:r>
      <w:r w:rsidRPr="00447DD6">
        <w:rPr>
          <w:rFonts w:eastAsia="宋体"/>
          <w:b/>
          <w:bCs/>
          <w:sz w:val="32"/>
          <w:szCs w:val="32"/>
        </w:rPr>
        <w:t xml:space="preserve">are-earth and </w:t>
      </w:r>
      <w:r w:rsidR="006A5207">
        <w:rPr>
          <w:rFonts w:eastAsia="宋体" w:hint="eastAsia"/>
          <w:b/>
          <w:bCs/>
          <w:sz w:val="32"/>
          <w:szCs w:val="32"/>
        </w:rPr>
        <w:t>c</w:t>
      </w:r>
      <w:r w:rsidRPr="00447DD6">
        <w:rPr>
          <w:rFonts w:eastAsia="宋体"/>
          <w:b/>
          <w:bCs/>
          <w:sz w:val="32"/>
          <w:szCs w:val="32"/>
        </w:rPr>
        <w:t xml:space="preserve">opper </w:t>
      </w:r>
      <w:r w:rsidR="006A5207">
        <w:rPr>
          <w:rFonts w:eastAsia="宋体" w:hint="eastAsia"/>
          <w:b/>
          <w:bCs/>
          <w:sz w:val="32"/>
          <w:szCs w:val="32"/>
        </w:rPr>
        <w:t>s</w:t>
      </w:r>
      <w:r w:rsidRPr="00447DD6">
        <w:rPr>
          <w:rFonts w:eastAsia="宋体"/>
          <w:b/>
          <w:bCs/>
          <w:sz w:val="32"/>
          <w:szCs w:val="32"/>
        </w:rPr>
        <w:t xml:space="preserve">pecies </w:t>
      </w:r>
      <w:r w:rsidR="006A5207">
        <w:rPr>
          <w:rFonts w:eastAsia="宋体" w:hint="eastAsia"/>
          <w:b/>
          <w:bCs/>
          <w:sz w:val="32"/>
          <w:szCs w:val="32"/>
        </w:rPr>
        <w:t>e</w:t>
      </w:r>
      <w:r w:rsidRPr="00447DD6">
        <w:rPr>
          <w:rFonts w:eastAsia="宋体"/>
          <w:b/>
          <w:bCs/>
          <w:sz w:val="32"/>
          <w:szCs w:val="32"/>
        </w:rPr>
        <w:t xml:space="preserve">nhances </w:t>
      </w:r>
      <w:r w:rsidR="006A5207">
        <w:rPr>
          <w:rFonts w:eastAsia="宋体" w:hint="eastAsia"/>
          <w:b/>
          <w:bCs/>
          <w:sz w:val="32"/>
          <w:szCs w:val="32"/>
        </w:rPr>
        <w:t>h</w:t>
      </w:r>
      <w:r w:rsidRPr="00447DD6">
        <w:rPr>
          <w:rFonts w:eastAsia="宋体"/>
          <w:b/>
          <w:bCs/>
          <w:sz w:val="32"/>
          <w:szCs w:val="32"/>
        </w:rPr>
        <w:t xml:space="preserve">ydrothermal </w:t>
      </w:r>
      <w:r w:rsidR="006A5207">
        <w:rPr>
          <w:rFonts w:eastAsia="宋体" w:hint="eastAsia"/>
          <w:b/>
          <w:bCs/>
          <w:sz w:val="32"/>
          <w:szCs w:val="32"/>
        </w:rPr>
        <w:t>s</w:t>
      </w:r>
      <w:r w:rsidRPr="00447DD6">
        <w:rPr>
          <w:rFonts w:eastAsia="宋体"/>
          <w:b/>
          <w:bCs/>
          <w:sz w:val="32"/>
          <w:szCs w:val="32"/>
        </w:rPr>
        <w:t xml:space="preserve">tability of Cu-SSZ-13 for NO </w:t>
      </w:r>
      <w:r w:rsidR="006A5207">
        <w:rPr>
          <w:rFonts w:eastAsia="宋体" w:hint="eastAsia"/>
          <w:b/>
          <w:bCs/>
          <w:sz w:val="32"/>
          <w:szCs w:val="32"/>
        </w:rPr>
        <w:t>a</w:t>
      </w:r>
      <w:r w:rsidRPr="00447DD6">
        <w:rPr>
          <w:rFonts w:eastAsia="宋体"/>
          <w:b/>
          <w:bCs/>
          <w:sz w:val="32"/>
          <w:szCs w:val="32"/>
        </w:rPr>
        <w:t>batement</w:t>
      </w:r>
      <w:r w:rsidR="00CC6812" w:rsidRPr="00301234">
        <w:rPr>
          <w:rFonts w:hint="eastAsia"/>
          <w:b/>
          <w:i/>
          <w:shd w:val="clear" w:color="auto" w:fill="FFFFFF"/>
        </w:rPr>
        <w:t xml:space="preserve"> </w:t>
      </w:r>
    </w:p>
    <w:p w14:paraId="17102E35" w14:textId="77777777" w:rsidR="00501A87" w:rsidRPr="00501A87" w:rsidRDefault="00501A87" w:rsidP="00501A87">
      <w:pPr>
        <w:widowControl/>
        <w:spacing w:line="432" w:lineRule="auto"/>
        <w:rPr>
          <w:rFonts w:eastAsia="宋体"/>
          <w:i/>
          <w:kern w:val="0"/>
          <w:szCs w:val="24"/>
        </w:rPr>
      </w:pPr>
      <w:bookmarkStart w:id="0" w:name="_Hlk212269010"/>
      <w:r w:rsidRPr="00501A87">
        <w:rPr>
          <w:rFonts w:eastAsia="宋体"/>
          <w:i/>
          <w:kern w:val="0"/>
          <w:szCs w:val="24"/>
          <w:shd w:val="clear" w:color="auto" w:fill="FFFFFF"/>
        </w:rPr>
        <w:t xml:space="preserve">Liu Yang </w:t>
      </w:r>
      <w:r w:rsidRPr="00501A87">
        <w:rPr>
          <w:rFonts w:eastAsia="宋体"/>
          <w:i/>
          <w:kern w:val="0"/>
          <w:szCs w:val="24"/>
          <w:shd w:val="clear" w:color="auto" w:fill="FFFFFF"/>
          <w:vertAlign w:val="superscript"/>
        </w:rPr>
        <w:t>a, 1</w:t>
      </w:r>
      <w:r w:rsidRPr="00501A87">
        <w:rPr>
          <w:rFonts w:eastAsia="宋体"/>
          <w:i/>
          <w:kern w:val="0"/>
          <w:szCs w:val="24"/>
          <w:shd w:val="clear" w:color="auto" w:fill="FFFFFF"/>
        </w:rPr>
        <w:t xml:space="preserve">, Yuanjiang Wang </w:t>
      </w:r>
      <w:r w:rsidRPr="00501A87">
        <w:rPr>
          <w:rFonts w:eastAsia="宋体"/>
          <w:i/>
          <w:kern w:val="0"/>
          <w:szCs w:val="24"/>
          <w:shd w:val="clear" w:color="auto" w:fill="FFFFFF"/>
          <w:vertAlign w:val="superscript"/>
        </w:rPr>
        <w:t>a, 1</w:t>
      </w:r>
      <w:r w:rsidRPr="00501A87">
        <w:rPr>
          <w:rFonts w:eastAsia="宋体"/>
          <w:i/>
          <w:kern w:val="0"/>
          <w:szCs w:val="24"/>
          <w:shd w:val="clear" w:color="auto" w:fill="FFFFFF"/>
        </w:rPr>
        <w:t xml:space="preserve">, </w:t>
      </w:r>
      <w:r w:rsidRPr="00501A87">
        <w:rPr>
          <w:rFonts w:eastAsia="宋体"/>
          <w:i/>
          <w:kern w:val="0"/>
          <w:szCs w:val="24"/>
        </w:rPr>
        <w:t xml:space="preserve">Tiantian Zhang </w:t>
      </w:r>
      <w:r w:rsidRPr="00501A87">
        <w:rPr>
          <w:rFonts w:eastAsia="宋体"/>
          <w:i/>
          <w:kern w:val="0"/>
          <w:szCs w:val="24"/>
          <w:shd w:val="clear" w:color="auto" w:fill="FFFFFF"/>
          <w:vertAlign w:val="superscript"/>
        </w:rPr>
        <w:t>a</w:t>
      </w:r>
      <w:r w:rsidRPr="00501A87">
        <w:rPr>
          <w:rFonts w:eastAsia="宋体"/>
          <w:i/>
          <w:kern w:val="0"/>
          <w:szCs w:val="24"/>
        </w:rPr>
        <w:t xml:space="preserve">, Hao Qu </w:t>
      </w:r>
      <w:r w:rsidRPr="00501A87">
        <w:rPr>
          <w:rFonts w:eastAsia="宋体"/>
          <w:i/>
          <w:kern w:val="0"/>
          <w:szCs w:val="24"/>
          <w:shd w:val="clear" w:color="auto" w:fill="FFFFFF"/>
          <w:vertAlign w:val="superscript"/>
        </w:rPr>
        <w:t>a</w:t>
      </w:r>
      <w:r w:rsidRPr="00501A87">
        <w:rPr>
          <w:rFonts w:eastAsia="宋体"/>
          <w:i/>
          <w:kern w:val="0"/>
          <w:szCs w:val="24"/>
        </w:rPr>
        <w:t xml:space="preserve">, Xin Guo </w:t>
      </w:r>
      <w:r w:rsidRPr="00501A87">
        <w:rPr>
          <w:rFonts w:eastAsia="宋体"/>
          <w:i/>
          <w:kern w:val="0"/>
          <w:szCs w:val="24"/>
          <w:shd w:val="clear" w:color="auto" w:fill="FFFFFF"/>
          <w:vertAlign w:val="superscript"/>
        </w:rPr>
        <w:t>a</w:t>
      </w:r>
      <w:r w:rsidRPr="00501A87">
        <w:rPr>
          <w:rFonts w:eastAsia="宋体"/>
          <w:i/>
          <w:kern w:val="0"/>
          <w:szCs w:val="24"/>
        </w:rPr>
        <w:t>,</w:t>
      </w:r>
      <w:r w:rsidRPr="00501A87">
        <w:rPr>
          <w:rFonts w:eastAsia="宋体"/>
          <w:i/>
          <w:kern w:val="0"/>
          <w:szCs w:val="24"/>
          <w:shd w:val="clear" w:color="auto" w:fill="FFFFFF"/>
        </w:rPr>
        <w:t xml:space="preserve"> </w:t>
      </w:r>
      <w:r w:rsidRPr="00501A87">
        <w:rPr>
          <w:rFonts w:eastAsia="宋体"/>
          <w:i/>
          <w:kern w:val="0"/>
          <w:szCs w:val="24"/>
        </w:rPr>
        <w:t xml:space="preserve">Cheng Zhang </w:t>
      </w:r>
      <w:r w:rsidRPr="00501A87">
        <w:rPr>
          <w:rFonts w:eastAsia="宋体"/>
          <w:i/>
          <w:kern w:val="0"/>
          <w:szCs w:val="24"/>
          <w:shd w:val="clear" w:color="auto" w:fill="FFFFFF"/>
          <w:vertAlign w:val="superscript"/>
        </w:rPr>
        <w:t>a</w:t>
      </w:r>
      <w:r w:rsidRPr="00501A87">
        <w:rPr>
          <w:rFonts w:eastAsia="宋体"/>
          <w:i/>
          <w:kern w:val="0"/>
          <w:szCs w:val="24"/>
        </w:rPr>
        <w:t>,</w:t>
      </w:r>
      <w:bookmarkStart w:id="1" w:name="_Hlk209637685"/>
      <w:r w:rsidRPr="00501A87">
        <w:rPr>
          <w:rFonts w:eastAsia="宋体"/>
          <w:i/>
          <w:kern w:val="0"/>
          <w:szCs w:val="24"/>
        </w:rPr>
        <w:t xml:space="preserve"> </w:t>
      </w:r>
      <w:r w:rsidRPr="00501A87">
        <w:rPr>
          <w:rFonts w:eastAsia="宋体"/>
          <w:i/>
          <w:kern w:val="0"/>
          <w:szCs w:val="24"/>
          <w:shd w:val="clear" w:color="auto" w:fill="FFFFFF"/>
        </w:rPr>
        <w:t xml:space="preserve">Yan Wang </w:t>
      </w:r>
      <w:r w:rsidRPr="00501A87">
        <w:rPr>
          <w:rFonts w:eastAsia="宋体"/>
          <w:i/>
          <w:kern w:val="0"/>
          <w:szCs w:val="24"/>
          <w:shd w:val="clear" w:color="auto" w:fill="FFFFFF"/>
          <w:vertAlign w:val="superscript"/>
        </w:rPr>
        <w:t xml:space="preserve">a, </w:t>
      </w:r>
      <w:r w:rsidRPr="00501A87">
        <w:rPr>
          <w:rFonts w:eastAsia="宋体"/>
          <w:i/>
          <w:kern w:val="0"/>
          <w:szCs w:val="24"/>
        </w:rPr>
        <w:t>*</w:t>
      </w:r>
      <w:r w:rsidRPr="00501A87">
        <w:rPr>
          <w:rFonts w:eastAsia="宋体"/>
          <w:i/>
          <w:kern w:val="0"/>
          <w:szCs w:val="24"/>
          <w:shd w:val="clear" w:color="auto" w:fill="FFFFFF"/>
        </w:rPr>
        <w:t xml:space="preserve">, </w:t>
      </w:r>
      <w:r w:rsidRPr="00501A87">
        <w:rPr>
          <w:rFonts w:eastAsia="宋体" w:hint="eastAsia"/>
          <w:i/>
          <w:kern w:val="0"/>
          <w:szCs w:val="24"/>
          <w:shd w:val="clear" w:color="auto" w:fill="FFFFFF"/>
        </w:rPr>
        <w:t>Mi Yan</w:t>
      </w:r>
      <w:r w:rsidRPr="00501A87">
        <w:rPr>
          <w:rFonts w:eastAsia="宋体"/>
          <w:i/>
          <w:kern w:val="0"/>
          <w:szCs w:val="24"/>
          <w:shd w:val="clear" w:color="auto" w:fill="FFFFFF"/>
          <w:vertAlign w:val="superscript"/>
        </w:rPr>
        <w:t xml:space="preserve"> </w:t>
      </w:r>
      <w:r w:rsidRPr="00501A87">
        <w:rPr>
          <w:rFonts w:eastAsia="宋体" w:hint="eastAsia"/>
          <w:i/>
          <w:kern w:val="0"/>
          <w:szCs w:val="24"/>
          <w:shd w:val="clear" w:color="auto" w:fill="FFFFFF"/>
          <w:vertAlign w:val="superscript"/>
        </w:rPr>
        <w:t>a</w:t>
      </w:r>
      <w:r w:rsidRPr="00501A87">
        <w:rPr>
          <w:rFonts w:eastAsia="宋体"/>
          <w:i/>
          <w:kern w:val="0"/>
          <w:szCs w:val="24"/>
          <w:shd w:val="clear" w:color="auto" w:fill="FFFFFF"/>
          <w:vertAlign w:val="superscript"/>
        </w:rPr>
        <w:t>,</w:t>
      </w:r>
      <w:r w:rsidRPr="00501A87">
        <w:rPr>
          <w:rFonts w:eastAsia="宋体"/>
          <w:i/>
          <w:kern w:val="0"/>
          <w:szCs w:val="24"/>
          <w:vertAlign w:val="superscript"/>
        </w:rPr>
        <w:t xml:space="preserve"> </w:t>
      </w:r>
      <w:r w:rsidRPr="00501A87">
        <w:rPr>
          <w:rFonts w:eastAsia="宋体" w:hint="eastAsia"/>
          <w:i/>
          <w:kern w:val="0"/>
          <w:szCs w:val="24"/>
          <w:vertAlign w:val="superscript"/>
        </w:rPr>
        <w:t>d</w:t>
      </w:r>
      <w:r w:rsidRPr="00501A87">
        <w:rPr>
          <w:rFonts w:eastAsia="宋体" w:hint="eastAsia"/>
          <w:i/>
          <w:kern w:val="0"/>
          <w:szCs w:val="24"/>
          <w:shd w:val="clear" w:color="auto" w:fill="FFFFFF"/>
        </w:rPr>
        <w:t xml:space="preserve">, </w:t>
      </w:r>
      <w:r w:rsidRPr="00501A87">
        <w:rPr>
          <w:rFonts w:eastAsia="宋体"/>
          <w:i/>
          <w:kern w:val="0"/>
          <w:szCs w:val="24"/>
        </w:rPr>
        <w:t>and Pengfei Xie</w:t>
      </w:r>
      <w:r w:rsidRPr="00501A87">
        <w:rPr>
          <w:rFonts w:eastAsia="宋体"/>
          <w:i/>
          <w:kern w:val="0"/>
          <w:szCs w:val="24"/>
          <w:shd w:val="clear" w:color="auto" w:fill="FFFFFF"/>
          <w:vertAlign w:val="superscript"/>
        </w:rPr>
        <w:t>a, b,</w:t>
      </w:r>
      <w:r w:rsidRPr="00501A87">
        <w:rPr>
          <w:rFonts w:eastAsia="宋体"/>
          <w:i/>
          <w:kern w:val="0"/>
          <w:szCs w:val="24"/>
          <w:vertAlign w:val="superscript"/>
        </w:rPr>
        <w:t xml:space="preserve"> c</w:t>
      </w:r>
      <w:r w:rsidRPr="00501A87">
        <w:rPr>
          <w:rFonts w:eastAsia="宋体"/>
          <w:i/>
          <w:kern w:val="0"/>
          <w:szCs w:val="24"/>
        </w:rPr>
        <w:t>*</w:t>
      </w:r>
      <w:bookmarkEnd w:id="1"/>
    </w:p>
    <w:p w14:paraId="62C95495" w14:textId="77777777" w:rsidR="00501A87" w:rsidRPr="00501A87" w:rsidRDefault="00501A87" w:rsidP="00501A87">
      <w:pPr>
        <w:widowControl/>
        <w:spacing w:line="432" w:lineRule="auto"/>
        <w:rPr>
          <w:rFonts w:eastAsia="宋体"/>
          <w:i/>
          <w:kern w:val="0"/>
          <w:szCs w:val="24"/>
        </w:rPr>
      </w:pPr>
    </w:p>
    <w:p w14:paraId="60BED435" w14:textId="77777777" w:rsidR="00501A87" w:rsidRPr="00501A87" w:rsidRDefault="00501A87" w:rsidP="001F19CF">
      <w:pPr>
        <w:spacing w:line="480" w:lineRule="auto"/>
        <w:rPr>
          <w:rFonts w:eastAsia="黑体"/>
          <w:bCs/>
          <w:kern w:val="0"/>
          <w:szCs w:val="21"/>
        </w:rPr>
      </w:pPr>
      <w:r w:rsidRPr="00501A87">
        <w:rPr>
          <w:rFonts w:eastAsia="黑体"/>
          <w:bCs/>
          <w:kern w:val="0"/>
          <w:szCs w:val="21"/>
          <w:vertAlign w:val="superscript"/>
        </w:rPr>
        <w:t>a</w:t>
      </w:r>
      <w:r w:rsidRPr="00501A87">
        <w:rPr>
          <w:rFonts w:eastAsia="黑体"/>
          <w:bCs/>
          <w:kern w:val="0"/>
          <w:szCs w:val="21"/>
        </w:rPr>
        <w:t xml:space="preserve"> State Key Laboratory of Baiyunobo Rare Earth Resource Researches and Comprehensive Utilization, Baotou Research Institute of Rare Earths, Baotou 014030, China</w:t>
      </w:r>
    </w:p>
    <w:p w14:paraId="13DFEDAB" w14:textId="77777777" w:rsidR="00501A87" w:rsidRPr="00501A87" w:rsidRDefault="00501A87" w:rsidP="001F19CF">
      <w:pPr>
        <w:spacing w:line="480" w:lineRule="auto"/>
        <w:rPr>
          <w:rFonts w:eastAsia="黑体"/>
          <w:bCs/>
          <w:kern w:val="0"/>
          <w:szCs w:val="21"/>
        </w:rPr>
      </w:pPr>
      <w:r w:rsidRPr="00501A87">
        <w:rPr>
          <w:rFonts w:eastAsia="黑体"/>
          <w:bCs/>
          <w:kern w:val="0"/>
          <w:szCs w:val="21"/>
          <w:vertAlign w:val="superscript"/>
        </w:rPr>
        <w:t>b</w:t>
      </w:r>
      <w:r w:rsidRPr="00501A87">
        <w:rPr>
          <w:rFonts w:eastAsia="黑体"/>
          <w:bCs/>
          <w:kern w:val="0"/>
          <w:szCs w:val="21"/>
        </w:rPr>
        <w:t xml:space="preserve"> Key Laboratory of Biomass Chemical Engineering of Ministry of Education, College of Chemical and Biological Engineering, Zhejiang University, Hangzhou 310058, China</w:t>
      </w:r>
    </w:p>
    <w:p w14:paraId="10AD68A1" w14:textId="77777777" w:rsidR="00501A87" w:rsidRPr="00501A87" w:rsidRDefault="00501A87" w:rsidP="001F19CF">
      <w:pPr>
        <w:spacing w:line="480" w:lineRule="auto"/>
        <w:rPr>
          <w:rFonts w:eastAsia="黑体"/>
          <w:bCs/>
          <w:kern w:val="0"/>
          <w:szCs w:val="21"/>
        </w:rPr>
      </w:pPr>
      <w:r w:rsidRPr="00501A87">
        <w:rPr>
          <w:rFonts w:eastAsia="黑体"/>
          <w:bCs/>
          <w:kern w:val="0"/>
          <w:szCs w:val="21"/>
          <w:vertAlign w:val="superscript"/>
        </w:rPr>
        <w:t>c</w:t>
      </w:r>
      <w:r w:rsidRPr="00501A87">
        <w:rPr>
          <w:rFonts w:eastAsia="宋体"/>
        </w:rPr>
        <w:t xml:space="preserve"> </w:t>
      </w:r>
      <w:r w:rsidRPr="00501A87">
        <w:rPr>
          <w:rFonts w:eastAsia="黑体"/>
          <w:bCs/>
          <w:kern w:val="0"/>
          <w:szCs w:val="21"/>
        </w:rPr>
        <w:t>Institute of Zhejiang University-Quzhou, Quzhou 324000, China</w:t>
      </w:r>
    </w:p>
    <w:p w14:paraId="6793A21B" w14:textId="77777777" w:rsidR="00501A87" w:rsidRPr="00501A87" w:rsidRDefault="00501A87" w:rsidP="001F19CF">
      <w:pPr>
        <w:spacing w:line="480" w:lineRule="auto"/>
        <w:rPr>
          <w:rFonts w:eastAsia="黑体"/>
          <w:bCs/>
          <w:kern w:val="0"/>
          <w:szCs w:val="21"/>
        </w:rPr>
      </w:pPr>
      <w:r w:rsidRPr="00501A87">
        <w:rPr>
          <w:rFonts w:eastAsia="黑体" w:hint="eastAsia"/>
          <w:bCs/>
          <w:kern w:val="0"/>
          <w:szCs w:val="21"/>
          <w:vertAlign w:val="superscript"/>
        </w:rPr>
        <w:t>d</w:t>
      </w:r>
      <w:r w:rsidRPr="00501A87">
        <w:rPr>
          <w:rFonts w:eastAsia="宋体"/>
        </w:rPr>
        <w:t xml:space="preserve"> </w:t>
      </w:r>
      <w:r w:rsidRPr="00501A87">
        <w:rPr>
          <w:rFonts w:eastAsia="黑体"/>
          <w:bCs/>
          <w:kern w:val="0"/>
          <w:szCs w:val="21"/>
        </w:rPr>
        <w:t>Zhejiang Province Key Laboratory o</w:t>
      </w:r>
      <w:r w:rsidRPr="00501A87">
        <w:rPr>
          <w:rFonts w:eastAsia="黑体" w:hint="eastAsia"/>
          <w:bCs/>
          <w:kern w:val="0"/>
          <w:szCs w:val="21"/>
        </w:rPr>
        <w:t xml:space="preserve">f </w:t>
      </w:r>
      <w:r w:rsidRPr="00501A87">
        <w:rPr>
          <w:rFonts w:eastAsia="黑体"/>
          <w:bCs/>
          <w:kern w:val="0"/>
          <w:szCs w:val="21"/>
        </w:rPr>
        <w:t xml:space="preserve">Advanced </w:t>
      </w:r>
      <w:r w:rsidRPr="00501A87">
        <w:rPr>
          <w:rFonts w:eastAsia="黑体" w:hint="eastAsia"/>
          <w:bCs/>
          <w:kern w:val="0"/>
          <w:szCs w:val="21"/>
        </w:rPr>
        <w:t>I</w:t>
      </w:r>
      <w:r w:rsidRPr="00501A87">
        <w:rPr>
          <w:rFonts w:eastAsia="黑体"/>
          <w:bCs/>
          <w:kern w:val="0"/>
          <w:szCs w:val="21"/>
        </w:rPr>
        <w:t>nformation Materials, School of Materials</w:t>
      </w:r>
      <w:r w:rsidRPr="00501A87">
        <w:rPr>
          <w:rFonts w:eastAsia="宋体"/>
        </w:rPr>
        <w:t xml:space="preserve"> </w:t>
      </w:r>
      <w:r w:rsidRPr="00501A87">
        <w:rPr>
          <w:rFonts w:eastAsia="黑体"/>
          <w:bCs/>
          <w:kern w:val="0"/>
          <w:szCs w:val="21"/>
        </w:rPr>
        <w:t>Science and Engineering, Zhejiang</w:t>
      </w:r>
      <w:r w:rsidRPr="00501A87">
        <w:rPr>
          <w:rFonts w:eastAsia="黑体" w:hint="eastAsia"/>
          <w:bCs/>
          <w:kern w:val="0"/>
          <w:szCs w:val="21"/>
        </w:rPr>
        <w:t xml:space="preserve"> Un</w:t>
      </w:r>
      <w:r w:rsidRPr="00501A87">
        <w:rPr>
          <w:rFonts w:eastAsia="黑体"/>
          <w:bCs/>
          <w:kern w:val="0"/>
          <w:szCs w:val="21"/>
        </w:rPr>
        <w:t>iversity, Hangzhou 310058, China</w:t>
      </w:r>
    </w:p>
    <w:p w14:paraId="25BED9CD" w14:textId="77777777" w:rsidR="00501A87" w:rsidRPr="00501A87" w:rsidRDefault="00501A87" w:rsidP="001F19CF">
      <w:pPr>
        <w:spacing w:line="480" w:lineRule="auto"/>
        <w:rPr>
          <w:rFonts w:eastAsia="黑体"/>
          <w:szCs w:val="24"/>
        </w:rPr>
      </w:pPr>
      <w:r w:rsidRPr="00501A87">
        <w:rPr>
          <w:rFonts w:eastAsia="黑体"/>
          <w:bCs/>
          <w:kern w:val="0"/>
          <w:szCs w:val="24"/>
          <w:vertAlign w:val="superscript"/>
        </w:rPr>
        <w:t>1</w:t>
      </w:r>
      <w:r w:rsidRPr="00501A87">
        <w:rPr>
          <w:rFonts w:eastAsia="宋体"/>
          <w:bCs/>
          <w:szCs w:val="24"/>
          <w:shd w:val="clear" w:color="auto" w:fill="FFFFFF"/>
        </w:rPr>
        <w:t xml:space="preserve"> </w:t>
      </w:r>
      <w:r w:rsidRPr="00501A87">
        <w:rPr>
          <w:rFonts w:eastAsia="宋体"/>
          <w:bCs/>
          <w:iCs/>
          <w:shd w:val="clear" w:color="auto" w:fill="FFFFFF"/>
        </w:rPr>
        <w:t>Liu Yang</w:t>
      </w:r>
      <w:r w:rsidRPr="00501A87">
        <w:rPr>
          <w:rFonts w:eastAsia="宋体"/>
          <w:bCs/>
          <w:iCs/>
          <w:szCs w:val="24"/>
          <w:shd w:val="clear" w:color="auto" w:fill="FFFFFF"/>
        </w:rPr>
        <w:t xml:space="preserve"> </w:t>
      </w:r>
      <w:r w:rsidRPr="00501A87">
        <w:rPr>
          <w:rFonts w:eastAsia="宋体"/>
          <w:bCs/>
          <w:szCs w:val="24"/>
          <w:shd w:val="clear" w:color="auto" w:fill="FFFFFF"/>
        </w:rPr>
        <w:t xml:space="preserve">and Yuanjiang Wang </w:t>
      </w:r>
      <w:r w:rsidRPr="00501A87">
        <w:rPr>
          <w:rFonts w:eastAsia="宋体"/>
          <w:szCs w:val="24"/>
          <w:shd w:val="clear" w:color="auto" w:fill="FFFFFF"/>
        </w:rPr>
        <w:t>contributed equally to this work.</w:t>
      </w:r>
    </w:p>
    <w:p w14:paraId="25B647D8" w14:textId="77777777" w:rsidR="00501A87" w:rsidRPr="00501A87" w:rsidRDefault="00501A87" w:rsidP="001F19CF">
      <w:pPr>
        <w:spacing w:line="480" w:lineRule="auto"/>
        <w:rPr>
          <w:rFonts w:eastAsia="黑体"/>
          <w:bCs/>
          <w:kern w:val="0"/>
          <w:szCs w:val="24"/>
        </w:rPr>
      </w:pPr>
      <w:r w:rsidRPr="00501A87">
        <w:rPr>
          <w:rFonts w:eastAsia="黑体"/>
          <w:kern w:val="0"/>
          <w:szCs w:val="24"/>
        </w:rPr>
        <w:t xml:space="preserve">* </w:t>
      </w:r>
      <w:r w:rsidRPr="00501A87">
        <w:rPr>
          <w:rFonts w:eastAsia="宋体"/>
          <w:szCs w:val="24"/>
          <w:shd w:val="clear" w:color="auto" w:fill="FFFFFF"/>
        </w:rPr>
        <w:t>Corresponding Authors</w:t>
      </w:r>
      <w:r w:rsidRPr="00501A87">
        <w:rPr>
          <w:rFonts w:eastAsia="宋体"/>
          <w:szCs w:val="21"/>
          <w:shd w:val="clear" w:color="auto" w:fill="FFFFFF"/>
        </w:rPr>
        <w:t xml:space="preserve"> </w:t>
      </w:r>
      <w:r w:rsidRPr="00501A87">
        <w:rPr>
          <w:rFonts w:eastAsia="黑体"/>
          <w:kern w:val="0"/>
          <w:szCs w:val="24"/>
        </w:rPr>
        <w:t>Email:</w:t>
      </w:r>
      <w:bookmarkStart w:id="2" w:name="OLE_LINK5"/>
      <w:r w:rsidRPr="00501A87">
        <w:rPr>
          <w:rFonts w:eastAsia="黑体"/>
          <w:kern w:val="0"/>
          <w:szCs w:val="24"/>
        </w:rPr>
        <w:t xml:space="preserve"> </w:t>
      </w:r>
      <w:hyperlink r:id="rId7" w:history="1">
        <w:r w:rsidRPr="00501A87">
          <w:rPr>
            <w:rFonts w:eastAsia="黑体"/>
            <w:kern w:val="0"/>
            <w:szCs w:val="24"/>
          </w:rPr>
          <w:t>pfxie@zju.edu.cn</w:t>
        </w:r>
      </w:hyperlink>
      <w:bookmarkEnd w:id="2"/>
      <w:r w:rsidRPr="00501A87">
        <w:rPr>
          <w:rFonts w:eastAsia="黑体"/>
          <w:kern w:val="0"/>
          <w:szCs w:val="24"/>
        </w:rPr>
        <w:t>;</w:t>
      </w:r>
      <w:r w:rsidRPr="00501A87">
        <w:rPr>
          <w:rFonts w:eastAsia="黑体"/>
          <w:szCs w:val="24"/>
        </w:rPr>
        <w:t xml:space="preserve"> </w:t>
      </w:r>
      <w:hyperlink r:id="rId8" w:history="1">
        <w:r w:rsidRPr="00501A87">
          <w:rPr>
            <w:rFonts w:eastAsia="宋体"/>
            <w:szCs w:val="24"/>
          </w:rPr>
          <w:t>wy_brire@brire.com</w:t>
        </w:r>
      </w:hyperlink>
      <w:r w:rsidRPr="00501A87">
        <w:rPr>
          <w:rFonts w:eastAsia="黑体"/>
          <w:bCs/>
          <w:kern w:val="0"/>
          <w:szCs w:val="24"/>
        </w:rPr>
        <w:t>.</w:t>
      </w:r>
    </w:p>
    <w:bookmarkEnd w:id="0"/>
    <w:p w14:paraId="7742894A" w14:textId="77777777" w:rsidR="006411E3" w:rsidRPr="00501A87" w:rsidRDefault="006411E3" w:rsidP="001F19CF">
      <w:pPr>
        <w:spacing w:line="480" w:lineRule="auto"/>
        <w:ind w:firstLineChars="200" w:firstLine="480"/>
      </w:pPr>
    </w:p>
    <w:p w14:paraId="4E99D7BD" w14:textId="47D2F99F" w:rsidR="00431138" w:rsidRDefault="00431138">
      <w:pPr>
        <w:widowControl/>
        <w:jc w:val="left"/>
      </w:pPr>
      <w:r>
        <w:br w:type="page"/>
      </w:r>
    </w:p>
    <w:p w14:paraId="09875790" w14:textId="45E65561" w:rsidR="00431138" w:rsidRPr="00935B23" w:rsidRDefault="00431138" w:rsidP="00935B23">
      <w:pPr>
        <w:outlineLvl w:val="1"/>
        <w:rPr>
          <w:b/>
          <w:bCs/>
          <w:szCs w:val="24"/>
        </w:rPr>
      </w:pPr>
      <w:bookmarkStart w:id="3" w:name="_Toc105884146"/>
      <w:bookmarkStart w:id="4" w:name="OLE_LINK12"/>
      <w:r w:rsidRPr="00935B23">
        <w:rPr>
          <w:b/>
          <w:bCs/>
          <w:szCs w:val="24"/>
        </w:rPr>
        <w:lastRenderedPageBreak/>
        <w:t>Text S1. Catalyst Characterization</w:t>
      </w:r>
      <w:bookmarkEnd w:id="3"/>
    </w:p>
    <w:p w14:paraId="34F6FB3B" w14:textId="024E2402" w:rsidR="00431138" w:rsidRPr="00431138" w:rsidRDefault="00DF5D26" w:rsidP="00431138">
      <w:pPr>
        <w:tabs>
          <w:tab w:val="left" w:pos="798"/>
          <w:tab w:val="center" w:pos="4320"/>
        </w:tabs>
        <w:spacing w:line="480" w:lineRule="auto"/>
        <w:ind w:firstLineChars="200" w:firstLine="480"/>
        <w:rPr>
          <w:kern w:val="0"/>
          <w:szCs w:val="24"/>
        </w:rPr>
      </w:pPr>
      <w:bookmarkStart w:id="5" w:name="OLE_LINK3"/>
      <w:bookmarkEnd w:id="4"/>
      <w:r w:rsidRPr="00DF5D26">
        <w:rPr>
          <w:kern w:val="0"/>
          <w:szCs w:val="24"/>
        </w:rPr>
        <w:t>X-ray Fluorescence Spectrometer</w:t>
      </w:r>
      <w:r>
        <w:rPr>
          <w:rFonts w:eastAsiaTheme="minorEastAsia" w:hint="eastAsia"/>
          <w:kern w:val="0"/>
          <w:szCs w:val="24"/>
        </w:rPr>
        <w:t xml:space="preserve"> </w:t>
      </w:r>
      <w:r w:rsidR="00D545F5" w:rsidRPr="00D545F5">
        <w:rPr>
          <w:rFonts w:eastAsia="宋体"/>
          <w:kern w:val="0"/>
          <w:szCs w:val="24"/>
        </w:rPr>
        <w:t>(</w:t>
      </w:r>
      <w:r w:rsidR="009D48B1" w:rsidRPr="00D545F5">
        <w:rPr>
          <w:kern w:val="0"/>
          <w:szCs w:val="24"/>
        </w:rPr>
        <w:t>XRF</w:t>
      </w:r>
      <w:bookmarkEnd w:id="5"/>
      <w:r w:rsidRPr="00D545F5">
        <w:rPr>
          <w:rFonts w:eastAsiaTheme="minorEastAsia"/>
          <w:kern w:val="0"/>
          <w:szCs w:val="24"/>
        </w:rPr>
        <w:t>)</w:t>
      </w:r>
      <w:r w:rsidR="009D48B1" w:rsidRPr="009D48B1">
        <w:rPr>
          <w:kern w:val="0"/>
          <w:szCs w:val="24"/>
        </w:rPr>
        <w:t xml:space="preserve"> was employed to analyze the contents of Si and Al in the samples, utilizing a Shimadzu EDX-7000 instrument.</w:t>
      </w:r>
      <w:r w:rsidR="009D48B1">
        <w:rPr>
          <w:rFonts w:hint="eastAsia"/>
          <w:kern w:val="0"/>
          <w:szCs w:val="24"/>
        </w:rPr>
        <w:t xml:space="preserve"> </w:t>
      </w:r>
      <w:r w:rsidR="00431138" w:rsidRPr="00431138">
        <w:rPr>
          <w:rFonts w:hint="eastAsia"/>
          <w:kern w:val="0"/>
          <w:szCs w:val="24"/>
        </w:rPr>
        <w:t>ICP (Inductive Coupled Plasma Emission Spectrometer) was used to analyze</w:t>
      </w:r>
      <w:r w:rsidR="009D48B1">
        <w:rPr>
          <w:rFonts w:hint="eastAsia"/>
          <w:kern w:val="0"/>
          <w:szCs w:val="24"/>
        </w:rPr>
        <w:t xml:space="preserve"> other </w:t>
      </w:r>
      <w:r w:rsidR="00431138" w:rsidRPr="00431138">
        <w:rPr>
          <w:rFonts w:hint="eastAsia"/>
          <w:kern w:val="0"/>
          <w:szCs w:val="24"/>
        </w:rPr>
        <w:t>element</w:t>
      </w:r>
      <w:r w:rsidR="009D48B1">
        <w:rPr>
          <w:rFonts w:hint="eastAsia"/>
          <w:kern w:val="0"/>
          <w:szCs w:val="24"/>
        </w:rPr>
        <w:t>s</w:t>
      </w:r>
      <w:r w:rsidR="00431138" w:rsidRPr="00431138">
        <w:rPr>
          <w:rFonts w:hint="eastAsia"/>
          <w:kern w:val="0"/>
          <w:szCs w:val="24"/>
        </w:rPr>
        <w:t xml:space="preserve"> content used Agilent 725ES &amp; Agilent 5110 instrument. </w:t>
      </w:r>
      <w:r w:rsidR="00431138" w:rsidRPr="00431138">
        <w:rPr>
          <w:kern w:val="0"/>
          <w:szCs w:val="24"/>
        </w:rPr>
        <w:t>X-ray powder diffraction (XRD) tests were collected on a Rigaku SmartLab SE diffractometer with Cu K</w:t>
      </w:r>
      <w:bookmarkStart w:id="6" w:name="_Hlk86515716"/>
      <w:r w:rsidR="00431138" w:rsidRPr="00431138">
        <w:rPr>
          <w:i/>
          <w:iCs/>
          <w:kern w:val="0"/>
          <w:szCs w:val="24"/>
        </w:rPr>
        <w:t>α</w:t>
      </w:r>
      <w:bookmarkEnd w:id="6"/>
      <w:r w:rsidR="00431138" w:rsidRPr="00431138">
        <w:rPr>
          <w:kern w:val="0"/>
          <w:szCs w:val="24"/>
        </w:rPr>
        <w:t xml:space="preserve"> radiation at a scanning range from 5 to 55</w:t>
      </w:r>
      <w:r w:rsidR="00431138" w:rsidRPr="00431138">
        <w:rPr>
          <w:kern w:val="0"/>
          <w:szCs w:val="24"/>
          <w:vertAlign w:val="superscript"/>
        </w:rPr>
        <w:t>o</w:t>
      </w:r>
      <w:bookmarkStart w:id="7" w:name="_Hlk90629117"/>
      <w:r w:rsidR="00431138" w:rsidRPr="00431138">
        <w:rPr>
          <w:kern w:val="0"/>
          <w:szCs w:val="24"/>
        </w:rPr>
        <w:t>.</w:t>
      </w:r>
      <w:r w:rsidR="00431138" w:rsidRPr="00431138">
        <w:rPr>
          <w:rFonts w:hint="eastAsia"/>
          <w:kern w:val="0"/>
          <w:szCs w:val="24"/>
        </w:rPr>
        <w:t xml:space="preserve"> </w:t>
      </w:r>
      <w:bookmarkEnd w:id="7"/>
      <w:r w:rsidR="00431138" w:rsidRPr="00431138">
        <w:rPr>
          <w:kern w:val="0"/>
          <w:szCs w:val="24"/>
        </w:rPr>
        <w:t>X-ray photoelectron spectroscopy (XPS) was performed on a Thermo ESCALAB 250XI spectrometer using Al K</w:t>
      </w:r>
      <w:r w:rsidR="00431138" w:rsidRPr="00431138">
        <w:rPr>
          <w:i/>
          <w:iCs/>
          <w:kern w:val="0"/>
          <w:szCs w:val="24"/>
        </w:rPr>
        <w:t>α</w:t>
      </w:r>
      <w:r w:rsidR="00431138" w:rsidRPr="00431138">
        <w:rPr>
          <w:kern w:val="0"/>
          <w:szCs w:val="24"/>
        </w:rPr>
        <w:t xml:space="preserve"> X-ray radiation. The binding energies of C 1</w:t>
      </w:r>
      <w:r w:rsidR="00431138" w:rsidRPr="00431138">
        <w:rPr>
          <w:i/>
          <w:iCs/>
          <w:kern w:val="0"/>
          <w:szCs w:val="24"/>
        </w:rPr>
        <w:t>s</w:t>
      </w:r>
      <w:r w:rsidR="00431138" w:rsidRPr="00431138">
        <w:rPr>
          <w:kern w:val="0"/>
          <w:szCs w:val="24"/>
        </w:rPr>
        <w:t xml:space="preserve"> (284.6 eV) were corrected all XPS spectrum.</w:t>
      </w:r>
      <w:r w:rsidR="00287B17" w:rsidRPr="00287B17">
        <w:rPr>
          <w:bCs/>
          <w:kern w:val="0"/>
          <w:szCs w:val="24"/>
        </w:rPr>
        <w:t xml:space="preserve"> </w:t>
      </w:r>
      <w:r w:rsidR="00287B17" w:rsidRPr="009D48B1">
        <w:rPr>
          <w:bCs/>
          <w:kern w:val="0"/>
          <w:szCs w:val="24"/>
        </w:rPr>
        <w:t>Electron paramagnetic resonance (EPR) spectroscopy was performed using a Bruker A300 instrument to analyze Cu</w:t>
      </w:r>
      <w:r w:rsidR="00287B17" w:rsidRPr="00A83741">
        <w:rPr>
          <w:rFonts w:hint="eastAsia"/>
          <w:bCs/>
          <w:kern w:val="0"/>
          <w:szCs w:val="24"/>
          <w:vertAlign w:val="superscript"/>
        </w:rPr>
        <w:t>2+</w:t>
      </w:r>
      <w:r w:rsidR="00287B17" w:rsidRPr="009D48B1">
        <w:rPr>
          <w:bCs/>
          <w:kern w:val="0"/>
          <w:szCs w:val="24"/>
        </w:rPr>
        <w:t xml:space="preserve"> species at -150</w:t>
      </w:r>
      <w:r w:rsidR="00287B17">
        <w:rPr>
          <w:rFonts w:hint="eastAsia"/>
          <w:bCs/>
          <w:kern w:val="0"/>
          <w:szCs w:val="24"/>
        </w:rPr>
        <w:t xml:space="preserve"> </w:t>
      </w:r>
      <w:r w:rsidR="00287B17" w:rsidRPr="00A83741">
        <w:rPr>
          <w:kern w:val="0"/>
          <w:szCs w:val="24"/>
        </w:rPr>
        <w:t>℃</w:t>
      </w:r>
      <w:r w:rsidR="00287B17" w:rsidRPr="009D48B1">
        <w:rPr>
          <w:bCs/>
          <w:kern w:val="0"/>
          <w:szCs w:val="24"/>
        </w:rPr>
        <w:t xml:space="preserve"> and room temperature.</w:t>
      </w:r>
    </w:p>
    <w:p w14:paraId="0210D8EF" w14:textId="016FC490" w:rsidR="00431138" w:rsidRPr="009D48B1" w:rsidRDefault="00431138" w:rsidP="009D48B1">
      <w:pPr>
        <w:tabs>
          <w:tab w:val="left" w:pos="798"/>
          <w:tab w:val="center" w:pos="4320"/>
        </w:tabs>
        <w:spacing w:line="480" w:lineRule="auto"/>
        <w:ind w:firstLineChars="200" w:firstLine="480"/>
        <w:rPr>
          <w:bCs/>
          <w:kern w:val="0"/>
          <w:szCs w:val="24"/>
        </w:rPr>
      </w:pPr>
      <w:r w:rsidRPr="00431138">
        <w:rPr>
          <w:kern w:val="0"/>
          <w:szCs w:val="24"/>
        </w:rPr>
        <w:t>Temperature programmed reduction of hydrogen (H</w:t>
      </w:r>
      <w:r w:rsidRPr="00431138">
        <w:rPr>
          <w:kern w:val="0"/>
          <w:szCs w:val="24"/>
          <w:vertAlign w:val="subscript"/>
        </w:rPr>
        <w:t>2</w:t>
      </w:r>
      <w:r w:rsidRPr="00431138">
        <w:rPr>
          <w:kern w:val="0"/>
          <w:szCs w:val="24"/>
        </w:rPr>
        <w:t>-TPR) and Temperature programmed desorption of ammonia (NH</w:t>
      </w:r>
      <w:r w:rsidRPr="00431138">
        <w:rPr>
          <w:kern w:val="0"/>
          <w:szCs w:val="24"/>
          <w:vertAlign w:val="subscript"/>
        </w:rPr>
        <w:t>3</w:t>
      </w:r>
      <w:r w:rsidRPr="00431138">
        <w:rPr>
          <w:kern w:val="0"/>
          <w:szCs w:val="24"/>
        </w:rPr>
        <w:t>-TPD) tests were conducted on a Antom Paar Chem 3000 instrument. For H</w:t>
      </w:r>
      <w:r w:rsidRPr="00431138">
        <w:rPr>
          <w:kern w:val="0"/>
          <w:szCs w:val="24"/>
          <w:vertAlign w:val="subscript"/>
        </w:rPr>
        <w:t>2</w:t>
      </w:r>
      <w:r w:rsidRPr="00431138">
        <w:rPr>
          <w:kern w:val="0"/>
          <w:szCs w:val="24"/>
        </w:rPr>
        <w:t xml:space="preserve">-TPR test, </w:t>
      </w:r>
      <w:r>
        <w:rPr>
          <w:rFonts w:hint="eastAsia"/>
          <w:kern w:val="0"/>
          <w:szCs w:val="24"/>
        </w:rPr>
        <w:t>100</w:t>
      </w:r>
      <w:r w:rsidRPr="00431138">
        <w:rPr>
          <w:kern w:val="0"/>
          <w:szCs w:val="24"/>
        </w:rPr>
        <w:t>mg of 60</w:t>
      </w:r>
      <w:r w:rsidR="00A83741">
        <w:rPr>
          <w:rFonts w:hint="eastAsia"/>
          <w:kern w:val="0"/>
          <w:szCs w:val="24"/>
        </w:rPr>
        <w:t xml:space="preserve"> ~ </w:t>
      </w:r>
      <w:r w:rsidRPr="00431138">
        <w:rPr>
          <w:kern w:val="0"/>
          <w:szCs w:val="24"/>
        </w:rPr>
        <w:t xml:space="preserve">100 mesh catalyst was pretreated under pure helium (He) at 300 </w:t>
      </w:r>
      <w:r w:rsidR="00DB3234" w:rsidRPr="00B41EE1">
        <w:rPr>
          <w:kern w:val="0"/>
          <w:szCs w:val="24"/>
        </w:rPr>
        <w:t>℃</w:t>
      </w:r>
      <w:r w:rsidRPr="00431138">
        <w:rPr>
          <w:kern w:val="0"/>
          <w:szCs w:val="24"/>
        </w:rPr>
        <w:t xml:space="preserve"> for 1 h and then cooled down to 30 </w:t>
      </w:r>
      <w:r w:rsidR="00A83741" w:rsidRPr="00A83741">
        <w:rPr>
          <w:kern w:val="0"/>
          <w:szCs w:val="24"/>
        </w:rPr>
        <w:t>℃</w:t>
      </w:r>
      <w:r w:rsidRPr="00431138">
        <w:rPr>
          <w:kern w:val="0"/>
          <w:szCs w:val="24"/>
        </w:rPr>
        <w:t>, which was heated to 900</w:t>
      </w:r>
      <w:r w:rsidRPr="00431138">
        <w:rPr>
          <w:kern w:val="0"/>
          <w:szCs w:val="24"/>
          <w:vertAlign w:val="superscript"/>
        </w:rPr>
        <w:t xml:space="preserve"> </w:t>
      </w:r>
      <w:r w:rsidR="00A83741" w:rsidRPr="00A83741">
        <w:rPr>
          <w:kern w:val="0"/>
          <w:szCs w:val="24"/>
        </w:rPr>
        <w:t>℃</w:t>
      </w:r>
      <w:r w:rsidRPr="00431138">
        <w:rPr>
          <w:kern w:val="0"/>
          <w:szCs w:val="24"/>
        </w:rPr>
        <w:t xml:space="preserve"> at 10 </w:t>
      </w:r>
      <w:r w:rsidR="00A83741" w:rsidRPr="00A83741">
        <w:rPr>
          <w:kern w:val="0"/>
          <w:szCs w:val="24"/>
        </w:rPr>
        <w:t>℃</w:t>
      </w:r>
      <w:r w:rsidRPr="00431138">
        <w:rPr>
          <w:kern w:val="0"/>
          <w:szCs w:val="24"/>
        </w:rPr>
        <w:t xml:space="preserve"> min</w:t>
      </w:r>
      <w:r w:rsidRPr="00431138">
        <w:rPr>
          <w:kern w:val="0"/>
          <w:szCs w:val="24"/>
          <w:vertAlign w:val="superscript"/>
        </w:rPr>
        <w:t>−1</w:t>
      </w:r>
      <w:r w:rsidRPr="00431138">
        <w:rPr>
          <w:kern w:val="0"/>
          <w:szCs w:val="24"/>
        </w:rPr>
        <w:t xml:space="preserve"> in a 5% H</w:t>
      </w:r>
      <w:r w:rsidRPr="00431138">
        <w:rPr>
          <w:kern w:val="0"/>
          <w:szCs w:val="24"/>
          <w:vertAlign w:val="subscript"/>
        </w:rPr>
        <w:t>2</w:t>
      </w:r>
      <w:r w:rsidRPr="00431138">
        <w:rPr>
          <w:kern w:val="0"/>
          <w:szCs w:val="24"/>
        </w:rPr>
        <w:t>/Ar at a flow rate of 100 ml/min. For NH</w:t>
      </w:r>
      <w:r w:rsidR="00A83741">
        <w:rPr>
          <w:rFonts w:hint="eastAsia"/>
          <w:kern w:val="0"/>
          <w:szCs w:val="24"/>
          <w:vertAlign w:val="subscript"/>
        </w:rPr>
        <w:t>3</w:t>
      </w:r>
      <w:r w:rsidRPr="00431138">
        <w:rPr>
          <w:kern w:val="0"/>
          <w:szCs w:val="24"/>
        </w:rPr>
        <w:t xml:space="preserve">-TPD teat, 50 mg catalyst was pretreated by nitrogen for 1 h at 400 </w:t>
      </w:r>
      <w:r w:rsidR="00A83741" w:rsidRPr="00A83741">
        <w:rPr>
          <w:kern w:val="0"/>
          <w:szCs w:val="24"/>
        </w:rPr>
        <w:t>℃</w:t>
      </w:r>
      <w:r w:rsidRPr="00431138">
        <w:rPr>
          <w:kern w:val="0"/>
          <w:szCs w:val="24"/>
        </w:rPr>
        <w:t>. Then, the sample was adsorbed by 6000 ppm NH</w:t>
      </w:r>
      <w:r w:rsidR="00A83741">
        <w:rPr>
          <w:rFonts w:hint="eastAsia"/>
          <w:kern w:val="0"/>
          <w:szCs w:val="24"/>
          <w:vertAlign w:val="subscript"/>
        </w:rPr>
        <w:t>3</w:t>
      </w:r>
      <w:r w:rsidRPr="00431138">
        <w:rPr>
          <w:kern w:val="0"/>
          <w:szCs w:val="24"/>
        </w:rPr>
        <w:t xml:space="preserve">/He at 100 </w:t>
      </w:r>
      <w:r w:rsidR="00A83741" w:rsidRPr="00A83741">
        <w:rPr>
          <w:kern w:val="0"/>
          <w:szCs w:val="24"/>
        </w:rPr>
        <w:t>℃</w:t>
      </w:r>
      <w:r w:rsidRPr="00431138">
        <w:rPr>
          <w:kern w:val="0"/>
          <w:szCs w:val="24"/>
        </w:rPr>
        <w:t xml:space="preserve"> for 150 min and purged by N</w:t>
      </w:r>
      <w:r w:rsidRPr="00431138">
        <w:rPr>
          <w:kern w:val="0"/>
          <w:szCs w:val="24"/>
          <w:vertAlign w:val="subscript"/>
        </w:rPr>
        <w:t xml:space="preserve">2 </w:t>
      </w:r>
      <w:r w:rsidRPr="00431138">
        <w:rPr>
          <w:kern w:val="0"/>
          <w:szCs w:val="24"/>
        </w:rPr>
        <w:t xml:space="preserve">for 40 min. Desorption signal was collected from 150 to 900 </w:t>
      </w:r>
      <w:r w:rsidR="00A83741" w:rsidRPr="00A83741">
        <w:rPr>
          <w:kern w:val="0"/>
          <w:szCs w:val="24"/>
        </w:rPr>
        <w:t>℃</w:t>
      </w:r>
      <w:r w:rsidRPr="00431138">
        <w:rPr>
          <w:kern w:val="0"/>
          <w:szCs w:val="24"/>
        </w:rPr>
        <w:t xml:space="preserve"> at a heating rate of 10 </w:t>
      </w:r>
      <w:r w:rsidR="00A83741" w:rsidRPr="00A83741">
        <w:rPr>
          <w:kern w:val="0"/>
          <w:szCs w:val="24"/>
        </w:rPr>
        <w:t>℃</w:t>
      </w:r>
      <w:r w:rsidRPr="00431138">
        <w:rPr>
          <w:kern w:val="0"/>
          <w:szCs w:val="24"/>
        </w:rPr>
        <w:t>/min.</w:t>
      </w:r>
      <w:r w:rsidRPr="00431138">
        <w:rPr>
          <w:bCs/>
          <w:kern w:val="0"/>
          <w:szCs w:val="24"/>
        </w:rPr>
        <w:t xml:space="preserve"> Luo</w:t>
      </w:r>
      <w:r w:rsidR="00512C59">
        <w:rPr>
          <w:bCs/>
          <w:kern w:val="0"/>
          <w:szCs w:val="24"/>
        </w:rPr>
        <w:fldChar w:fldCharType="begin"/>
      </w:r>
      <w:r w:rsidR="006E2351">
        <w:rPr>
          <w:bCs/>
          <w:kern w:val="0"/>
          <w:szCs w:val="24"/>
        </w:rPr>
        <w:instrText xml:space="preserve"> ADDIN EN.CITE &lt;EndNote&gt;&lt;Cite&gt;&lt;Author&gt;Luo&lt;/Author&gt;&lt;Year&gt;2017&lt;/Year&gt;&lt;RecNum&gt;105&lt;/RecNum&gt;&lt;DisplayText&gt;&lt;style face="superscript"&gt;[1]&lt;/style&gt;&lt;/DisplayText&gt;&lt;record&gt;&lt;rec-number&gt;105&lt;/rec-number&gt;&lt;foreign-keys&gt;&lt;key app="EN" db-id="2p9w9zz59pvraae9epe5ape40vr2atezaa29" timestamp="1744812357"&gt;105&lt;/key&gt;&lt;key app="ENWeb" db-id=""&gt;0&lt;/key&gt;&lt;/foreign-keys&gt;&lt;ref-type name="Journal Article"&gt;17&lt;/ref-type&gt;&lt;contributors&gt;&lt;authors&gt;&lt;author&gt;Luo, Jinyong&lt;/author&gt;&lt;author&gt;Gao, Feng&lt;/author&gt;&lt;author&gt;Kamasamudram, Krishna&lt;/author&gt;&lt;author&gt;Currier, Neal&lt;/author&gt;&lt;author&gt;Peden, Charles H. F.&lt;/author&gt;&lt;author&gt;Yezerets, Aleksey&lt;/author&gt;&lt;/authors&gt;&lt;/contributors&gt;&lt;titles&gt;&lt;title&gt;&lt;style face="normal" font="default" size="100%"&gt;New Insights into Cu/SSZ-13 SCR Catalyst Acidity. Part I: Nature of Acidic Sites Probed by NH&lt;/style&gt;&lt;style face="subscript" font="default" size="100%"&gt;3&lt;/style&gt;&lt;style face="normal" font="default" size="100%"&gt; Titration&lt;/style&gt;&lt;/title&gt;&lt;secondary-title&gt;Journal of Catalysis&lt;/secondary-title&gt;&lt;/titles&gt;&lt;periodical&gt;&lt;full-title&gt;Journal of Catalysis&lt;/full-title&gt;&lt;abbr-1&gt;J. Catal.&lt;/abbr-1&gt;&lt;/periodical&gt;&lt;pages&gt;291-299&lt;/pages&gt;&lt;volume&gt;348&lt;/volume&gt;&lt;section&gt;291&lt;/section&gt;&lt;dates&gt;&lt;year&gt;2017&lt;/year&gt;&lt;/dates&gt;&lt;isbn&gt;00219517&lt;/isbn&gt;&lt;urls&gt;&lt;/urls&gt;&lt;electronic-resource-num&gt;10.1016/j.jcat.2017.02.025&lt;/electronic-resource-num&gt;&lt;/record&gt;&lt;/Cite&gt;&lt;/EndNote&gt;</w:instrText>
      </w:r>
      <w:r w:rsidR="00512C59">
        <w:rPr>
          <w:bCs/>
          <w:kern w:val="0"/>
          <w:szCs w:val="24"/>
        </w:rPr>
        <w:fldChar w:fldCharType="separate"/>
      </w:r>
      <w:r w:rsidR="006E2351" w:rsidRPr="006E2351">
        <w:rPr>
          <w:bCs/>
          <w:noProof/>
          <w:kern w:val="0"/>
          <w:szCs w:val="24"/>
          <w:vertAlign w:val="superscript"/>
        </w:rPr>
        <w:t>[1]</w:t>
      </w:r>
      <w:r w:rsidR="00512C59">
        <w:rPr>
          <w:bCs/>
          <w:kern w:val="0"/>
          <w:szCs w:val="24"/>
        </w:rPr>
        <w:fldChar w:fldCharType="end"/>
      </w:r>
      <w:r w:rsidRPr="00431138">
        <w:rPr>
          <w:bCs/>
          <w:kern w:val="0"/>
          <w:szCs w:val="24"/>
        </w:rPr>
        <w:t xml:space="preserve"> indicate that each ZCu(OH)</w:t>
      </w:r>
      <w:r w:rsidR="00A83741">
        <w:rPr>
          <w:rFonts w:hint="eastAsia"/>
          <w:bCs/>
          <w:kern w:val="0"/>
          <w:szCs w:val="24"/>
          <w:vertAlign w:val="superscript"/>
        </w:rPr>
        <w:t>+</w:t>
      </w:r>
      <w:r w:rsidRPr="00431138">
        <w:rPr>
          <w:bCs/>
          <w:kern w:val="0"/>
          <w:szCs w:val="24"/>
        </w:rPr>
        <w:t xml:space="preserve"> site can adsorb 1 NH</w:t>
      </w:r>
      <w:r w:rsidRPr="00431138">
        <w:rPr>
          <w:bCs/>
          <w:kern w:val="0"/>
          <w:szCs w:val="24"/>
          <w:vertAlign w:val="subscript"/>
        </w:rPr>
        <w:t>3</w:t>
      </w:r>
      <w:r w:rsidRPr="00431138">
        <w:rPr>
          <w:bCs/>
          <w:kern w:val="0"/>
          <w:szCs w:val="24"/>
        </w:rPr>
        <w:t xml:space="preserve"> molecule, while each Z</w:t>
      </w:r>
      <w:r w:rsidRPr="00431138">
        <w:rPr>
          <w:bCs/>
          <w:kern w:val="0"/>
          <w:szCs w:val="24"/>
          <w:vertAlign w:val="subscript"/>
        </w:rPr>
        <w:t>2</w:t>
      </w:r>
      <w:r w:rsidRPr="00431138">
        <w:rPr>
          <w:bCs/>
          <w:kern w:val="0"/>
          <w:szCs w:val="24"/>
        </w:rPr>
        <w:t>Cu site can adsorb up to 2 NH</w:t>
      </w:r>
      <w:r w:rsidRPr="00431138">
        <w:rPr>
          <w:bCs/>
          <w:kern w:val="0"/>
          <w:szCs w:val="24"/>
          <w:vertAlign w:val="subscript"/>
        </w:rPr>
        <w:t>3</w:t>
      </w:r>
      <w:r w:rsidRPr="00431138">
        <w:rPr>
          <w:bCs/>
          <w:kern w:val="0"/>
          <w:szCs w:val="24"/>
        </w:rPr>
        <w:t xml:space="preserve"> molecules.</w:t>
      </w:r>
      <w:r w:rsidR="009D48B1" w:rsidRPr="009D48B1">
        <w:t xml:space="preserve"> </w:t>
      </w:r>
    </w:p>
    <w:p w14:paraId="5B5EFBC6" w14:textId="3B6803BC" w:rsidR="00431138" w:rsidRPr="00E654A5" w:rsidRDefault="00431138" w:rsidP="00431138">
      <w:pPr>
        <w:tabs>
          <w:tab w:val="left" w:pos="798"/>
          <w:tab w:val="center" w:pos="4320"/>
        </w:tabs>
        <w:spacing w:line="480" w:lineRule="auto"/>
        <w:ind w:firstLineChars="200" w:firstLine="480"/>
        <w:rPr>
          <w:rFonts w:eastAsiaTheme="minorEastAsia"/>
          <w:kern w:val="0"/>
          <w:szCs w:val="24"/>
        </w:rPr>
      </w:pPr>
      <w:r w:rsidRPr="00431138">
        <w:rPr>
          <w:rFonts w:hint="eastAsia"/>
          <w:kern w:val="0"/>
          <w:szCs w:val="24"/>
        </w:rPr>
        <w:t xml:space="preserve">The diffuse reflectance infrared Fourier transform spectroscopy (DRIFTS) experiments were implemented on a Fourier transform infrared spectrometer (FTIR, </w:t>
      </w:r>
      <w:r w:rsidRPr="00431138">
        <w:rPr>
          <w:rFonts w:hint="eastAsia"/>
          <w:kern w:val="0"/>
          <w:szCs w:val="24"/>
        </w:rPr>
        <w:lastRenderedPageBreak/>
        <w:t>Nicolet iS50) with the MCT/A detector. For the NH</w:t>
      </w:r>
      <w:r w:rsidRPr="00431138">
        <w:rPr>
          <w:rFonts w:hint="eastAsia"/>
          <w:kern w:val="0"/>
          <w:szCs w:val="24"/>
          <w:vertAlign w:val="subscript"/>
        </w:rPr>
        <w:t>3</w:t>
      </w:r>
      <w:r w:rsidRPr="00431138">
        <w:rPr>
          <w:rFonts w:hint="eastAsia"/>
          <w:kern w:val="0"/>
          <w:szCs w:val="24"/>
        </w:rPr>
        <w:t xml:space="preserve"> adsorption, the catalyst was pretreated at 450 </w:t>
      </w:r>
      <w:r w:rsidR="00A83741" w:rsidRPr="00A83741">
        <w:rPr>
          <w:kern w:val="0"/>
          <w:szCs w:val="24"/>
        </w:rPr>
        <w:t>℃</w:t>
      </w:r>
      <w:r w:rsidRPr="00431138">
        <w:rPr>
          <w:rFonts w:hint="eastAsia"/>
          <w:kern w:val="0"/>
          <w:szCs w:val="24"/>
        </w:rPr>
        <w:t xml:space="preserve"> in 20% O</w:t>
      </w:r>
      <w:r w:rsidRPr="00431138">
        <w:rPr>
          <w:rFonts w:hint="eastAsia"/>
          <w:kern w:val="0"/>
          <w:szCs w:val="24"/>
          <w:vertAlign w:val="subscript"/>
        </w:rPr>
        <w:t>2</w:t>
      </w:r>
      <w:r w:rsidRPr="00431138">
        <w:rPr>
          <w:rFonts w:hint="eastAsia"/>
          <w:kern w:val="0"/>
          <w:szCs w:val="24"/>
        </w:rPr>
        <w:t>/N</w:t>
      </w:r>
      <w:r w:rsidRPr="00431138">
        <w:rPr>
          <w:rFonts w:hint="eastAsia"/>
          <w:kern w:val="0"/>
          <w:szCs w:val="24"/>
          <w:vertAlign w:val="subscript"/>
        </w:rPr>
        <w:t>2</w:t>
      </w:r>
      <w:r w:rsidRPr="00431138">
        <w:rPr>
          <w:rFonts w:hint="eastAsia"/>
          <w:kern w:val="0"/>
          <w:szCs w:val="24"/>
        </w:rPr>
        <w:t xml:space="preserve"> for 60 min and subsequently cooled to 50 </w:t>
      </w:r>
      <w:r w:rsidR="00A83741" w:rsidRPr="00A83741">
        <w:rPr>
          <w:kern w:val="0"/>
          <w:szCs w:val="24"/>
        </w:rPr>
        <w:t>℃</w:t>
      </w:r>
      <w:r w:rsidRPr="00431138">
        <w:rPr>
          <w:rFonts w:hint="eastAsia"/>
          <w:kern w:val="0"/>
          <w:szCs w:val="24"/>
        </w:rPr>
        <w:t>. After the background spectra were collected under pure N</w:t>
      </w:r>
      <w:r w:rsidRPr="00431138">
        <w:rPr>
          <w:rFonts w:hint="eastAsia"/>
          <w:kern w:val="0"/>
          <w:szCs w:val="24"/>
          <w:vertAlign w:val="subscript"/>
        </w:rPr>
        <w:t>2</w:t>
      </w:r>
      <w:r w:rsidRPr="00431138">
        <w:rPr>
          <w:rFonts w:hint="eastAsia"/>
          <w:kern w:val="0"/>
          <w:szCs w:val="24"/>
        </w:rPr>
        <w:t>, 500 ppm of NH</w:t>
      </w:r>
      <w:r w:rsidRPr="00431138">
        <w:rPr>
          <w:rFonts w:hint="eastAsia"/>
          <w:kern w:val="0"/>
          <w:szCs w:val="24"/>
          <w:vertAlign w:val="subscript"/>
        </w:rPr>
        <w:t>3</w:t>
      </w:r>
      <w:r w:rsidRPr="00431138">
        <w:rPr>
          <w:rFonts w:hint="eastAsia"/>
          <w:kern w:val="0"/>
          <w:szCs w:val="24"/>
        </w:rPr>
        <w:t xml:space="preserve"> in N</w:t>
      </w:r>
      <w:r w:rsidRPr="00431138">
        <w:rPr>
          <w:rFonts w:hint="eastAsia"/>
          <w:kern w:val="0"/>
          <w:szCs w:val="24"/>
          <w:vertAlign w:val="subscript"/>
        </w:rPr>
        <w:t>2</w:t>
      </w:r>
      <w:r w:rsidRPr="00431138">
        <w:rPr>
          <w:rFonts w:hint="eastAsia"/>
          <w:kern w:val="0"/>
          <w:szCs w:val="24"/>
        </w:rPr>
        <w:t xml:space="preserve"> was introduced. In the transient studies, each catalyst was first at 450</w:t>
      </w:r>
      <w:r w:rsidRPr="00431138">
        <w:rPr>
          <w:rFonts w:hint="eastAsia"/>
          <w:kern w:val="0"/>
          <w:szCs w:val="24"/>
          <w:vertAlign w:val="superscript"/>
        </w:rPr>
        <w:t xml:space="preserve"> </w:t>
      </w:r>
      <w:r w:rsidR="00A83741" w:rsidRPr="00A83741">
        <w:rPr>
          <w:kern w:val="0"/>
          <w:szCs w:val="24"/>
        </w:rPr>
        <w:t>℃</w:t>
      </w:r>
      <w:r w:rsidRPr="00431138">
        <w:rPr>
          <w:rFonts w:hint="eastAsia"/>
          <w:kern w:val="0"/>
          <w:szCs w:val="24"/>
        </w:rPr>
        <w:t xml:space="preserve"> for 60 min with 100 mL/min N</w:t>
      </w:r>
      <w:r w:rsidRPr="00431138">
        <w:rPr>
          <w:rFonts w:hint="eastAsia"/>
          <w:kern w:val="0"/>
          <w:szCs w:val="24"/>
          <w:vertAlign w:val="subscript"/>
        </w:rPr>
        <w:t>2</w:t>
      </w:r>
      <w:r w:rsidRPr="00431138">
        <w:rPr>
          <w:rFonts w:hint="eastAsia"/>
          <w:kern w:val="0"/>
          <w:szCs w:val="24"/>
        </w:rPr>
        <w:t xml:space="preserve"> and then cooled to 17</w:t>
      </w:r>
      <w:r w:rsidR="00A91816">
        <w:rPr>
          <w:rFonts w:hint="eastAsia"/>
          <w:kern w:val="0"/>
          <w:szCs w:val="24"/>
        </w:rPr>
        <w:t>0</w:t>
      </w:r>
      <w:r w:rsidRPr="00431138">
        <w:rPr>
          <w:rFonts w:hint="eastAsia"/>
          <w:kern w:val="0"/>
          <w:szCs w:val="24"/>
        </w:rPr>
        <w:t xml:space="preserve"> </w:t>
      </w:r>
      <w:r w:rsidR="00A83741" w:rsidRPr="00A83741">
        <w:rPr>
          <w:kern w:val="0"/>
          <w:szCs w:val="24"/>
        </w:rPr>
        <w:t>℃</w:t>
      </w:r>
      <w:r w:rsidRPr="00431138">
        <w:rPr>
          <w:rFonts w:hint="eastAsia"/>
          <w:kern w:val="0"/>
          <w:szCs w:val="24"/>
        </w:rPr>
        <w:t xml:space="preserve"> to collect the background spectra. Subsequently, 500 ppm NH</w:t>
      </w:r>
      <w:r w:rsidR="00A83741">
        <w:rPr>
          <w:rFonts w:hint="eastAsia"/>
          <w:kern w:val="0"/>
          <w:szCs w:val="24"/>
          <w:vertAlign w:val="subscript"/>
        </w:rPr>
        <w:t>3</w:t>
      </w:r>
      <w:r w:rsidRPr="00431138">
        <w:rPr>
          <w:rFonts w:hint="eastAsia"/>
          <w:kern w:val="0"/>
          <w:szCs w:val="24"/>
        </w:rPr>
        <w:t>/N</w:t>
      </w:r>
      <w:r w:rsidRPr="00431138">
        <w:rPr>
          <w:rFonts w:hint="eastAsia"/>
          <w:kern w:val="0"/>
          <w:szCs w:val="24"/>
          <w:vertAlign w:val="subscript"/>
        </w:rPr>
        <w:t>2</w:t>
      </w:r>
      <w:r w:rsidRPr="00431138">
        <w:rPr>
          <w:rFonts w:hint="eastAsia"/>
          <w:kern w:val="0"/>
          <w:szCs w:val="24"/>
        </w:rPr>
        <w:t xml:space="preserve"> was introduced 60 min and then the gas was switched to 500 ppm NO + 5 vol% O</w:t>
      </w:r>
      <w:r w:rsidRPr="00431138">
        <w:rPr>
          <w:rFonts w:hint="eastAsia"/>
          <w:kern w:val="0"/>
          <w:szCs w:val="24"/>
          <w:vertAlign w:val="subscript"/>
        </w:rPr>
        <w:t>2</w:t>
      </w:r>
      <w:r w:rsidR="00A83741" w:rsidRPr="00A83741">
        <w:rPr>
          <w:rFonts w:hint="eastAsia"/>
          <w:kern w:val="0"/>
          <w:szCs w:val="24"/>
        </w:rPr>
        <w:t>,</w:t>
      </w:r>
      <w:r w:rsidR="00A83741">
        <w:rPr>
          <w:rFonts w:hint="eastAsia"/>
          <w:kern w:val="0"/>
          <w:szCs w:val="24"/>
        </w:rPr>
        <w:t xml:space="preserve"> </w:t>
      </w:r>
      <w:r w:rsidRPr="00431138">
        <w:rPr>
          <w:rFonts w:hint="eastAsia"/>
          <w:kern w:val="0"/>
          <w:szCs w:val="24"/>
        </w:rPr>
        <w:t>in order to collect the changes of the pre-adsorbed NH</w:t>
      </w:r>
      <w:r w:rsidRPr="00431138">
        <w:rPr>
          <w:rFonts w:hint="eastAsia"/>
          <w:kern w:val="0"/>
          <w:szCs w:val="24"/>
          <w:vertAlign w:val="subscript"/>
        </w:rPr>
        <w:t>3</w:t>
      </w:r>
      <w:r w:rsidRPr="00431138">
        <w:rPr>
          <w:rFonts w:hint="eastAsia"/>
          <w:kern w:val="0"/>
          <w:szCs w:val="24"/>
        </w:rPr>
        <w:t xml:space="preserve"> species.</w:t>
      </w:r>
      <w:r w:rsidR="00E654A5">
        <w:rPr>
          <w:rFonts w:eastAsiaTheme="minorEastAsia" w:hint="eastAsia"/>
          <w:kern w:val="0"/>
          <w:szCs w:val="24"/>
        </w:rPr>
        <w:t xml:space="preserve"> </w:t>
      </w:r>
      <w:r w:rsidR="00E654A5" w:rsidRPr="00E654A5">
        <w:rPr>
          <w:rFonts w:eastAsiaTheme="minorEastAsia"/>
          <w:kern w:val="0"/>
          <w:szCs w:val="24"/>
        </w:rPr>
        <w:t>By altering the sequence of gas introduction, the spectrum corresponding to the process where NO &amp; O</w:t>
      </w:r>
      <w:r w:rsidR="00E654A5" w:rsidRPr="00E654A5">
        <w:rPr>
          <w:rFonts w:eastAsiaTheme="minorEastAsia" w:hint="eastAsia"/>
          <w:kern w:val="0"/>
          <w:szCs w:val="24"/>
          <w:vertAlign w:val="subscript"/>
        </w:rPr>
        <w:t>2</w:t>
      </w:r>
      <w:r w:rsidR="00E654A5" w:rsidRPr="00E654A5">
        <w:rPr>
          <w:rFonts w:eastAsiaTheme="minorEastAsia"/>
          <w:kern w:val="0"/>
          <w:szCs w:val="24"/>
        </w:rPr>
        <w:t xml:space="preserve"> are first adsorbed, followed by the introduction of NH</w:t>
      </w:r>
      <w:r w:rsidR="00E654A5" w:rsidRPr="00E654A5">
        <w:rPr>
          <w:rFonts w:eastAsiaTheme="minorEastAsia" w:hint="eastAsia"/>
          <w:kern w:val="0"/>
          <w:szCs w:val="24"/>
          <w:vertAlign w:val="subscript"/>
        </w:rPr>
        <w:t>3</w:t>
      </w:r>
      <w:r w:rsidR="00E654A5" w:rsidRPr="00E654A5">
        <w:rPr>
          <w:rFonts w:eastAsiaTheme="minorEastAsia"/>
          <w:kern w:val="0"/>
          <w:szCs w:val="24"/>
        </w:rPr>
        <w:t xml:space="preserve"> for the reaction, was obtained.</w:t>
      </w:r>
    </w:p>
    <w:p w14:paraId="4B1550D2" w14:textId="77992E3C" w:rsidR="002F3A2D" w:rsidRDefault="002F3A2D">
      <w:pPr>
        <w:widowControl/>
        <w:jc w:val="left"/>
        <w:rPr>
          <w:kern w:val="0"/>
          <w:szCs w:val="24"/>
        </w:rPr>
      </w:pPr>
      <w:r>
        <w:rPr>
          <w:kern w:val="0"/>
          <w:szCs w:val="24"/>
        </w:rPr>
        <w:br w:type="page"/>
      </w:r>
    </w:p>
    <w:p w14:paraId="6711D22D" w14:textId="54E22653" w:rsidR="009B5C0F" w:rsidRDefault="009B5C0F" w:rsidP="009B5C0F">
      <w:pPr>
        <w:tabs>
          <w:tab w:val="left" w:pos="798"/>
          <w:tab w:val="center" w:pos="4320"/>
        </w:tabs>
        <w:spacing w:line="480" w:lineRule="auto"/>
        <w:jc w:val="center"/>
        <w:rPr>
          <w:kern w:val="0"/>
          <w:szCs w:val="24"/>
        </w:rPr>
      </w:pPr>
      <w:r w:rsidRPr="009B5C0F">
        <w:rPr>
          <w:noProof/>
          <w:kern w:val="0"/>
          <w:szCs w:val="24"/>
        </w:rPr>
        <w:lastRenderedPageBreak/>
        <w:drawing>
          <wp:inline distT="0" distB="0" distL="0" distR="0" wp14:anchorId="02E52F00" wp14:editId="278811BF">
            <wp:extent cx="3721210" cy="2826525"/>
            <wp:effectExtent l="0" t="0" r="0" b="0"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E61954A9-1B5B-5D7F-FB0B-CC254C67DF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E61954A9-1B5B-5D7F-FB0B-CC254C67DF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6970" cy="28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19452" w14:textId="306643A1" w:rsidR="009B5C0F" w:rsidRDefault="009B5C0F" w:rsidP="00935B23">
      <w:pPr>
        <w:outlineLvl w:val="1"/>
        <w:rPr>
          <w:b/>
        </w:rPr>
      </w:pPr>
      <w:r w:rsidRPr="00935B23">
        <w:rPr>
          <w:rFonts w:hint="eastAsia"/>
          <w:b/>
          <w:bCs/>
        </w:rPr>
        <w:t>Fig. S1.</w:t>
      </w:r>
      <w:r>
        <w:rPr>
          <w:rFonts w:hint="eastAsia"/>
        </w:rPr>
        <w:t xml:space="preserve"> </w:t>
      </w:r>
      <w:r w:rsidRPr="009B5C0F">
        <w:rPr>
          <w:rFonts w:hint="eastAsia"/>
        </w:rPr>
        <w:t>Structural schematics</w:t>
      </w:r>
      <w:r w:rsidRPr="009B5C0F">
        <w:t xml:space="preserve"> of various </w:t>
      </w:r>
      <w:r w:rsidRPr="005A2F2B">
        <w:t>RECu</w:t>
      </w:r>
      <w:r w:rsidR="005A2F2B" w:rsidRPr="005A2F2B">
        <w:rPr>
          <w:rFonts w:eastAsiaTheme="minorEastAsia" w:hint="eastAsia"/>
        </w:rPr>
        <w:t>SSZ-13</w:t>
      </w:r>
      <w:r w:rsidRPr="009B5C0F">
        <w:rPr>
          <w:rFonts w:hint="eastAsia"/>
        </w:rPr>
        <w:t xml:space="preserve"> catalysts.</w:t>
      </w:r>
      <w:r>
        <w:rPr>
          <w:rFonts w:hint="eastAsia"/>
        </w:rPr>
        <w:t xml:space="preserve"> </w:t>
      </w:r>
    </w:p>
    <w:p w14:paraId="74EA595A" w14:textId="42CB2BD1" w:rsidR="00B93E57" w:rsidRDefault="00B93E57">
      <w:pPr>
        <w:widowControl/>
        <w:jc w:val="left"/>
        <w:rPr>
          <w:kern w:val="0"/>
          <w:szCs w:val="24"/>
        </w:rPr>
      </w:pPr>
      <w:r>
        <w:rPr>
          <w:kern w:val="0"/>
          <w:szCs w:val="24"/>
        </w:rPr>
        <w:br w:type="page"/>
      </w:r>
    </w:p>
    <w:p w14:paraId="3539A367" w14:textId="0CFB28B4" w:rsidR="005A2F2B" w:rsidRPr="005A2F2B" w:rsidRDefault="005A2F2B" w:rsidP="000779CD">
      <w:pPr>
        <w:spacing w:line="360" w:lineRule="auto"/>
        <w:jc w:val="center"/>
        <w:rPr>
          <w:rFonts w:eastAsiaTheme="minorEastAsia"/>
        </w:rPr>
      </w:pPr>
      <w:r w:rsidRPr="005A2F2B">
        <w:rPr>
          <w:rFonts w:eastAsiaTheme="minorEastAsia"/>
          <w:noProof/>
        </w:rPr>
        <w:lastRenderedPageBreak/>
        <w:drawing>
          <wp:inline distT="0" distB="0" distL="0" distR="0" wp14:anchorId="1A55481F" wp14:editId="1FAC8CE9">
            <wp:extent cx="4269642" cy="3268800"/>
            <wp:effectExtent l="0" t="0" r="0" b="8255"/>
            <wp:docPr id="1759397087" name="图片 1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397087" name="图片 1" descr="图表&#10;&#10;AI 生成的内容可能不正确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9642" cy="32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71D38" w14:textId="5E3D45B6" w:rsidR="002F3A2D" w:rsidRDefault="005048A7" w:rsidP="00935B23">
      <w:pPr>
        <w:outlineLvl w:val="1"/>
        <w:rPr>
          <w:b/>
        </w:rPr>
      </w:pPr>
      <w:bookmarkStart w:id="8" w:name="OLE_LINK24"/>
      <w:r w:rsidRPr="00935B23">
        <w:rPr>
          <w:rFonts w:hint="eastAsia"/>
          <w:b/>
          <w:bCs/>
        </w:rPr>
        <w:t>Fig. S</w:t>
      </w:r>
      <w:r w:rsidR="009B5C0F" w:rsidRPr="00935B23">
        <w:rPr>
          <w:rFonts w:hint="eastAsia"/>
          <w:b/>
          <w:bCs/>
        </w:rPr>
        <w:t>2</w:t>
      </w:r>
      <w:r w:rsidR="00DE0900" w:rsidRPr="00935B23">
        <w:rPr>
          <w:rFonts w:hint="eastAsia"/>
          <w:b/>
          <w:bCs/>
        </w:rPr>
        <w:t>.</w:t>
      </w:r>
      <w:r w:rsidRPr="00B671A6">
        <w:rPr>
          <w:rFonts w:hint="eastAsia"/>
        </w:rPr>
        <w:t xml:space="preserve"> </w:t>
      </w:r>
      <w:bookmarkEnd w:id="8"/>
      <w:r w:rsidRPr="00DE0900">
        <w:rPr>
          <w:rFonts w:hint="eastAsia"/>
        </w:rPr>
        <w:t xml:space="preserve">XRD </w:t>
      </w:r>
      <w:r w:rsidRPr="00DE0900">
        <w:t>patterns</w:t>
      </w:r>
      <w:r w:rsidRPr="00DE0900">
        <w:rPr>
          <w:rFonts w:hint="eastAsia"/>
        </w:rPr>
        <w:t xml:space="preserve"> </w:t>
      </w:r>
      <w:r w:rsidRPr="00DE0900">
        <w:t xml:space="preserve">of </w:t>
      </w:r>
      <w:r w:rsidR="000779CD" w:rsidRPr="00DE0900">
        <w:rPr>
          <w:rFonts w:hint="eastAsia"/>
        </w:rPr>
        <w:t>Cu-</w:t>
      </w:r>
      <w:r w:rsidR="005A2F2B">
        <w:rPr>
          <w:rFonts w:eastAsiaTheme="minorEastAsia" w:hint="eastAsia"/>
        </w:rPr>
        <w:t>SSZ-13</w:t>
      </w:r>
      <w:r w:rsidRPr="00DE0900">
        <w:rPr>
          <w:rFonts w:hint="eastAsia"/>
        </w:rPr>
        <w:t xml:space="preserve"> and RECu</w:t>
      </w:r>
      <w:r w:rsidR="005A2F2B">
        <w:rPr>
          <w:rFonts w:eastAsiaTheme="minorEastAsia" w:hint="eastAsia"/>
        </w:rPr>
        <w:t>SSZ-13</w:t>
      </w:r>
      <w:r w:rsidR="00460D30">
        <w:rPr>
          <w:rFonts w:hint="eastAsia"/>
        </w:rPr>
        <w:t xml:space="preserve"> </w:t>
      </w:r>
      <w:r w:rsidR="00460D30">
        <w:t>catalysts</w:t>
      </w:r>
      <w:r w:rsidRPr="00DE0900">
        <w:rPr>
          <w:rFonts w:hint="eastAsia"/>
        </w:rPr>
        <w:t>.</w:t>
      </w:r>
    </w:p>
    <w:p w14:paraId="60AC4C74" w14:textId="77777777" w:rsidR="002F3A2D" w:rsidRDefault="002F3A2D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19B72D4B" w14:textId="6A6FA616" w:rsidR="005A2F2B" w:rsidRPr="005A2F2B" w:rsidRDefault="005A2F2B" w:rsidP="000779CD">
      <w:pPr>
        <w:widowControl/>
        <w:jc w:val="center"/>
        <w:rPr>
          <w:rFonts w:eastAsiaTheme="minorEastAsia"/>
          <w:b/>
          <w:bCs/>
        </w:rPr>
      </w:pPr>
      <w:r w:rsidRPr="005A2F2B">
        <w:rPr>
          <w:rFonts w:eastAsiaTheme="minorEastAsia"/>
          <w:b/>
          <w:bCs/>
          <w:noProof/>
        </w:rPr>
        <w:lastRenderedPageBreak/>
        <w:drawing>
          <wp:inline distT="0" distB="0" distL="0" distR="0" wp14:anchorId="58439759" wp14:editId="6DFA5EEA">
            <wp:extent cx="4269642" cy="3268800"/>
            <wp:effectExtent l="0" t="0" r="0" b="8255"/>
            <wp:docPr id="20821414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14146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69642" cy="32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36F76" w14:textId="6FA8493B" w:rsidR="00BA42FC" w:rsidRPr="000779CD" w:rsidRDefault="00BA42FC" w:rsidP="00935B23">
      <w:pPr>
        <w:outlineLvl w:val="1"/>
      </w:pPr>
      <w:bookmarkStart w:id="9" w:name="_Hlk204585374"/>
      <w:r w:rsidRPr="00935B23">
        <w:rPr>
          <w:rFonts w:hint="eastAsia"/>
          <w:b/>
          <w:bCs/>
        </w:rPr>
        <w:t>Fig. S</w:t>
      </w:r>
      <w:r w:rsidR="009B5C0F" w:rsidRPr="00935B23">
        <w:rPr>
          <w:rFonts w:hint="eastAsia"/>
          <w:b/>
          <w:bCs/>
        </w:rPr>
        <w:t>3</w:t>
      </w:r>
      <w:r w:rsidRPr="00935B23">
        <w:rPr>
          <w:rFonts w:hint="eastAsia"/>
          <w:b/>
          <w:bCs/>
        </w:rPr>
        <w:t>.</w:t>
      </w:r>
      <w:r w:rsidRPr="000779CD">
        <w:rPr>
          <w:rFonts w:hint="eastAsia"/>
        </w:rPr>
        <w:t xml:space="preserve"> </w:t>
      </w:r>
      <w:r w:rsidRPr="00BA4C41">
        <w:t>NO</w:t>
      </w:r>
      <w:r w:rsidRPr="00BA4C41">
        <w:rPr>
          <w:i/>
          <w:iCs/>
          <w:vertAlign w:val="subscript"/>
        </w:rPr>
        <w:t>x</w:t>
      </w:r>
      <w:r w:rsidRPr="00BA4C41">
        <w:t xml:space="preserve"> </w:t>
      </w:r>
      <w:bookmarkEnd w:id="9"/>
      <w:r w:rsidRPr="00BA4C41">
        <w:t>conversion</w:t>
      </w:r>
      <w:r w:rsidRPr="00BA4C41">
        <w:rPr>
          <w:rFonts w:hint="eastAsia"/>
        </w:rPr>
        <w:t xml:space="preserve"> </w:t>
      </w:r>
      <w:r w:rsidRPr="00BA4C41">
        <w:t>of</w:t>
      </w:r>
      <w:r w:rsidRPr="00BA4C41">
        <w:rPr>
          <w:rFonts w:hint="eastAsia"/>
        </w:rPr>
        <w:t xml:space="preserve"> </w:t>
      </w:r>
      <w:r w:rsidR="005A2F2B" w:rsidRPr="00DE0900">
        <w:rPr>
          <w:rFonts w:hint="eastAsia"/>
        </w:rPr>
        <w:t>Cu-</w:t>
      </w:r>
      <w:r w:rsidR="005A2F2B">
        <w:rPr>
          <w:rFonts w:eastAsiaTheme="minorEastAsia" w:hint="eastAsia"/>
        </w:rPr>
        <w:t>SSZ-13</w:t>
      </w:r>
      <w:r w:rsidR="005A2F2B" w:rsidRPr="00DE0900">
        <w:rPr>
          <w:rFonts w:hint="eastAsia"/>
        </w:rPr>
        <w:t xml:space="preserve"> and RECu</w:t>
      </w:r>
      <w:r w:rsidR="005A2F2B">
        <w:rPr>
          <w:rFonts w:eastAsiaTheme="minorEastAsia" w:hint="eastAsia"/>
        </w:rPr>
        <w:t>SSZ-13</w:t>
      </w:r>
      <w:r w:rsidRPr="00BA4C41">
        <w:t xml:space="preserve"> </w:t>
      </w:r>
      <w:r w:rsidRPr="00BA4C41">
        <w:rPr>
          <w:rFonts w:hint="eastAsia"/>
        </w:rPr>
        <w:t>samples.</w:t>
      </w:r>
    </w:p>
    <w:p w14:paraId="50B047E9" w14:textId="021202C8" w:rsidR="00BA42FC" w:rsidRDefault="00BA42FC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6DC14DF7" w14:textId="13A22BA3" w:rsidR="005A2F2B" w:rsidRPr="005A2F2B" w:rsidRDefault="005A2F2B" w:rsidP="00BA42FC">
      <w:pPr>
        <w:spacing w:line="360" w:lineRule="auto"/>
        <w:rPr>
          <w:rFonts w:eastAsiaTheme="minorEastAsia"/>
        </w:rPr>
      </w:pPr>
      <w:r w:rsidRPr="005A2F2B">
        <w:rPr>
          <w:rFonts w:eastAsiaTheme="minorEastAsia"/>
          <w:noProof/>
        </w:rPr>
        <w:lastRenderedPageBreak/>
        <w:drawing>
          <wp:inline distT="0" distB="0" distL="0" distR="0" wp14:anchorId="591FFBEF" wp14:editId="4F70C310">
            <wp:extent cx="5274310" cy="2152015"/>
            <wp:effectExtent l="0" t="0" r="0" b="635"/>
            <wp:docPr id="1970410097" name="图片 13">
              <a:extLst xmlns:a="http://schemas.openxmlformats.org/drawingml/2006/main">
                <a:ext uri="{FF2B5EF4-FFF2-40B4-BE49-F238E27FC236}">
                  <a16:creationId xmlns:a16="http://schemas.microsoft.com/office/drawing/2014/main" id="{A830C441-26E5-134B-D879-6A6C3395D2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>
                      <a:extLst>
                        <a:ext uri="{FF2B5EF4-FFF2-40B4-BE49-F238E27FC236}">
                          <a16:creationId xmlns:a16="http://schemas.microsoft.com/office/drawing/2014/main" id="{A830C441-26E5-134B-D879-6A6C3395D2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EC608" w14:textId="260E4EC7" w:rsidR="00BA42FC" w:rsidRDefault="00BA42FC" w:rsidP="00935B23">
      <w:pPr>
        <w:outlineLvl w:val="1"/>
        <w:rPr>
          <w:b/>
        </w:rPr>
      </w:pPr>
      <w:r w:rsidRPr="00DE0900">
        <w:rPr>
          <w:rStyle w:val="20"/>
          <w:rFonts w:hint="eastAsia"/>
          <w:bCs/>
        </w:rPr>
        <w:t>Fig. S</w:t>
      </w:r>
      <w:r w:rsidR="009B5C0F">
        <w:rPr>
          <w:rStyle w:val="20"/>
          <w:rFonts w:hint="eastAsia"/>
          <w:bCs/>
        </w:rPr>
        <w:t>4</w:t>
      </w:r>
      <w:r w:rsidRPr="00DE0900">
        <w:rPr>
          <w:rStyle w:val="20"/>
          <w:rFonts w:hint="eastAsia"/>
          <w:bCs/>
        </w:rPr>
        <w:t xml:space="preserve">. </w:t>
      </w:r>
      <w:r w:rsidRPr="00DE0900">
        <w:rPr>
          <w:rFonts w:hint="eastAsia"/>
        </w:rPr>
        <w:t>(a)</w:t>
      </w:r>
      <w:r w:rsidRPr="000713F0">
        <w:t xml:space="preserve"> </w:t>
      </w:r>
      <w:r w:rsidRPr="00DE0900">
        <w:t>N</w:t>
      </w:r>
      <w:r w:rsidRPr="00B57EF7">
        <w:rPr>
          <w:rFonts w:hint="eastAsia"/>
          <w:vertAlign w:val="subscript"/>
        </w:rPr>
        <w:t>2</w:t>
      </w:r>
      <w:r w:rsidRPr="00DE0900">
        <w:t>O formation</w:t>
      </w:r>
      <w:r>
        <w:rPr>
          <w:rFonts w:hint="eastAsia"/>
        </w:rPr>
        <w:t xml:space="preserve"> and </w:t>
      </w:r>
      <w:r w:rsidRPr="00DE0900">
        <w:rPr>
          <w:rFonts w:hint="eastAsia"/>
        </w:rPr>
        <w:t>(b)</w:t>
      </w:r>
      <w:r w:rsidRPr="00DE0900">
        <w:t xml:space="preserve"> N</w:t>
      </w:r>
      <w:r w:rsidRPr="00B57EF7">
        <w:rPr>
          <w:rFonts w:hint="eastAsia"/>
          <w:vertAlign w:val="subscript"/>
        </w:rPr>
        <w:t>2</w:t>
      </w:r>
      <w:r w:rsidRPr="00DE0900">
        <w:t xml:space="preserve"> selectivity of </w:t>
      </w:r>
      <w:r w:rsidR="005A2F2B" w:rsidRPr="00DE0900">
        <w:rPr>
          <w:rFonts w:hint="eastAsia"/>
        </w:rPr>
        <w:t>Cu-</w:t>
      </w:r>
      <w:r w:rsidR="005A2F2B">
        <w:rPr>
          <w:rFonts w:eastAsiaTheme="minorEastAsia" w:hint="eastAsia"/>
        </w:rPr>
        <w:t>SSZ-13</w:t>
      </w:r>
      <w:r w:rsidR="005A2F2B" w:rsidRPr="00DE0900">
        <w:rPr>
          <w:rFonts w:hint="eastAsia"/>
        </w:rPr>
        <w:t xml:space="preserve"> and RECu</w:t>
      </w:r>
      <w:r w:rsidR="005A2F2B">
        <w:rPr>
          <w:rFonts w:eastAsiaTheme="minorEastAsia" w:hint="eastAsia"/>
        </w:rPr>
        <w:t>SSZ-13</w:t>
      </w:r>
      <w:r w:rsidR="00460D30">
        <w:rPr>
          <w:rFonts w:hint="eastAsia"/>
        </w:rPr>
        <w:t xml:space="preserve"> catalysts</w:t>
      </w:r>
      <w:r w:rsidRPr="00DE0900">
        <w:rPr>
          <w:rFonts w:hint="eastAsia"/>
        </w:rPr>
        <w:t xml:space="preserve">. </w:t>
      </w:r>
      <w:r w:rsidRPr="00DE0900">
        <w:t>Reaction conditions: 500 ppm NO, 500 ppm NH</w:t>
      </w:r>
      <w:r w:rsidRPr="00DE0900">
        <w:rPr>
          <w:vertAlign w:val="subscript"/>
        </w:rPr>
        <w:t>3</w:t>
      </w:r>
      <w:r w:rsidRPr="00DE0900">
        <w:t>, 10% O</w:t>
      </w:r>
      <w:r w:rsidRPr="00B57EF7">
        <w:rPr>
          <w:vertAlign w:val="subscript"/>
        </w:rPr>
        <w:t>2</w:t>
      </w:r>
      <w:r w:rsidRPr="00DE0900">
        <w:t>, and 5% H</w:t>
      </w:r>
      <w:r w:rsidRPr="00DE0900">
        <w:rPr>
          <w:vertAlign w:val="subscript"/>
        </w:rPr>
        <w:t>2</w:t>
      </w:r>
      <w:r w:rsidRPr="00DE0900">
        <w:t>O, balance N</w:t>
      </w:r>
      <w:r w:rsidRPr="00DE0900">
        <w:rPr>
          <w:vertAlign w:val="subscript"/>
        </w:rPr>
        <w:t>2</w:t>
      </w:r>
      <w:r w:rsidRPr="00DE0900">
        <w:t>; GHSV = 100000 h</w:t>
      </w:r>
      <w:r w:rsidRPr="00DE0900">
        <w:rPr>
          <w:vertAlign w:val="superscript"/>
        </w:rPr>
        <w:t>−1</w:t>
      </w:r>
      <w:r w:rsidRPr="00DE0900">
        <w:t>.</w:t>
      </w:r>
    </w:p>
    <w:p w14:paraId="5C5B5A5D" w14:textId="633721EE" w:rsidR="00BA42FC" w:rsidRDefault="00BA42FC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3D2259F1" w14:textId="108A0F58" w:rsidR="005A2F2B" w:rsidRPr="005A2F2B" w:rsidRDefault="005A2F2B" w:rsidP="00DB77A0">
      <w:pPr>
        <w:widowControl/>
        <w:jc w:val="center"/>
        <w:rPr>
          <w:rFonts w:eastAsiaTheme="minorEastAsia"/>
          <w:b/>
          <w:bCs/>
        </w:rPr>
      </w:pPr>
      <w:r w:rsidRPr="005A2F2B">
        <w:rPr>
          <w:rFonts w:eastAsiaTheme="minorEastAsia"/>
          <w:b/>
          <w:bCs/>
          <w:noProof/>
        </w:rPr>
        <w:lastRenderedPageBreak/>
        <w:drawing>
          <wp:inline distT="0" distB="0" distL="0" distR="0" wp14:anchorId="1B7B5A0B" wp14:editId="0D997E1D">
            <wp:extent cx="5274310" cy="2186940"/>
            <wp:effectExtent l="0" t="0" r="0" b="3810"/>
            <wp:docPr id="12" name="图片 11" descr="图片包含 图标&#10;&#10;AI 生成的内容可能不正确。">
              <a:extLst xmlns:a="http://schemas.openxmlformats.org/drawingml/2006/main">
                <a:ext uri="{FF2B5EF4-FFF2-40B4-BE49-F238E27FC236}">
                  <a16:creationId xmlns:a16="http://schemas.microsoft.com/office/drawing/2014/main" id="{07A3A9AD-7974-1D43-6725-F306A6FDA0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图片包含 图标&#10;&#10;AI 生成的内容可能不正确。">
                      <a:extLst>
                        <a:ext uri="{FF2B5EF4-FFF2-40B4-BE49-F238E27FC236}">
                          <a16:creationId xmlns:a16="http://schemas.microsoft.com/office/drawing/2014/main" id="{07A3A9AD-7974-1D43-6725-F306A6FDA0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925F6" w14:textId="0DF0E2F7" w:rsidR="00FE59F9" w:rsidRPr="00935B23" w:rsidRDefault="002F3A2D" w:rsidP="00935B23">
      <w:pPr>
        <w:outlineLvl w:val="1"/>
        <w:rPr>
          <w:rStyle w:val="20"/>
          <w:b w:val="0"/>
        </w:rPr>
      </w:pPr>
      <w:r w:rsidRPr="00935B23">
        <w:rPr>
          <w:rStyle w:val="20"/>
          <w:rFonts w:hint="eastAsia"/>
          <w:bCs/>
        </w:rPr>
        <w:t>Fig. S</w:t>
      </w:r>
      <w:r w:rsidR="009B5C0F" w:rsidRPr="00935B23">
        <w:rPr>
          <w:rStyle w:val="20"/>
          <w:rFonts w:hint="eastAsia"/>
          <w:bCs/>
        </w:rPr>
        <w:t>5</w:t>
      </w:r>
      <w:r w:rsidRPr="00935B23">
        <w:rPr>
          <w:rStyle w:val="20"/>
          <w:rFonts w:hint="eastAsia"/>
          <w:bCs/>
        </w:rPr>
        <w:t>.</w:t>
      </w:r>
      <w:r w:rsidR="000713F0" w:rsidRPr="00935B23">
        <w:rPr>
          <w:b/>
        </w:rPr>
        <w:t xml:space="preserve"> </w:t>
      </w:r>
      <w:bookmarkStart w:id="10" w:name="_Hlk207098016"/>
      <w:r w:rsidR="000713F0" w:rsidRPr="00935B23">
        <w:rPr>
          <w:bCs/>
        </w:rPr>
        <w:t>NO</w:t>
      </w:r>
      <w:r w:rsidR="000713F0" w:rsidRPr="00935B23">
        <w:rPr>
          <w:bCs/>
          <w:i/>
          <w:iCs/>
          <w:vertAlign w:val="subscript"/>
        </w:rPr>
        <w:t>x</w:t>
      </w:r>
      <w:r w:rsidR="000713F0" w:rsidRPr="00935B23">
        <w:rPr>
          <w:rStyle w:val="20"/>
          <w:bCs/>
        </w:rPr>
        <w:t xml:space="preserve"> </w:t>
      </w:r>
      <w:r w:rsidR="000713F0" w:rsidRPr="00935B23">
        <w:rPr>
          <w:rStyle w:val="20"/>
          <w:b w:val="0"/>
        </w:rPr>
        <w:t>conversion</w:t>
      </w:r>
      <w:r w:rsidR="00FE59F9" w:rsidRPr="00935B23">
        <w:rPr>
          <w:rStyle w:val="20"/>
          <w:rFonts w:hint="eastAsia"/>
          <w:b w:val="0"/>
        </w:rPr>
        <w:t>s</w:t>
      </w:r>
      <w:r w:rsidR="000713F0" w:rsidRPr="00935B23">
        <w:rPr>
          <w:rStyle w:val="20"/>
          <w:b w:val="0"/>
        </w:rPr>
        <w:t xml:space="preserve"> </w:t>
      </w:r>
      <w:r w:rsidR="00FE59F9" w:rsidRPr="00935B23">
        <w:rPr>
          <w:rStyle w:val="20"/>
          <w:b w:val="0"/>
        </w:rPr>
        <w:t>at</w:t>
      </w:r>
      <w:r w:rsidR="00FE59F9" w:rsidRPr="00935B23">
        <w:rPr>
          <w:rStyle w:val="20"/>
          <w:rFonts w:hint="eastAsia"/>
          <w:b w:val="0"/>
        </w:rPr>
        <w:t xml:space="preserve"> 150 </w:t>
      </w:r>
      <w:r w:rsidR="00FE59F9" w:rsidRPr="00935B23">
        <w:rPr>
          <w:rStyle w:val="20"/>
          <w:rFonts w:cs="Times New Roman"/>
          <w:b w:val="0"/>
        </w:rPr>
        <w:t>℃</w:t>
      </w:r>
      <w:r w:rsidR="00D94FE3" w:rsidRPr="00935B23">
        <w:rPr>
          <w:rStyle w:val="20"/>
          <w:rFonts w:cs="Times New Roman" w:hint="eastAsia"/>
          <w:b w:val="0"/>
        </w:rPr>
        <w:t xml:space="preserve"> </w:t>
      </w:r>
      <w:r w:rsidR="00D94FE3" w:rsidRPr="00935B23">
        <w:rPr>
          <w:rStyle w:val="20"/>
          <w:b w:val="0"/>
        </w:rPr>
        <w:t>(a)</w:t>
      </w:r>
      <w:r w:rsidR="00FE59F9" w:rsidRPr="00935B23">
        <w:rPr>
          <w:rStyle w:val="20"/>
          <w:rFonts w:hint="eastAsia"/>
          <w:b w:val="0"/>
        </w:rPr>
        <w:t xml:space="preserve"> and 175</w:t>
      </w:r>
      <w:r w:rsidR="00FE59F9" w:rsidRPr="00935B23">
        <w:rPr>
          <w:rStyle w:val="20"/>
          <w:b w:val="0"/>
        </w:rPr>
        <w:t xml:space="preserve"> </w:t>
      </w:r>
      <w:r w:rsidR="00FE59F9" w:rsidRPr="00935B23">
        <w:rPr>
          <w:rStyle w:val="20"/>
          <w:rFonts w:cs="Times New Roman"/>
          <w:b w:val="0"/>
        </w:rPr>
        <w:t>℃</w:t>
      </w:r>
      <w:r w:rsidR="00FE59F9" w:rsidRPr="00935B23">
        <w:rPr>
          <w:rStyle w:val="20"/>
          <w:rFonts w:cs="Times New Roman" w:hint="eastAsia"/>
          <w:b w:val="0"/>
        </w:rPr>
        <w:t xml:space="preserve"> </w:t>
      </w:r>
      <w:r w:rsidR="00D94FE3" w:rsidRPr="00935B23">
        <w:rPr>
          <w:rStyle w:val="20"/>
          <w:b w:val="0"/>
        </w:rPr>
        <w:t>(b)</w:t>
      </w:r>
      <w:r w:rsidR="00D94FE3" w:rsidRPr="00935B23">
        <w:rPr>
          <w:rStyle w:val="20"/>
          <w:rFonts w:hint="eastAsia"/>
          <w:b w:val="0"/>
        </w:rPr>
        <w:t xml:space="preserve"> </w:t>
      </w:r>
      <w:r w:rsidR="000713F0" w:rsidRPr="00935B23">
        <w:rPr>
          <w:rStyle w:val="20"/>
          <w:b w:val="0"/>
        </w:rPr>
        <w:t xml:space="preserve">over </w:t>
      </w:r>
      <w:r w:rsidR="00FE59F9" w:rsidRPr="005A2F2B">
        <w:rPr>
          <w:rStyle w:val="20"/>
          <w:rFonts w:hint="eastAsia"/>
          <w:b w:val="0"/>
        </w:rPr>
        <w:t>Cu</w:t>
      </w:r>
      <w:r w:rsidR="00063206" w:rsidRPr="005A2F2B">
        <w:rPr>
          <w:rStyle w:val="20"/>
          <w:rFonts w:hint="eastAsia"/>
          <w:b w:val="0"/>
        </w:rPr>
        <w:t>-SSZ-13</w:t>
      </w:r>
      <w:r w:rsidR="00FE59F9" w:rsidRPr="005A2F2B">
        <w:rPr>
          <w:rStyle w:val="20"/>
          <w:rFonts w:hint="eastAsia"/>
          <w:b w:val="0"/>
        </w:rPr>
        <w:t xml:space="preserve"> and </w:t>
      </w:r>
      <w:r w:rsidR="00FE59F9" w:rsidRPr="005A2F2B">
        <w:rPr>
          <w:rStyle w:val="20"/>
          <w:b w:val="0"/>
        </w:rPr>
        <w:t>RECu</w:t>
      </w:r>
      <w:r w:rsidR="00063206" w:rsidRPr="005A2F2B">
        <w:rPr>
          <w:rStyle w:val="20"/>
          <w:rFonts w:hint="eastAsia"/>
          <w:b w:val="0"/>
        </w:rPr>
        <w:t>SSZ-13</w:t>
      </w:r>
      <w:r w:rsidR="00FE59F9" w:rsidRPr="00935B23">
        <w:rPr>
          <w:rStyle w:val="20"/>
          <w:b w:val="0"/>
        </w:rPr>
        <w:t xml:space="preserve"> samples before and after high-temperature hydrothermal ageing.</w:t>
      </w:r>
      <w:bookmarkEnd w:id="10"/>
    </w:p>
    <w:p w14:paraId="657B979E" w14:textId="6D6F5BAE" w:rsidR="002F3A2D" w:rsidRPr="00A50549" w:rsidRDefault="002F3A2D">
      <w:pPr>
        <w:widowControl/>
        <w:jc w:val="left"/>
        <w:rPr>
          <w:rStyle w:val="20"/>
          <w:bCs/>
        </w:rPr>
      </w:pPr>
    </w:p>
    <w:p w14:paraId="79F70ACF" w14:textId="5430898F" w:rsidR="007B4B3A" w:rsidRDefault="007B4B3A">
      <w:pPr>
        <w:widowControl/>
        <w:jc w:val="left"/>
        <w:rPr>
          <w:rStyle w:val="20"/>
          <w:bCs/>
        </w:rPr>
      </w:pPr>
      <w:r>
        <w:rPr>
          <w:rStyle w:val="20"/>
          <w:bCs/>
        </w:rPr>
        <w:br w:type="page"/>
      </w:r>
    </w:p>
    <w:p w14:paraId="415D387C" w14:textId="5BA6DA6B" w:rsidR="005A2F2B" w:rsidRDefault="005A2F2B" w:rsidP="00596B95">
      <w:pPr>
        <w:widowControl/>
        <w:jc w:val="center"/>
        <w:rPr>
          <w:rStyle w:val="20"/>
          <w:bCs/>
        </w:rPr>
      </w:pPr>
      <w:r w:rsidRPr="005A2F2B">
        <w:rPr>
          <w:rStyle w:val="20"/>
          <w:bCs/>
          <w:noProof/>
        </w:rPr>
        <w:lastRenderedPageBreak/>
        <w:drawing>
          <wp:inline distT="0" distB="0" distL="0" distR="0" wp14:anchorId="2B161AEE" wp14:editId="4BCBDC1B">
            <wp:extent cx="4269642" cy="3268800"/>
            <wp:effectExtent l="0" t="0" r="0" b="8255"/>
            <wp:docPr id="9729474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94746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9642" cy="32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610D0" w14:textId="6D3FD9D2" w:rsidR="002F3A2D" w:rsidRPr="00935B23" w:rsidRDefault="002F3A2D" w:rsidP="00935B23">
      <w:pPr>
        <w:outlineLvl w:val="1"/>
        <w:rPr>
          <w:rStyle w:val="20"/>
          <w:b w:val="0"/>
        </w:rPr>
      </w:pPr>
      <w:r w:rsidRPr="00935B23">
        <w:rPr>
          <w:rStyle w:val="20"/>
          <w:rFonts w:hint="eastAsia"/>
          <w:bCs/>
        </w:rPr>
        <w:t>Fig. S</w:t>
      </w:r>
      <w:r w:rsidR="009B5C0F" w:rsidRPr="00935B23">
        <w:rPr>
          <w:rStyle w:val="20"/>
          <w:rFonts w:hint="eastAsia"/>
          <w:bCs/>
        </w:rPr>
        <w:t>6</w:t>
      </w:r>
      <w:r w:rsidRPr="00935B23">
        <w:rPr>
          <w:rStyle w:val="20"/>
          <w:rFonts w:hint="eastAsia"/>
          <w:bCs/>
        </w:rPr>
        <w:t>.</w:t>
      </w:r>
      <w:r w:rsidRPr="00935B23">
        <w:rPr>
          <w:rStyle w:val="20"/>
          <w:rFonts w:hint="eastAsia"/>
          <w:b w:val="0"/>
        </w:rPr>
        <w:t xml:space="preserve"> </w:t>
      </w:r>
      <w:r w:rsidRPr="00935B23">
        <w:rPr>
          <w:rStyle w:val="20"/>
          <w:b w:val="0"/>
        </w:rPr>
        <w:t>Comparison of the T</w:t>
      </w:r>
      <w:r w:rsidR="00BA42FC" w:rsidRPr="00935B23">
        <w:rPr>
          <w:rStyle w:val="20"/>
          <w:b w:val="0"/>
          <w:vertAlign w:val="subscript"/>
        </w:rPr>
        <w:t>50</w:t>
      </w:r>
      <w:r w:rsidR="00596B95" w:rsidRPr="00935B23">
        <w:rPr>
          <w:rStyle w:val="20"/>
          <w:rFonts w:hint="eastAsia"/>
          <w:b w:val="0"/>
        </w:rPr>
        <w:t xml:space="preserve"> </w:t>
      </w:r>
      <w:r w:rsidRPr="00935B23">
        <w:rPr>
          <w:rStyle w:val="20"/>
          <w:b w:val="0"/>
        </w:rPr>
        <w:t xml:space="preserve">values for </w:t>
      </w:r>
      <w:r w:rsidR="000C62FC" w:rsidRPr="005A2F2B">
        <w:rPr>
          <w:rStyle w:val="20"/>
          <w:rFonts w:hint="eastAsia"/>
          <w:b w:val="0"/>
        </w:rPr>
        <w:t>Cu-SSZ-13</w:t>
      </w:r>
      <w:r w:rsidR="000C62FC">
        <w:rPr>
          <w:rStyle w:val="20"/>
          <w:rFonts w:hint="eastAsia"/>
          <w:b w:val="0"/>
        </w:rPr>
        <w:t>HT</w:t>
      </w:r>
      <w:r w:rsidR="000C62FC" w:rsidRPr="005A2F2B">
        <w:rPr>
          <w:rStyle w:val="20"/>
          <w:rFonts w:hint="eastAsia"/>
          <w:b w:val="0"/>
        </w:rPr>
        <w:t xml:space="preserve"> and </w:t>
      </w:r>
      <w:r w:rsidR="000C62FC" w:rsidRPr="005A2F2B">
        <w:rPr>
          <w:rStyle w:val="20"/>
          <w:b w:val="0"/>
        </w:rPr>
        <w:t>RECu</w:t>
      </w:r>
      <w:r w:rsidR="000C62FC" w:rsidRPr="005A2F2B">
        <w:rPr>
          <w:rStyle w:val="20"/>
          <w:rFonts w:hint="eastAsia"/>
          <w:b w:val="0"/>
        </w:rPr>
        <w:t>SSZ-13</w:t>
      </w:r>
      <w:r w:rsidR="000C62FC">
        <w:rPr>
          <w:rStyle w:val="20"/>
          <w:rFonts w:hint="eastAsia"/>
          <w:b w:val="0"/>
        </w:rPr>
        <w:t>HT</w:t>
      </w:r>
      <w:r w:rsidR="00E0272D" w:rsidRPr="00935B23">
        <w:rPr>
          <w:rStyle w:val="20"/>
          <w:rFonts w:hint="eastAsia"/>
          <w:b w:val="0"/>
        </w:rPr>
        <w:t xml:space="preserve"> samples</w:t>
      </w:r>
      <w:r w:rsidRPr="00935B23">
        <w:rPr>
          <w:rFonts w:hint="eastAsia"/>
          <w:b/>
        </w:rPr>
        <w:t>.</w:t>
      </w:r>
    </w:p>
    <w:p w14:paraId="618A4DFE" w14:textId="45A11002" w:rsidR="0095681D" w:rsidRDefault="002F3A2D">
      <w:pPr>
        <w:widowControl/>
        <w:jc w:val="left"/>
        <w:rPr>
          <w:rStyle w:val="20"/>
          <w:bCs/>
        </w:rPr>
      </w:pPr>
      <w:r>
        <w:rPr>
          <w:rStyle w:val="20"/>
          <w:bCs/>
        </w:rPr>
        <w:br w:type="page"/>
      </w:r>
    </w:p>
    <w:p w14:paraId="0B04AABD" w14:textId="5225715F" w:rsidR="00983DC6" w:rsidRDefault="00983DC6" w:rsidP="00526340">
      <w:pPr>
        <w:widowControl/>
        <w:jc w:val="center"/>
        <w:rPr>
          <w:rStyle w:val="20"/>
          <w:bCs/>
        </w:rPr>
      </w:pPr>
      <w:r w:rsidRPr="00983DC6">
        <w:rPr>
          <w:rFonts w:eastAsia="宋体" w:cstheme="majorBidi"/>
          <w:b/>
          <w:bCs/>
          <w:noProof/>
          <w:color w:val="000000" w:themeColor="text1"/>
          <w:szCs w:val="40"/>
        </w:rPr>
        <w:lastRenderedPageBreak/>
        <w:drawing>
          <wp:inline distT="0" distB="0" distL="0" distR="0" wp14:anchorId="017B3257" wp14:editId="6EFD5FB7">
            <wp:extent cx="5274310" cy="5993765"/>
            <wp:effectExtent l="0" t="0" r="0" b="6985"/>
            <wp:docPr id="27" name="图片 26">
              <a:extLst xmlns:a="http://schemas.openxmlformats.org/drawingml/2006/main">
                <a:ext uri="{FF2B5EF4-FFF2-40B4-BE49-F238E27FC236}">
                  <a16:creationId xmlns:a16="http://schemas.microsoft.com/office/drawing/2014/main" id="{E00462A2-2209-CC87-DA91-BD932CD6FB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>
                      <a:extLst>
                        <a:ext uri="{FF2B5EF4-FFF2-40B4-BE49-F238E27FC236}">
                          <a16:creationId xmlns:a16="http://schemas.microsoft.com/office/drawing/2014/main" id="{E00462A2-2209-CC87-DA91-BD932CD6FB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9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EA043" w14:textId="4594410E" w:rsidR="004A7DE8" w:rsidRPr="007D3ABE" w:rsidRDefault="00663E97" w:rsidP="007D3ABE">
      <w:pPr>
        <w:outlineLvl w:val="1"/>
        <w:rPr>
          <w:b/>
        </w:rPr>
      </w:pPr>
      <w:r w:rsidRPr="007D3ABE">
        <w:rPr>
          <w:rStyle w:val="20"/>
          <w:rFonts w:hint="eastAsia"/>
          <w:bCs/>
        </w:rPr>
        <w:t>Fig. S</w:t>
      </w:r>
      <w:r w:rsidR="009B5C0F" w:rsidRPr="007D3ABE">
        <w:rPr>
          <w:rStyle w:val="20"/>
          <w:rFonts w:hint="eastAsia"/>
          <w:bCs/>
        </w:rPr>
        <w:t>7</w:t>
      </w:r>
      <w:r w:rsidRPr="007D3ABE">
        <w:rPr>
          <w:rStyle w:val="20"/>
          <w:rFonts w:hint="eastAsia"/>
          <w:bCs/>
        </w:rPr>
        <w:t>.</w:t>
      </w:r>
      <w:r w:rsidRPr="007D3ABE">
        <w:rPr>
          <w:b/>
        </w:rPr>
        <w:t xml:space="preserve"> </w:t>
      </w:r>
      <w:r w:rsidR="004A7DE8" w:rsidRPr="007D3ABE">
        <w:rPr>
          <w:bCs/>
        </w:rPr>
        <w:t>NO</w:t>
      </w:r>
      <w:r w:rsidR="004A7DE8" w:rsidRPr="007D3ABE">
        <w:rPr>
          <w:bCs/>
          <w:i/>
          <w:iCs/>
          <w:vertAlign w:val="subscript"/>
        </w:rPr>
        <w:t>x</w:t>
      </w:r>
      <w:r w:rsidR="004A7DE8" w:rsidRPr="007D3ABE">
        <w:rPr>
          <w:rStyle w:val="20"/>
          <w:b w:val="0"/>
        </w:rPr>
        <w:t xml:space="preserve"> conversion</w:t>
      </w:r>
      <w:r w:rsidR="004A7DE8" w:rsidRPr="007D3ABE">
        <w:rPr>
          <w:rStyle w:val="20"/>
          <w:rFonts w:hint="eastAsia"/>
          <w:b w:val="0"/>
        </w:rPr>
        <w:t>s</w:t>
      </w:r>
      <w:r w:rsidR="004A7DE8" w:rsidRPr="007D3ABE">
        <w:rPr>
          <w:rStyle w:val="20"/>
          <w:b w:val="0"/>
        </w:rPr>
        <w:t xml:space="preserve"> at</w:t>
      </w:r>
      <w:r w:rsidR="004A7DE8" w:rsidRPr="007D3ABE">
        <w:rPr>
          <w:rStyle w:val="20"/>
          <w:rFonts w:hint="eastAsia"/>
          <w:b w:val="0"/>
        </w:rPr>
        <w:t xml:space="preserve"> 400~</w:t>
      </w:r>
      <w:r w:rsidR="004A7DE8" w:rsidRPr="007D3ABE">
        <w:rPr>
          <w:rStyle w:val="20"/>
          <w:b w:val="0"/>
        </w:rPr>
        <w:t xml:space="preserve">600 </w:t>
      </w:r>
      <w:r w:rsidR="004A7DE8" w:rsidRPr="007D3ABE">
        <w:rPr>
          <w:rStyle w:val="20"/>
          <w:rFonts w:cs="Times New Roman"/>
          <w:b w:val="0"/>
        </w:rPr>
        <w:t>℃</w:t>
      </w:r>
      <w:r w:rsidR="004A7DE8" w:rsidRPr="007D3ABE">
        <w:rPr>
          <w:rStyle w:val="20"/>
          <w:rFonts w:hint="eastAsia"/>
          <w:b w:val="0"/>
        </w:rPr>
        <w:t xml:space="preserve"> </w:t>
      </w:r>
      <w:r w:rsidR="004A7DE8" w:rsidRPr="007D3ABE">
        <w:rPr>
          <w:rStyle w:val="20"/>
          <w:b w:val="0"/>
        </w:rPr>
        <w:t xml:space="preserve">over </w:t>
      </w:r>
      <w:r w:rsidR="000C62FC" w:rsidRPr="005A2F2B">
        <w:rPr>
          <w:rStyle w:val="20"/>
          <w:rFonts w:hint="eastAsia"/>
          <w:b w:val="0"/>
        </w:rPr>
        <w:t xml:space="preserve">Cu-SSZ-13 and </w:t>
      </w:r>
      <w:r w:rsidR="000C62FC" w:rsidRPr="005A2F2B">
        <w:rPr>
          <w:rStyle w:val="20"/>
          <w:b w:val="0"/>
        </w:rPr>
        <w:t>RECu</w:t>
      </w:r>
      <w:r w:rsidR="000C62FC" w:rsidRPr="005A2F2B">
        <w:rPr>
          <w:rStyle w:val="20"/>
          <w:rFonts w:hint="eastAsia"/>
          <w:b w:val="0"/>
        </w:rPr>
        <w:t>SSZ-13</w:t>
      </w:r>
      <w:r w:rsidR="004A7DE8" w:rsidRPr="007D3ABE">
        <w:rPr>
          <w:rStyle w:val="20"/>
          <w:b w:val="0"/>
        </w:rPr>
        <w:t xml:space="preserve"> samples before and after high-temperature hydrothermal ageing.</w:t>
      </w:r>
    </w:p>
    <w:p w14:paraId="0C0FD2AB" w14:textId="5A9C5BA6" w:rsidR="00596B95" w:rsidRDefault="00596B95">
      <w:pPr>
        <w:widowControl/>
        <w:jc w:val="left"/>
        <w:rPr>
          <w:rStyle w:val="20"/>
          <w:bCs/>
        </w:rPr>
      </w:pPr>
      <w:r>
        <w:rPr>
          <w:rStyle w:val="20"/>
          <w:bCs/>
        </w:rPr>
        <w:br w:type="page"/>
      </w:r>
    </w:p>
    <w:p w14:paraId="65AD55DD" w14:textId="525BB5A9" w:rsidR="00A60BBD" w:rsidRPr="00663E97" w:rsidRDefault="00A60BBD" w:rsidP="00B9350A">
      <w:pPr>
        <w:widowControl/>
        <w:jc w:val="center"/>
        <w:rPr>
          <w:rStyle w:val="20"/>
          <w:bCs/>
        </w:rPr>
      </w:pPr>
      <w:r w:rsidRPr="00A60BBD">
        <w:rPr>
          <w:rStyle w:val="20"/>
          <w:bCs/>
          <w:noProof/>
        </w:rPr>
        <w:lastRenderedPageBreak/>
        <w:drawing>
          <wp:inline distT="0" distB="0" distL="0" distR="0" wp14:anchorId="2354EA0A" wp14:editId="6A498A68">
            <wp:extent cx="4269642" cy="3268800"/>
            <wp:effectExtent l="0" t="0" r="0" b="8255"/>
            <wp:docPr id="10378774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7749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9642" cy="32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8741C" w14:textId="639081FD" w:rsidR="00B11BA5" w:rsidRPr="007D3ABE" w:rsidRDefault="00B11BA5" w:rsidP="007D3ABE">
      <w:pPr>
        <w:outlineLvl w:val="1"/>
        <w:rPr>
          <w:rStyle w:val="20"/>
          <w:b w:val="0"/>
        </w:rPr>
      </w:pPr>
      <w:bookmarkStart w:id="11" w:name="_Hlk208558250"/>
      <w:r w:rsidRPr="007D3ABE">
        <w:rPr>
          <w:rStyle w:val="20"/>
          <w:rFonts w:hint="eastAsia"/>
          <w:bCs/>
        </w:rPr>
        <w:t>Fig. S</w:t>
      </w:r>
      <w:r w:rsidR="009B5C0F" w:rsidRPr="007D3ABE">
        <w:rPr>
          <w:rStyle w:val="20"/>
          <w:rFonts w:hint="eastAsia"/>
          <w:bCs/>
        </w:rPr>
        <w:t>8</w:t>
      </w:r>
      <w:r w:rsidRPr="007D3ABE">
        <w:rPr>
          <w:rStyle w:val="20"/>
          <w:rFonts w:hint="eastAsia"/>
          <w:bCs/>
        </w:rPr>
        <w:t>.</w:t>
      </w:r>
      <w:bookmarkEnd w:id="11"/>
      <w:r w:rsidRPr="007D3ABE">
        <w:rPr>
          <w:rStyle w:val="20"/>
          <w:rFonts w:hint="eastAsia"/>
          <w:bCs/>
        </w:rPr>
        <w:t xml:space="preserve"> </w:t>
      </w:r>
      <w:r w:rsidR="00B97FCC" w:rsidRPr="007D3ABE">
        <w:rPr>
          <w:rFonts w:hint="eastAsia"/>
          <w:bCs/>
        </w:rPr>
        <w:t>T</w:t>
      </w:r>
      <w:r w:rsidR="00B97FCC" w:rsidRPr="007D3ABE">
        <w:rPr>
          <w:bCs/>
        </w:rPr>
        <w:t>he corresponding T</w:t>
      </w:r>
      <w:r w:rsidR="00B97FCC" w:rsidRPr="007D3ABE">
        <w:rPr>
          <w:rFonts w:hint="eastAsia"/>
          <w:bCs/>
          <w:vertAlign w:val="subscript"/>
        </w:rPr>
        <w:t>9</w:t>
      </w:r>
      <w:r w:rsidR="00B97FCC" w:rsidRPr="007D3ABE">
        <w:rPr>
          <w:bCs/>
          <w:vertAlign w:val="subscript"/>
        </w:rPr>
        <w:t>0</w:t>
      </w:r>
      <w:r w:rsidR="00B97FCC" w:rsidRPr="007D3ABE">
        <w:rPr>
          <w:bCs/>
        </w:rPr>
        <w:t xml:space="preserve"> temperature window</w:t>
      </w:r>
      <w:r w:rsidR="00B97FCC" w:rsidRPr="007D3ABE">
        <w:rPr>
          <w:rStyle w:val="20"/>
          <w:rFonts w:hint="eastAsia"/>
          <w:bCs/>
        </w:rPr>
        <w:t xml:space="preserve"> </w:t>
      </w:r>
      <w:r w:rsidR="009358F7" w:rsidRPr="007D3ABE">
        <w:rPr>
          <w:rStyle w:val="20"/>
          <w:rFonts w:hint="eastAsia"/>
          <w:b w:val="0"/>
        </w:rPr>
        <w:t xml:space="preserve">of </w:t>
      </w:r>
      <w:r w:rsidR="00983DC6" w:rsidRPr="005A2F2B">
        <w:rPr>
          <w:rStyle w:val="20"/>
          <w:rFonts w:hint="eastAsia"/>
          <w:b w:val="0"/>
        </w:rPr>
        <w:t>Cu-SSZ-13</w:t>
      </w:r>
      <w:r w:rsidR="00983DC6">
        <w:rPr>
          <w:rStyle w:val="20"/>
          <w:rFonts w:hint="eastAsia"/>
          <w:b w:val="0"/>
        </w:rPr>
        <w:t>HT</w:t>
      </w:r>
      <w:r w:rsidR="00983DC6" w:rsidRPr="005A2F2B">
        <w:rPr>
          <w:rStyle w:val="20"/>
          <w:rFonts w:hint="eastAsia"/>
          <w:b w:val="0"/>
        </w:rPr>
        <w:t xml:space="preserve"> and </w:t>
      </w:r>
      <w:r w:rsidR="00983DC6" w:rsidRPr="005A2F2B">
        <w:rPr>
          <w:rStyle w:val="20"/>
          <w:b w:val="0"/>
        </w:rPr>
        <w:t>RECu</w:t>
      </w:r>
      <w:r w:rsidR="00983DC6" w:rsidRPr="005A2F2B">
        <w:rPr>
          <w:rStyle w:val="20"/>
          <w:rFonts w:hint="eastAsia"/>
          <w:b w:val="0"/>
        </w:rPr>
        <w:t>SSZ-13</w:t>
      </w:r>
      <w:r w:rsidR="00983DC6">
        <w:rPr>
          <w:rStyle w:val="20"/>
          <w:rFonts w:hint="eastAsia"/>
          <w:b w:val="0"/>
        </w:rPr>
        <w:t>HT</w:t>
      </w:r>
      <w:r w:rsidR="00596B95" w:rsidRPr="007D3ABE">
        <w:rPr>
          <w:rStyle w:val="20"/>
          <w:b w:val="0"/>
        </w:rPr>
        <w:t xml:space="preserve"> catalysts</w:t>
      </w:r>
      <w:r w:rsidR="00A83741" w:rsidRPr="007D3ABE">
        <w:rPr>
          <w:rStyle w:val="20"/>
          <w:rFonts w:hint="eastAsia"/>
          <w:b w:val="0"/>
        </w:rPr>
        <w:t>.</w:t>
      </w:r>
    </w:p>
    <w:p w14:paraId="65DFDD94" w14:textId="77777777" w:rsidR="00B11BA5" w:rsidRDefault="00B11BA5">
      <w:pPr>
        <w:widowControl/>
        <w:jc w:val="left"/>
        <w:rPr>
          <w:rStyle w:val="20"/>
          <w:bCs/>
        </w:rPr>
      </w:pPr>
    </w:p>
    <w:p w14:paraId="0D9463B8" w14:textId="6089F5B1" w:rsidR="0095681D" w:rsidRPr="00B9350A" w:rsidRDefault="00B11BA5">
      <w:pPr>
        <w:widowControl/>
        <w:jc w:val="left"/>
        <w:rPr>
          <w:rFonts w:cstheme="majorBidi"/>
          <w:b/>
          <w:bCs/>
          <w:color w:val="000000" w:themeColor="text1"/>
          <w:szCs w:val="40"/>
        </w:rPr>
      </w:pPr>
      <w:r>
        <w:rPr>
          <w:rStyle w:val="20"/>
          <w:bCs/>
        </w:rPr>
        <w:br w:type="page"/>
      </w:r>
    </w:p>
    <w:p w14:paraId="2A68EB9B" w14:textId="2A50A38A" w:rsidR="00FA53B9" w:rsidRPr="00FA53B9" w:rsidRDefault="00FA53B9" w:rsidP="009804F3">
      <w:pPr>
        <w:spacing w:line="360" w:lineRule="auto"/>
        <w:jc w:val="center"/>
        <w:rPr>
          <w:rFonts w:eastAsiaTheme="minorEastAsia"/>
        </w:rPr>
      </w:pPr>
      <w:r w:rsidRPr="00FA53B9">
        <w:rPr>
          <w:rFonts w:eastAsiaTheme="minorEastAsia"/>
          <w:noProof/>
        </w:rPr>
        <w:lastRenderedPageBreak/>
        <w:drawing>
          <wp:inline distT="0" distB="0" distL="0" distR="0" wp14:anchorId="729EBD2C" wp14:editId="1C399D06">
            <wp:extent cx="5274310" cy="6082665"/>
            <wp:effectExtent l="0" t="0" r="0" b="0"/>
            <wp:docPr id="22" name="图片 21">
              <a:extLst xmlns:a="http://schemas.openxmlformats.org/drawingml/2006/main">
                <a:ext uri="{FF2B5EF4-FFF2-40B4-BE49-F238E27FC236}">
                  <a16:creationId xmlns:a16="http://schemas.microsoft.com/office/drawing/2014/main" id="{4AF57323-365C-14B5-31DB-A75DF01C9B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>
                      <a:extLst>
                        <a:ext uri="{FF2B5EF4-FFF2-40B4-BE49-F238E27FC236}">
                          <a16:creationId xmlns:a16="http://schemas.microsoft.com/office/drawing/2014/main" id="{4AF57323-365C-14B5-31DB-A75DF01C9B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06402" w14:textId="39D7A0D3" w:rsidR="002F3A2D" w:rsidRPr="00B10597" w:rsidRDefault="009804F3" w:rsidP="007D3ABE">
      <w:pPr>
        <w:outlineLvl w:val="1"/>
        <w:rPr>
          <w:b/>
        </w:rPr>
      </w:pPr>
      <w:r w:rsidRPr="007D3ABE">
        <w:rPr>
          <w:rFonts w:hint="eastAsia"/>
          <w:b/>
          <w:bCs/>
        </w:rPr>
        <w:t>Fig. S</w:t>
      </w:r>
      <w:r w:rsidR="009B5C0F" w:rsidRPr="007D3ABE">
        <w:rPr>
          <w:rFonts w:hint="eastAsia"/>
          <w:b/>
          <w:bCs/>
        </w:rPr>
        <w:t>9</w:t>
      </w:r>
      <w:r w:rsidR="00DE0900" w:rsidRPr="007D3ABE">
        <w:rPr>
          <w:rFonts w:hint="eastAsia"/>
          <w:b/>
          <w:bCs/>
        </w:rPr>
        <w:t>.</w:t>
      </w:r>
      <w:r w:rsidR="00A922D0" w:rsidRPr="007D3ABE">
        <w:rPr>
          <w:rFonts w:hint="eastAsia"/>
          <w:b/>
          <w:bCs/>
        </w:rPr>
        <w:t xml:space="preserve"> </w:t>
      </w:r>
      <w:r w:rsidR="00B10597" w:rsidRPr="00B10597">
        <w:rPr>
          <w:rFonts w:hint="eastAsia"/>
          <w:i/>
          <w:iCs/>
        </w:rPr>
        <w:t>In situ</w:t>
      </w:r>
      <w:r w:rsidR="00B10597">
        <w:rPr>
          <w:rFonts w:hint="eastAsia"/>
        </w:rPr>
        <w:t xml:space="preserve"> </w:t>
      </w:r>
      <w:r w:rsidRPr="00DE0900">
        <w:rPr>
          <w:rFonts w:hint="eastAsia"/>
        </w:rPr>
        <w:t>DRIFT</w:t>
      </w:r>
      <w:r w:rsidR="00B10597">
        <w:rPr>
          <w:rFonts w:hint="eastAsia"/>
        </w:rPr>
        <w:t>S</w:t>
      </w:r>
      <w:r w:rsidRPr="00DE0900">
        <w:rPr>
          <w:rFonts w:hint="eastAsia"/>
        </w:rPr>
        <w:t xml:space="preserve"> spectra </w:t>
      </w:r>
      <w:r w:rsidR="00B10597" w:rsidRPr="00B10597">
        <w:rPr>
          <w:rFonts w:hint="eastAsia"/>
        </w:rPr>
        <w:t>after NH</w:t>
      </w:r>
      <w:r w:rsidR="00B10597" w:rsidRPr="00B10597">
        <w:rPr>
          <w:rFonts w:hint="eastAsia"/>
          <w:vertAlign w:val="subscript"/>
        </w:rPr>
        <w:t>3</w:t>
      </w:r>
      <w:r w:rsidR="00B10597" w:rsidRPr="00B10597">
        <w:rPr>
          <w:rFonts w:hint="eastAsia"/>
        </w:rPr>
        <w:t xml:space="preserve"> adsorption saturation</w:t>
      </w:r>
      <w:r w:rsidR="00B10597">
        <w:rPr>
          <w:rFonts w:hint="eastAsia"/>
        </w:rPr>
        <w:t xml:space="preserve"> </w:t>
      </w:r>
      <w:r w:rsidRPr="00DE0900">
        <w:rPr>
          <w:rFonts w:hint="eastAsia"/>
        </w:rPr>
        <w:t>(T-O-T vibrations portion)</w:t>
      </w:r>
      <w:r w:rsidR="007327FC" w:rsidRPr="00DE0900">
        <w:rPr>
          <w:rFonts w:hint="eastAsia"/>
        </w:rPr>
        <w:t xml:space="preserve"> </w:t>
      </w:r>
      <w:r w:rsidR="00B10597">
        <w:rPr>
          <w:rFonts w:hint="eastAsia"/>
        </w:rPr>
        <w:t>over</w:t>
      </w:r>
      <w:r w:rsidRPr="00DE0900">
        <w:rPr>
          <w:rFonts w:hint="eastAsia"/>
        </w:rPr>
        <w:t xml:space="preserve"> </w:t>
      </w:r>
      <w:r w:rsidR="00FA53B9" w:rsidRPr="005A2F2B">
        <w:rPr>
          <w:rStyle w:val="20"/>
          <w:rFonts w:hint="eastAsia"/>
          <w:b w:val="0"/>
        </w:rPr>
        <w:t>Cu-SSZ-13</w:t>
      </w:r>
      <w:r w:rsidR="00FA53B9">
        <w:rPr>
          <w:rStyle w:val="20"/>
          <w:rFonts w:hint="eastAsia"/>
          <w:b w:val="0"/>
        </w:rPr>
        <w:t>HT</w:t>
      </w:r>
      <w:r w:rsidR="00FA53B9" w:rsidRPr="005A2F2B">
        <w:rPr>
          <w:rStyle w:val="20"/>
          <w:rFonts w:hint="eastAsia"/>
          <w:b w:val="0"/>
        </w:rPr>
        <w:t xml:space="preserve"> and </w:t>
      </w:r>
      <w:r w:rsidR="00FA53B9" w:rsidRPr="005A2F2B">
        <w:rPr>
          <w:rStyle w:val="20"/>
          <w:b w:val="0"/>
        </w:rPr>
        <w:t>RECu</w:t>
      </w:r>
      <w:r w:rsidR="00FA53B9" w:rsidRPr="005A2F2B">
        <w:rPr>
          <w:rStyle w:val="20"/>
          <w:rFonts w:hint="eastAsia"/>
          <w:b w:val="0"/>
        </w:rPr>
        <w:t>SSZ-13</w:t>
      </w:r>
      <w:r w:rsidR="00FA53B9">
        <w:rPr>
          <w:rStyle w:val="20"/>
          <w:rFonts w:hint="eastAsia"/>
          <w:b w:val="0"/>
        </w:rPr>
        <w:t>HT</w:t>
      </w:r>
      <w:r w:rsidR="00A922D0">
        <w:rPr>
          <w:rFonts w:hint="eastAsia"/>
        </w:rPr>
        <w:t>.</w:t>
      </w:r>
      <w:r w:rsidR="0023599E">
        <w:rPr>
          <w:rFonts w:hint="eastAsia"/>
        </w:rPr>
        <w:t xml:space="preserve"> </w:t>
      </w:r>
      <w:r w:rsidR="00A922D0">
        <w:rPr>
          <w:rFonts w:hint="eastAsia"/>
        </w:rPr>
        <w:t xml:space="preserve">Reaction </w:t>
      </w:r>
      <w:r w:rsidR="0023599E">
        <w:rPr>
          <w:rFonts w:hint="eastAsia"/>
        </w:rPr>
        <w:t>conditions:</w:t>
      </w:r>
      <w:r w:rsidR="0023599E" w:rsidRPr="0023599E">
        <w:rPr>
          <w:szCs w:val="21"/>
        </w:rPr>
        <w:t xml:space="preserve"> 500 ppm NH</w:t>
      </w:r>
      <w:r w:rsidR="0023599E" w:rsidRPr="0023599E">
        <w:rPr>
          <w:szCs w:val="21"/>
          <w:vertAlign w:val="subscript"/>
        </w:rPr>
        <w:t>3</w:t>
      </w:r>
      <w:r w:rsidR="0023599E" w:rsidRPr="0023599E">
        <w:rPr>
          <w:szCs w:val="21"/>
        </w:rPr>
        <w:t xml:space="preserve"> balanced with N</w:t>
      </w:r>
      <w:r w:rsidR="0023599E" w:rsidRPr="0023599E">
        <w:rPr>
          <w:szCs w:val="21"/>
          <w:vertAlign w:val="subscript"/>
        </w:rPr>
        <w:t>2</w:t>
      </w:r>
      <w:r w:rsidR="0023599E" w:rsidRPr="00A922D0">
        <w:rPr>
          <w:szCs w:val="21"/>
        </w:rPr>
        <w:t>.</w:t>
      </w:r>
    </w:p>
    <w:p w14:paraId="1B753908" w14:textId="05FE8BE8" w:rsidR="002F3A2D" w:rsidRDefault="002F3A2D">
      <w:pPr>
        <w:widowControl/>
        <w:jc w:val="left"/>
        <w:rPr>
          <w:b/>
          <w:bCs/>
          <w:szCs w:val="21"/>
          <w:vertAlign w:val="subscript"/>
        </w:rPr>
      </w:pPr>
      <w:r>
        <w:rPr>
          <w:b/>
          <w:bCs/>
          <w:szCs w:val="21"/>
          <w:vertAlign w:val="subscript"/>
        </w:rPr>
        <w:br w:type="page"/>
      </w:r>
    </w:p>
    <w:p w14:paraId="4DFD343D" w14:textId="5C7A6A5E" w:rsidR="001425C3" w:rsidRPr="001425C3" w:rsidRDefault="00FA53B9" w:rsidP="005552AE">
      <w:pPr>
        <w:widowControl/>
        <w:jc w:val="center"/>
        <w:rPr>
          <w:rFonts w:eastAsiaTheme="minorEastAsia"/>
          <w:b/>
          <w:bCs/>
          <w:szCs w:val="21"/>
          <w:vertAlign w:val="subscript"/>
        </w:rPr>
      </w:pPr>
      <w:r w:rsidRPr="00FA53B9">
        <w:rPr>
          <w:rFonts w:eastAsiaTheme="minorEastAsia"/>
          <w:b/>
          <w:bCs/>
          <w:noProof/>
          <w:szCs w:val="21"/>
          <w:vertAlign w:val="subscript"/>
        </w:rPr>
        <w:lastRenderedPageBreak/>
        <w:drawing>
          <wp:inline distT="0" distB="0" distL="0" distR="0" wp14:anchorId="5F4F738F" wp14:editId="265BB987">
            <wp:extent cx="4010526" cy="3070423"/>
            <wp:effectExtent l="0" t="0" r="9525" b="0"/>
            <wp:docPr id="15547421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74215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21075" cy="307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12653" w14:textId="2041974B" w:rsidR="005552AE" w:rsidRDefault="005552AE" w:rsidP="005552AE">
      <w:pPr>
        <w:widowControl/>
        <w:outlineLvl w:val="1"/>
        <w:rPr>
          <w:b/>
          <w:bCs/>
          <w:szCs w:val="21"/>
          <w:vertAlign w:val="subscript"/>
        </w:rPr>
      </w:pPr>
      <w:r w:rsidRPr="00B671A6">
        <w:rPr>
          <w:rStyle w:val="20"/>
          <w:rFonts w:hint="eastAsia"/>
          <w:bCs/>
        </w:rPr>
        <w:t>Fig. S</w:t>
      </w:r>
      <w:r>
        <w:rPr>
          <w:rStyle w:val="20"/>
          <w:rFonts w:hint="eastAsia"/>
          <w:bCs/>
        </w:rPr>
        <w:t>10</w:t>
      </w:r>
      <w:r w:rsidRPr="00B671A6">
        <w:rPr>
          <w:rStyle w:val="20"/>
          <w:rFonts w:hint="eastAsia"/>
          <w:bCs/>
        </w:rPr>
        <w:t>.</w:t>
      </w:r>
      <w:r>
        <w:rPr>
          <w:rStyle w:val="20"/>
          <w:rFonts w:hint="eastAsia"/>
          <w:bCs/>
        </w:rPr>
        <w:t xml:space="preserve"> </w:t>
      </w:r>
      <w:r w:rsidRPr="005552AE">
        <w:rPr>
          <w:rFonts w:hint="eastAsia"/>
        </w:rPr>
        <w:t>The p</w:t>
      </w:r>
      <w:r w:rsidRPr="005552AE">
        <w:t>ercentage of ZCu(OH)</w:t>
      </w:r>
      <w:r w:rsidRPr="005552AE">
        <w:rPr>
          <w:rFonts w:hint="eastAsia"/>
          <w:vertAlign w:val="superscript"/>
        </w:rPr>
        <w:t>+</w:t>
      </w:r>
      <w:r w:rsidRPr="005552AE">
        <w:t xml:space="preserve"> based on quadratic integration of H</w:t>
      </w:r>
      <w:r>
        <w:rPr>
          <w:rFonts w:hint="eastAsia"/>
          <w:vertAlign w:val="subscript"/>
        </w:rPr>
        <w:t>2</w:t>
      </w:r>
      <w:r w:rsidRPr="005552AE">
        <w:t>-TP</w:t>
      </w:r>
      <w:r>
        <w:rPr>
          <w:rFonts w:hint="eastAsia"/>
        </w:rPr>
        <w:t>R</w:t>
      </w:r>
      <w:r w:rsidRPr="005552AE">
        <w:t xml:space="preserve"> </w:t>
      </w:r>
      <w:r w:rsidR="00511840" w:rsidRPr="00511840">
        <w:t>profiles</w:t>
      </w:r>
      <w:r w:rsidR="00511840">
        <w:rPr>
          <w:rFonts w:hint="eastAsia"/>
        </w:rPr>
        <w:t>.</w:t>
      </w:r>
    </w:p>
    <w:p w14:paraId="52D4DC96" w14:textId="5A68B1FD" w:rsidR="005552AE" w:rsidRDefault="005552AE">
      <w:pPr>
        <w:widowControl/>
        <w:jc w:val="left"/>
        <w:rPr>
          <w:b/>
          <w:bCs/>
          <w:szCs w:val="21"/>
          <w:vertAlign w:val="subscript"/>
        </w:rPr>
      </w:pPr>
      <w:r>
        <w:rPr>
          <w:b/>
          <w:bCs/>
          <w:szCs w:val="21"/>
          <w:vertAlign w:val="subscript"/>
        </w:rPr>
        <w:br w:type="page"/>
      </w:r>
    </w:p>
    <w:p w14:paraId="68FE24BE" w14:textId="0DEDD1E7" w:rsidR="005B71CC" w:rsidRDefault="00A52896">
      <w:pPr>
        <w:widowControl/>
        <w:jc w:val="left"/>
        <w:rPr>
          <w:rFonts w:eastAsiaTheme="minorEastAsia"/>
          <w:b/>
          <w:bCs/>
          <w:szCs w:val="21"/>
          <w:vertAlign w:val="subscript"/>
        </w:rPr>
      </w:pPr>
      <w:r w:rsidRPr="00A52896">
        <w:rPr>
          <w:rFonts w:eastAsiaTheme="minorEastAsia"/>
          <w:b/>
          <w:bCs/>
          <w:noProof/>
          <w:szCs w:val="21"/>
          <w:vertAlign w:val="subscript"/>
        </w:rPr>
        <w:lastRenderedPageBreak/>
        <w:drawing>
          <wp:inline distT="0" distB="0" distL="0" distR="0" wp14:anchorId="779A4E20" wp14:editId="3334505F">
            <wp:extent cx="5274310" cy="2153285"/>
            <wp:effectExtent l="0" t="0" r="0" b="0"/>
            <wp:docPr id="21" name="图片 20" descr="图片包含 文本&#10;&#10;AI 生成的内容可能不正确。">
              <a:extLst xmlns:a="http://schemas.openxmlformats.org/drawingml/2006/main">
                <a:ext uri="{FF2B5EF4-FFF2-40B4-BE49-F238E27FC236}">
                  <a16:creationId xmlns:a16="http://schemas.microsoft.com/office/drawing/2014/main" id="{5BB579BB-FC95-8C30-FBF7-7E2756077D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图片包含 文本&#10;&#10;AI 生成的内容可能不正确。">
                      <a:extLst>
                        <a:ext uri="{FF2B5EF4-FFF2-40B4-BE49-F238E27FC236}">
                          <a16:creationId xmlns:a16="http://schemas.microsoft.com/office/drawing/2014/main" id="{5BB579BB-FC95-8C30-FBF7-7E2756077D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D7A00" w14:textId="70875E73" w:rsidR="005B71CC" w:rsidRPr="005B71CC" w:rsidRDefault="005B71CC">
      <w:pPr>
        <w:widowControl/>
        <w:jc w:val="left"/>
        <w:rPr>
          <w:rFonts w:eastAsiaTheme="minorEastAsia"/>
          <w:b/>
          <w:bCs/>
          <w:szCs w:val="21"/>
          <w:vertAlign w:val="subscript"/>
        </w:rPr>
      </w:pPr>
    </w:p>
    <w:p w14:paraId="5A526BA4" w14:textId="0F55ED85" w:rsidR="00CD739A" w:rsidRPr="00CD739A" w:rsidRDefault="006024D7" w:rsidP="007D3ABE">
      <w:pPr>
        <w:outlineLvl w:val="1"/>
        <w:rPr>
          <w:rFonts w:eastAsiaTheme="minorEastAsia"/>
        </w:rPr>
      </w:pPr>
      <w:r w:rsidRPr="007D3ABE">
        <w:rPr>
          <w:rFonts w:hint="eastAsia"/>
          <w:b/>
          <w:bCs/>
        </w:rPr>
        <w:t>Fig. S1</w:t>
      </w:r>
      <w:r w:rsidR="00740912" w:rsidRPr="007D3ABE">
        <w:rPr>
          <w:rFonts w:hint="eastAsia"/>
          <w:b/>
          <w:bCs/>
        </w:rPr>
        <w:t>1</w:t>
      </w:r>
      <w:r w:rsidRPr="007D3ABE">
        <w:rPr>
          <w:rFonts w:hint="eastAsia"/>
          <w:b/>
          <w:bCs/>
        </w:rPr>
        <w:t>.</w:t>
      </w:r>
      <w:r w:rsidRPr="007D3ABE">
        <w:rPr>
          <w:rFonts w:hint="eastAsia"/>
        </w:rPr>
        <w:t xml:space="preserve"> </w:t>
      </w:r>
      <w:bookmarkStart w:id="12" w:name="OLE_LINK4"/>
      <w:r w:rsidR="00CD739A" w:rsidRPr="00CD739A">
        <w:rPr>
          <w:i/>
          <w:iCs/>
        </w:rPr>
        <w:t>In situ</w:t>
      </w:r>
      <w:r w:rsidR="00CD739A" w:rsidRPr="00CD739A">
        <w:t xml:space="preserve"> DRIFT </w:t>
      </w:r>
      <w:r w:rsidR="00CD739A" w:rsidRPr="00CD739A">
        <w:rPr>
          <w:rFonts w:hint="eastAsia"/>
        </w:rPr>
        <w:t>spectra</w:t>
      </w:r>
      <w:r w:rsidR="00CD739A" w:rsidRPr="00CD739A">
        <w:t xml:space="preserve"> of </w:t>
      </w:r>
      <w:r w:rsidR="00CD739A" w:rsidRPr="00CD739A">
        <w:rPr>
          <w:rFonts w:hint="eastAsia"/>
        </w:rPr>
        <w:t xml:space="preserve">the reaction between </w:t>
      </w:r>
      <w:r w:rsidR="00CD739A" w:rsidRPr="00CD739A">
        <w:t>500 ppm NO + 5% O</w:t>
      </w:r>
      <w:r w:rsidR="00CD739A" w:rsidRPr="00CD739A">
        <w:rPr>
          <w:vertAlign w:val="subscript"/>
        </w:rPr>
        <w:t>2</w:t>
      </w:r>
      <w:r w:rsidR="00CD739A" w:rsidRPr="00CD739A">
        <w:t xml:space="preserve"> </w:t>
      </w:r>
      <w:r w:rsidR="00CD739A" w:rsidRPr="00CD739A">
        <w:rPr>
          <w:rFonts w:hint="eastAsia"/>
        </w:rPr>
        <w:t>and</w:t>
      </w:r>
      <w:r w:rsidR="00CD739A" w:rsidRPr="00CD739A">
        <w:t xml:space="preserve"> pre-adsorbed NH</w:t>
      </w:r>
      <w:r w:rsidR="00CD739A" w:rsidRPr="00CD739A">
        <w:rPr>
          <w:vertAlign w:val="subscript"/>
        </w:rPr>
        <w:t>3</w:t>
      </w:r>
      <w:r w:rsidR="00CD739A" w:rsidRPr="00CD739A">
        <w:t xml:space="preserve"> </w:t>
      </w:r>
      <w:bookmarkStart w:id="13" w:name="_Hlk178237633"/>
      <w:r w:rsidR="00CD739A" w:rsidRPr="00CD739A">
        <w:t>at 17</w:t>
      </w:r>
      <w:r w:rsidR="00FE29CE">
        <w:rPr>
          <w:rFonts w:eastAsiaTheme="minorEastAsia" w:hint="eastAsia"/>
        </w:rPr>
        <w:t>0</w:t>
      </w:r>
      <w:r w:rsidR="00CD739A" w:rsidRPr="00CD739A">
        <w:t xml:space="preserve"> </w:t>
      </w:r>
      <w:bookmarkEnd w:id="13"/>
      <w:r w:rsidR="00CD739A" w:rsidRPr="00CD739A">
        <w:rPr>
          <w:rFonts w:eastAsiaTheme="minorEastAsia"/>
        </w:rPr>
        <w:t>℃</w:t>
      </w:r>
      <w:r w:rsidR="00CD739A" w:rsidRPr="00CD739A">
        <w:t xml:space="preserve"> </w:t>
      </w:r>
      <w:r w:rsidR="00CD739A" w:rsidRPr="00CD739A">
        <w:rPr>
          <w:rFonts w:hint="eastAsia"/>
        </w:rPr>
        <w:t>on</w:t>
      </w:r>
      <w:r w:rsidR="00CD739A">
        <w:rPr>
          <w:rFonts w:eastAsiaTheme="minorEastAsia" w:hint="eastAsia"/>
        </w:rPr>
        <w:t xml:space="preserve"> the </w:t>
      </w:r>
      <w:r w:rsidR="00CD739A" w:rsidRPr="007D3ABE">
        <w:rPr>
          <w:rFonts w:hint="eastAsia"/>
        </w:rPr>
        <w:t>Nd</w:t>
      </w:r>
      <w:r w:rsidR="00CD739A" w:rsidRPr="007D3ABE">
        <w:t>Cu</w:t>
      </w:r>
      <w:r w:rsidR="00FA53B9">
        <w:rPr>
          <w:rFonts w:eastAsiaTheme="minorEastAsia" w:hint="eastAsia"/>
        </w:rPr>
        <w:t>SSZ-13</w:t>
      </w:r>
      <w:r w:rsidR="00CD739A" w:rsidRPr="007D3ABE">
        <w:rPr>
          <w:rFonts w:hint="eastAsia"/>
        </w:rPr>
        <w:t xml:space="preserve">HT </w:t>
      </w:r>
      <w:r w:rsidR="00CD739A" w:rsidRPr="007D3ABE">
        <w:t>catalyst</w:t>
      </w:r>
      <w:r w:rsidR="00CD739A">
        <w:rPr>
          <w:rFonts w:eastAsiaTheme="minorEastAsia" w:hint="eastAsia"/>
        </w:rPr>
        <w:t>.</w:t>
      </w:r>
    </w:p>
    <w:bookmarkEnd w:id="12"/>
    <w:p w14:paraId="56E9154E" w14:textId="77777777" w:rsidR="006024D7" w:rsidRDefault="006024D7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5F4E03F7" w14:textId="0F3EBC5F" w:rsidR="005B71CC" w:rsidRPr="005B71CC" w:rsidRDefault="005B71CC" w:rsidP="00F3406B">
      <w:pPr>
        <w:widowControl/>
        <w:jc w:val="center"/>
        <w:rPr>
          <w:rFonts w:eastAsiaTheme="minorEastAsia" w:cstheme="majorBidi"/>
          <w:bCs/>
          <w:color w:val="000000" w:themeColor="text1"/>
          <w:szCs w:val="40"/>
        </w:rPr>
      </w:pPr>
      <w:r w:rsidRPr="005B71CC">
        <w:rPr>
          <w:rFonts w:eastAsiaTheme="minorEastAsia" w:cstheme="majorBidi"/>
          <w:bCs/>
          <w:noProof/>
          <w:color w:val="000000" w:themeColor="text1"/>
          <w:szCs w:val="40"/>
        </w:rPr>
        <w:lastRenderedPageBreak/>
        <w:drawing>
          <wp:inline distT="0" distB="0" distL="0" distR="0" wp14:anchorId="74CD3252" wp14:editId="3240D88D">
            <wp:extent cx="5274310" cy="2156460"/>
            <wp:effectExtent l="0" t="0" r="0" b="0"/>
            <wp:docPr id="14" name="图片 13" descr="图片包含 图表&#10;&#10;AI 生成的内容可能不正确。">
              <a:extLst xmlns:a="http://schemas.openxmlformats.org/drawingml/2006/main">
                <a:ext uri="{FF2B5EF4-FFF2-40B4-BE49-F238E27FC236}">
                  <a16:creationId xmlns:a16="http://schemas.microsoft.com/office/drawing/2014/main" id="{1A9D756C-B3FF-0DF3-7E77-ADEF599DB7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图片包含 图表&#10;&#10;AI 生成的内容可能不正确。">
                      <a:extLst>
                        <a:ext uri="{FF2B5EF4-FFF2-40B4-BE49-F238E27FC236}">
                          <a16:creationId xmlns:a16="http://schemas.microsoft.com/office/drawing/2014/main" id="{1A9D756C-B3FF-0DF3-7E77-ADEF599DB7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0B568" w14:textId="6E85AF8D" w:rsidR="00CD739A" w:rsidRDefault="00F3406B" w:rsidP="007D3ABE">
      <w:pPr>
        <w:outlineLvl w:val="1"/>
        <w:rPr>
          <w:rFonts w:eastAsiaTheme="minorEastAsia"/>
          <w:b/>
          <w:bCs/>
        </w:rPr>
      </w:pPr>
      <w:r w:rsidRPr="007D3ABE">
        <w:rPr>
          <w:rFonts w:hint="eastAsia"/>
          <w:b/>
          <w:bCs/>
        </w:rPr>
        <w:t xml:space="preserve">Fig. S12. </w:t>
      </w:r>
      <w:r w:rsidR="00CD739A" w:rsidRPr="00CD739A">
        <w:rPr>
          <w:i/>
          <w:iCs/>
        </w:rPr>
        <w:t>In situ</w:t>
      </w:r>
      <w:r w:rsidR="00CD739A" w:rsidRPr="00CD739A">
        <w:t xml:space="preserve"> DRIFT </w:t>
      </w:r>
      <w:r w:rsidR="00CD739A" w:rsidRPr="00CD739A">
        <w:rPr>
          <w:rFonts w:hint="eastAsia"/>
        </w:rPr>
        <w:t>spectra</w:t>
      </w:r>
      <w:r w:rsidR="00CD739A" w:rsidRPr="00CD739A">
        <w:t xml:space="preserve"> of </w:t>
      </w:r>
      <w:r w:rsidR="00CD739A" w:rsidRPr="00CD739A">
        <w:rPr>
          <w:rFonts w:hint="eastAsia"/>
        </w:rPr>
        <w:t xml:space="preserve">the reaction between </w:t>
      </w:r>
      <w:r w:rsidR="00CD739A" w:rsidRPr="00CD739A">
        <w:t>500 ppm NO + 5% O</w:t>
      </w:r>
      <w:r w:rsidR="00CD739A" w:rsidRPr="00CD739A">
        <w:rPr>
          <w:vertAlign w:val="subscript"/>
        </w:rPr>
        <w:t>2</w:t>
      </w:r>
      <w:r w:rsidR="00CD739A" w:rsidRPr="00CD739A">
        <w:t xml:space="preserve"> </w:t>
      </w:r>
      <w:r w:rsidR="00CD739A" w:rsidRPr="00CD739A">
        <w:rPr>
          <w:rFonts w:hint="eastAsia"/>
        </w:rPr>
        <w:t>and</w:t>
      </w:r>
      <w:r w:rsidR="00CD739A" w:rsidRPr="00CD739A">
        <w:t xml:space="preserve"> pre-adsorbed NH</w:t>
      </w:r>
      <w:r w:rsidR="00CD739A" w:rsidRPr="00CD739A">
        <w:rPr>
          <w:vertAlign w:val="subscript"/>
        </w:rPr>
        <w:t>3</w:t>
      </w:r>
      <w:r w:rsidR="00CD739A" w:rsidRPr="00CD739A">
        <w:t xml:space="preserve"> at 17</w:t>
      </w:r>
      <w:r w:rsidR="00FE29CE">
        <w:rPr>
          <w:rFonts w:eastAsiaTheme="minorEastAsia" w:hint="eastAsia"/>
        </w:rPr>
        <w:t>0</w:t>
      </w:r>
      <w:r w:rsidR="00CD739A" w:rsidRPr="00CD739A">
        <w:t xml:space="preserve"> </w:t>
      </w:r>
      <w:r w:rsidR="00CD739A" w:rsidRPr="00CD739A">
        <w:rPr>
          <w:rFonts w:eastAsiaTheme="minorEastAsia"/>
        </w:rPr>
        <w:t>℃</w:t>
      </w:r>
      <w:r w:rsidR="00CD739A" w:rsidRPr="00CD739A">
        <w:t xml:space="preserve"> </w:t>
      </w:r>
      <w:r w:rsidR="00CD739A" w:rsidRPr="00CD739A">
        <w:rPr>
          <w:rFonts w:hint="eastAsia"/>
        </w:rPr>
        <w:t>on</w:t>
      </w:r>
      <w:r w:rsidR="00CD739A">
        <w:rPr>
          <w:rFonts w:eastAsiaTheme="minorEastAsia" w:hint="eastAsia"/>
        </w:rPr>
        <w:t xml:space="preserve"> the </w:t>
      </w:r>
      <w:r w:rsidR="00CD739A">
        <w:rPr>
          <w:rFonts w:hint="eastAsia"/>
        </w:rPr>
        <w:t>CeCu</w:t>
      </w:r>
      <w:r w:rsidR="00FA53B9">
        <w:rPr>
          <w:rFonts w:eastAsiaTheme="minorEastAsia" w:hint="eastAsia"/>
        </w:rPr>
        <w:t>SSZ-13</w:t>
      </w:r>
      <w:r w:rsidR="00CD739A">
        <w:rPr>
          <w:rFonts w:hint="eastAsia"/>
        </w:rPr>
        <w:t>HT</w:t>
      </w:r>
      <w:r w:rsidR="00CD739A" w:rsidRPr="007D3ABE">
        <w:rPr>
          <w:rFonts w:hint="eastAsia"/>
        </w:rPr>
        <w:t xml:space="preserve"> </w:t>
      </w:r>
      <w:r w:rsidR="00CD739A" w:rsidRPr="007D3ABE">
        <w:t>catalyst</w:t>
      </w:r>
      <w:r w:rsidR="00CD739A">
        <w:rPr>
          <w:rFonts w:eastAsiaTheme="minorEastAsia" w:hint="eastAsia"/>
        </w:rPr>
        <w:t>.</w:t>
      </w:r>
    </w:p>
    <w:p w14:paraId="135D89FD" w14:textId="77777777" w:rsidR="00F3406B" w:rsidRDefault="00F3406B">
      <w:pPr>
        <w:widowControl/>
        <w:jc w:val="left"/>
        <w:rPr>
          <w:rFonts w:cstheme="majorBidi"/>
          <w:bCs/>
          <w:color w:val="000000" w:themeColor="text1"/>
          <w:szCs w:val="40"/>
        </w:rPr>
      </w:pPr>
      <w:r>
        <w:rPr>
          <w:b/>
          <w:bCs/>
        </w:rPr>
        <w:br w:type="page"/>
      </w:r>
    </w:p>
    <w:p w14:paraId="5F8486F6" w14:textId="4323A6DD" w:rsidR="00F3406B" w:rsidRDefault="00D95526" w:rsidP="00744488">
      <w:pPr>
        <w:spacing w:line="360" w:lineRule="auto"/>
        <w:jc w:val="center"/>
      </w:pPr>
      <w:r w:rsidRPr="00D95526">
        <w:rPr>
          <w:noProof/>
        </w:rPr>
        <w:lastRenderedPageBreak/>
        <w:drawing>
          <wp:inline distT="0" distB="0" distL="0" distR="0" wp14:anchorId="49C5435A" wp14:editId="4A92118E">
            <wp:extent cx="5274310" cy="2137410"/>
            <wp:effectExtent l="0" t="0" r="0" b="0"/>
            <wp:docPr id="15" name="图片 14" descr="图片包含 图表&#10;&#10;AI 生成的内容可能不正确。">
              <a:extLst xmlns:a="http://schemas.openxmlformats.org/drawingml/2006/main">
                <a:ext uri="{FF2B5EF4-FFF2-40B4-BE49-F238E27FC236}">
                  <a16:creationId xmlns:a16="http://schemas.microsoft.com/office/drawing/2014/main" id="{30737F1C-BAD0-8803-B4D5-00EE5D4D5A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图片包含 图表&#10;&#10;AI 生成的内容可能不正确。">
                      <a:extLst>
                        <a:ext uri="{FF2B5EF4-FFF2-40B4-BE49-F238E27FC236}">
                          <a16:creationId xmlns:a16="http://schemas.microsoft.com/office/drawing/2014/main" id="{30737F1C-BAD0-8803-B4D5-00EE5D4D5A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BD84B" w14:textId="19ACA2D2" w:rsidR="00CD739A" w:rsidRPr="00FE29CE" w:rsidRDefault="00C2072F" w:rsidP="007D3ABE">
      <w:pPr>
        <w:outlineLvl w:val="1"/>
        <w:rPr>
          <w:rFonts w:eastAsiaTheme="minorEastAsia"/>
          <w:b/>
          <w:bCs/>
        </w:rPr>
      </w:pPr>
      <w:r w:rsidRPr="007D3ABE">
        <w:rPr>
          <w:rFonts w:hint="eastAsia"/>
          <w:b/>
          <w:bCs/>
        </w:rPr>
        <w:t>Fig.</w:t>
      </w:r>
      <w:r w:rsidR="00F073FF" w:rsidRPr="007D3ABE">
        <w:rPr>
          <w:rFonts w:hint="eastAsia"/>
          <w:b/>
          <w:bCs/>
        </w:rPr>
        <w:t xml:space="preserve"> </w:t>
      </w:r>
      <w:r w:rsidRPr="007D3ABE">
        <w:rPr>
          <w:rFonts w:hint="eastAsia"/>
          <w:b/>
          <w:bCs/>
        </w:rPr>
        <w:t>S</w:t>
      </w:r>
      <w:r w:rsidR="00A83741" w:rsidRPr="007D3ABE">
        <w:rPr>
          <w:rFonts w:hint="eastAsia"/>
          <w:b/>
          <w:bCs/>
        </w:rPr>
        <w:t>1</w:t>
      </w:r>
      <w:r w:rsidR="00F3406B" w:rsidRPr="007D3ABE">
        <w:rPr>
          <w:rFonts w:hint="eastAsia"/>
          <w:b/>
          <w:bCs/>
        </w:rPr>
        <w:t>3</w:t>
      </w:r>
      <w:r w:rsidR="00BA0DC8" w:rsidRPr="007D3ABE">
        <w:rPr>
          <w:rFonts w:hint="eastAsia"/>
          <w:b/>
          <w:bCs/>
        </w:rPr>
        <w:t>.</w:t>
      </w:r>
      <w:r w:rsidR="00BA0DC8" w:rsidRPr="00681F16">
        <w:rPr>
          <w:rFonts w:hint="eastAsia"/>
        </w:rPr>
        <w:t xml:space="preserve"> </w:t>
      </w:r>
      <w:bookmarkStart w:id="14" w:name="_Hlk209594712"/>
      <w:r w:rsidR="00CD739A" w:rsidRPr="00CD739A">
        <w:rPr>
          <w:i/>
          <w:iCs/>
        </w:rPr>
        <w:t>In situ</w:t>
      </w:r>
      <w:r w:rsidR="00CD739A" w:rsidRPr="00CD739A">
        <w:t xml:space="preserve"> DRIFT </w:t>
      </w:r>
      <w:r w:rsidR="00CD739A" w:rsidRPr="00CD739A">
        <w:rPr>
          <w:rFonts w:hint="eastAsia"/>
        </w:rPr>
        <w:t>spectra</w:t>
      </w:r>
      <w:r w:rsidR="00CD739A" w:rsidRPr="00CD739A">
        <w:t xml:space="preserve"> of </w:t>
      </w:r>
      <w:r w:rsidR="00CD739A" w:rsidRPr="00CD739A">
        <w:rPr>
          <w:rFonts w:hint="eastAsia"/>
        </w:rPr>
        <w:t xml:space="preserve">the reaction between </w:t>
      </w:r>
      <w:r w:rsidR="00CD739A" w:rsidRPr="00CD739A">
        <w:t>500 ppm NO + 5% O</w:t>
      </w:r>
      <w:r w:rsidR="00CD739A" w:rsidRPr="00CD739A">
        <w:rPr>
          <w:vertAlign w:val="subscript"/>
        </w:rPr>
        <w:t>2</w:t>
      </w:r>
      <w:r w:rsidR="00CD739A" w:rsidRPr="00CD739A">
        <w:t xml:space="preserve"> </w:t>
      </w:r>
      <w:r w:rsidR="00CD739A" w:rsidRPr="00CD739A">
        <w:rPr>
          <w:rFonts w:hint="eastAsia"/>
        </w:rPr>
        <w:t>and</w:t>
      </w:r>
      <w:r w:rsidR="00CD739A" w:rsidRPr="00CD739A">
        <w:t xml:space="preserve"> pre-adsorbed NH</w:t>
      </w:r>
      <w:r w:rsidR="00CD739A" w:rsidRPr="00CD739A">
        <w:rPr>
          <w:vertAlign w:val="subscript"/>
        </w:rPr>
        <w:t>3</w:t>
      </w:r>
      <w:r w:rsidR="00CD739A" w:rsidRPr="00CD739A">
        <w:t xml:space="preserve"> at 17</w:t>
      </w:r>
      <w:r w:rsidR="00FE29CE">
        <w:rPr>
          <w:rFonts w:eastAsiaTheme="minorEastAsia" w:hint="eastAsia"/>
        </w:rPr>
        <w:t>0</w:t>
      </w:r>
      <w:r w:rsidR="00CD739A" w:rsidRPr="00CD739A">
        <w:t xml:space="preserve"> </w:t>
      </w:r>
      <w:r w:rsidR="00CD739A" w:rsidRPr="00CD739A">
        <w:rPr>
          <w:rFonts w:eastAsiaTheme="minorEastAsia"/>
        </w:rPr>
        <w:t>℃</w:t>
      </w:r>
      <w:r w:rsidR="00CD739A" w:rsidRPr="00CD739A">
        <w:t xml:space="preserve"> </w:t>
      </w:r>
      <w:r w:rsidR="00CD739A" w:rsidRPr="00CD739A">
        <w:rPr>
          <w:rFonts w:hint="eastAsia"/>
        </w:rPr>
        <w:t>on</w:t>
      </w:r>
      <w:r w:rsidR="00CD739A">
        <w:rPr>
          <w:rFonts w:eastAsiaTheme="minorEastAsia" w:hint="eastAsia"/>
        </w:rPr>
        <w:t xml:space="preserve"> the </w:t>
      </w:r>
      <w:r w:rsidR="00CD739A">
        <w:rPr>
          <w:rFonts w:hint="eastAsia"/>
        </w:rPr>
        <w:t>LaCu</w:t>
      </w:r>
      <w:r w:rsidR="00FA53B9">
        <w:rPr>
          <w:rFonts w:eastAsiaTheme="minorEastAsia" w:hint="eastAsia"/>
        </w:rPr>
        <w:t>SSZ-13</w:t>
      </w:r>
      <w:r w:rsidR="00CD739A">
        <w:rPr>
          <w:rFonts w:hint="eastAsia"/>
        </w:rPr>
        <w:t>HT</w:t>
      </w:r>
      <w:r w:rsidR="00CD739A" w:rsidRPr="007D3ABE">
        <w:rPr>
          <w:rFonts w:hint="eastAsia"/>
        </w:rPr>
        <w:t xml:space="preserve"> </w:t>
      </w:r>
      <w:r w:rsidR="00CD739A" w:rsidRPr="007D3ABE">
        <w:t>catalyst</w:t>
      </w:r>
      <w:bookmarkEnd w:id="14"/>
      <w:r w:rsidR="00CD739A">
        <w:rPr>
          <w:rFonts w:eastAsiaTheme="minorEastAsia" w:hint="eastAsia"/>
        </w:rPr>
        <w:t>.</w:t>
      </w:r>
    </w:p>
    <w:p w14:paraId="6ABB5C1B" w14:textId="77777777" w:rsidR="002F3A2D" w:rsidRDefault="002F3A2D">
      <w:pPr>
        <w:widowControl/>
        <w:jc w:val="left"/>
        <w:rPr>
          <w:rFonts w:cstheme="majorBidi"/>
          <w:bCs/>
          <w:color w:val="000000" w:themeColor="text1"/>
          <w:szCs w:val="40"/>
        </w:rPr>
      </w:pPr>
      <w:r>
        <w:rPr>
          <w:b/>
          <w:bCs/>
        </w:rPr>
        <w:br w:type="page"/>
      </w:r>
    </w:p>
    <w:p w14:paraId="065C3E9A" w14:textId="03497C40" w:rsidR="00FA53B9" w:rsidRPr="00FA53B9" w:rsidRDefault="00FA53B9" w:rsidP="00744488">
      <w:pPr>
        <w:spacing w:line="360" w:lineRule="auto"/>
        <w:jc w:val="center"/>
        <w:rPr>
          <w:rFonts w:eastAsiaTheme="minorEastAsia"/>
        </w:rPr>
      </w:pPr>
      <w:r w:rsidRPr="00FA53B9">
        <w:rPr>
          <w:rFonts w:eastAsiaTheme="minorEastAsia"/>
          <w:noProof/>
        </w:rPr>
        <w:lastRenderedPageBreak/>
        <w:drawing>
          <wp:inline distT="0" distB="0" distL="0" distR="0" wp14:anchorId="3530451E" wp14:editId="6A947574">
            <wp:extent cx="5274310" cy="5853430"/>
            <wp:effectExtent l="0" t="0" r="0" b="0"/>
            <wp:docPr id="20" name="图片 19">
              <a:extLst xmlns:a="http://schemas.openxmlformats.org/drawingml/2006/main">
                <a:ext uri="{FF2B5EF4-FFF2-40B4-BE49-F238E27FC236}">
                  <a16:creationId xmlns:a16="http://schemas.microsoft.com/office/drawing/2014/main" id="{44755E5E-A837-2AFE-9612-6EC5621ECD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>
                      <a:extLst>
                        <a:ext uri="{FF2B5EF4-FFF2-40B4-BE49-F238E27FC236}">
                          <a16:creationId xmlns:a16="http://schemas.microsoft.com/office/drawing/2014/main" id="{44755E5E-A837-2AFE-9612-6EC5621ECD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5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D85D6" w14:textId="0EEF09AA" w:rsidR="00BC14CA" w:rsidRPr="00BC14CA" w:rsidRDefault="00FF5EAF" w:rsidP="00BC14CA">
      <w:pPr>
        <w:outlineLvl w:val="1"/>
        <w:rPr>
          <w:rFonts w:eastAsiaTheme="minorEastAsia"/>
          <w:b/>
        </w:rPr>
      </w:pPr>
      <w:r w:rsidRPr="007D3ABE">
        <w:rPr>
          <w:rFonts w:hint="eastAsia"/>
          <w:b/>
          <w:bCs/>
        </w:rPr>
        <w:t>Fig. S14.</w:t>
      </w:r>
      <w:r w:rsidRPr="00681F16">
        <w:rPr>
          <w:rFonts w:hint="eastAsia"/>
        </w:rPr>
        <w:t xml:space="preserve"> </w:t>
      </w:r>
      <w:r w:rsidR="00BC14CA" w:rsidRPr="00CD739A">
        <w:rPr>
          <w:i/>
          <w:iCs/>
        </w:rPr>
        <w:t>In situ</w:t>
      </w:r>
      <w:r w:rsidR="00BC14CA" w:rsidRPr="00CD739A">
        <w:t xml:space="preserve"> DRIFT </w:t>
      </w:r>
      <w:r w:rsidR="00BC14CA" w:rsidRPr="00CD739A">
        <w:rPr>
          <w:rFonts w:hint="eastAsia"/>
        </w:rPr>
        <w:t>spectra</w:t>
      </w:r>
      <w:r w:rsidR="00BC14CA" w:rsidRPr="00CD739A">
        <w:t xml:space="preserve"> of </w:t>
      </w:r>
      <w:r w:rsidR="00BC14CA" w:rsidRPr="00CD739A">
        <w:rPr>
          <w:rFonts w:hint="eastAsia"/>
        </w:rPr>
        <w:t xml:space="preserve">the reaction between </w:t>
      </w:r>
      <w:r w:rsidR="00BC14CA" w:rsidRPr="00CD739A">
        <w:t>500 ppm NO + 5% O</w:t>
      </w:r>
      <w:r w:rsidR="00BC14CA" w:rsidRPr="00CD739A">
        <w:rPr>
          <w:vertAlign w:val="subscript"/>
        </w:rPr>
        <w:t>2</w:t>
      </w:r>
      <w:r w:rsidR="00BC14CA" w:rsidRPr="00CD739A">
        <w:t xml:space="preserve"> </w:t>
      </w:r>
      <w:r w:rsidR="00BC14CA" w:rsidRPr="00CD739A">
        <w:rPr>
          <w:rFonts w:hint="eastAsia"/>
        </w:rPr>
        <w:t>and</w:t>
      </w:r>
      <w:r w:rsidR="00BC14CA" w:rsidRPr="00CD739A">
        <w:t xml:space="preserve"> pre-adsorbed NH</w:t>
      </w:r>
      <w:r w:rsidR="00BC14CA" w:rsidRPr="00CD739A">
        <w:rPr>
          <w:vertAlign w:val="subscript"/>
        </w:rPr>
        <w:t>3</w:t>
      </w:r>
      <w:r w:rsidR="00BC14CA" w:rsidRPr="00CD739A">
        <w:t xml:space="preserve"> at 17</w:t>
      </w:r>
      <w:r w:rsidR="00BC14CA">
        <w:rPr>
          <w:rFonts w:eastAsiaTheme="minorEastAsia" w:hint="eastAsia"/>
        </w:rPr>
        <w:t>0</w:t>
      </w:r>
      <w:r w:rsidR="00BC14CA" w:rsidRPr="00CD739A">
        <w:t xml:space="preserve"> </w:t>
      </w:r>
      <w:r w:rsidR="00BC14CA" w:rsidRPr="00CD739A">
        <w:rPr>
          <w:rFonts w:eastAsiaTheme="minorEastAsia"/>
        </w:rPr>
        <w:t>℃</w:t>
      </w:r>
      <w:r w:rsidR="00BC14CA" w:rsidRPr="00CD739A">
        <w:t xml:space="preserve"> </w:t>
      </w:r>
      <w:r w:rsidR="00BC14CA" w:rsidRPr="00B30B6B">
        <w:t>in</w:t>
      </w:r>
      <w:r w:rsidR="00BC14CA">
        <w:rPr>
          <w:rFonts w:hint="eastAsia"/>
        </w:rPr>
        <w:t xml:space="preserve"> </w:t>
      </w:r>
      <w:r w:rsidR="00BC14CA">
        <w:rPr>
          <w:rFonts w:eastAsiaTheme="minorEastAsia" w:hint="eastAsia"/>
        </w:rPr>
        <w:t>the 3500</w:t>
      </w:r>
      <w:r w:rsidR="00BC14CA">
        <w:rPr>
          <w:rFonts w:hint="eastAsia"/>
        </w:rPr>
        <w:t>~</w:t>
      </w:r>
      <w:r w:rsidR="00BC14CA">
        <w:rPr>
          <w:rFonts w:eastAsiaTheme="minorEastAsia" w:hint="eastAsia"/>
        </w:rPr>
        <w:t>300</w:t>
      </w:r>
      <w:r w:rsidR="00BC14CA" w:rsidRPr="00B30B6B">
        <w:t>0 cm</w:t>
      </w:r>
      <w:r w:rsidR="00BC14CA" w:rsidRPr="00B30B6B">
        <w:rPr>
          <w:rFonts w:hint="eastAsia"/>
          <w:vertAlign w:val="superscript"/>
        </w:rPr>
        <w:t>-1</w:t>
      </w:r>
      <w:r w:rsidR="00BC14CA" w:rsidRPr="00B30B6B">
        <w:t xml:space="preserve"> region</w:t>
      </w:r>
      <w:r w:rsidR="00BC14CA">
        <w:rPr>
          <w:rFonts w:eastAsiaTheme="minorEastAsia" w:hint="eastAsia"/>
        </w:rPr>
        <w:t>.</w:t>
      </w:r>
    </w:p>
    <w:p w14:paraId="48890510" w14:textId="7245F2FB" w:rsidR="00FF5EAF" w:rsidRPr="009E1AA7" w:rsidRDefault="00FF5EAF" w:rsidP="009E1AA7">
      <w:pPr>
        <w:widowControl/>
        <w:jc w:val="left"/>
        <w:rPr>
          <w:rFonts w:eastAsiaTheme="minorEastAsia"/>
        </w:rPr>
      </w:pPr>
      <w:r>
        <w:br w:type="page"/>
      </w:r>
    </w:p>
    <w:p w14:paraId="68866C86" w14:textId="7AE9C69A" w:rsidR="00FA53B9" w:rsidRPr="00570937" w:rsidRDefault="00FA53B9" w:rsidP="00744488">
      <w:pPr>
        <w:spacing w:line="360" w:lineRule="auto"/>
        <w:jc w:val="center"/>
        <w:rPr>
          <w:rFonts w:eastAsiaTheme="minorEastAsia"/>
        </w:rPr>
      </w:pPr>
      <w:r w:rsidRPr="00FA53B9">
        <w:rPr>
          <w:rFonts w:eastAsiaTheme="minorEastAsia"/>
          <w:noProof/>
        </w:rPr>
        <w:lastRenderedPageBreak/>
        <w:drawing>
          <wp:inline distT="0" distB="0" distL="0" distR="0" wp14:anchorId="7574F209" wp14:editId="74250A41">
            <wp:extent cx="5274310" cy="2212975"/>
            <wp:effectExtent l="0" t="0" r="0" b="0"/>
            <wp:docPr id="1596263060" name="图片 7" descr="文本&#10;&#10;AI 生成的内容可能不正确。">
              <a:extLst xmlns:a="http://schemas.openxmlformats.org/drawingml/2006/main">
                <a:ext uri="{FF2B5EF4-FFF2-40B4-BE49-F238E27FC236}">
                  <a16:creationId xmlns:a16="http://schemas.microsoft.com/office/drawing/2014/main" id="{6EEC74F8-12A3-2F35-0B69-3C381613BA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263060" name="图片 7" descr="文本&#10;&#10;AI 生成的内容可能不正确。">
                      <a:extLst>
                        <a:ext uri="{FF2B5EF4-FFF2-40B4-BE49-F238E27FC236}">
                          <a16:creationId xmlns:a16="http://schemas.microsoft.com/office/drawing/2014/main" id="{6EEC74F8-12A3-2F35-0B69-3C381613BA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B487A" w14:textId="03527B27" w:rsidR="00FE29CE" w:rsidRDefault="00C2072F" w:rsidP="007D3ABE">
      <w:pPr>
        <w:outlineLvl w:val="1"/>
        <w:rPr>
          <w:rFonts w:eastAsiaTheme="minorEastAsia"/>
        </w:rPr>
      </w:pPr>
      <w:r w:rsidRPr="007D3ABE">
        <w:rPr>
          <w:rFonts w:hint="eastAsia"/>
          <w:b/>
          <w:bCs/>
        </w:rPr>
        <w:t>Fig. S</w:t>
      </w:r>
      <w:r w:rsidR="00A83741" w:rsidRPr="007D3ABE">
        <w:rPr>
          <w:rFonts w:hint="eastAsia"/>
          <w:b/>
          <w:bCs/>
        </w:rPr>
        <w:t>1</w:t>
      </w:r>
      <w:r w:rsidR="00FF5EAF" w:rsidRPr="007D3ABE">
        <w:rPr>
          <w:rFonts w:hint="eastAsia"/>
          <w:b/>
          <w:bCs/>
        </w:rPr>
        <w:t>5</w:t>
      </w:r>
      <w:r w:rsidR="00681F16" w:rsidRPr="007D3ABE">
        <w:rPr>
          <w:rFonts w:hint="eastAsia"/>
          <w:b/>
          <w:bCs/>
        </w:rPr>
        <w:t>.</w:t>
      </w:r>
      <w:r w:rsidR="00681F16" w:rsidRPr="00681F16">
        <w:t xml:space="preserve"> </w:t>
      </w:r>
      <w:r w:rsidR="00FE29CE" w:rsidRPr="00FE29CE">
        <w:rPr>
          <w:i/>
          <w:iCs/>
        </w:rPr>
        <w:t>In situ</w:t>
      </w:r>
      <w:r w:rsidR="00FE29CE" w:rsidRPr="00FE29CE">
        <w:t xml:space="preserve"> DRIFT </w:t>
      </w:r>
      <w:r w:rsidR="00FE29CE" w:rsidRPr="00FE29CE">
        <w:rPr>
          <w:rFonts w:hint="eastAsia"/>
        </w:rPr>
        <w:t>spectra</w:t>
      </w:r>
      <w:r w:rsidR="00FE29CE" w:rsidRPr="00FE29CE">
        <w:t xml:space="preserve"> of </w:t>
      </w:r>
      <w:r w:rsidR="00FE29CE" w:rsidRPr="00FE29CE">
        <w:rPr>
          <w:rFonts w:hint="eastAsia"/>
        </w:rPr>
        <w:t xml:space="preserve">the reaction between </w:t>
      </w:r>
      <w:r w:rsidR="00FE29CE" w:rsidRPr="00FE29CE">
        <w:t>500 ppm NH</w:t>
      </w:r>
      <w:r w:rsidR="00FE29CE" w:rsidRPr="00FE29CE">
        <w:rPr>
          <w:vertAlign w:val="subscript"/>
        </w:rPr>
        <w:t>3</w:t>
      </w:r>
      <w:r w:rsidR="00FE29CE">
        <w:rPr>
          <w:rFonts w:eastAsiaTheme="minorEastAsia" w:hint="eastAsia"/>
          <w:vertAlign w:val="subscript"/>
        </w:rPr>
        <w:t xml:space="preserve"> </w:t>
      </w:r>
      <w:r w:rsidR="00FE29CE" w:rsidRPr="00FE29CE">
        <w:rPr>
          <w:rFonts w:hint="eastAsia"/>
        </w:rPr>
        <w:t>and</w:t>
      </w:r>
      <w:r w:rsidR="00FE29CE" w:rsidRPr="00FE29CE">
        <w:t xml:space="preserve"> pre-adsorbed NO + O</w:t>
      </w:r>
      <w:r w:rsidR="00FE29CE" w:rsidRPr="00FE29CE">
        <w:rPr>
          <w:vertAlign w:val="subscript"/>
        </w:rPr>
        <w:t>2</w:t>
      </w:r>
      <w:r w:rsidR="00FE29CE">
        <w:rPr>
          <w:rFonts w:eastAsiaTheme="minorEastAsia" w:hint="eastAsia"/>
          <w:vertAlign w:val="subscript"/>
        </w:rPr>
        <w:t xml:space="preserve"> </w:t>
      </w:r>
      <w:r w:rsidR="00FE29CE" w:rsidRPr="00FE29CE">
        <w:t>at 17</w:t>
      </w:r>
      <w:r w:rsidR="00FE29CE">
        <w:rPr>
          <w:rFonts w:eastAsiaTheme="minorEastAsia" w:hint="eastAsia"/>
        </w:rPr>
        <w:t>0</w:t>
      </w:r>
      <w:r w:rsidR="00FE29CE" w:rsidRPr="00FE29CE">
        <w:t xml:space="preserve"> ℃ </w:t>
      </w:r>
      <w:r w:rsidR="00FE29CE" w:rsidRPr="00FE29CE">
        <w:rPr>
          <w:rFonts w:hint="eastAsia"/>
        </w:rPr>
        <w:t xml:space="preserve">on the </w:t>
      </w:r>
      <w:r w:rsidR="00FE29CE" w:rsidRPr="00FE29CE">
        <w:rPr>
          <w:rFonts w:eastAsiaTheme="minorEastAsia"/>
        </w:rPr>
        <w:t>Y</w:t>
      </w:r>
      <w:r w:rsidR="00FE29CE" w:rsidRPr="00FE29CE">
        <w:rPr>
          <w:rFonts w:hint="eastAsia"/>
        </w:rPr>
        <w:t>Cu</w:t>
      </w:r>
      <w:r w:rsidR="00FA53B9">
        <w:rPr>
          <w:rFonts w:eastAsiaTheme="minorEastAsia" w:hint="eastAsia"/>
        </w:rPr>
        <w:t>SSZ-13</w:t>
      </w:r>
      <w:r w:rsidR="00FE29CE" w:rsidRPr="00FE29CE">
        <w:rPr>
          <w:rFonts w:hint="eastAsia"/>
        </w:rPr>
        <w:t xml:space="preserve">HT </w:t>
      </w:r>
      <w:r w:rsidR="00FE29CE" w:rsidRPr="00FE29CE">
        <w:t>catalyst</w:t>
      </w:r>
      <w:r w:rsidR="00FE29CE" w:rsidRPr="00FE29CE">
        <w:rPr>
          <w:rFonts w:hint="eastAsia"/>
        </w:rPr>
        <w:t>.</w:t>
      </w:r>
    </w:p>
    <w:p w14:paraId="538D755B" w14:textId="77777777" w:rsidR="002F3A2D" w:rsidRDefault="002F3A2D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2F7BCFB4" w14:textId="6873CFD4" w:rsidR="00FA53B9" w:rsidRPr="00570937" w:rsidRDefault="00FA53B9">
      <w:pPr>
        <w:widowControl/>
        <w:jc w:val="left"/>
        <w:rPr>
          <w:rFonts w:eastAsiaTheme="minorEastAsia"/>
          <w:b/>
          <w:bCs/>
        </w:rPr>
      </w:pPr>
      <w:r w:rsidRPr="00FA53B9">
        <w:rPr>
          <w:rFonts w:eastAsiaTheme="minorEastAsia"/>
          <w:b/>
          <w:bCs/>
          <w:noProof/>
        </w:rPr>
        <w:lastRenderedPageBreak/>
        <w:drawing>
          <wp:inline distT="0" distB="0" distL="0" distR="0" wp14:anchorId="3DF8E2F0" wp14:editId="640913BF">
            <wp:extent cx="5274310" cy="2228215"/>
            <wp:effectExtent l="0" t="0" r="0" b="635"/>
            <wp:docPr id="8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20F78C17-2469-E61F-CADB-1F897FD876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20F78C17-2469-E61F-CADB-1F897FD876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B9EE6" w14:textId="0E4B4A15" w:rsidR="009419E2" w:rsidRDefault="009419E2" w:rsidP="007D3ABE">
      <w:pPr>
        <w:outlineLvl w:val="1"/>
        <w:rPr>
          <w:b/>
        </w:rPr>
      </w:pPr>
      <w:r w:rsidRPr="007D3ABE">
        <w:rPr>
          <w:rFonts w:hint="eastAsia"/>
          <w:b/>
          <w:bCs/>
        </w:rPr>
        <w:t>Fig. S1</w:t>
      </w:r>
      <w:r w:rsidR="00FF5EAF" w:rsidRPr="007D3ABE">
        <w:rPr>
          <w:rFonts w:hint="eastAsia"/>
          <w:b/>
          <w:bCs/>
        </w:rPr>
        <w:t>6</w:t>
      </w:r>
      <w:r w:rsidRPr="007D3ABE">
        <w:rPr>
          <w:rFonts w:hint="eastAsia"/>
          <w:b/>
          <w:bCs/>
        </w:rPr>
        <w:t>.</w:t>
      </w:r>
      <w:r w:rsidRPr="00681F16">
        <w:t xml:space="preserve"> </w:t>
      </w:r>
      <w:r w:rsidR="004A10A2" w:rsidRPr="00FE29CE">
        <w:rPr>
          <w:i/>
          <w:iCs/>
        </w:rPr>
        <w:t>In situ</w:t>
      </w:r>
      <w:r w:rsidR="004A10A2" w:rsidRPr="00FE29CE">
        <w:t xml:space="preserve"> DRIFT </w:t>
      </w:r>
      <w:r w:rsidR="004A10A2" w:rsidRPr="00FE29CE">
        <w:rPr>
          <w:rFonts w:hint="eastAsia"/>
        </w:rPr>
        <w:t>spectra</w:t>
      </w:r>
      <w:r w:rsidR="004A10A2" w:rsidRPr="00FE29CE">
        <w:t xml:space="preserve"> of </w:t>
      </w:r>
      <w:r w:rsidR="004A10A2" w:rsidRPr="00FE29CE">
        <w:rPr>
          <w:rFonts w:hint="eastAsia"/>
        </w:rPr>
        <w:t xml:space="preserve">the reaction between </w:t>
      </w:r>
      <w:r w:rsidR="004A10A2" w:rsidRPr="00FE29CE">
        <w:t>500 ppm NH</w:t>
      </w:r>
      <w:r w:rsidR="004A10A2" w:rsidRPr="00FE29CE">
        <w:rPr>
          <w:vertAlign w:val="subscript"/>
        </w:rPr>
        <w:t>3</w:t>
      </w:r>
      <w:r w:rsidR="004A10A2">
        <w:rPr>
          <w:rFonts w:eastAsiaTheme="minorEastAsia" w:hint="eastAsia"/>
          <w:vertAlign w:val="subscript"/>
        </w:rPr>
        <w:t xml:space="preserve"> </w:t>
      </w:r>
      <w:r w:rsidR="004A10A2" w:rsidRPr="00FE29CE">
        <w:rPr>
          <w:rFonts w:hint="eastAsia"/>
        </w:rPr>
        <w:t>and</w:t>
      </w:r>
      <w:r w:rsidR="004A10A2" w:rsidRPr="00FE29CE">
        <w:t xml:space="preserve"> pre-adsorbed NO + O</w:t>
      </w:r>
      <w:r w:rsidR="004A10A2" w:rsidRPr="00FE29CE">
        <w:rPr>
          <w:vertAlign w:val="subscript"/>
        </w:rPr>
        <w:t>2</w:t>
      </w:r>
      <w:r w:rsidR="004A10A2">
        <w:rPr>
          <w:rFonts w:eastAsiaTheme="minorEastAsia" w:hint="eastAsia"/>
          <w:vertAlign w:val="subscript"/>
        </w:rPr>
        <w:t xml:space="preserve"> </w:t>
      </w:r>
      <w:r w:rsidR="004A10A2" w:rsidRPr="00FE29CE">
        <w:t>at 17</w:t>
      </w:r>
      <w:r w:rsidR="004A10A2">
        <w:rPr>
          <w:rFonts w:eastAsiaTheme="minorEastAsia" w:hint="eastAsia"/>
        </w:rPr>
        <w:t>0</w:t>
      </w:r>
      <w:r w:rsidR="004A10A2" w:rsidRPr="00FE29CE">
        <w:t xml:space="preserve"> ℃ </w:t>
      </w:r>
      <w:r w:rsidR="004A10A2" w:rsidRPr="00FE29CE">
        <w:rPr>
          <w:rFonts w:hint="eastAsia"/>
        </w:rPr>
        <w:t xml:space="preserve">on the </w:t>
      </w:r>
      <w:r w:rsidR="004A10A2">
        <w:rPr>
          <w:rFonts w:eastAsiaTheme="minorEastAsia" w:hint="eastAsia"/>
        </w:rPr>
        <w:t>Nd</w:t>
      </w:r>
      <w:r w:rsidR="004A10A2" w:rsidRPr="00FE29CE">
        <w:rPr>
          <w:rFonts w:hint="eastAsia"/>
        </w:rPr>
        <w:t>Cu</w:t>
      </w:r>
      <w:r w:rsidR="00FA53B9">
        <w:rPr>
          <w:rFonts w:eastAsiaTheme="minorEastAsia" w:hint="eastAsia"/>
        </w:rPr>
        <w:t>SSZ-13</w:t>
      </w:r>
      <w:r w:rsidR="004A10A2" w:rsidRPr="00FE29CE">
        <w:rPr>
          <w:rFonts w:hint="eastAsia"/>
        </w:rPr>
        <w:t xml:space="preserve">HT </w:t>
      </w:r>
      <w:r w:rsidR="004A10A2" w:rsidRPr="00FE29CE">
        <w:t>catalyst</w:t>
      </w:r>
      <w:r w:rsidR="004A10A2" w:rsidRPr="00FE29CE">
        <w:rPr>
          <w:rFonts w:hint="eastAsia"/>
        </w:rPr>
        <w:t>.</w:t>
      </w:r>
    </w:p>
    <w:p w14:paraId="58EC05B3" w14:textId="77777777" w:rsidR="009419E2" w:rsidRDefault="009419E2">
      <w:pPr>
        <w:widowControl/>
        <w:jc w:val="left"/>
        <w:rPr>
          <w:rFonts w:cstheme="majorBidi"/>
          <w:bCs/>
          <w:color w:val="000000" w:themeColor="text1"/>
          <w:szCs w:val="40"/>
        </w:rPr>
      </w:pPr>
      <w:r>
        <w:rPr>
          <w:b/>
          <w:bCs/>
        </w:rPr>
        <w:br w:type="page"/>
      </w:r>
    </w:p>
    <w:p w14:paraId="7FCAFA1E" w14:textId="5DC7334F" w:rsidR="00AF09A7" w:rsidRPr="00570937" w:rsidRDefault="00AF09A7" w:rsidP="009419E2">
      <w:pPr>
        <w:widowControl/>
        <w:jc w:val="center"/>
        <w:rPr>
          <w:rFonts w:eastAsiaTheme="minorEastAsia"/>
          <w:b/>
          <w:bCs/>
        </w:rPr>
      </w:pPr>
      <w:r w:rsidRPr="00AF09A7">
        <w:rPr>
          <w:rFonts w:eastAsiaTheme="minorEastAsia"/>
          <w:b/>
          <w:bCs/>
          <w:noProof/>
        </w:rPr>
        <w:lastRenderedPageBreak/>
        <w:drawing>
          <wp:inline distT="0" distB="0" distL="0" distR="0" wp14:anchorId="3E083451" wp14:editId="7EBC516D">
            <wp:extent cx="5274310" cy="2224405"/>
            <wp:effectExtent l="0" t="0" r="0" b="4445"/>
            <wp:docPr id="1256659011" name="图片 7" descr="图片包含 文本&#10;&#10;AI 生成的内容可能不正确。">
              <a:extLst xmlns:a="http://schemas.openxmlformats.org/drawingml/2006/main">
                <a:ext uri="{FF2B5EF4-FFF2-40B4-BE49-F238E27FC236}">
                  <a16:creationId xmlns:a16="http://schemas.microsoft.com/office/drawing/2014/main" id="{4E5742A5-53BA-ABA2-2342-9262C90FD3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659011" name="图片 7" descr="图片包含 文本&#10;&#10;AI 生成的内容可能不正确。">
                      <a:extLst>
                        <a:ext uri="{FF2B5EF4-FFF2-40B4-BE49-F238E27FC236}">
                          <a16:creationId xmlns:a16="http://schemas.microsoft.com/office/drawing/2014/main" id="{4E5742A5-53BA-ABA2-2342-9262C90FD3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3239C" w14:textId="7965C2F9" w:rsidR="009419E2" w:rsidRDefault="009419E2" w:rsidP="007D3ABE">
      <w:pPr>
        <w:outlineLvl w:val="1"/>
        <w:rPr>
          <w:b/>
        </w:rPr>
      </w:pPr>
      <w:r w:rsidRPr="007D3ABE">
        <w:rPr>
          <w:rFonts w:hint="eastAsia"/>
          <w:b/>
          <w:bCs/>
        </w:rPr>
        <w:t>Fig. S1</w:t>
      </w:r>
      <w:r w:rsidR="00FF5EAF" w:rsidRPr="007D3ABE">
        <w:rPr>
          <w:rFonts w:hint="eastAsia"/>
          <w:b/>
          <w:bCs/>
        </w:rPr>
        <w:t>7</w:t>
      </w:r>
      <w:r w:rsidRPr="007D3ABE">
        <w:rPr>
          <w:rFonts w:hint="eastAsia"/>
          <w:b/>
          <w:bCs/>
        </w:rPr>
        <w:t>.</w:t>
      </w:r>
      <w:r w:rsidRPr="00681F16">
        <w:t xml:space="preserve"> </w:t>
      </w:r>
      <w:r w:rsidR="004A10A2" w:rsidRPr="00FE29CE">
        <w:rPr>
          <w:i/>
          <w:iCs/>
        </w:rPr>
        <w:t>In situ</w:t>
      </w:r>
      <w:r w:rsidR="004A10A2" w:rsidRPr="00FE29CE">
        <w:t xml:space="preserve"> DRIFT </w:t>
      </w:r>
      <w:r w:rsidR="004A10A2" w:rsidRPr="00FE29CE">
        <w:rPr>
          <w:rFonts w:hint="eastAsia"/>
        </w:rPr>
        <w:t>spectra</w:t>
      </w:r>
      <w:r w:rsidR="004A10A2" w:rsidRPr="00FE29CE">
        <w:t xml:space="preserve"> of </w:t>
      </w:r>
      <w:r w:rsidR="004A10A2" w:rsidRPr="00FE29CE">
        <w:rPr>
          <w:rFonts w:hint="eastAsia"/>
        </w:rPr>
        <w:t xml:space="preserve">the reaction between </w:t>
      </w:r>
      <w:r w:rsidR="004A10A2" w:rsidRPr="00FE29CE">
        <w:t>500 ppm NH</w:t>
      </w:r>
      <w:r w:rsidR="004A10A2" w:rsidRPr="00FE29CE">
        <w:rPr>
          <w:vertAlign w:val="subscript"/>
        </w:rPr>
        <w:t>3</w:t>
      </w:r>
      <w:r w:rsidR="004A10A2">
        <w:rPr>
          <w:rFonts w:eastAsiaTheme="minorEastAsia" w:hint="eastAsia"/>
          <w:vertAlign w:val="subscript"/>
        </w:rPr>
        <w:t xml:space="preserve"> </w:t>
      </w:r>
      <w:r w:rsidR="004A10A2" w:rsidRPr="00FE29CE">
        <w:rPr>
          <w:rFonts w:hint="eastAsia"/>
        </w:rPr>
        <w:t>and</w:t>
      </w:r>
      <w:r w:rsidR="004A10A2" w:rsidRPr="00FE29CE">
        <w:t xml:space="preserve"> pre-adsorbed NO + O</w:t>
      </w:r>
      <w:r w:rsidR="004A10A2" w:rsidRPr="00FE29CE">
        <w:rPr>
          <w:vertAlign w:val="subscript"/>
        </w:rPr>
        <w:t>2</w:t>
      </w:r>
      <w:r w:rsidR="004A10A2">
        <w:rPr>
          <w:rFonts w:eastAsiaTheme="minorEastAsia" w:hint="eastAsia"/>
          <w:vertAlign w:val="subscript"/>
        </w:rPr>
        <w:t xml:space="preserve"> </w:t>
      </w:r>
      <w:r w:rsidR="004A10A2" w:rsidRPr="00FE29CE">
        <w:t>at 17</w:t>
      </w:r>
      <w:r w:rsidR="004A10A2">
        <w:rPr>
          <w:rFonts w:eastAsiaTheme="minorEastAsia" w:hint="eastAsia"/>
        </w:rPr>
        <w:t>0</w:t>
      </w:r>
      <w:r w:rsidR="004A10A2" w:rsidRPr="00FE29CE">
        <w:t xml:space="preserve"> ℃ </w:t>
      </w:r>
      <w:r w:rsidR="004A10A2" w:rsidRPr="00FE29CE">
        <w:rPr>
          <w:rFonts w:hint="eastAsia"/>
        </w:rPr>
        <w:t xml:space="preserve">on the </w:t>
      </w:r>
      <w:r w:rsidR="004A10A2">
        <w:rPr>
          <w:rFonts w:eastAsiaTheme="minorEastAsia" w:hint="eastAsia"/>
        </w:rPr>
        <w:t>Ce</w:t>
      </w:r>
      <w:r w:rsidR="004A10A2" w:rsidRPr="00FE29CE">
        <w:rPr>
          <w:rFonts w:hint="eastAsia"/>
        </w:rPr>
        <w:t>Cu</w:t>
      </w:r>
      <w:r w:rsidR="00AF09A7">
        <w:rPr>
          <w:rFonts w:eastAsiaTheme="minorEastAsia" w:hint="eastAsia"/>
        </w:rPr>
        <w:t>SSZ-13</w:t>
      </w:r>
      <w:r w:rsidR="004A10A2" w:rsidRPr="00FE29CE">
        <w:rPr>
          <w:rFonts w:hint="eastAsia"/>
        </w:rPr>
        <w:t xml:space="preserve">HT </w:t>
      </w:r>
      <w:r w:rsidR="004A10A2" w:rsidRPr="00FE29CE">
        <w:t>catalyst</w:t>
      </w:r>
      <w:r w:rsidR="004A10A2" w:rsidRPr="00FE29CE">
        <w:rPr>
          <w:rFonts w:hint="eastAsia"/>
        </w:rPr>
        <w:t>.</w:t>
      </w:r>
    </w:p>
    <w:p w14:paraId="7895F169" w14:textId="77777777" w:rsidR="009419E2" w:rsidRPr="009419E2" w:rsidRDefault="009419E2">
      <w:pPr>
        <w:widowControl/>
        <w:jc w:val="left"/>
        <w:rPr>
          <w:b/>
          <w:bCs/>
        </w:rPr>
      </w:pPr>
    </w:p>
    <w:p w14:paraId="14EFE03B" w14:textId="737CFE2E" w:rsidR="009419E2" w:rsidRDefault="009419E2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735A040B" w14:textId="67F3D6E4" w:rsidR="00AF09A7" w:rsidRPr="00570937" w:rsidRDefault="00AF09A7" w:rsidP="009419E2">
      <w:pPr>
        <w:widowControl/>
        <w:jc w:val="center"/>
        <w:rPr>
          <w:rFonts w:eastAsiaTheme="minorEastAsia"/>
          <w:b/>
          <w:bCs/>
        </w:rPr>
      </w:pPr>
      <w:r w:rsidRPr="00AF09A7">
        <w:rPr>
          <w:rFonts w:eastAsiaTheme="minorEastAsia"/>
          <w:b/>
          <w:bCs/>
          <w:noProof/>
        </w:rPr>
        <w:lastRenderedPageBreak/>
        <w:drawing>
          <wp:inline distT="0" distB="0" distL="0" distR="0" wp14:anchorId="1087C465" wp14:editId="506383B1">
            <wp:extent cx="5274310" cy="2224405"/>
            <wp:effectExtent l="0" t="0" r="0" b="4445"/>
            <wp:docPr id="2064787898" name="图片 7" descr="图片包含 文本&#10;&#10;AI 生成的内容可能不正确。">
              <a:extLst xmlns:a="http://schemas.openxmlformats.org/drawingml/2006/main">
                <a:ext uri="{FF2B5EF4-FFF2-40B4-BE49-F238E27FC236}">
                  <a16:creationId xmlns:a16="http://schemas.microsoft.com/office/drawing/2014/main" id="{E5672C57-D4B7-9DCB-AF27-16D77D3884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787898" name="图片 7" descr="图片包含 文本&#10;&#10;AI 生成的内容可能不正确。">
                      <a:extLst>
                        <a:ext uri="{FF2B5EF4-FFF2-40B4-BE49-F238E27FC236}">
                          <a16:creationId xmlns:a16="http://schemas.microsoft.com/office/drawing/2014/main" id="{E5672C57-D4B7-9DCB-AF27-16D77D3884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8D38C" w14:textId="4FF5B5E7" w:rsidR="009419E2" w:rsidRDefault="009419E2" w:rsidP="007D3ABE">
      <w:pPr>
        <w:outlineLvl w:val="1"/>
        <w:rPr>
          <w:b/>
        </w:rPr>
      </w:pPr>
      <w:r w:rsidRPr="007D3ABE">
        <w:rPr>
          <w:rFonts w:hint="eastAsia"/>
          <w:b/>
          <w:bCs/>
        </w:rPr>
        <w:t>Fig. S1</w:t>
      </w:r>
      <w:r w:rsidR="00FF5EAF" w:rsidRPr="007D3ABE">
        <w:rPr>
          <w:rFonts w:hint="eastAsia"/>
          <w:b/>
          <w:bCs/>
        </w:rPr>
        <w:t>8</w:t>
      </w:r>
      <w:r w:rsidRPr="007D3ABE">
        <w:rPr>
          <w:rFonts w:hint="eastAsia"/>
          <w:b/>
          <w:bCs/>
        </w:rPr>
        <w:t>.</w:t>
      </w:r>
      <w:r w:rsidRPr="00681F16">
        <w:t xml:space="preserve"> </w:t>
      </w:r>
      <w:r w:rsidR="004A10A2" w:rsidRPr="00FE29CE">
        <w:rPr>
          <w:i/>
          <w:iCs/>
        </w:rPr>
        <w:t>In situ</w:t>
      </w:r>
      <w:r w:rsidR="004A10A2" w:rsidRPr="00FE29CE">
        <w:t xml:space="preserve"> DRIFT </w:t>
      </w:r>
      <w:r w:rsidR="004A10A2" w:rsidRPr="00FE29CE">
        <w:rPr>
          <w:rFonts w:hint="eastAsia"/>
        </w:rPr>
        <w:t>spectra</w:t>
      </w:r>
      <w:r w:rsidR="004A10A2" w:rsidRPr="00FE29CE">
        <w:t xml:space="preserve"> of </w:t>
      </w:r>
      <w:r w:rsidR="004A10A2" w:rsidRPr="00FE29CE">
        <w:rPr>
          <w:rFonts w:hint="eastAsia"/>
        </w:rPr>
        <w:t xml:space="preserve">the reaction between </w:t>
      </w:r>
      <w:r w:rsidR="004A10A2" w:rsidRPr="00FE29CE">
        <w:t>500 ppm NH</w:t>
      </w:r>
      <w:r w:rsidR="004A10A2" w:rsidRPr="00FE29CE">
        <w:rPr>
          <w:vertAlign w:val="subscript"/>
        </w:rPr>
        <w:t>3</w:t>
      </w:r>
      <w:r w:rsidR="004A10A2">
        <w:rPr>
          <w:rFonts w:eastAsiaTheme="minorEastAsia" w:hint="eastAsia"/>
          <w:vertAlign w:val="subscript"/>
        </w:rPr>
        <w:t xml:space="preserve"> </w:t>
      </w:r>
      <w:r w:rsidR="004A10A2" w:rsidRPr="00FE29CE">
        <w:rPr>
          <w:rFonts w:hint="eastAsia"/>
        </w:rPr>
        <w:t>and</w:t>
      </w:r>
      <w:r w:rsidR="004A10A2" w:rsidRPr="00FE29CE">
        <w:t xml:space="preserve"> pre-adsorbed NO + O</w:t>
      </w:r>
      <w:r w:rsidR="004A10A2" w:rsidRPr="00FE29CE">
        <w:rPr>
          <w:vertAlign w:val="subscript"/>
        </w:rPr>
        <w:t>2</w:t>
      </w:r>
      <w:r w:rsidR="004A10A2">
        <w:rPr>
          <w:rFonts w:eastAsiaTheme="minorEastAsia" w:hint="eastAsia"/>
          <w:vertAlign w:val="subscript"/>
        </w:rPr>
        <w:t xml:space="preserve"> </w:t>
      </w:r>
      <w:r w:rsidR="004A10A2" w:rsidRPr="00FE29CE">
        <w:t>at 17</w:t>
      </w:r>
      <w:r w:rsidR="004A10A2">
        <w:rPr>
          <w:rFonts w:eastAsiaTheme="minorEastAsia" w:hint="eastAsia"/>
        </w:rPr>
        <w:t>0</w:t>
      </w:r>
      <w:r w:rsidR="004A10A2" w:rsidRPr="00FE29CE">
        <w:t xml:space="preserve"> ℃ </w:t>
      </w:r>
      <w:r w:rsidR="004A10A2" w:rsidRPr="00FE29CE">
        <w:rPr>
          <w:rFonts w:hint="eastAsia"/>
        </w:rPr>
        <w:t>on the Cu-</w:t>
      </w:r>
      <w:r w:rsidR="00AF09A7">
        <w:rPr>
          <w:rFonts w:eastAsiaTheme="minorEastAsia" w:hint="eastAsia"/>
        </w:rPr>
        <w:t>SSZ-13</w:t>
      </w:r>
      <w:r w:rsidR="004A10A2" w:rsidRPr="00FE29CE">
        <w:rPr>
          <w:rFonts w:hint="eastAsia"/>
        </w:rPr>
        <w:t xml:space="preserve">HT </w:t>
      </w:r>
      <w:r w:rsidR="004A10A2" w:rsidRPr="00FE29CE">
        <w:t>catalyst</w:t>
      </w:r>
      <w:r w:rsidR="004A10A2" w:rsidRPr="00FE29CE">
        <w:rPr>
          <w:rFonts w:hint="eastAsia"/>
        </w:rPr>
        <w:t>.</w:t>
      </w:r>
    </w:p>
    <w:p w14:paraId="5CEEF7B9" w14:textId="77777777" w:rsidR="009419E2" w:rsidRPr="009419E2" w:rsidRDefault="009419E2">
      <w:pPr>
        <w:widowControl/>
        <w:jc w:val="left"/>
        <w:rPr>
          <w:b/>
          <w:bCs/>
        </w:rPr>
      </w:pPr>
    </w:p>
    <w:p w14:paraId="2DBB1B76" w14:textId="1132EF5F" w:rsidR="009419E2" w:rsidRDefault="009419E2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0B5272FC" w14:textId="71ED0F5A" w:rsidR="00AF09A7" w:rsidRPr="00570937" w:rsidRDefault="00AF09A7" w:rsidP="009419E2">
      <w:pPr>
        <w:widowControl/>
        <w:jc w:val="center"/>
        <w:rPr>
          <w:rFonts w:eastAsiaTheme="minorEastAsia"/>
          <w:b/>
          <w:bCs/>
        </w:rPr>
      </w:pPr>
      <w:r w:rsidRPr="00AF09A7">
        <w:rPr>
          <w:rFonts w:eastAsiaTheme="minorEastAsia"/>
          <w:b/>
          <w:bCs/>
          <w:noProof/>
        </w:rPr>
        <w:lastRenderedPageBreak/>
        <w:drawing>
          <wp:inline distT="0" distB="0" distL="0" distR="0" wp14:anchorId="2E72EE1A" wp14:editId="00D43022">
            <wp:extent cx="5274310" cy="2224405"/>
            <wp:effectExtent l="0" t="0" r="0" b="4445"/>
            <wp:docPr id="1985890669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2EED451B-799C-BAED-27E0-3D5EB59CA4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2EED451B-799C-BAED-27E0-3D5EB59CA4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3D684" w14:textId="20504B0B" w:rsidR="009419E2" w:rsidRDefault="009419E2" w:rsidP="00DE55FC">
      <w:pPr>
        <w:outlineLvl w:val="1"/>
        <w:rPr>
          <w:b/>
        </w:rPr>
      </w:pPr>
      <w:r w:rsidRPr="00DE55FC">
        <w:rPr>
          <w:rFonts w:hint="eastAsia"/>
          <w:b/>
          <w:bCs/>
        </w:rPr>
        <w:t>Fig. S1</w:t>
      </w:r>
      <w:r w:rsidR="00FF5EAF" w:rsidRPr="00DE55FC">
        <w:rPr>
          <w:rFonts w:hint="eastAsia"/>
          <w:b/>
          <w:bCs/>
        </w:rPr>
        <w:t>9</w:t>
      </w:r>
      <w:r w:rsidRPr="00DE55FC">
        <w:rPr>
          <w:rFonts w:hint="eastAsia"/>
          <w:b/>
          <w:bCs/>
        </w:rPr>
        <w:t>.</w:t>
      </w:r>
      <w:r w:rsidRPr="00DE55FC">
        <w:rPr>
          <w:b/>
          <w:bCs/>
        </w:rPr>
        <w:t xml:space="preserve"> </w:t>
      </w:r>
      <w:r w:rsidR="004A10A2" w:rsidRPr="00FE29CE">
        <w:rPr>
          <w:i/>
          <w:iCs/>
        </w:rPr>
        <w:t>In situ</w:t>
      </w:r>
      <w:r w:rsidR="004A10A2" w:rsidRPr="00FE29CE">
        <w:t xml:space="preserve"> DRIFT </w:t>
      </w:r>
      <w:r w:rsidR="004A10A2" w:rsidRPr="00FE29CE">
        <w:rPr>
          <w:rFonts w:hint="eastAsia"/>
        </w:rPr>
        <w:t>spectra</w:t>
      </w:r>
      <w:r w:rsidR="004A10A2" w:rsidRPr="00FE29CE">
        <w:t xml:space="preserve"> of </w:t>
      </w:r>
      <w:r w:rsidR="004A10A2" w:rsidRPr="00FE29CE">
        <w:rPr>
          <w:rFonts w:hint="eastAsia"/>
        </w:rPr>
        <w:t xml:space="preserve">the reaction between </w:t>
      </w:r>
      <w:r w:rsidR="004A10A2" w:rsidRPr="00FE29CE">
        <w:t>500 ppm NH</w:t>
      </w:r>
      <w:r w:rsidR="004A10A2" w:rsidRPr="00FE29CE">
        <w:rPr>
          <w:vertAlign w:val="subscript"/>
        </w:rPr>
        <w:t>3</w:t>
      </w:r>
      <w:r w:rsidR="004A10A2">
        <w:rPr>
          <w:rFonts w:eastAsiaTheme="minorEastAsia" w:hint="eastAsia"/>
          <w:vertAlign w:val="subscript"/>
        </w:rPr>
        <w:t xml:space="preserve"> </w:t>
      </w:r>
      <w:r w:rsidR="004A10A2" w:rsidRPr="00FE29CE">
        <w:rPr>
          <w:rFonts w:hint="eastAsia"/>
        </w:rPr>
        <w:t>and</w:t>
      </w:r>
      <w:r w:rsidR="004A10A2" w:rsidRPr="00FE29CE">
        <w:t xml:space="preserve"> pre-adsorbed NO + O</w:t>
      </w:r>
      <w:r w:rsidR="004A10A2" w:rsidRPr="00FE29CE">
        <w:rPr>
          <w:vertAlign w:val="subscript"/>
        </w:rPr>
        <w:t>2</w:t>
      </w:r>
      <w:r w:rsidR="004A10A2">
        <w:rPr>
          <w:rFonts w:eastAsiaTheme="minorEastAsia" w:hint="eastAsia"/>
          <w:vertAlign w:val="subscript"/>
        </w:rPr>
        <w:t xml:space="preserve"> </w:t>
      </w:r>
      <w:r w:rsidR="004A10A2" w:rsidRPr="00FE29CE">
        <w:t>at 17</w:t>
      </w:r>
      <w:r w:rsidR="004A10A2">
        <w:rPr>
          <w:rFonts w:eastAsiaTheme="minorEastAsia" w:hint="eastAsia"/>
        </w:rPr>
        <w:t>0</w:t>
      </w:r>
      <w:r w:rsidR="004A10A2" w:rsidRPr="00FE29CE">
        <w:t xml:space="preserve"> ℃ </w:t>
      </w:r>
      <w:r w:rsidR="004A10A2" w:rsidRPr="00FE29CE">
        <w:rPr>
          <w:rFonts w:hint="eastAsia"/>
        </w:rPr>
        <w:t xml:space="preserve">on the </w:t>
      </w:r>
      <w:r w:rsidR="004A10A2">
        <w:rPr>
          <w:rFonts w:eastAsiaTheme="minorEastAsia" w:hint="eastAsia"/>
        </w:rPr>
        <w:t>La</w:t>
      </w:r>
      <w:r w:rsidR="004A10A2" w:rsidRPr="00FE29CE">
        <w:rPr>
          <w:rFonts w:hint="eastAsia"/>
        </w:rPr>
        <w:t>Cu</w:t>
      </w:r>
      <w:r w:rsidR="00AF09A7">
        <w:rPr>
          <w:rFonts w:eastAsiaTheme="minorEastAsia" w:hint="eastAsia"/>
        </w:rPr>
        <w:t>SSZ-13</w:t>
      </w:r>
      <w:r w:rsidR="004A10A2" w:rsidRPr="00FE29CE">
        <w:rPr>
          <w:rFonts w:hint="eastAsia"/>
        </w:rPr>
        <w:t xml:space="preserve">HT </w:t>
      </w:r>
      <w:r w:rsidR="004A10A2" w:rsidRPr="00FE29CE">
        <w:t>catalyst</w:t>
      </w:r>
      <w:r w:rsidR="004A10A2" w:rsidRPr="00FE29CE">
        <w:rPr>
          <w:rFonts w:hint="eastAsia"/>
        </w:rPr>
        <w:t>.</w:t>
      </w:r>
    </w:p>
    <w:p w14:paraId="17026E15" w14:textId="77777777" w:rsidR="009419E2" w:rsidRPr="004A10A2" w:rsidRDefault="009419E2">
      <w:pPr>
        <w:widowControl/>
        <w:jc w:val="left"/>
        <w:rPr>
          <w:b/>
          <w:bCs/>
        </w:rPr>
      </w:pPr>
    </w:p>
    <w:p w14:paraId="3996FFED" w14:textId="6E056D01" w:rsidR="009419E2" w:rsidRDefault="009419E2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6F99952E" w14:textId="6324A006" w:rsidR="009419E2" w:rsidRDefault="00AE58FC">
      <w:pPr>
        <w:widowControl/>
        <w:jc w:val="left"/>
        <w:rPr>
          <w:b/>
          <w:bCs/>
        </w:rPr>
      </w:pPr>
      <w:r w:rsidRPr="00AE58FC">
        <w:rPr>
          <w:b/>
          <w:bCs/>
          <w:noProof/>
        </w:rPr>
        <w:lastRenderedPageBreak/>
        <w:drawing>
          <wp:inline distT="0" distB="0" distL="0" distR="0" wp14:anchorId="0F1BE50B" wp14:editId="6DCD8CB3">
            <wp:extent cx="5274310" cy="1465580"/>
            <wp:effectExtent l="0" t="0" r="2540" b="1270"/>
            <wp:docPr id="17" name="图片 16" descr="图片包含 图示&#10;&#10;AI 生成的内容可能不正确。">
              <a:extLst xmlns:a="http://schemas.openxmlformats.org/drawingml/2006/main">
                <a:ext uri="{FF2B5EF4-FFF2-40B4-BE49-F238E27FC236}">
                  <a16:creationId xmlns:a16="http://schemas.microsoft.com/office/drawing/2014/main" id="{45915901-7336-3846-BA36-ACC2C5BF32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图片包含 图示&#10;&#10;AI 生成的内容可能不正确。">
                      <a:extLst>
                        <a:ext uri="{FF2B5EF4-FFF2-40B4-BE49-F238E27FC236}">
                          <a16:creationId xmlns:a16="http://schemas.microsoft.com/office/drawing/2014/main" id="{45915901-7336-3846-BA36-ACC2C5BF32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795A4" w14:textId="435B9C98" w:rsidR="009419E2" w:rsidRDefault="006A10CF" w:rsidP="00DE55FC">
      <w:pPr>
        <w:outlineLvl w:val="1"/>
      </w:pPr>
      <w:r w:rsidRPr="006A10CF">
        <w:rPr>
          <w:rStyle w:val="20"/>
          <w:rFonts w:hint="eastAsia"/>
          <w:bCs/>
        </w:rPr>
        <w:t>Fig. S</w:t>
      </w:r>
      <w:r w:rsidR="00FF5EAF">
        <w:rPr>
          <w:rStyle w:val="20"/>
          <w:rFonts w:hint="eastAsia"/>
          <w:bCs/>
        </w:rPr>
        <w:t>20</w:t>
      </w:r>
      <w:r w:rsidRPr="006A10CF">
        <w:rPr>
          <w:rStyle w:val="20"/>
          <w:rFonts w:hint="eastAsia"/>
          <w:bCs/>
        </w:rPr>
        <w:t>.</w:t>
      </w:r>
      <w:r w:rsidR="00DE55FC">
        <w:rPr>
          <w:rStyle w:val="20"/>
          <w:rFonts w:hint="eastAsia"/>
          <w:bCs/>
        </w:rPr>
        <w:t xml:space="preserve"> </w:t>
      </w:r>
      <w:r w:rsidRPr="006A10CF">
        <w:t>The pCOHP and ICOHP results for</w:t>
      </w:r>
      <w:r>
        <w:rPr>
          <w:rFonts w:hint="eastAsia"/>
        </w:rPr>
        <w:t xml:space="preserve"> (a) </w:t>
      </w:r>
      <w:r w:rsidRPr="000034B9">
        <w:t>NdCu</w:t>
      </w:r>
      <w:r w:rsidR="000034B9" w:rsidRPr="000034B9">
        <w:rPr>
          <w:rFonts w:eastAsiaTheme="minorEastAsia" w:hint="eastAsia"/>
        </w:rPr>
        <w:t>SSZ-13</w:t>
      </w:r>
      <w:r w:rsidRPr="000034B9">
        <w:t xml:space="preserve">, </w:t>
      </w:r>
      <w:r w:rsidRPr="000034B9">
        <w:rPr>
          <w:rFonts w:hint="eastAsia"/>
        </w:rPr>
        <w:t xml:space="preserve">(b) </w:t>
      </w:r>
      <w:r w:rsidRPr="000034B9">
        <w:t>CeCu</w:t>
      </w:r>
      <w:r w:rsidR="000034B9" w:rsidRPr="000034B9">
        <w:rPr>
          <w:rFonts w:eastAsiaTheme="minorEastAsia" w:hint="eastAsia"/>
        </w:rPr>
        <w:t>SSZ-13</w:t>
      </w:r>
      <w:r w:rsidRPr="000034B9">
        <w:t xml:space="preserve">, and </w:t>
      </w:r>
      <w:r w:rsidRPr="000034B9">
        <w:rPr>
          <w:rFonts w:hint="eastAsia"/>
        </w:rPr>
        <w:t xml:space="preserve">(c) </w:t>
      </w:r>
      <w:r w:rsidRPr="000034B9">
        <w:t>LaCu</w:t>
      </w:r>
      <w:r w:rsidR="000034B9" w:rsidRPr="000034B9">
        <w:rPr>
          <w:rFonts w:eastAsiaTheme="minorEastAsia" w:hint="eastAsia"/>
        </w:rPr>
        <w:t>SSZ-13</w:t>
      </w:r>
      <w:r w:rsidRPr="000034B9">
        <w:t xml:space="preserve"> systems.</w:t>
      </w:r>
    </w:p>
    <w:p w14:paraId="22CA5DCF" w14:textId="77777777" w:rsidR="009419E2" w:rsidRDefault="009419E2">
      <w:pPr>
        <w:widowControl/>
        <w:jc w:val="left"/>
        <w:rPr>
          <w:b/>
          <w:bCs/>
        </w:rPr>
      </w:pPr>
    </w:p>
    <w:p w14:paraId="1542F4BA" w14:textId="478334B2" w:rsidR="004F4EAB" w:rsidRDefault="004F4EAB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0F896FD4" w14:textId="77777777" w:rsidR="009419E2" w:rsidRDefault="009419E2">
      <w:pPr>
        <w:widowControl/>
        <w:jc w:val="left"/>
        <w:rPr>
          <w:b/>
          <w:bCs/>
        </w:rPr>
      </w:pPr>
    </w:p>
    <w:p w14:paraId="0D20C766" w14:textId="1228F04F" w:rsidR="004F4EAB" w:rsidRDefault="00002917" w:rsidP="00002917">
      <w:pPr>
        <w:widowControl/>
        <w:jc w:val="center"/>
        <w:rPr>
          <w:b/>
          <w:bCs/>
        </w:rPr>
      </w:pPr>
      <w:r w:rsidRPr="00002917">
        <w:rPr>
          <w:b/>
          <w:bCs/>
          <w:noProof/>
        </w:rPr>
        <w:drawing>
          <wp:inline distT="0" distB="0" distL="0" distR="0" wp14:anchorId="4797C830" wp14:editId="09062F23">
            <wp:extent cx="2714878" cy="1553227"/>
            <wp:effectExtent l="0" t="0" r="0" b="889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281C6BC0-2DF2-FB25-2624-067E6046AB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281C6BC0-2DF2-FB25-2624-067E6046AB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32043" cy="156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D89D0" w14:textId="2C934484" w:rsidR="004F4EAB" w:rsidRDefault="00002917" w:rsidP="00DE55FC">
      <w:pPr>
        <w:outlineLvl w:val="1"/>
        <w:rPr>
          <w:b/>
        </w:rPr>
      </w:pPr>
      <w:r w:rsidRPr="006A10CF">
        <w:rPr>
          <w:rStyle w:val="20"/>
          <w:rFonts w:hint="eastAsia"/>
          <w:bCs/>
        </w:rPr>
        <w:t>Fig. S</w:t>
      </w:r>
      <w:r>
        <w:rPr>
          <w:rStyle w:val="20"/>
          <w:rFonts w:hint="eastAsia"/>
          <w:bCs/>
        </w:rPr>
        <w:t>2</w:t>
      </w:r>
      <w:r w:rsidR="00FF5EAF">
        <w:rPr>
          <w:rStyle w:val="20"/>
          <w:rFonts w:hint="eastAsia"/>
          <w:bCs/>
        </w:rPr>
        <w:t>1</w:t>
      </w:r>
      <w:r w:rsidRPr="006A10CF">
        <w:rPr>
          <w:rStyle w:val="20"/>
          <w:rFonts w:hint="eastAsia"/>
          <w:bCs/>
        </w:rPr>
        <w:t>.</w:t>
      </w:r>
      <w:r w:rsidRPr="00002917">
        <w:t xml:space="preserve"> Configuration from AIMD revealing a Cu(OH)</w:t>
      </w:r>
      <w:r w:rsidRPr="00002917">
        <w:rPr>
          <w:rFonts w:hint="eastAsia"/>
          <w:vertAlign w:val="subscript"/>
        </w:rPr>
        <w:t>2</w:t>
      </w:r>
      <w:r w:rsidRPr="00002917">
        <w:t xml:space="preserve"> unit within the </w:t>
      </w:r>
      <w:r w:rsidRPr="000034B9">
        <w:t>NdCu</w:t>
      </w:r>
      <w:r w:rsidR="000034B9">
        <w:rPr>
          <w:rFonts w:eastAsiaTheme="minorEastAsia" w:hint="eastAsia"/>
        </w:rPr>
        <w:t>SSZ-13</w:t>
      </w:r>
      <w:r w:rsidRPr="00002917">
        <w:t xml:space="preserve"> framework.</w:t>
      </w:r>
    </w:p>
    <w:p w14:paraId="0CF05334" w14:textId="77777777" w:rsidR="004F4EAB" w:rsidRPr="006A10CF" w:rsidRDefault="004F4EAB">
      <w:pPr>
        <w:widowControl/>
        <w:jc w:val="left"/>
        <w:rPr>
          <w:b/>
          <w:bCs/>
        </w:rPr>
      </w:pPr>
    </w:p>
    <w:p w14:paraId="134D672B" w14:textId="04F63AA4" w:rsidR="00055B08" w:rsidRDefault="00055B08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75344CB0" w14:textId="77777777" w:rsidR="009419E2" w:rsidRDefault="009419E2">
      <w:pPr>
        <w:widowControl/>
        <w:jc w:val="left"/>
        <w:rPr>
          <w:b/>
          <w:bCs/>
        </w:rPr>
      </w:pPr>
    </w:p>
    <w:p w14:paraId="25BD8EFC" w14:textId="7AAAB2CF" w:rsidR="00055B08" w:rsidRDefault="00055B08" w:rsidP="00055B08">
      <w:pPr>
        <w:widowControl/>
        <w:jc w:val="center"/>
        <w:rPr>
          <w:b/>
          <w:bCs/>
        </w:rPr>
      </w:pPr>
      <w:r w:rsidRPr="00055B08">
        <w:rPr>
          <w:b/>
          <w:bCs/>
          <w:noProof/>
        </w:rPr>
        <w:drawing>
          <wp:inline distT="0" distB="0" distL="0" distR="0" wp14:anchorId="019AB7CC" wp14:editId="61263B94">
            <wp:extent cx="2959983" cy="1678488"/>
            <wp:effectExtent l="0" t="0" r="0" b="0"/>
            <wp:docPr id="1436996515" name="图片 2" descr="雷达图&#10;&#10;AI 生成的内容可能不正确。">
              <a:extLst xmlns:a="http://schemas.openxmlformats.org/drawingml/2006/main">
                <a:ext uri="{FF2B5EF4-FFF2-40B4-BE49-F238E27FC236}">
                  <a16:creationId xmlns:a16="http://schemas.microsoft.com/office/drawing/2014/main" id="{B801FA88-899D-5271-2821-B28D559A5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996515" name="图片 2" descr="雷达图&#10;&#10;AI 生成的内容可能不正确。">
                      <a:extLst>
                        <a:ext uri="{FF2B5EF4-FFF2-40B4-BE49-F238E27FC236}">
                          <a16:creationId xmlns:a16="http://schemas.microsoft.com/office/drawing/2014/main" id="{B801FA88-899D-5271-2821-B28D559A5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70837" cy="168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0C3D7" w14:textId="28B858DE" w:rsidR="00055B08" w:rsidRDefault="00055B08" w:rsidP="00DE55FC">
      <w:pPr>
        <w:outlineLvl w:val="1"/>
        <w:rPr>
          <w:b/>
        </w:rPr>
      </w:pPr>
      <w:r w:rsidRPr="006A10CF">
        <w:rPr>
          <w:rStyle w:val="20"/>
          <w:rFonts w:hint="eastAsia"/>
          <w:bCs/>
        </w:rPr>
        <w:t>Fig. S</w:t>
      </w:r>
      <w:r>
        <w:rPr>
          <w:rStyle w:val="20"/>
          <w:rFonts w:hint="eastAsia"/>
          <w:bCs/>
        </w:rPr>
        <w:t>2</w:t>
      </w:r>
      <w:r w:rsidR="00FF5EAF">
        <w:rPr>
          <w:rStyle w:val="20"/>
          <w:rFonts w:hint="eastAsia"/>
          <w:bCs/>
        </w:rPr>
        <w:t>2</w:t>
      </w:r>
      <w:r w:rsidRPr="006A10CF">
        <w:rPr>
          <w:rStyle w:val="20"/>
          <w:rFonts w:hint="eastAsia"/>
          <w:bCs/>
        </w:rPr>
        <w:t>.</w:t>
      </w:r>
      <w:r w:rsidRPr="00002917">
        <w:t xml:space="preserve"> Configuration from AIMD revealing a Cu(OH)</w:t>
      </w:r>
      <w:r w:rsidRPr="00002917">
        <w:rPr>
          <w:rFonts w:hint="eastAsia"/>
          <w:vertAlign w:val="subscript"/>
        </w:rPr>
        <w:t>2</w:t>
      </w:r>
      <w:r w:rsidRPr="00002917">
        <w:t xml:space="preserve"> unit within the </w:t>
      </w:r>
      <w:r w:rsidRPr="000034B9">
        <w:rPr>
          <w:rFonts w:hint="eastAsia"/>
        </w:rPr>
        <w:t>Ce</w:t>
      </w:r>
      <w:r w:rsidRPr="000034B9">
        <w:t>Cu</w:t>
      </w:r>
      <w:r w:rsidR="000034B9">
        <w:rPr>
          <w:rFonts w:eastAsiaTheme="minorEastAsia" w:hint="eastAsia"/>
        </w:rPr>
        <w:t>SSZ-13</w:t>
      </w:r>
      <w:r w:rsidRPr="00002917">
        <w:t xml:space="preserve"> framework.</w:t>
      </w:r>
    </w:p>
    <w:p w14:paraId="01441F02" w14:textId="77777777" w:rsidR="00055B08" w:rsidRPr="00055B08" w:rsidRDefault="00055B08">
      <w:pPr>
        <w:widowControl/>
        <w:jc w:val="left"/>
        <w:rPr>
          <w:b/>
          <w:bCs/>
        </w:rPr>
      </w:pPr>
    </w:p>
    <w:p w14:paraId="481E68B3" w14:textId="67E5B5EF" w:rsidR="00055B08" w:rsidRDefault="00055B08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72816F42" w14:textId="77777777" w:rsidR="00055B08" w:rsidRDefault="00055B08">
      <w:pPr>
        <w:widowControl/>
        <w:jc w:val="left"/>
        <w:rPr>
          <w:b/>
          <w:bCs/>
        </w:rPr>
      </w:pPr>
    </w:p>
    <w:p w14:paraId="084CB8D6" w14:textId="0A687900" w:rsidR="00055B08" w:rsidRDefault="00055B08" w:rsidP="00055B08">
      <w:pPr>
        <w:widowControl/>
        <w:jc w:val="center"/>
        <w:rPr>
          <w:b/>
          <w:bCs/>
        </w:rPr>
      </w:pPr>
      <w:r w:rsidRPr="00055B08">
        <w:rPr>
          <w:b/>
          <w:bCs/>
          <w:noProof/>
        </w:rPr>
        <w:drawing>
          <wp:inline distT="0" distB="0" distL="0" distR="0" wp14:anchorId="64F6B4C3" wp14:editId="03728FE7">
            <wp:extent cx="2693096" cy="1566379"/>
            <wp:effectExtent l="0" t="0" r="0" b="0"/>
            <wp:docPr id="1984052958" name="图片 2" descr="雷达图&#10;&#10;AI 生成的内容可能不正确。">
              <a:extLst xmlns:a="http://schemas.openxmlformats.org/drawingml/2006/main">
                <a:ext uri="{FF2B5EF4-FFF2-40B4-BE49-F238E27FC236}">
                  <a16:creationId xmlns:a16="http://schemas.microsoft.com/office/drawing/2014/main" id="{413A355C-5577-5452-6A2F-2E60527BAD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52958" name="图片 2" descr="雷达图&#10;&#10;AI 生成的内容可能不正确。">
                      <a:extLst>
                        <a:ext uri="{FF2B5EF4-FFF2-40B4-BE49-F238E27FC236}">
                          <a16:creationId xmlns:a16="http://schemas.microsoft.com/office/drawing/2014/main" id="{413A355C-5577-5452-6A2F-2E60527BAD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17999" cy="158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6AAE4" w14:textId="4335F91E" w:rsidR="00055B08" w:rsidRDefault="00055B08" w:rsidP="00DE55FC">
      <w:pPr>
        <w:outlineLvl w:val="1"/>
        <w:rPr>
          <w:b/>
        </w:rPr>
      </w:pPr>
      <w:r w:rsidRPr="006A10CF">
        <w:rPr>
          <w:rStyle w:val="20"/>
          <w:rFonts w:hint="eastAsia"/>
          <w:bCs/>
        </w:rPr>
        <w:t>Fig. S</w:t>
      </w:r>
      <w:r>
        <w:rPr>
          <w:rStyle w:val="20"/>
          <w:rFonts w:hint="eastAsia"/>
          <w:bCs/>
        </w:rPr>
        <w:t>2</w:t>
      </w:r>
      <w:r w:rsidR="00FF5EAF">
        <w:rPr>
          <w:rStyle w:val="20"/>
          <w:rFonts w:hint="eastAsia"/>
          <w:bCs/>
        </w:rPr>
        <w:t>3</w:t>
      </w:r>
      <w:r w:rsidRPr="006A10CF">
        <w:rPr>
          <w:rStyle w:val="20"/>
          <w:rFonts w:hint="eastAsia"/>
          <w:bCs/>
        </w:rPr>
        <w:t>.</w:t>
      </w:r>
      <w:r w:rsidRPr="00002917">
        <w:t xml:space="preserve"> Configuration from AIMD revealing a Cu</w:t>
      </w:r>
      <w:r w:rsidR="007252A9">
        <w:rPr>
          <w:rFonts w:hint="eastAsia"/>
        </w:rPr>
        <w:t>(</w:t>
      </w:r>
      <w:r w:rsidRPr="00002917">
        <w:t>OH)</w:t>
      </w:r>
      <w:r w:rsidRPr="00002917">
        <w:rPr>
          <w:rFonts w:hint="eastAsia"/>
          <w:vertAlign w:val="subscript"/>
        </w:rPr>
        <w:t>2</w:t>
      </w:r>
      <w:r w:rsidRPr="00002917">
        <w:t xml:space="preserve"> unit within the </w:t>
      </w:r>
      <w:r w:rsidRPr="000034B9">
        <w:rPr>
          <w:rFonts w:hint="eastAsia"/>
        </w:rPr>
        <w:t>La</w:t>
      </w:r>
      <w:r w:rsidRPr="000034B9">
        <w:t>Cu</w:t>
      </w:r>
      <w:r w:rsidR="000034B9">
        <w:rPr>
          <w:rFonts w:eastAsiaTheme="minorEastAsia" w:hint="eastAsia"/>
        </w:rPr>
        <w:t>SSZ-13</w:t>
      </w:r>
      <w:r w:rsidRPr="00002917">
        <w:t xml:space="preserve"> framework.</w:t>
      </w:r>
    </w:p>
    <w:p w14:paraId="12AD9C5C" w14:textId="77777777" w:rsidR="00055B08" w:rsidRPr="007252A9" w:rsidRDefault="00055B08">
      <w:pPr>
        <w:widowControl/>
        <w:jc w:val="left"/>
        <w:rPr>
          <w:b/>
          <w:bCs/>
        </w:rPr>
      </w:pPr>
    </w:p>
    <w:p w14:paraId="6FC98FF0" w14:textId="2936BACE" w:rsidR="00055B08" w:rsidRDefault="00055B08">
      <w:pPr>
        <w:widowControl/>
        <w:jc w:val="left"/>
        <w:rPr>
          <w:rFonts w:cstheme="majorBidi"/>
          <w:bCs/>
          <w:color w:val="000000" w:themeColor="text1"/>
          <w:szCs w:val="40"/>
        </w:rPr>
      </w:pPr>
      <w:r>
        <w:rPr>
          <w:rFonts w:cstheme="majorBidi"/>
          <w:bCs/>
          <w:color w:val="000000" w:themeColor="text1"/>
          <w:szCs w:val="40"/>
        </w:rPr>
        <w:br w:type="page"/>
      </w:r>
    </w:p>
    <w:p w14:paraId="403FF921" w14:textId="08A2BDC8" w:rsidR="00B6168F" w:rsidRPr="003E548E" w:rsidRDefault="006411E3" w:rsidP="00DE55FC">
      <w:pPr>
        <w:outlineLvl w:val="1"/>
        <w:rPr>
          <w:b/>
        </w:rPr>
      </w:pPr>
      <w:bookmarkStart w:id="15" w:name="OLE_LINK1"/>
      <w:r w:rsidRPr="00DE0900">
        <w:rPr>
          <w:rStyle w:val="20"/>
        </w:rPr>
        <w:lastRenderedPageBreak/>
        <w:t>Table S</w:t>
      </w:r>
      <w:r w:rsidRPr="00DE0900">
        <w:rPr>
          <w:rStyle w:val="20"/>
          <w:rFonts w:hint="eastAsia"/>
        </w:rPr>
        <w:t>1</w:t>
      </w:r>
      <w:r w:rsidR="00DE0900">
        <w:rPr>
          <w:rStyle w:val="20"/>
          <w:rFonts w:hint="eastAsia"/>
        </w:rPr>
        <w:t>.</w:t>
      </w:r>
      <w:bookmarkEnd w:id="15"/>
      <w:r w:rsidR="00A328EC">
        <w:rPr>
          <w:rFonts w:hint="eastAsia"/>
        </w:rPr>
        <w:t xml:space="preserve"> </w:t>
      </w:r>
      <w:r w:rsidR="00A328EC" w:rsidRPr="003E548E">
        <w:rPr>
          <w:rFonts w:hint="eastAsia"/>
        </w:rPr>
        <w:t>Characterization of the Si/Al ratio and elemental composition of the catalysts.</w:t>
      </w:r>
    </w:p>
    <w:tbl>
      <w:tblPr>
        <w:tblStyle w:val="a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1983"/>
        <w:gridCol w:w="2047"/>
        <w:gridCol w:w="1723"/>
      </w:tblGrid>
      <w:tr w:rsidR="002D176F" w14:paraId="049C523F" w14:textId="77777777" w:rsidTr="008E4685">
        <w:trPr>
          <w:trHeight w:val="737"/>
        </w:trPr>
        <w:tc>
          <w:tcPr>
            <w:tcW w:w="1537" w:type="pct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03934009" w14:textId="4CF3FF84" w:rsidR="002D176F" w:rsidRPr="00764C31" w:rsidRDefault="002D176F" w:rsidP="008E4685">
            <w:pPr>
              <w:jc w:val="center"/>
              <w:rPr>
                <w:b/>
                <w:szCs w:val="21"/>
              </w:rPr>
            </w:pPr>
            <w:r w:rsidRPr="00764C31">
              <w:rPr>
                <w:b/>
                <w:szCs w:val="21"/>
              </w:rPr>
              <w:t>Samples</w:t>
            </w:r>
          </w:p>
        </w:tc>
        <w:tc>
          <w:tcPr>
            <w:tcW w:w="1194" w:type="pct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430C57D6" w14:textId="78986D74" w:rsidR="002D176F" w:rsidRPr="00764C31" w:rsidRDefault="002D176F" w:rsidP="008E4685">
            <w:pPr>
              <w:jc w:val="center"/>
              <w:rPr>
                <w:b/>
                <w:szCs w:val="21"/>
              </w:rPr>
            </w:pPr>
            <w:r w:rsidRPr="00764C31">
              <w:rPr>
                <w:b/>
                <w:szCs w:val="21"/>
              </w:rPr>
              <w:t>Si</w:t>
            </w:r>
            <w:r w:rsidRPr="00764C31">
              <w:rPr>
                <w:rFonts w:hint="eastAsia"/>
                <w:b/>
                <w:szCs w:val="21"/>
              </w:rPr>
              <w:t>/Al</w:t>
            </w:r>
            <w:r w:rsidRPr="00764C31">
              <w:rPr>
                <w:rFonts w:hint="eastAsia"/>
                <w:b/>
                <w:szCs w:val="21"/>
                <w:vertAlign w:val="superscript"/>
              </w:rPr>
              <w:t>a</w:t>
            </w:r>
          </w:p>
        </w:tc>
        <w:tc>
          <w:tcPr>
            <w:tcW w:w="1232" w:type="pct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4D5C09A8" w14:textId="0AAC00AB" w:rsidR="002D176F" w:rsidRPr="00764C31" w:rsidRDefault="002D176F" w:rsidP="008E4685">
            <w:pPr>
              <w:jc w:val="center"/>
              <w:rPr>
                <w:b/>
                <w:szCs w:val="21"/>
              </w:rPr>
            </w:pPr>
            <w:r w:rsidRPr="00764C31">
              <w:rPr>
                <w:b/>
                <w:szCs w:val="21"/>
              </w:rPr>
              <w:t>Cu</w:t>
            </w:r>
            <w:r w:rsidRPr="00764C31">
              <w:rPr>
                <w:rFonts w:hint="eastAsia"/>
                <w:b/>
                <w:szCs w:val="21"/>
                <w:vertAlign w:val="superscript"/>
              </w:rPr>
              <w:t>b</w:t>
            </w:r>
          </w:p>
        </w:tc>
        <w:tc>
          <w:tcPr>
            <w:tcW w:w="1037" w:type="pct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5EEB5157" w14:textId="24700CBC" w:rsidR="002D176F" w:rsidRPr="00764C31" w:rsidRDefault="005447CD" w:rsidP="008E4685">
            <w:pPr>
              <w:jc w:val="center"/>
              <w:rPr>
                <w:b/>
                <w:szCs w:val="21"/>
                <w:vertAlign w:val="superscript"/>
              </w:rPr>
            </w:pPr>
            <w:r>
              <w:rPr>
                <w:rFonts w:hint="eastAsia"/>
                <w:b/>
                <w:szCs w:val="21"/>
              </w:rPr>
              <w:t>RE</w:t>
            </w:r>
            <w:r w:rsidR="002D176F" w:rsidRPr="00764C31">
              <w:rPr>
                <w:rFonts w:hint="eastAsia"/>
                <w:b/>
                <w:szCs w:val="21"/>
                <w:vertAlign w:val="superscript"/>
              </w:rPr>
              <w:t>b</w:t>
            </w:r>
          </w:p>
        </w:tc>
      </w:tr>
      <w:tr w:rsidR="002D176F" w14:paraId="3F324CA5" w14:textId="77777777" w:rsidTr="008E4685">
        <w:trPr>
          <w:trHeight w:val="737"/>
        </w:trPr>
        <w:tc>
          <w:tcPr>
            <w:tcW w:w="1537" w:type="pct"/>
            <w:tcBorders>
              <w:top w:val="single" w:sz="12" w:space="0" w:color="auto"/>
            </w:tcBorders>
            <w:vAlign w:val="center"/>
          </w:tcPr>
          <w:p w14:paraId="7C0BF3FB" w14:textId="60E0EADA" w:rsidR="002D176F" w:rsidRPr="000034B9" w:rsidRDefault="002D176F" w:rsidP="008E4685">
            <w:pPr>
              <w:jc w:val="center"/>
              <w:rPr>
                <w:rFonts w:eastAsiaTheme="minorEastAsia"/>
                <w:b/>
                <w:szCs w:val="21"/>
              </w:rPr>
            </w:pPr>
            <w:r w:rsidRPr="00764C31">
              <w:rPr>
                <w:b/>
                <w:szCs w:val="21"/>
              </w:rPr>
              <w:t>LaCu</w:t>
            </w:r>
            <w:r w:rsidR="000034B9">
              <w:rPr>
                <w:rFonts w:eastAsiaTheme="minorEastAsia" w:hint="eastAsia"/>
                <w:b/>
                <w:szCs w:val="21"/>
              </w:rPr>
              <w:t>SSZ-13</w:t>
            </w:r>
          </w:p>
        </w:tc>
        <w:tc>
          <w:tcPr>
            <w:tcW w:w="1194" w:type="pct"/>
            <w:tcBorders>
              <w:top w:val="single" w:sz="12" w:space="0" w:color="auto"/>
            </w:tcBorders>
            <w:vAlign w:val="center"/>
          </w:tcPr>
          <w:p w14:paraId="719BCDC1" w14:textId="3AB1E0E7" w:rsidR="002D176F" w:rsidRPr="00B6168F" w:rsidRDefault="002D176F" w:rsidP="008E4685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6.</w:t>
            </w:r>
            <w:r w:rsidR="00C7591A">
              <w:rPr>
                <w:rFonts w:hint="eastAsia"/>
                <w:bCs/>
                <w:szCs w:val="21"/>
              </w:rPr>
              <w:t>4</w:t>
            </w:r>
          </w:p>
        </w:tc>
        <w:tc>
          <w:tcPr>
            <w:tcW w:w="1232" w:type="pct"/>
            <w:tcBorders>
              <w:top w:val="single" w:sz="12" w:space="0" w:color="auto"/>
            </w:tcBorders>
            <w:vAlign w:val="center"/>
          </w:tcPr>
          <w:p w14:paraId="5EA6EA91" w14:textId="6822D482" w:rsidR="002D176F" w:rsidRPr="00B6168F" w:rsidRDefault="002D176F" w:rsidP="008E4685">
            <w:pPr>
              <w:jc w:val="center"/>
              <w:rPr>
                <w:bCs/>
                <w:szCs w:val="21"/>
              </w:rPr>
            </w:pPr>
            <w:r w:rsidRPr="00B6168F">
              <w:rPr>
                <w:bCs/>
                <w:szCs w:val="21"/>
              </w:rPr>
              <w:t>3.</w:t>
            </w:r>
            <w:r w:rsidR="00C7591A">
              <w:rPr>
                <w:rFonts w:hint="eastAsia"/>
                <w:bCs/>
                <w:szCs w:val="21"/>
              </w:rPr>
              <w:t>4</w:t>
            </w:r>
            <w:r w:rsidRPr="00B6168F">
              <w:rPr>
                <w:bCs/>
                <w:szCs w:val="21"/>
              </w:rPr>
              <w:t>%</w:t>
            </w:r>
          </w:p>
        </w:tc>
        <w:tc>
          <w:tcPr>
            <w:tcW w:w="1037" w:type="pct"/>
            <w:tcBorders>
              <w:top w:val="single" w:sz="12" w:space="0" w:color="auto"/>
            </w:tcBorders>
            <w:vAlign w:val="center"/>
          </w:tcPr>
          <w:p w14:paraId="4481B610" w14:textId="3E5C6D9F" w:rsidR="002D176F" w:rsidRPr="00B6168F" w:rsidRDefault="002D176F" w:rsidP="008E4685">
            <w:pPr>
              <w:jc w:val="center"/>
              <w:rPr>
                <w:bCs/>
                <w:szCs w:val="21"/>
              </w:rPr>
            </w:pPr>
            <w:r w:rsidRPr="00B6168F">
              <w:rPr>
                <w:bCs/>
                <w:szCs w:val="21"/>
              </w:rPr>
              <w:t>0.</w:t>
            </w:r>
            <w:r w:rsidR="00C7591A">
              <w:rPr>
                <w:rFonts w:hint="eastAsia"/>
                <w:bCs/>
                <w:szCs w:val="21"/>
              </w:rPr>
              <w:t>5</w:t>
            </w:r>
            <w:r w:rsidRPr="00B6168F">
              <w:rPr>
                <w:bCs/>
                <w:szCs w:val="21"/>
              </w:rPr>
              <w:t>%</w:t>
            </w:r>
          </w:p>
        </w:tc>
      </w:tr>
      <w:tr w:rsidR="002D176F" w14:paraId="4A78FB63" w14:textId="77777777" w:rsidTr="008E4685">
        <w:trPr>
          <w:trHeight w:val="737"/>
        </w:trPr>
        <w:tc>
          <w:tcPr>
            <w:tcW w:w="1537" w:type="pct"/>
            <w:vAlign w:val="center"/>
          </w:tcPr>
          <w:p w14:paraId="07B31EB3" w14:textId="4C0C58FA" w:rsidR="002D176F" w:rsidRPr="001F3B09" w:rsidRDefault="002D176F" w:rsidP="008E4685">
            <w:pPr>
              <w:jc w:val="center"/>
              <w:rPr>
                <w:rFonts w:eastAsiaTheme="minorEastAsia"/>
                <w:b/>
                <w:szCs w:val="21"/>
              </w:rPr>
            </w:pPr>
            <w:r w:rsidRPr="00764C31">
              <w:rPr>
                <w:b/>
                <w:szCs w:val="21"/>
              </w:rPr>
              <w:t>CeCu</w:t>
            </w:r>
            <w:r w:rsidR="000034B9">
              <w:rPr>
                <w:rFonts w:eastAsiaTheme="minorEastAsia" w:hint="eastAsia"/>
                <w:b/>
                <w:szCs w:val="21"/>
              </w:rPr>
              <w:t>SSZ-13</w:t>
            </w:r>
          </w:p>
        </w:tc>
        <w:tc>
          <w:tcPr>
            <w:tcW w:w="1194" w:type="pct"/>
            <w:vAlign w:val="center"/>
          </w:tcPr>
          <w:p w14:paraId="7DAD7AD0" w14:textId="437E9824" w:rsidR="002D176F" w:rsidRPr="00B6168F" w:rsidRDefault="002D176F" w:rsidP="008E4685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6.</w:t>
            </w:r>
            <w:r w:rsidR="00C7591A">
              <w:rPr>
                <w:rFonts w:hint="eastAsia"/>
                <w:bCs/>
                <w:szCs w:val="21"/>
              </w:rPr>
              <w:t>2</w:t>
            </w:r>
          </w:p>
        </w:tc>
        <w:tc>
          <w:tcPr>
            <w:tcW w:w="1232" w:type="pct"/>
            <w:vAlign w:val="center"/>
          </w:tcPr>
          <w:p w14:paraId="4BE1FC5A" w14:textId="1B3F5E50" w:rsidR="002D176F" w:rsidRPr="00B6168F" w:rsidRDefault="002D176F" w:rsidP="008E4685">
            <w:pPr>
              <w:jc w:val="center"/>
              <w:rPr>
                <w:bCs/>
                <w:szCs w:val="21"/>
              </w:rPr>
            </w:pPr>
            <w:r w:rsidRPr="00B6168F">
              <w:rPr>
                <w:bCs/>
                <w:szCs w:val="21"/>
              </w:rPr>
              <w:t>3.5%</w:t>
            </w:r>
          </w:p>
        </w:tc>
        <w:tc>
          <w:tcPr>
            <w:tcW w:w="1037" w:type="pct"/>
            <w:vAlign w:val="center"/>
          </w:tcPr>
          <w:p w14:paraId="379AD8B9" w14:textId="3915597C" w:rsidR="002D176F" w:rsidRPr="00B6168F" w:rsidRDefault="002D176F" w:rsidP="008E4685">
            <w:pPr>
              <w:jc w:val="center"/>
              <w:rPr>
                <w:bCs/>
                <w:szCs w:val="21"/>
              </w:rPr>
            </w:pPr>
            <w:r w:rsidRPr="00B6168F">
              <w:rPr>
                <w:bCs/>
                <w:szCs w:val="21"/>
              </w:rPr>
              <w:t>0.</w:t>
            </w:r>
            <w:r w:rsidR="00C7591A">
              <w:rPr>
                <w:rFonts w:hint="eastAsia"/>
                <w:bCs/>
                <w:szCs w:val="21"/>
              </w:rPr>
              <w:t>5</w:t>
            </w:r>
            <w:r w:rsidRPr="00B6168F">
              <w:rPr>
                <w:bCs/>
                <w:szCs w:val="21"/>
              </w:rPr>
              <w:t>%</w:t>
            </w:r>
          </w:p>
        </w:tc>
      </w:tr>
      <w:tr w:rsidR="002D176F" w14:paraId="1BE9FC23" w14:textId="77777777" w:rsidTr="008E4685">
        <w:trPr>
          <w:trHeight w:val="737"/>
        </w:trPr>
        <w:tc>
          <w:tcPr>
            <w:tcW w:w="1537" w:type="pct"/>
            <w:vAlign w:val="center"/>
          </w:tcPr>
          <w:p w14:paraId="1E50D810" w14:textId="57E01ED9" w:rsidR="002D176F" w:rsidRPr="001F3B09" w:rsidRDefault="002D176F" w:rsidP="008E4685">
            <w:pPr>
              <w:jc w:val="center"/>
              <w:rPr>
                <w:rFonts w:eastAsiaTheme="minorEastAsia"/>
                <w:b/>
                <w:szCs w:val="21"/>
              </w:rPr>
            </w:pPr>
            <w:r w:rsidRPr="00764C31">
              <w:rPr>
                <w:b/>
                <w:szCs w:val="21"/>
              </w:rPr>
              <w:t>PrCu</w:t>
            </w:r>
            <w:r w:rsidR="000034B9">
              <w:rPr>
                <w:rFonts w:eastAsiaTheme="minorEastAsia" w:hint="eastAsia"/>
                <w:b/>
                <w:szCs w:val="21"/>
              </w:rPr>
              <w:t>SSZ-13</w:t>
            </w:r>
          </w:p>
        </w:tc>
        <w:tc>
          <w:tcPr>
            <w:tcW w:w="1194" w:type="pct"/>
            <w:vAlign w:val="center"/>
          </w:tcPr>
          <w:p w14:paraId="1E7DA226" w14:textId="6A9F65FB" w:rsidR="002D176F" w:rsidRPr="00B6168F" w:rsidRDefault="002D176F" w:rsidP="008E4685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6.2</w:t>
            </w:r>
          </w:p>
        </w:tc>
        <w:tc>
          <w:tcPr>
            <w:tcW w:w="1232" w:type="pct"/>
            <w:vAlign w:val="center"/>
          </w:tcPr>
          <w:p w14:paraId="3EC85360" w14:textId="6911E9CB" w:rsidR="002D176F" w:rsidRPr="00B6168F" w:rsidRDefault="002D176F" w:rsidP="008E4685">
            <w:pPr>
              <w:jc w:val="center"/>
              <w:rPr>
                <w:bCs/>
                <w:szCs w:val="21"/>
              </w:rPr>
            </w:pPr>
            <w:r w:rsidRPr="00B6168F">
              <w:rPr>
                <w:bCs/>
                <w:szCs w:val="21"/>
              </w:rPr>
              <w:t>3.2%</w:t>
            </w:r>
          </w:p>
        </w:tc>
        <w:tc>
          <w:tcPr>
            <w:tcW w:w="1037" w:type="pct"/>
            <w:vAlign w:val="center"/>
          </w:tcPr>
          <w:p w14:paraId="26335FAB" w14:textId="639E27E5" w:rsidR="002D176F" w:rsidRPr="00B6168F" w:rsidRDefault="002D176F" w:rsidP="008E4685">
            <w:pPr>
              <w:jc w:val="center"/>
              <w:rPr>
                <w:bCs/>
                <w:szCs w:val="21"/>
              </w:rPr>
            </w:pPr>
            <w:r w:rsidRPr="00B6168F">
              <w:rPr>
                <w:bCs/>
                <w:szCs w:val="21"/>
              </w:rPr>
              <w:t>0.4%</w:t>
            </w:r>
          </w:p>
        </w:tc>
      </w:tr>
      <w:tr w:rsidR="002D176F" w14:paraId="33B6FB0D" w14:textId="77777777" w:rsidTr="008E4685">
        <w:trPr>
          <w:trHeight w:val="737"/>
        </w:trPr>
        <w:tc>
          <w:tcPr>
            <w:tcW w:w="1537" w:type="pct"/>
            <w:vAlign w:val="center"/>
          </w:tcPr>
          <w:p w14:paraId="7A7A9C75" w14:textId="44518BC1" w:rsidR="002D176F" w:rsidRPr="000034B9" w:rsidRDefault="002D176F" w:rsidP="008E4685">
            <w:pPr>
              <w:jc w:val="center"/>
              <w:rPr>
                <w:rFonts w:eastAsiaTheme="minorEastAsia"/>
                <w:b/>
                <w:szCs w:val="21"/>
              </w:rPr>
            </w:pPr>
            <w:r w:rsidRPr="00764C31">
              <w:rPr>
                <w:b/>
                <w:szCs w:val="21"/>
              </w:rPr>
              <w:t>NdCu</w:t>
            </w:r>
            <w:r w:rsidR="000034B9">
              <w:rPr>
                <w:rFonts w:eastAsiaTheme="minorEastAsia" w:hint="eastAsia"/>
                <w:b/>
                <w:szCs w:val="21"/>
              </w:rPr>
              <w:t>SSZ-13</w:t>
            </w:r>
          </w:p>
        </w:tc>
        <w:tc>
          <w:tcPr>
            <w:tcW w:w="1194" w:type="pct"/>
            <w:vAlign w:val="center"/>
          </w:tcPr>
          <w:p w14:paraId="4CD13B39" w14:textId="1E84585E" w:rsidR="002D176F" w:rsidRPr="00B6168F" w:rsidRDefault="002D176F" w:rsidP="008E4685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6.</w:t>
            </w:r>
            <w:r w:rsidR="00C7591A">
              <w:rPr>
                <w:rFonts w:hint="eastAsia"/>
                <w:bCs/>
                <w:szCs w:val="21"/>
              </w:rPr>
              <w:t>2</w:t>
            </w:r>
          </w:p>
        </w:tc>
        <w:tc>
          <w:tcPr>
            <w:tcW w:w="1232" w:type="pct"/>
            <w:vAlign w:val="center"/>
          </w:tcPr>
          <w:p w14:paraId="6FFF4C37" w14:textId="6E7CC08E" w:rsidR="002D176F" w:rsidRPr="00B6168F" w:rsidRDefault="002D176F" w:rsidP="008E4685">
            <w:pPr>
              <w:jc w:val="center"/>
              <w:rPr>
                <w:bCs/>
                <w:szCs w:val="21"/>
              </w:rPr>
            </w:pPr>
            <w:r w:rsidRPr="00B6168F">
              <w:rPr>
                <w:bCs/>
                <w:szCs w:val="21"/>
              </w:rPr>
              <w:t>3.</w:t>
            </w:r>
            <w:r w:rsidR="00C7591A">
              <w:rPr>
                <w:rFonts w:hint="eastAsia"/>
                <w:bCs/>
                <w:szCs w:val="21"/>
              </w:rPr>
              <w:t>6</w:t>
            </w:r>
            <w:r w:rsidRPr="00B6168F">
              <w:rPr>
                <w:bCs/>
                <w:szCs w:val="21"/>
              </w:rPr>
              <w:t>%</w:t>
            </w:r>
          </w:p>
        </w:tc>
        <w:tc>
          <w:tcPr>
            <w:tcW w:w="1037" w:type="pct"/>
            <w:vAlign w:val="center"/>
          </w:tcPr>
          <w:p w14:paraId="301BC08F" w14:textId="6409B629" w:rsidR="002D176F" w:rsidRPr="00B6168F" w:rsidRDefault="002D176F" w:rsidP="008E4685">
            <w:pPr>
              <w:jc w:val="center"/>
              <w:rPr>
                <w:bCs/>
                <w:szCs w:val="21"/>
              </w:rPr>
            </w:pPr>
            <w:r w:rsidRPr="00B6168F">
              <w:rPr>
                <w:bCs/>
                <w:szCs w:val="21"/>
              </w:rPr>
              <w:t>0.</w:t>
            </w:r>
            <w:r w:rsidR="00C7591A">
              <w:rPr>
                <w:rFonts w:hint="eastAsia"/>
                <w:bCs/>
                <w:szCs w:val="21"/>
              </w:rPr>
              <w:t>4</w:t>
            </w:r>
            <w:r w:rsidRPr="00B6168F">
              <w:rPr>
                <w:bCs/>
                <w:szCs w:val="21"/>
              </w:rPr>
              <w:t>%</w:t>
            </w:r>
          </w:p>
        </w:tc>
      </w:tr>
      <w:tr w:rsidR="002D176F" w14:paraId="373150B7" w14:textId="77777777" w:rsidTr="008E4685">
        <w:trPr>
          <w:trHeight w:val="737"/>
        </w:trPr>
        <w:tc>
          <w:tcPr>
            <w:tcW w:w="1537" w:type="pct"/>
            <w:vAlign w:val="center"/>
          </w:tcPr>
          <w:p w14:paraId="0DC9F80B" w14:textId="1759B468" w:rsidR="002D176F" w:rsidRPr="001F3B09" w:rsidRDefault="002D176F" w:rsidP="008E4685">
            <w:pPr>
              <w:jc w:val="center"/>
              <w:rPr>
                <w:rFonts w:eastAsiaTheme="minorEastAsia"/>
                <w:b/>
                <w:szCs w:val="21"/>
              </w:rPr>
            </w:pPr>
            <w:r w:rsidRPr="00764C31">
              <w:rPr>
                <w:b/>
                <w:szCs w:val="21"/>
              </w:rPr>
              <w:t>SmCu</w:t>
            </w:r>
            <w:r w:rsidR="000034B9">
              <w:rPr>
                <w:rFonts w:eastAsiaTheme="minorEastAsia" w:hint="eastAsia"/>
                <w:b/>
                <w:szCs w:val="21"/>
              </w:rPr>
              <w:t>SSZ-13</w:t>
            </w:r>
          </w:p>
        </w:tc>
        <w:tc>
          <w:tcPr>
            <w:tcW w:w="1194" w:type="pct"/>
            <w:vAlign w:val="center"/>
          </w:tcPr>
          <w:p w14:paraId="183D7B11" w14:textId="6FD93A63" w:rsidR="002D176F" w:rsidRPr="00B6168F" w:rsidRDefault="002D176F" w:rsidP="008E4685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6.</w:t>
            </w:r>
            <w:r w:rsidR="00C7591A">
              <w:rPr>
                <w:rFonts w:hint="eastAsia"/>
                <w:bCs/>
                <w:szCs w:val="21"/>
              </w:rPr>
              <w:t>3</w:t>
            </w:r>
          </w:p>
        </w:tc>
        <w:tc>
          <w:tcPr>
            <w:tcW w:w="1232" w:type="pct"/>
            <w:vAlign w:val="center"/>
          </w:tcPr>
          <w:p w14:paraId="6454EBE1" w14:textId="42F3F103" w:rsidR="002D176F" w:rsidRPr="00B6168F" w:rsidRDefault="002D176F" w:rsidP="008E4685">
            <w:pPr>
              <w:jc w:val="center"/>
              <w:rPr>
                <w:bCs/>
                <w:szCs w:val="21"/>
              </w:rPr>
            </w:pPr>
            <w:r w:rsidRPr="00B6168F">
              <w:rPr>
                <w:bCs/>
                <w:szCs w:val="21"/>
              </w:rPr>
              <w:t>3.</w:t>
            </w:r>
            <w:r w:rsidR="00DB3234">
              <w:rPr>
                <w:rFonts w:hint="eastAsia"/>
                <w:bCs/>
                <w:szCs w:val="21"/>
              </w:rPr>
              <w:t>7</w:t>
            </w:r>
            <w:r w:rsidRPr="00B6168F">
              <w:rPr>
                <w:bCs/>
                <w:szCs w:val="21"/>
              </w:rPr>
              <w:t>%</w:t>
            </w:r>
          </w:p>
        </w:tc>
        <w:tc>
          <w:tcPr>
            <w:tcW w:w="1037" w:type="pct"/>
            <w:vAlign w:val="center"/>
          </w:tcPr>
          <w:p w14:paraId="28EA14EB" w14:textId="17C85D16" w:rsidR="002D176F" w:rsidRPr="00B6168F" w:rsidRDefault="002D176F" w:rsidP="008E4685">
            <w:pPr>
              <w:jc w:val="center"/>
              <w:rPr>
                <w:bCs/>
                <w:szCs w:val="21"/>
              </w:rPr>
            </w:pPr>
            <w:r w:rsidRPr="00B6168F">
              <w:rPr>
                <w:bCs/>
                <w:szCs w:val="21"/>
              </w:rPr>
              <w:t>0.</w:t>
            </w:r>
            <w:r w:rsidR="00C7591A">
              <w:rPr>
                <w:rFonts w:hint="eastAsia"/>
                <w:bCs/>
                <w:szCs w:val="21"/>
              </w:rPr>
              <w:t>5</w:t>
            </w:r>
            <w:r w:rsidRPr="00B6168F">
              <w:rPr>
                <w:bCs/>
                <w:szCs w:val="21"/>
              </w:rPr>
              <w:t>%</w:t>
            </w:r>
          </w:p>
        </w:tc>
      </w:tr>
      <w:tr w:rsidR="002D176F" w14:paraId="71D28C94" w14:textId="77777777" w:rsidTr="008E4685">
        <w:trPr>
          <w:trHeight w:val="737"/>
        </w:trPr>
        <w:tc>
          <w:tcPr>
            <w:tcW w:w="1537" w:type="pct"/>
            <w:vAlign w:val="center"/>
          </w:tcPr>
          <w:p w14:paraId="628A002F" w14:textId="71B0DB45" w:rsidR="002D176F" w:rsidRPr="001F3B09" w:rsidRDefault="002D176F" w:rsidP="008E4685">
            <w:pPr>
              <w:jc w:val="center"/>
              <w:rPr>
                <w:rFonts w:eastAsiaTheme="minorEastAsia"/>
                <w:b/>
                <w:szCs w:val="21"/>
              </w:rPr>
            </w:pPr>
            <w:r w:rsidRPr="00764C31">
              <w:rPr>
                <w:b/>
                <w:szCs w:val="21"/>
              </w:rPr>
              <w:t>EuCu</w:t>
            </w:r>
            <w:r w:rsidR="000034B9">
              <w:rPr>
                <w:rFonts w:eastAsiaTheme="minorEastAsia" w:hint="eastAsia"/>
                <w:b/>
                <w:szCs w:val="21"/>
              </w:rPr>
              <w:t>SSZ-13</w:t>
            </w:r>
          </w:p>
        </w:tc>
        <w:tc>
          <w:tcPr>
            <w:tcW w:w="1194" w:type="pct"/>
            <w:vAlign w:val="center"/>
          </w:tcPr>
          <w:p w14:paraId="6335E549" w14:textId="7BA1CFF6" w:rsidR="002D176F" w:rsidRPr="00B6168F" w:rsidRDefault="002D176F" w:rsidP="008E4685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6.1</w:t>
            </w:r>
          </w:p>
        </w:tc>
        <w:tc>
          <w:tcPr>
            <w:tcW w:w="1232" w:type="pct"/>
            <w:vAlign w:val="center"/>
          </w:tcPr>
          <w:p w14:paraId="091C1C0F" w14:textId="322C5ECC" w:rsidR="002D176F" w:rsidRPr="00B6168F" w:rsidRDefault="002D176F" w:rsidP="008E4685">
            <w:pPr>
              <w:jc w:val="center"/>
              <w:rPr>
                <w:bCs/>
                <w:szCs w:val="21"/>
              </w:rPr>
            </w:pPr>
            <w:r w:rsidRPr="00B6168F">
              <w:rPr>
                <w:bCs/>
                <w:szCs w:val="21"/>
              </w:rPr>
              <w:t>3.</w:t>
            </w:r>
            <w:r w:rsidR="00C7591A">
              <w:rPr>
                <w:rFonts w:hint="eastAsia"/>
                <w:bCs/>
                <w:szCs w:val="21"/>
              </w:rPr>
              <w:t>5</w:t>
            </w:r>
            <w:r w:rsidRPr="00B6168F">
              <w:rPr>
                <w:bCs/>
                <w:szCs w:val="21"/>
              </w:rPr>
              <w:t>%</w:t>
            </w:r>
          </w:p>
        </w:tc>
        <w:tc>
          <w:tcPr>
            <w:tcW w:w="1037" w:type="pct"/>
            <w:vAlign w:val="center"/>
          </w:tcPr>
          <w:p w14:paraId="166D1530" w14:textId="66554EBC" w:rsidR="002D176F" w:rsidRPr="00B6168F" w:rsidRDefault="002D176F" w:rsidP="008E4685">
            <w:pPr>
              <w:jc w:val="center"/>
              <w:rPr>
                <w:bCs/>
                <w:szCs w:val="21"/>
              </w:rPr>
            </w:pPr>
            <w:r w:rsidRPr="00B6168F">
              <w:rPr>
                <w:bCs/>
                <w:szCs w:val="21"/>
              </w:rPr>
              <w:t>0.4%</w:t>
            </w:r>
          </w:p>
        </w:tc>
      </w:tr>
      <w:tr w:rsidR="002D176F" w14:paraId="199FF417" w14:textId="77777777" w:rsidTr="008E4685">
        <w:trPr>
          <w:trHeight w:val="737"/>
        </w:trPr>
        <w:tc>
          <w:tcPr>
            <w:tcW w:w="1537" w:type="pct"/>
            <w:tcBorders>
              <w:bottom w:val="single" w:sz="18" w:space="0" w:color="auto"/>
            </w:tcBorders>
            <w:vAlign w:val="center"/>
          </w:tcPr>
          <w:p w14:paraId="7DFA6124" w14:textId="42B684FF" w:rsidR="002D176F" w:rsidRPr="001F3B09" w:rsidRDefault="002D176F" w:rsidP="008E4685">
            <w:pPr>
              <w:jc w:val="center"/>
              <w:rPr>
                <w:rFonts w:eastAsiaTheme="minorEastAsia"/>
                <w:b/>
                <w:szCs w:val="21"/>
              </w:rPr>
            </w:pPr>
            <w:r w:rsidRPr="00764C31">
              <w:rPr>
                <w:b/>
                <w:szCs w:val="21"/>
              </w:rPr>
              <w:t>YCu</w:t>
            </w:r>
            <w:r w:rsidR="000034B9">
              <w:rPr>
                <w:rFonts w:eastAsiaTheme="minorEastAsia" w:hint="eastAsia"/>
                <w:b/>
                <w:szCs w:val="21"/>
              </w:rPr>
              <w:t>SSZ-13</w:t>
            </w:r>
          </w:p>
        </w:tc>
        <w:tc>
          <w:tcPr>
            <w:tcW w:w="1194" w:type="pct"/>
            <w:tcBorders>
              <w:bottom w:val="single" w:sz="18" w:space="0" w:color="auto"/>
            </w:tcBorders>
            <w:vAlign w:val="center"/>
          </w:tcPr>
          <w:p w14:paraId="096D9F5D" w14:textId="09B41512" w:rsidR="002D176F" w:rsidRPr="00B6168F" w:rsidRDefault="002D176F" w:rsidP="008E4685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6.1</w:t>
            </w:r>
          </w:p>
        </w:tc>
        <w:tc>
          <w:tcPr>
            <w:tcW w:w="1232" w:type="pct"/>
            <w:tcBorders>
              <w:bottom w:val="single" w:sz="18" w:space="0" w:color="auto"/>
            </w:tcBorders>
            <w:vAlign w:val="center"/>
          </w:tcPr>
          <w:p w14:paraId="5CB5FDAB" w14:textId="1FAFFF00" w:rsidR="002D176F" w:rsidRPr="00B6168F" w:rsidRDefault="002D176F" w:rsidP="008E4685">
            <w:pPr>
              <w:jc w:val="center"/>
              <w:rPr>
                <w:bCs/>
                <w:szCs w:val="21"/>
              </w:rPr>
            </w:pPr>
            <w:r w:rsidRPr="00B6168F">
              <w:rPr>
                <w:bCs/>
                <w:szCs w:val="21"/>
              </w:rPr>
              <w:t>3.</w:t>
            </w:r>
            <w:r w:rsidR="00C7591A">
              <w:rPr>
                <w:rFonts w:hint="eastAsia"/>
                <w:bCs/>
                <w:szCs w:val="21"/>
              </w:rPr>
              <w:t>2</w:t>
            </w:r>
            <w:r w:rsidRPr="00B6168F">
              <w:rPr>
                <w:bCs/>
                <w:szCs w:val="21"/>
              </w:rPr>
              <w:t>%</w:t>
            </w:r>
          </w:p>
        </w:tc>
        <w:tc>
          <w:tcPr>
            <w:tcW w:w="1037" w:type="pct"/>
            <w:tcBorders>
              <w:bottom w:val="single" w:sz="18" w:space="0" w:color="auto"/>
            </w:tcBorders>
            <w:vAlign w:val="center"/>
          </w:tcPr>
          <w:p w14:paraId="4CD16F19" w14:textId="3DD66E61" w:rsidR="002D176F" w:rsidRPr="00B6168F" w:rsidRDefault="002D176F" w:rsidP="008E4685">
            <w:pPr>
              <w:jc w:val="center"/>
              <w:rPr>
                <w:bCs/>
                <w:szCs w:val="21"/>
              </w:rPr>
            </w:pPr>
            <w:r w:rsidRPr="00B6168F">
              <w:rPr>
                <w:bCs/>
                <w:szCs w:val="21"/>
              </w:rPr>
              <w:t>0.4%</w:t>
            </w:r>
          </w:p>
        </w:tc>
      </w:tr>
    </w:tbl>
    <w:p w14:paraId="064B33EB" w14:textId="42862DB4" w:rsidR="00B6168F" w:rsidRDefault="00B6168F" w:rsidP="00B6168F">
      <w:r w:rsidRPr="004B6132">
        <w:rPr>
          <w:rFonts w:ascii="TimesNewRomanPSMT" w:eastAsiaTheme="minorEastAsia" w:hAnsi="TimesNewRomanPSMT"/>
          <w:color w:val="000000"/>
          <w:szCs w:val="21"/>
        </w:rPr>
        <w:t xml:space="preserve">a: Calculated by </w:t>
      </w:r>
      <w:r w:rsidR="00A328EC">
        <w:rPr>
          <w:rFonts w:ascii="TimesNewRomanPSMT" w:eastAsiaTheme="minorEastAsia" w:hAnsi="TimesNewRomanPSMT" w:hint="eastAsia"/>
          <w:color w:val="000000"/>
          <w:szCs w:val="21"/>
        </w:rPr>
        <w:t>XRF.</w:t>
      </w:r>
    </w:p>
    <w:p w14:paraId="1C8A51EB" w14:textId="6E74E8CD" w:rsidR="00B6168F" w:rsidRDefault="00A328EC" w:rsidP="00B6168F">
      <w:bookmarkStart w:id="16" w:name="_Hlk200962926"/>
      <w:r>
        <w:rPr>
          <w:rFonts w:ascii="TimesNewRomanPSMT" w:eastAsiaTheme="minorEastAsia" w:hAnsi="TimesNewRomanPSMT" w:hint="eastAsia"/>
          <w:color w:val="000000"/>
          <w:szCs w:val="21"/>
        </w:rPr>
        <w:t>b</w:t>
      </w:r>
      <w:r w:rsidRPr="004B6132">
        <w:rPr>
          <w:rFonts w:ascii="TimesNewRomanPSMT" w:eastAsiaTheme="minorEastAsia" w:hAnsi="TimesNewRomanPSMT"/>
          <w:color w:val="000000"/>
          <w:szCs w:val="21"/>
        </w:rPr>
        <w:t>: Calculated by ICP.</w:t>
      </w:r>
      <w:bookmarkEnd w:id="16"/>
    </w:p>
    <w:p w14:paraId="726DDA3C" w14:textId="155E9611" w:rsidR="00E27CA0" w:rsidRPr="00FB1AC5" w:rsidRDefault="002F3A2D">
      <w:pPr>
        <w:widowControl/>
        <w:jc w:val="left"/>
        <w:rPr>
          <w:rFonts w:eastAsiaTheme="minorEastAsia"/>
        </w:rPr>
      </w:pPr>
      <w:r>
        <w:br w:type="page"/>
      </w:r>
    </w:p>
    <w:p w14:paraId="4A2A6D33" w14:textId="665758E0" w:rsidR="00E27CA0" w:rsidRDefault="00E27CA0" w:rsidP="00DE55FC">
      <w:pPr>
        <w:outlineLvl w:val="1"/>
        <w:rPr>
          <w:rFonts w:eastAsiaTheme="minorEastAsia"/>
        </w:rPr>
      </w:pPr>
      <w:r w:rsidRPr="00DE55FC">
        <w:rPr>
          <w:rFonts w:hint="eastAsia"/>
          <w:b/>
          <w:bCs/>
        </w:rPr>
        <w:lastRenderedPageBreak/>
        <w:t>T</w:t>
      </w:r>
      <w:r w:rsidRPr="00DE55FC">
        <w:rPr>
          <w:b/>
          <w:bCs/>
        </w:rPr>
        <w:t>able S</w:t>
      </w:r>
      <w:r w:rsidRPr="00DE55FC">
        <w:rPr>
          <w:rFonts w:hint="eastAsia"/>
          <w:b/>
          <w:bCs/>
        </w:rPr>
        <w:t xml:space="preserve">2. </w:t>
      </w:r>
      <w:r w:rsidR="008B0B7E" w:rsidRPr="007252A9">
        <w:t xml:space="preserve">Data results related to </w:t>
      </w:r>
      <w:r w:rsidR="008B0B7E" w:rsidRPr="00DE55FC">
        <w:rPr>
          <w:b/>
          <w:bCs/>
        </w:rPr>
        <w:t>Fig</w:t>
      </w:r>
      <w:r w:rsidR="008B0B7E" w:rsidRPr="00DE55FC">
        <w:rPr>
          <w:rFonts w:hint="eastAsia"/>
          <w:b/>
          <w:bCs/>
        </w:rPr>
        <w:t>.</w:t>
      </w:r>
      <w:r w:rsidR="007252A9" w:rsidRPr="00DE55FC">
        <w:rPr>
          <w:rFonts w:hint="eastAsia"/>
          <w:b/>
          <w:bCs/>
        </w:rPr>
        <w:t xml:space="preserve"> </w:t>
      </w:r>
      <w:r w:rsidR="008B0B7E" w:rsidRPr="00DE55FC">
        <w:rPr>
          <w:b/>
          <w:bCs/>
        </w:rPr>
        <w:t>2e</w:t>
      </w:r>
      <w:r w:rsidR="008B0B7E" w:rsidRPr="007252A9">
        <w:rPr>
          <w:rFonts w:hint="eastAsia"/>
        </w:rPr>
        <w:t>.</w:t>
      </w:r>
    </w:p>
    <w:tbl>
      <w:tblPr>
        <w:tblStyle w:val="ae"/>
        <w:tblW w:w="5000" w:type="pct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1"/>
        <w:gridCol w:w="1024"/>
        <w:gridCol w:w="1035"/>
        <w:gridCol w:w="1133"/>
        <w:gridCol w:w="1332"/>
        <w:gridCol w:w="1121"/>
      </w:tblGrid>
      <w:tr w:rsidR="00DD76C9" w14:paraId="49CD3CF3" w14:textId="77777777" w:rsidTr="000034B9">
        <w:trPr>
          <w:trHeight w:val="737"/>
        </w:trPr>
        <w:tc>
          <w:tcPr>
            <w:tcW w:w="1601" w:type="pct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6125F8FD" w14:textId="59727EFA" w:rsidR="00DD76C9" w:rsidRDefault="00C42806" w:rsidP="00ED38A2">
            <w:pPr>
              <w:jc w:val="center"/>
              <w:outlineLvl w:val="1"/>
              <w:rPr>
                <w:rFonts w:eastAsiaTheme="minorEastAsia"/>
              </w:rPr>
            </w:pPr>
            <w:r w:rsidRPr="00DD76C9">
              <w:rPr>
                <w:rFonts w:hint="eastAsia"/>
                <w:b/>
                <w:bCs/>
                <w:szCs w:val="24"/>
              </w:rPr>
              <w:t>Catalysts</w:t>
            </w:r>
          </w:p>
        </w:tc>
        <w:tc>
          <w:tcPr>
            <w:tcW w:w="616" w:type="pct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08CDDE00" w14:textId="7B65EAA6" w:rsidR="00DD76C9" w:rsidRDefault="00C42806" w:rsidP="00ED38A2">
            <w:pPr>
              <w:jc w:val="center"/>
              <w:outlineLvl w:val="1"/>
              <w:rPr>
                <w:rFonts w:eastAsiaTheme="minorEastAsia"/>
              </w:rPr>
            </w:pPr>
            <w:r w:rsidRPr="00DD76C9">
              <w:rPr>
                <w:rFonts w:hint="eastAsia"/>
                <w:b/>
                <w:bCs/>
                <w:szCs w:val="24"/>
              </w:rPr>
              <w:t>C</w:t>
            </w:r>
            <w:r w:rsidRPr="00DD76C9">
              <w:rPr>
                <w:b/>
                <w:bCs/>
                <w:szCs w:val="24"/>
                <w:vertAlign w:val="subscript"/>
              </w:rPr>
              <w:t>175</w:t>
            </w:r>
            <w:r w:rsidRPr="00DD76C9">
              <w:rPr>
                <w:rFonts w:hint="eastAsia"/>
                <w:b/>
                <w:bCs/>
                <w:szCs w:val="24"/>
                <w:vertAlign w:val="subscript"/>
              </w:rPr>
              <w:t xml:space="preserve"> </w:t>
            </w:r>
            <w:r w:rsidRPr="00DD76C9">
              <w:rPr>
                <w:rFonts w:hint="eastAsia"/>
                <w:b/>
                <w:bCs/>
                <w:szCs w:val="24"/>
                <w:vertAlign w:val="superscript"/>
              </w:rPr>
              <w:t>a</w:t>
            </w:r>
          </w:p>
        </w:tc>
        <w:tc>
          <w:tcPr>
            <w:tcW w:w="623" w:type="pct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5CCA628A" w14:textId="25EBD870" w:rsidR="00DD76C9" w:rsidRDefault="00C42806" w:rsidP="00ED38A2">
            <w:pPr>
              <w:jc w:val="center"/>
              <w:outlineLvl w:val="1"/>
              <w:rPr>
                <w:rFonts w:eastAsiaTheme="minorEastAsia"/>
              </w:rPr>
            </w:pPr>
            <w:r w:rsidRPr="00DD76C9">
              <w:rPr>
                <w:rFonts w:hint="eastAsia"/>
                <w:b/>
                <w:bCs/>
                <w:szCs w:val="24"/>
              </w:rPr>
              <w:t>C</w:t>
            </w:r>
            <w:r w:rsidRPr="00DD76C9">
              <w:rPr>
                <w:rFonts w:hint="eastAsia"/>
                <w:b/>
                <w:bCs/>
                <w:szCs w:val="24"/>
                <w:vertAlign w:val="subscript"/>
              </w:rPr>
              <w:t xml:space="preserve">600 </w:t>
            </w:r>
            <w:r w:rsidRPr="00DD76C9">
              <w:rPr>
                <w:rFonts w:hint="eastAsia"/>
                <w:b/>
                <w:bCs/>
                <w:szCs w:val="24"/>
                <w:vertAlign w:val="superscript"/>
              </w:rPr>
              <w:t>b</w:t>
            </w:r>
          </w:p>
        </w:tc>
        <w:tc>
          <w:tcPr>
            <w:tcW w:w="682" w:type="pct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5B333F58" w14:textId="7B35F6F5" w:rsidR="00DD76C9" w:rsidRDefault="00C42806" w:rsidP="00ED38A2">
            <w:pPr>
              <w:jc w:val="center"/>
              <w:outlineLvl w:val="1"/>
              <w:rPr>
                <w:rFonts w:eastAsiaTheme="minorEastAsia"/>
              </w:rPr>
            </w:pPr>
            <w:r w:rsidRPr="00DD76C9">
              <w:rPr>
                <w:rFonts w:ascii="Cambria Math" w:hAnsi="Cambria Math" w:cs="Cambria Math"/>
                <w:b/>
                <w:bCs/>
                <w:szCs w:val="24"/>
              </w:rPr>
              <w:t>△</w:t>
            </w:r>
            <w:r w:rsidRPr="00DD76C9">
              <w:rPr>
                <w:rFonts w:ascii="Cambria Math" w:hAnsi="Cambria Math" w:cs="Cambria Math" w:hint="eastAsia"/>
                <w:b/>
                <w:bCs/>
                <w:szCs w:val="24"/>
              </w:rPr>
              <w:t>T</w:t>
            </w:r>
            <w:r w:rsidRPr="00DD76C9">
              <w:rPr>
                <w:rFonts w:hint="eastAsia"/>
                <w:b/>
                <w:bCs/>
                <w:szCs w:val="24"/>
                <w:vertAlign w:val="subscript"/>
              </w:rPr>
              <w:t xml:space="preserve">90 </w:t>
            </w:r>
            <w:r w:rsidRPr="00DD76C9">
              <w:rPr>
                <w:rFonts w:hint="eastAsia"/>
                <w:b/>
                <w:bCs/>
                <w:szCs w:val="24"/>
                <w:vertAlign w:val="superscript"/>
              </w:rPr>
              <w:t>c</w:t>
            </w:r>
          </w:p>
        </w:tc>
        <w:tc>
          <w:tcPr>
            <w:tcW w:w="802" w:type="pct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5811EC6F" w14:textId="7E5656A2" w:rsidR="00DD76C9" w:rsidRDefault="00C42806" w:rsidP="00ED38A2">
            <w:pPr>
              <w:jc w:val="center"/>
              <w:outlineLvl w:val="1"/>
              <w:rPr>
                <w:rFonts w:eastAsiaTheme="minorEastAsia"/>
              </w:rPr>
            </w:pPr>
            <w:r w:rsidRPr="00DD76C9">
              <w:rPr>
                <w:rFonts w:ascii="Cambria Math" w:hAnsi="Cambria Math" w:cs="Cambria Math"/>
                <w:b/>
                <w:bCs/>
                <w:szCs w:val="24"/>
              </w:rPr>
              <w:t>△</w:t>
            </w:r>
            <w:r w:rsidRPr="00DD76C9">
              <w:rPr>
                <w:b/>
                <w:bCs/>
                <w:szCs w:val="24"/>
              </w:rPr>
              <w:t>C</w:t>
            </w:r>
            <w:r w:rsidRPr="00DD76C9">
              <w:rPr>
                <w:b/>
                <w:bCs/>
                <w:szCs w:val="24"/>
                <w:vertAlign w:val="subscript"/>
              </w:rPr>
              <w:t>F-A</w:t>
            </w:r>
            <w:r w:rsidRPr="00DD76C9">
              <w:rPr>
                <w:rFonts w:hint="eastAsia"/>
                <w:b/>
                <w:bCs/>
                <w:szCs w:val="24"/>
                <w:vertAlign w:val="subscript"/>
              </w:rPr>
              <w:t xml:space="preserve"> </w:t>
            </w:r>
            <w:r w:rsidRPr="00DD76C9">
              <w:rPr>
                <w:rFonts w:hint="eastAsia"/>
                <w:b/>
                <w:bCs/>
                <w:szCs w:val="24"/>
                <w:vertAlign w:val="superscript"/>
              </w:rPr>
              <w:t>d</w:t>
            </w:r>
          </w:p>
        </w:tc>
        <w:tc>
          <w:tcPr>
            <w:tcW w:w="675" w:type="pct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42A83385" w14:textId="72E4DD9D" w:rsidR="00DD76C9" w:rsidRDefault="00C42806" w:rsidP="00ED38A2">
            <w:pPr>
              <w:jc w:val="center"/>
              <w:outlineLvl w:val="1"/>
              <w:rPr>
                <w:rFonts w:eastAsiaTheme="minorEastAsia"/>
              </w:rPr>
            </w:pPr>
            <w:r w:rsidRPr="00DD76C9">
              <w:rPr>
                <w:rFonts w:ascii="Cambria Math" w:hAnsi="Cambria Math" w:cs="Cambria Math"/>
                <w:b/>
                <w:bCs/>
                <w:szCs w:val="24"/>
              </w:rPr>
              <w:t>△</w:t>
            </w:r>
            <w:r w:rsidRPr="00DD76C9">
              <w:rPr>
                <w:rFonts w:hint="eastAsia"/>
                <w:b/>
                <w:bCs/>
                <w:szCs w:val="24"/>
              </w:rPr>
              <w:t>S</w:t>
            </w:r>
            <w:r w:rsidRPr="00DD76C9">
              <w:rPr>
                <w:b/>
                <w:bCs/>
                <w:szCs w:val="24"/>
                <w:vertAlign w:val="subscript"/>
              </w:rPr>
              <w:t>95</w:t>
            </w:r>
            <w:r w:rsidRPr="00DD76C9">
              <w:rPr>
                <w:rFonts w:hint="eastAsia"/>
                <w:b/>
                <w:bCs/>
                <w:szCs w:val="24"/>
                <w:vertAlign w:val="subscript"/>
              </w:rPr>
              <w:t xml:space="preserve"> </w:t>
            </w:r>
            <w:r w:rsidRPr="00DD76C9">
              <w:rPr>
                <w:rFonts w:hint="eastAsia"/>
                <w:b/>
                <w:bCs/>
                <w:szCs w:val="24"/>
                <w:vertAlign w:val="superscript"/>
              </w:rPr>
              <w:t>e</w:t>
            </w:r>
          </w:p>
        </w:tc>
      </w:tr>
      <w:tr w:rsidR="00AC4B8D" w14:paraId="7F53DF5F" w14:textId="77777777" w:rsidTr="000034B9">
        <w:trPr>
          <w:trHeight w:val="737"/>
        </w:trPr>
        <w:tc>
          <w:tcPr>
            <w:tcW w:w="1601" w:type="pct"/>
            <w:tcBorders>
              <w:top w:val="single" w:sz="12" w:space="0" w:color="auto"/>
            </w:tcBorders>
            <w:vAlign w:val="center"/>
          </w:tcPr>
          <w:p w14:paraId="61A802A1" w14:textId="6AC05A17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DD76C9">
              <w:rPr>
                <w:b/>
                <w:bCs/>
                <w:szCs w:val="24"/>
              </w:rPr>
              <w:t>YCu</w:t>
            </w:r>
            <w:r w:rsidR="000034B9">
              <w:rPr>
                <w:rFonts w:eastAsiaTheme="minorEastAsia" w:hint="eastAsia"/>
                <w:b/>
                <w:szCs w:val="21"/>
              </w:rPr>
              <w:t>SSZ-13</w:t>
            </w:r>
            <w:r w:rsidRPr="00DD76C9">
              <w:rPr>
                <w:b/>
                <w:bCs/>
                <w:szCs w:val="24"/>
              </w:rPr>
              <w:t>HT</w:t>
            </w:r>
          </w:p>
        </w:tc>
        <w:tc>
          <w:tcPr>
            <w:tcW w:w="616" w:type="pct"/>
            <w:tcBorders>
              <w:top w:val="single" w:sz="12" w:space="0" w:color="auto"/>
            </w:tcBorders>
            <w:vAlign w:val="center"/>
          </w:tcPr>
          <w:p w14:paraId="0579B7DA" w14:textId="3407C7FA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89.9</w:t>
            </w:r>
          </w:p>
        </w:tc>
        <w:tc>
          <w:tcPr>
            <w:tcW w:w="623" w:type="pct"/>
            <w:tcBorders>
              <w:top w:val="single" w:sz="12" w:space="0" w:color="auto"/>
            </w:tcBorders>
            <w:vAlign w:val="center"/>
          </w:tcPr>
          <w:p w14:paraId="298EE61C" w14:textId="298F7E70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80.5</w:t>
            </w:r>
          </w:p>
        </w:tc>
        <w:tc>
          <w:tcPr>
            <w:tcW w:w="682" w:type="pct"/>
            <w:tcBorders>
              <w:top w:val="single" w:sz="12" w:space="0" w:color="auto"/>
            </w:tcBorders>
            <w:vAlign w:val="center"/>
          </w:tcPr>
          <w:p w14:paraId="6A1E97B0" w14:textId="00F26682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379.4</w:t>
            </w:r>
          </w:p>
        </w:tc>
        <w:tc>
          <w:tcPr>
            <w:tcW w:w="802" w:type="pct"/>
            <w:tcBorders>
              <w:top w:val="single" w:sz="12" w:space="0" w:color="auto"/>
            </w:tcBorders>
            <w:vAlign w:val="center"/>
          </w:tcPr>
          <w:p w14:paraId="32AE1AC6" w14:textId="6E533834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-1.1</w:t>
            </w:r>
          </w:p>
        </w:tc>
        <w:tc>
          <w:tcPr>
            <w:tcW w:w="675" w:type="pct"/>
            <w:tcBorders>
              <w:top w:val="single" w:sz="12" w:space="0" w:color="auto"/>
            </w:tcBorders>
            <w:vAlign w:val="center"/>
          </w:tcPr>
          <w:p w14:paraId="5C45DD9E" w14:textId="09A01ED4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450</w:t>
            </w:r>
          </w:p>
        </w:tc>
      </w:tr>
      <w:tr w:rsidR="00AC4B8D" w14:paraId="46F187F4" w14:textId="77777777" w:rsidTr="000034B9">
        <w:trPr>
          <w:trHeight w:val="737"/>
        </w:trPr>
        <w:tc>
          <w:tcPr>
            <w:tcW w:w="1601" w:type="pct"/>
            <w:vAlign w:val="center"/>
          </w:tcPr>
          <w:p w14:paraId="4FAD2BB5" w14:textId="7A95A71D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DD76C9">
              <w:rPr>
                <w:b/>
                <w:bCs/>
                <w:szCs w:val="24"/>
              </w:rPr>
              <w:t>NdCu</w:t>
            </w:r>
            <w:r w:rsidR="000034B9">
              <w:rPr>
                <w:rFonts w:eastAsiaTheme="minorEastAsia" w:hint="eastAsia"/>
                <w:b/>
                <w:szCs w:val="21"/>
              </w:rPr>
              <w:t>SSZ-13</w:t>
            </w:r>
            <w:r w:rsidRPr="00DD76C9">
              <w:rPr>
                <w:b/>
                <w:bCs/>
                <w:szCs w:val="24"/>
              </w:rPr>
              <w:t>HT</w:t>
            </w:r>
          </w:p>
        </w:tc>
        <w:tc>
          <w:tcPr>
            <w:tcW w:w="616" w:type="pct"/>
            <w:vAlign w:val="center"/>
          </w:tcPr>
          <w:p w14:paraId="4172A3AF" w14:textId="5ECB544D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88.6</w:t>
            </w:r>
          </w:p>
        </w:tc>
        <w:tc>
          <w:tcPr>
            <w:tcW w:w="623" w:type="pct"/>
            <w:vAlign w:val="center"/>
          </w:tcPr>
          <w:p w14:paraId="65FE3DC0" w14:textId="396DEB09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75.7</w:t>
            </w:r>
          </w:p>
        </w:tc>
        <w:tc>
          <w:tcPr>
            <w:tcW w:w="682" w:type="pct"/>
            <w:vAlign w:val="center"/>
          </w:tcPr>
          <w:p w14:paraId="6593CC09" w14:textId="48DE82AC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358.9</w:t>
            </w:r>
          </w:p>
        </w:tc>
        <w:tc>
          <w:tcPr>
            <w:tcW w:w="802" w:type="pct"/>
            <w:vAlign w:val="center"/>
          </w:tcPr>
          <w:p w14:paraId="72075493" w14:textId="1B47E87D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2.2</w:t>
            </w:r>
          </w:p>
        </w:tc>
        <w:tc>
          <w:tcPr>
            <w:tcW w:w="675" w:type="pct"/>
            <w:vAlign w:val="center"/>
          </w:tcPr>
          <w:p w14:paraId="1E448D68" w14:textId="30AEBB62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450</w:t>
            </w:r>
          </w:p>
        </w:tc>
      </w:tr>
      <w:tr w:rsidR="00AC4B8D" w14:paraId="2E9990FA" w14:textId="77777777" w:rsidTr="000034B9">
        <w:trPr>
          <w:trHeight w:val="737"/>
        </w:trPr>
        <w:tc>
          <w:tcPr>
            <w:tcW w:w="1601" w:type="pct"/>
            <w:vAlign w:val="center"/>
          </w:tcPr>
          <w:p w14:paraId="3AF965D2" w14:textId="0164296B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DD76C9">
              <w:rPr>
                <w:b/>
                <w:bCs/>
                <w:szCs w:val="24"/>
              </w:rPr>
              <w:t>EuCu</w:t>
            </w:r>
            <w:r w:rsidR="000034B9">
              <w:rPr>
                <w:rFonts w:eastAsiaTheme="minorEastAsia" w:hint="eastAsia"/>
                <w:b/>
                <w:szCs w:val="21"/>
              </w:rPr>
              <w:t>SSZ-13</w:t>
            </w:r>
            <w:r w:rsidRPr="00DD76C9">
              <w:rPr>
                <w:b/>
                <w:bCs/>
                <w:szCs w:val="24"/>
              </w:rPr>
              <w:t>HT</w:t>
            </w:r>
          </w:p>
        </w:tc>
        <w:tc>
          <w:tcPr>
            <w:tcW w:w="616" w:type="pct"/>
            <w:vAlign w:val="center"/>
          </w:tcPr>
          <w:p w14:paraId="0CC3FC63" w14:textId="3A576C61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83.1</w:t>
            </w:r>
          </w:p>
        </w:tc>
        <w:tc>
          <w:tcPr>
            <w:tcW w:w="623" w:type="pct"/>
            <w:vAlign w:val="center"/>
          </w:tcPr>
          <w:p w14:paraId="55B6264C" w14:textId="46E58D8B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77.7</w:t>
            </w:r>
          </w:p>
        </w:tc>
        <w:tc>
          <w:tcPr>
            <w:tcW w:w="682" w:type="pct"/>
            <w:vAlign w:val="center"/>
          </w:tcPr>
          <w:p w14:paraId="47E824A0" w14:textId="6F73F232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364.2</w:t>
            </w:r>
          </w:p>
        </w:tc>
        <w:tc>
          <w:tcPr>
            <w:tcW w:w="802" w:type="pct"/>
            <w:vAlign w:val="center"/>
          </w:tcPr>
          <w:p w14:paraId="2FD1E0FF" w14:textId="4E1F6D29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2.9</w:t>
            </w:r>
          </w:p>
        </w:tc>
        <w:tc>
          <w:tcPr>
            <w:tcW w:w="675" w:type="pct"/>
            <w:vAlign w:val="center"/>
          </w:tcPr>
          <w:p w14:paraId="21B16C6F" w14:textId="26ABA79F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450</w:t>
            </w:r>
          </w:p>
        </w:tc>
      </w:tr>
      <w:tr w:rsidR="00AC4B8D" w14:paraId="125AF812" w14:textId="77777777" w:rsidTr="000034B9">
        <w:trPr>
          <w:trHeight w:val="737"/>
        </w:trPr>
        <w:tc>
          <w:tcPr>
            <w:tcW w:w="1601" w:type="pct"/>
            <w:vAlign w:val="center"/>
          </w:tcPr>
          <w:p w14:paraId="545B9891" w14:textId="5340C1AB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DD76C9">
              <w:rPr>
                <w:b/>
                <w:bCs/>
                <w:szCs w:val="24"/>
              </w:rPr>
              <w:t>CeCu</w:t>
            </w:r>
            <w:r w:rsidR="000034B9">
              <w:rPr>
                <w:rFonts w:eastAsiaTheme="minorEastAsia" w:hint="eastAsia"/>
                <w:b/>
                <w:szCs w:val="21"/>
              </w:rPr>
              <w:t>SSZ-13</w:t>
            </w:r>
            <w:r w:rsidRPr="00DD76C9">
              <w:rPr>
                <w:b/>
                <w:bCs/>
                <w:szCs w:val="24"/>
              </w:rPr>
              <w:t>HT</w:t>
            </w:r>
          </w:p>
        </w:tc>
        <w:tc>
          <w:tcPr>
            <w:tcW w:w="616" w:type="pct"/>
            <w:vAlign w:val="center"/>
          </w:tcPr>
          <w:p w14:paraId="58F8D308" w14:textId="224A3D8E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79.2</w:t>
            </w:r>
          </w:p>
        </w:tc>
        <w:tc>
          <w:tcPr>
            <w:tcW w:w="623" w:type="pct"/>
            <w:vAlign w:val="center"/>
          </w:tcPr>
          <w:p w14:paraId="5CC4CA5F" w14:textId="15282C4F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79</w:t>
            </w:r>
          </w:p>
        </w:tc>
        <w:tc>
          <w:tcPr>
            <w:tcW w:w="682" w:type="pct"/>
            <w:vAlign w:val="center"/>
          </w:tcPr>
          <w:p w14:paraId="04949102" w14:textId="41387D42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352.8</w:t>
            </w:r>
          </w:p>
        </w:tc>
        <w:tc>
          <w:tcPr>
            <w:tcW w:w="802" w:type="pct"/>
            <w:vAlign w:val="center"/>
          </w:tcPr>
          <w:p w14:paraId="528B9BD1" w14:textId="2F2A2D69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4.6</w:t>
            </w:r>
          </w:p>
        </w:tc>
        <w:tc>
          <w:tcPr>
            <w:tcW w:w="675" w:type="pct"/>
            <w:vAlign w:val="center"/>
          </w:tcPr>
          <w:p w14:paraId="50E59391" w14:textId="001CE639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400</w:t>
            </w:r>
          </w:p>
        </w:tc>
      </w:tr>
      <w:tr w:rsidR="00AC4B8D" w14:paraId="583378C5" w14:textId="77777777" w:rsidTr="000034B9">
        <w:trPr>
          <w:trHeight w:val="737"/>
        </w:trPr>
        <w:tc>
          <w:tcPr>
            <w:tcW w:w="1601" w:type="pct"/>
            <w:vAlign w:val="center"/>
          </w:tcPr>
          <w:p w14:paraId="46EB8E93" w14:textId="691E877D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DD76C9">
              <w:rPr>
                <w:b/>
                <w:bCs/>
                <w:szCs w:val="24"/>
              </w:rPr>
              <w:t>SmCu</w:t>
            </w:r>
            <w:r w:rsidR="000034B9">
              <w:rPr>
                <w:rFonts w:eastAsiaTheme="minorEastAsia" w:hint="eastAsia"/>
                <w:b/>
                <w:szCs w:val="21"/>
              </w:rPr>
              <w:t>SSZ-13</w:t>
            </w:r>
            <w:r w:rsidRPr="00DD76C9">
              <w:rPr>
                <w:b/>
                <w:bCs/>
                <w:szCs w:val="24"/>
              </w:rPr>
              <w:t>HT</w:t>
            </w:r>
          </w:p>
        </w:tc>
        <w:tc>
          <w:tcPr>
            <w:tcW w:w="616" w:type="pct"/>
            <w:vAlign w:val="center"/>
          </w:tcPr>
          <w:p w14:paraId="55C9748B" w14:textId="6FB8BA59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78</w:t>
            </w:r>
          </w:p>
        </w:tc>
        <w:tc>
          <w:tcPr>
            <w:tcW w:w="623" w:type="pct"/>
            <w:vAlign w:val="center"/>
          </w:tcPr>
          <w:p w14:paraId="2C88DBDA" w14:textId="1CD1D788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81.2</w:t>
            </w:r>
          </w:p>
        </w:tc>
        <w:tc>
          <w:tcPr>
            <w:tcW w:w="682" w:type="pct"/>
            <w:vAlign w:val="center"/>
          </w:tcPr>
          <w:p w14:paraId="19670E7E" w14:textId="39462D2F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382.6</w:t>
            </w:r>
          </w:p>
        </w:tc>
        <w:tc>
          <w:tcPr>
            <w:tcW w:w="802" w:type="pct"/>
            <w:vAlign w:val="center"/>
          </w:tcPr>
          <w:p w14:paraId="21A3B883" w14:textId="5440476E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4.1</w:t>
            </w:r>
          </w:p>
        </w:tc>
        <w:tc>
          <w:tcPr>
            <w:tcW w:w="675" w:type="pct"/>
            <w:vAlign w:val="center"/>
          </w:tcPr>
          <w:p w14:paraId="20EA5109" w14:textId="41011B41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450</w:t>
            </w:r>
          </w:p>
        </w:tc>
      </w:tr>
      <w:tr w:rsidR="00AC4B8D" w14:paraId="3C877161" w14:textId="77777777" w:rsidTr="000034B9">
        <w:trPr>
          <w:trHeight w:val="737"/>
        </w:trPr>
        <w:tc>
          <w:tcPr>
            <w:tcW w:w="1601" w:type="pct"/>
            <w:vAlign w:val="center"/>
          </w:tcPr>
          <w:p w14:paraId="72EB3F76" w14:textId="26A6D3F8" w:rsidR="00AC4B8D" w:rsidRPr="00DD76C9" w:rsidRDefault="00AC4B8D" w:rsidP="00ED38A2">
            <w:pPr>
              <w:jc w:val="center"/>
              <w:outlineLvl w:val="1"/>
              <w:rPr>
                <w:b/>
                <w:bCs/>
                <w:szCs w:val="24"/>
              </w:rPr>
            </w:pPr>
            <w:r w:rsidRPr="00DD76C9">
              <w:rPr>
                <w:b/>
                <w:bCs/>
                <w:szCs w:val="24"/>
              </w:rPr>
              <w:t>Cu-</w:t>
            </w:r>
            <w:r w:rsidR="000034B9">
              <w:rPr>
                <w:rFonts w:eastAsiaTheme="minorEastAsia" w:hint="eastAsia"/>
                <w:b/>
                <w:szCs w:val="21"/>
              </w:rPr>
              <w:t>SSZ-13</w:t>
            </w:r>
            <w:r w:rsidRPr="00DD76C9">
              <w:rPr>
                <w:b/>
                <w:bCs/>
                <w:szCs w:val="24"/>
              </w:rPr>
              <w:t>HT</w:t>
            </w:r>
          </w:p>
        </w:tc>
        <w:tc>
          <w:tcPr>
            <w:tcW w:w="616" w:type="pct"/>
            <w:vAlign w:val="center"/>
          </w:tcPr>
          <w:p w14:paraId="45EE7645" w14:textId="627F73B6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76</w:t>
            </w:r>
          </w:p>
        </w:tc>
        <w:tc>
          <w:tcPr>
            <w:tcW w:w="623" w:type="pct"/>
            <w:vAlign w:val="center"/>
          </w:tcPr>
          <w:p w14:paraId="683C1E30" w14:textId="4E870AEC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59.1</w:t>
            </w:r>
          </w:p>
        </w:tc>
        <w:tc>
          <w:tcPr>
            <w:tcW w:w="682" w:type="pct"/>
            <w:vAlign w:val="center"/>
          </w:tcPr>
          <w:p w14:paraId="655F1192" w14:textId="2DBAD89A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281.7</w:t>
            </w:r>
          </w:p>
        </w:tc>
        <w:tc>
          <w:tcPr>
            <w:tcW w:w="802" w:type="pct"/>
            <w:vAlign w:val="center"/>
          </w:tcPr>
          <w:p w14:paraId="0B31EABB" w14:textId="74144FC1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8.7</w:t>
            </w:r>
          </w:p>
        </w:tc>
        <w:tc>
          <w:tcPr>
            <w:tcW w:w="675" w:type="pct"/>
            <w:vAlign w:val="center"/>
          </w:tcPr>
          <w:p w14:paraId="1506AF80" w14:textId="4A4487B6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300</w:t>
            </w:r>
          </w:p>
        </w:tc>
      </w:tr>
      <w:tr w:rsidR="00AC4B8D" w14:paraId="02BB285A" w14:textId="77777777" w:rsidTr="000034B9">
        <w:trPr>
          <w:trHeight w:val="737"/>
        </w:trPr>
        <w:tc>
          <w:tcPr>
            <w:tcW w:w="1601" w:type="pct"/>
            <w:vAlign w:val="center"/>
          </w:tcPr>
          <w:p w14:paraId="150AE315" w14:textId="11A94ACA" w:rsidR="00AC4B8D" w:rsidRPr="00DD76C9" w:rsidRDefault="00AC4B8D" w:rsidP="00ED38A2">
            <w:pPr>
              <w:jc w:val="center"/>
              <w:outlineLvl w:val="1"/>
              <w:rPr>
                <w:b/>
                <w:bCs/>
                <w:szCs w:val="24"/>
              </w:rPr>
            </w:pPr>
            <w:r w:rsidRPr="00DD76C9">
              <w:rPr>
                <w:b/>
                <w:bCs/>
                <w:szCs w:val="24"/>
              </w:rPr>
              <w:t>PrCu</w:t>
            </w:r>
            <w:r w:rsidR="000034B9">
              <w:rPr>
                <w:rFonts w:eastAsiaTheme="minorEastAsia" w:hint="eastAsia"/>
                <w:b/>
                <w:szCs w:val="21"/>
              </w:rPr>
              <w:t>SSZ-13</w:t>
            </w:r>
            <w:r w:rsidRPr="00DD76C9">
              <w:rPr>
                <w:b/>
                <w:bCs/>
                <w:szCs w:val="24"/>
              </w:rPr>
              <w:t>HT</w:t>
            </w:r>
          </w:p>
        </w:tc>
        <w:tc>
          <w:tcPr>
            <w:tcW w:w="616" w:type="pct"/>
            <w:vAlign w:val="center"/>
          </w:tcPr>
          <w:p w14:paraId="5DB66A41" w14:textId="421740D6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73.8</w:t>
            </w:r>
          </w:p>
        </w:tc>
        <w:tc>
          <w:tcPr>
            <w:tcW w:w="623" w:type="pct"/>
            <w:vAlign w:val="center"/>
          </w:tcPr>
          <w:p w14:paraId="3A172059" w14:textId="111F24EA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75.6</w:t>
            </w:r>
          </w:p>
        </w:tc>
        <w:tc>
          <w:tcPr>
            <w:tcW w:w="682" w:type="pct"/>
            <w:vAlign w:val="center"/>
          </w:tcPr>
          <w:p w14:paraId="2440BCEB" w14:textId="72D7F04F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349.1</w:t>
            </w:r>
          </w:p>
        </w:tc>
        <w:tc>
          <w:tcPr>
            <w:tcW w:w="802" w:type="pct"/>
            <w:vAlign w:val="center"/>
          </w:tcPr>
          <w:p w14:paraId="629C3AE4" w14:textId="612AF597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2.7</w:t>
            </w:r>
          </w:p>
        </w:tc>
        <w:tc>
          <w:tcPr>
            <w:tcW w:w="675" w:type="pct"/>
            <w:vAlign w:val="center"/>
          </w:tcPr>
          <w:p w14:paraId="1E8C2D86" w14:textId="481C9B77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450</w:t>
            </w:r>
          </w:p>
        </w:tc>
      </w:tr>
      <w:tr w:rsidR="00AC4B8D" w14:paraId="313AA7CB" w14:textId="77777777" w:rsidTr="000034B9">
        <w:trPr>
          <w:trHeight w:val="737"/>
        </w:trPr>
        <w:tc>
          <w:tcPr>
            <w:tcW w:w="1601" w:type="pct"/>
            <w:vAlign w:val="center"/>
          </w:tcPr>
          <w:p w14:paraId="5C93E591" w14:textId="21B40179" w:rsidR="00AC4B8D" w:rsidRPr="00DD76C9" w:rsidRDefault="00AC4B8D" w:rsidP="00ED38A2">
            <w:pPr>
              <w:jc w:val="center"/>
              <w:outlineLvl w:val="1"/>
              <w:rPr>
                <w:b/>
                <w:bCs/>
                <w:szCs w:val="24"/>
              </w:rPr>
            </w:pPr>
            <w:r w:rsidRPr="00DD76C9">
              <w:rPr>
                <w:b/>
                <w:bCs/>
                <w:szCs w:val="24"/>
              </w:rPr>
              <w:t>LaCu</w:t>
            </w:r>
            <w:r w:rsidR="000034B9">
              <w:rPr>
                <w:rFonts w:eastAsiaTheme="minorEastAsia" w:hint="eastAsia"/>
                <w:b/>
                <w:szCs w:val="21"/>
              </w:rPr>
              <w:t>SSZ-13</w:t>
            </w:r>
            <w:r w:rsidRPr="00DD76C9">
              <w:rPr>
                <w:b/>
                <w:bCs/>
                <w:szCs w:val="24"/>
              </w:rPr>
              <w:t>HT</w:t>
            </w:r>
          </w:p>
        </w:tc>
        <w:tc>
          <w:tcPr>
            <w:tcW w:w="616" w:type="pct"/>
            <w:vAlign w:val="center"/>
          </w:tcPr>
          <w:p w14:paraId="30DAE5E3" w14:textId="0C84F681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70.8</w:t>
            </w:r>
          </w:p>
        </w:tc>
        <w:tc>
          <w:tcPr>
            <w:tcW w:w="623" w:type="pct"/>
            <w:vAlign w:val="center"/>
          </w:tcPr>
          <w:p w14:paraId="58B1F2C1" w14:textId="63F17745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78.4</w:t>
            </w:r>
          </w:p>
        </w:tc>
        <w:tc>
          <w:tcPr>
            <w:tcW w:w="682" w:type="pct"/>
            <w:vAlign w:val="center"/>
          </w:tcPr>
          <w:p w14:paraId="3DBAC648" w14:textId="41798C0D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359.1</w:t>
            </w:r>
          </w:p>
        </w:tc>
        <w:tc>
          <w:tcPr>
            <w:tcW w:w="802" w:type="pct"/>
            <w:vAlign w:val="center"/>
          </w:tcPr>
          <w:p w14:paraId="41558EC6" w14:textId="6EFE9D78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5.4</w:t>
            </w:r>
          </w:p>
        </w:tc>
        <w:tc>
          <w:tcPr>
            <w:tcW w:w="675" w:type="pct"/>
            <w:vAlign w:val="center"/>
          </w:tcPr>
          <w:p w14:paraId="0A531AE0" w14:textId="38EC0120" w:rsidR="00AC4B8D" w:rsidRDefault="00AC4B8D" w:rsidP="00ED38A2">
            <w:pPr>
              <w:jc w:val="center"/>
              <w:outlineLvl w:val="1"/>
              <w:rPr>
                <w:rFonts w:eastAsiaTheme="minorEastAsia"/>
              </w:rPr>
            </w:pPr>
            <w:r w:rsidRPr="00811BEF">
              <w:t>450</w:t>
            </w:r>
          </w:p>
        </w:tc>
      </w:tr>
    </w:tbl>
    <w:p w14:paraId="1BE9F6CC" w14:textId="7E8C7D5F" w:rsidR="00DB3234" w:rsidRDefault="00CB2605">
      <w:pPr>
        <w:widowControl/>
        <w:jc w:val="left"/>
      </w:pPr>
      <w:r>
        <w:rPr>
          <w:rFonts w:hint="eastAsia"/>
        </w:rPr>
        <w:t>a: T</w:t>
      </w:r>
      <w:r w:rsidRPr="001B6A26">
        <w:t>he NO</w:t>
      </w:r>
      <w:r w:rsidRPr="00595FA6">
        <w:rPr>
          <w:i/>
          <w:iCs/>
          <w:vertAlign w:val="subscript"/>
        </w:rPr>
        <w:t>x</w:t>
      </w:r>
      <w:r w:rsidRPr="001B6A26">
        <w:t xml:space="preserve"> conversion</w:t>
      </w:r>
      <w:r>
        <w:rPr>
          <w:rFonts w:hint="eastAsia"/>
        </w:rPr>
        <w:t xml:space="preserve"> </w:t>
      </w:r>
      <w:r w:rsidRPr="001B6A26">
        <w:t>at 175</w:t>
      </w:r>
      <w:r>
        <w:rPr>
          <w:rFonts w:hint="eastAsia"/>
        </w:rPr>
        <w:t xml:space="preserve"> </w:t>
      </w:r>
      <w:r w:rsidRPr="00CB2605">
        <w:t>℃</w:t>
      </w:r>
      <w:r>
        <w:rPr>
          <w:rFonts w:hint="eastAsia"/>
        </w:rPr>
        <w:t>;</w:t>
      </w:r>
    </w:p>
    <w:p w14:paraId="55D157B5" w14:textId="7BFA5262" w:rsidR="00CB2605" w:rsidRDefault="00CB2605">
      <w:pPr>
        <w:widowControl/>
        <w:jc w:val="left"/>
      </w:pPr>
      <w:r>
        <w:rPr>
          <w:rFonts w:hint="eastAsia"/>
        </w:rPr>
        <w:t>b:</w:t>
      </w:r>
      <w:r w:rsidRPr="00CB2605">
        <w:rPr>
          <w:rFonts w:hint="eastAsia"/>
        </w:rPr>
        <w:t xml:space="preserve"> </w:t>
      </w:r>
      <w:r>
        <w:rPr>
          <w:rFonts w:hint="eastAsia"/>
        </w:rPr>
        <w:t>T</w:t>
      </w:r>
      <w:r w:rsidRPr="001B6A26">
        <w:t>he NO</w:t>
      </w:r>
      <w:r w:rsidRPr="00595FA6">
        <w:rPr>
          <w:i/>
          <w:iCs/>
          <w:vertAlign w:val="subscript"/>
        </w:rPr>
        <w:t>x</w:t>
      </w:r>
      <w:r w:rsidRPr="001B6A26">
        <w:t xml:space="preserve"> conversion</w:t>
      </w:r>
      <w:r>
        <w:rPr>
          <w:rFonts w:hint="eastAsia"/>
        </w:rPr>
        <w:t xml:space="preserve"> </w:t>
      </w:r>
      <w:r w:rsidRPr="001B6A26">
        <w:t xml:space="preserve">at </w:t>
      </w:r>
      <w:r>
        <w:rPr>
          <w:rFonts w:hint="eastAsia"/>
        </w:rPr>
        <w:t xml:space="preserve">600 </w:t>
      </w:r>
      <w:r w:rsidRPr="00CB2605">
        <w:t>℃</w:t>
      </w:r>
      <w:r>
        <w:rPr>
          <w:rFonts w:hint="eastAsia"/>
        </w:rPr>
        <w:t>;</w:t>
      </w:r>
    </w:p>
    <w:p w14:paraId="63F54968" w14:textId="67B8B690" w:rsidR="00CB2605" w:rsidRDefault="00CB2605">
      <w:pPr>
        <w:widowControl/>
        <w:jc w:val="left"/>
      </w:pPr>
      <w:r>
        <w:rPr>
          <w:rFonts w:hint="eastAsia"/>
        </w:rPr>
        <w:t>c:</w:t>
      </w:r>
      <w:r w:rsidRPr="00CB2605">
        <w:t xml:space="preserve"> Temperature window corresponding to 90 % conversion</w:t>
      </w:r>
      <w:r>
        <w:rPr>
          <w:rFonts w:hint="eastAsia"/>
        </w:rPr>
        <w:t>;</w:t>
      </w:r>
    </w:p>
    <w:p w14:paraId="30B9E760" w14:textId="597F9F65" w:rsidR="00CB2605" w:rsidRDefault="00CB2605">
      <w:pPr>
        <w:widowControl/>
        <w:jc w:val="left"/>
      </w:pPr>
      <w:r>
        <w:rPr>
          <w:rFonts w:hint="eastAsia"/>
        </w:rPr>
        <w:t>d:</w:t>
      </w:r>
      <w:r w:rsidRPr="00CB2605">
        <w:t xml:space="preserve"> </w:t>
      </w:r>
      <w:r w:rsidR="00707399" w:rsidRPr="00707399">
        <w:t xml:space="preserve">The average value of the decrease in </w:t>
      </w:r>
      <w:r w:rsidR="00707399" w:rsidRPr="001B6A26">
        <w:t>NO</w:t>
      </w:r>
      <w:r w:rsidR="00707399" w:rsidRPr="00595FA6">
        <w:rPr>
          <w:i/>
          <w:iCs/>
          <w:vertAlign w:val="subscript"/>
        </w:rPr>
        <w:t>x</w:t>
      </w:r>
      <w:r w:rsidR="00707399" w:rsidRPr="001B6A26">
        <w:t xml:space="preserve"> conversion</w:t>
      </w:r>
      <w:r w:rsidR="00707399">
        <w:rPr>
          <w:rFonts w:eastAsiaTheme="minorEastAsia" w:hint="eastAsia"/>
        </w:rPr>
        <w:t>s</w:t>
      </w:r>
      <w:r w:rsidR="00707399" w:rsidRPr="00707399">
        <w:t xml:space="preserve"> for the fresh catalyst</w:t>
      </w:r>
      <w:r w:rsidR="00707399">
        <w:rPr>
          <w:rFonts w:eastAsiaTheme="minorEastAsia" w:hint="eastAsia"/>
        </w:rPr>
        <w:t>s</w:t>
      </w:r>
      <w:r w:rsidR="00707399" w:rsidRPr="00707399">
        <w:t xml:space="preserve"> and the hydrothermal-aged catalyst</w:t>
      </w:r>
      <w:r w:rsidR="00707399">
        <w:rPr>
          <w:rFonts w:eastAsiaTheme="minorEastAsia" w:hint="eastAsia"/>
        </w:rPr>
        <w:t>s</w:t>
      </w:r>
      <w:r w:rsidR="00E1232A" w:rsidRPr="00707399">
        <w:t xml:space="preserve"> </w:t>
      </w:r>
      <w:r w:rsidR="00707399" w:rsidRPr="00707399">
        <w:t>within the temperature range of</w:t>
      </w:r>
      <w:r w:rsidR="00E1232A" w:rsidRPr="00707399">
        <w:t xml:space="preserve"> 150 </w:t>
      </w:r>
      <w:r w:rsidR="00707399" w:rsidRPr="00707399">
        <w:rPr>
          <w:rFonts w:eastAsiaTheme="minorEastAsia" w:hint="eastAsia"/>
        </w:rPr>
        <w:t>to</w:t>
      </w:r>
      <w:r w:rsidR="00E1232A" w:rsidRPr="00707399">
        <w:t xml:space="preserve"> 600 ℃</w:t>
      </w:r>
      <w:r>
        <w:rPr>
          <w:rFonts w:hint="eastAsia"/>
        </w:rPr>
        <w:t>;</w:t>
      </w:r>
    </w:p>
    <w:p w14:paraId="4DFCD334" w14:textId="25B65195" w:rsidR="00CB2605" w:rsidRPr="00CB2605" w:rsidRDefault="00CB2605">
      <w:pPr>
        <w:widowControl/>
        <w:jc w:val="left"/>
      </w:pPr>
      <w:r>
        <w:rPr>
          <w:rFonts w:hint="eastAsia"/>
        </w:rPr>
        <w:t>e:</w:t>
      </w:r>
      <w:r w:rsidR="00E1232A" w:rsidRPr="00E1232A">
        <w:t xml:space="preserve"> </w:t>
      </w:r>
      <w:r w:rsidR="00E1232A">
        <w:rPr>
          <w:rFonts w:hint="eastAsia"/>
        </w:rPr>
        <w:t>T</w:t>
      </w:r>
      <w:r w:rsidR="00E1232A" w:rsidRPr="001B6A26">
        <w:t>he temperature range of N</w:t>
      </w:r>
      <w:r w:rsidR="00E1232A">
        <w:rPr>
          <w:rFonts w:hint="eastAsia"/>
          <w:vertAlign w:val="subscript"/>
        </w:rPr>
        <w:t>2</w:t>
      </w:r>
      <w:r w:rsidR="00E1232A" w:rsidRPr="001B6A26">
        <w:t xml:space="preserve"> selectivity ≥95%</w:t>
      </w:r>
      <w:r w:rsidR="00E1232A">
        <w:rPr>
          <w:rFonts w:hint="eastAsia"/>
        </w:rPr>
        <w:t>.</w:t>
      </w:r>
    </w:p>
    <w:p w14:paraId="185201AC" w14:textId="77777777" w:rsidR="00DB3234" w:rsidRPr="00CB2605" w:rsidRDefault="00DB3234">
      <w:pPr>
        <w:widowControl/>
        <w:jc w:val="left"/>
      </w:pPr>
    </w:p>
    <w:p w14:paraId="656330DB" w14:textId="24FABDE7" w:rsidR="005B24F5" w:rsidRPr="00F5677B" w:rsidRDefault="00DB3234" w:rsidP="00F5677B">
      <w:pPr>
        <w:widowControl/>
        <w:jc w:val="left"/>
        <w:rPr>
          <w:rStyle w:val="20"/>
          <w:rFonts w:eastAsiaTheme="minorEastAsia" w:cs="Times New Roman"/>
          <w:b w:val="0"/>
          <w:color w:val="auto"/>
          <w:szCs w:val="22"/>
        </w:rPr>
      </w:pPr>
      <w:r>
        <w:br w:type="page"/>
      </w:r>
    </w:p>
    <w:p w14:paraId="70055313" w14:textId="3FF9848F" w:rsidR="002D7A5E" w:rsidRPr="002D7A5E" w:rsidRDefault="00F570BD" w:rsidP="00DE55FC">
      <w:pPr>
        <w:outlineLvl w:val="1"/>
        <w:rPr>
          <w:bCs/>
        </w:rPr>
      </w:pPr>
      <w:r w:rsidRPr="007B02BD">
        <w:rPr>
          <w:rStyle w:val="20"/>
        </w:rPr>
        <w:lastRenderedPageBreak/>
        <w:t>Table S</w:t>
      </w:r>
      <w:r>
        <w:rPr>
          <w:rStyle w:val="20"/>
          <w:rFonts w:hint="eastAsia"/>
        </w:rPr>
        <w:t>3</w:t>
      </w:r>
      <w:r w:rsidRPr="007B02BD">
        <w:rPr>
          <w:rStyle w:val="20"/>
          <w:rFonts w:hint="eastAsia"/>
        </w:rPr>
        <w:t>.</w:t>
      </w:r>
      <w:r w:rsidRPr="00B671A6">
        <w:rPr>
          <w:rStyle w:val="20"/>
          <w:bCs/>
        </w:rPr>
        <w:t xml:space="preserve"> </w:t>
      </w:r>
      <w:r w:rsidR="002D7A5E" w:rsidRPr="002D7A5E">
        <w:rPr>
          <w:rFonts w:eastAsia="宋体" w:cstheme="majorBidi"/>
          <w:bCs/>
          <w:color w:val="000000" w:themeColor="text1"/>
          <w:szCs w:val="40"/>
        </w:rPr>
        <w:t>Representative rare earth modified Cu-zeolites for the NH</w:t>
      </w:r>
      <w:r w:rsidR="002D7A5E" w:rsidRPr="002D7A5E">
        <w:rPr>
          <w:rFonts w:eastAsia="宋体" w:cstheme="majorBidi"/>
          <w:bCs/>
          <w:color w:val="000000" w:themeColor="text1"/>
          <w:szCs w:val="40"/>
          <w:vertAlign w:val="subscript"/>
        </w:rPr>
        <w:t>3</w:t>
      </w:r>
      <w:r w:rsidR="002D7A5E" w:rsidRPr="002D7A5E">
        <w:rPr>
          <w:rFonts w:eastAsia="宋体" w:cstheme="majorBidi"/>
          <w:bCs/>
          <w:color w:val="000000" w:themeColor="text1"/>
          <w:szCs w:val="40"/>
        </w:rPr>
        <w:t>-SCR reaction.</w:t>
      </w:r>
    </w:p>
    <w:tbl>
      <w:tblPr>
        <w:tblStyle w:val="ae"/>
        <w:tblW w:w="0" w:type="auto"/>
        <w:jc w:val="center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4"/>
        <w:gridCol w:w="1969"/>
        <w:gridCol w:w="1753"/>
        <w:gridCol w:w="1397"/>
        <w:gridCol w:w="1313"/>
      </w:tblGrid>
      <w:tr w:rsidR="00F570BD" w14:paraId="0E6F485E" w14:textId="77777777" w:rsidTr="008E4685">
        <w:trPr>
          <w:trHeight w:val="737"/>
          <w:jc w:val="center"/>
        </w:trPr>
        <w:tc>
          <w:tcPr>
            <w:tcW w:w="1874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726B5B04" w14:textId="77777777" w:rsidR="00F570BD" w:rsidRDefault="00F570BD" w:rsidP="008E4685">
            <w:pPr>
              <w:jc w:val="center"/>
            </w:pPr>
            <w:r w:rsidRPr="00810CBF">
              <w:rPr>
                <w:b/>
              </w:rPr>
              <w:t>Catalyst</w:t>
            </w:r>
          </w:p>
        </w:tc>
        <w:tc>
          <w:tcPr>
            <w:tcW w:w="1969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1B8F8FEF" w14:textId="1B182825" w:rsidR="00F570BD" w:rsidRPr="008E4685" w:rsidRDefault="00F570BD" w:rsidP="008E4685">
            <w:pPr>
              <w:jc w:val="center"/>
              <w:rPr>
                <w:b/>
              </w:rPr>
            </w:pPr>
            <w:bookmarkStart w:id="17" w:name="OLE_LINK8"/>
            <w:r w:rsidRPr="008E4685">
              <w:rPr>
                <w:b/>
              </w:rPr>
              <w:t>NO</w:t>
            </w:r>
            <w:r w:rsidRPr="008E4685">
              <w:rPr>
                <w:b/>
                <w:i/>
                <w:iCs/>
                <w:vertAlign w:val="subscript"/>
              </w:rPr>
              <w:t>x</w:t>
            </w:r>
            <w:r w:rsidRPr="008E4685">
              <w:rPr>
                <w:rFonts w:hint="eastAsia"/>
                <w:b/>
              </w:rPr>
              <w:t xml:space="preserve"> </w:t>
            </w:r>
            <w:r w:rsidR="008E4685" w:rsidRPr="008E4685">
              <w:rPr>
                <w:b/>
                <w:bCs/>
              </w:rPr>
              <w:t xml:space="preserve">Conv. (175 ℃) </w:t>
            </w:r>
            <w:r w:rsidR="008E4685" w:rsidRPr="008E4685">
              <w:rPr>
                <w:rFonts w:eastAsiaTheme="minorEastAsia" w:hint="eastAsia"/>
                <w:b/>
                <w:bCs/>
              </w:rPr>
              <w:t>-</w:t>
            </w:r>
            <w:r w:rsidR="008E4685" w:rsidRPr="008E4685">
              <w:rPr>
                <w:b/>
                <w:bCs/>
              </w:rPr>
              <w:t>HT</w:t>
            </w:r>
            <w:r w:rsidR="008E4685" w:rsidRPr="008E4685">
              <w:rPr>
                <w:rFonts w:hint="eastAsia"/>
                <w:b/>
              </w:rPr>
              <w:t xml:space="preserve"> </w:t>
            </w:r>
            <w:r w:rsidRPr="008E4685">
              <w:rPr>
                <w:rFonts w:hint="eastAsia"/>
                <w:b/>
              </w:rPr>
              <w:t>(%)</w:t>
            </w:r>
            <w:bookmarkEnd w:id="17"/>
          </w:p>
        </w:tc>
        <w:tc>
          <w:tcPr>
            <w:tcW w:w="1753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6D917174" w14:textId="19A8D9E1" w:rsidR="00F570BD" w:rsidRPr="008E4685" w:rsidRDefault="008E4685" w:rsidP="008E4685">
            <w:pPr>
              <w:jc w:val="center"/>
              <w:rPr>
                <w:b/>
              </w:rPr>
            </w:pPr>
            <w:r w:rsidRPr="008E4685">
              <w:rPr>
                <w:b/>
                <w:bCs/>
              </w:rPr>
              <w:t>NOₓ Conv. (</w:t>
            </w:r>
            <w:r w:rsidRPr="008E4685">
              <w:rPr>
                <w:rFonts w:eastAsiaTheme="minorEastAsia" w:hint="eastAsia"/>
                <w:b/>
                <w:bCs/>
              </w:rPr>
              <w:t>550</w:t>
            </w:r>
            <w:r w:rsidRPr="008E4685">
              <w:rPr>
                <w:b/>
                <w:bCs/>
              </w:rPr>
              <w:t xml:space="preserve"> ℃) </w:t>
            </w:r>
            <w:r w:rsidRPr="008E4685">
              <w:rPr>
                <w:rFonts w:eastAsiaTheme="minorEastAsia" w:hint="eastAsia"/>
                <w:b/>
                <w:bCs/>
              </w:rPr>
              <w:t>-</w:t>
            </w:r>
            <w:r w:rsidRPr="008E4685">
              <w:rPr>
                <w:b/>
                <w:bCs/>
              </w:rPr>
              <w:t>HT</w:t>
            </w:r>
            <w:r w:rsidR="00F570BD" w:rsidRPr="008E4685">
              <w:rPr>
                <w:rFonts w:hint="eastAsia"/>
                <w:b/>
              </w:rPr>
              <w:t xml:space="preserve"> (%)</w:t>
            </w:r>
          </w:p>
        </w:tc>
        <w:tc>
          <w:tcPr>
            <w:tcW w:w="1397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7FBA60BA" w14:textId="15C84EFF" w:rsidR="00F570BD" w:rsidRPr="008E4685" w:rsidRDefault="008E4685" w:rsidP="008E4685">
            <w:pPr>
              <w:jc w:val="center"/>
              <w:rPr>
                <w:b/>
              </w:rPr>
            </w:pPr>
            <w:r w:rsidRPr="008E4685">
              <w:rPr>
                <w:rFonts w:asciiTheme="minorEastAsia" w:eastAsiaTheme="minorEastAsia" w:hAnsiTheme="minorEastAsia" w:hint="eastAsia"/>
                <w:b/>
              </w:rPr>
              <w:t>Δ</w:t>
            </w:r>
            <w:r w:rsidR="00F570BD" w:rsidRPr="008E4685">
              <w:rPr>
                <w:rFonts w:hint="eastAsia"/>
                <w:b/>
              </w:rPr>
              <w:t>T</w:t>
            </w:r>
            <w:r w:rsidR="00F570BD" w:rsidRPr="008E4685">
              <w:rPr>
                <w:rFonts w:hint="eastAsia"/>
                <w:b/>
                <w:vertAlign w:val="subscript"/>
              </w:rPr>
              <w:t xml:space="preserve">90 </w:t>
            </w:r>
            <w:r w:rsidR="00B94F1C" w:rsidRPr="008E4685">
              <w:rPr>
                <w:rFonts w:hint="eastAsia"/>
                <w:b/>
              </w:rPr>
              <w:t>(HT)</w:t>
            </w:r>
          </w:p>
        </w:tc>
        <w:tc>
          <w:tcPr>
            <w:tcW w:w="1313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2C1DCDDC" w14:textId="77777777" w:rsidR="00F570BD" w:rsidRPr="00810CBF" w:rsidRDefault="00F570BD" w:rsidP="008E4685">
            <w:pPr>
              <w:jc w:val="center"/>
              <w:rPr>
                <w:b/>
                <w:bCs/>
              </w:rPr>
            </w:pPr>
            <w:r w:rsidRPr="00810CBF">
              <w:rPr>
                <w:rFonts w:hint="eastAsia"/>
                <w:b/>
                <w:bCs/>
              </w:rPr>
              <w:t>Ref.</w:t>
            </w:r>
          </w:p>
        </w:tc>
      </w:tr>
      <w:tr w:rsidR="00F570BD" w14:paraId="5A26C058" w14:textId="77777777" w:rsidTr="008E4685">
        <w:trPr>
          <w:trHeight w:val="737"/>
          <w:jc w:val="center"/>
        </w:trPr>
        <w:tc>
          <w:tcPr>
            <w:tcW w:w="1874" w:type="dxa"/>
            <w:tcBorders>
              <w:top w:val="single" w:sz="12" w:space="0" w:color="auto"/>
            </w:tcBorders>
            <w:vAlign w:val="center"/>
          </w:tcPr>
          <w:p w14:paraId="5E37F0A6" w14:textId="716E5BDC" w:rsidR="00F570BD" w:rsidRPr="002D7A5E" w:rsidRDefault="00F570BD" w:rsidP="008E4685">
            <w:pPr>
              <w:jc w:val="center"/>
              <w:rPr>
                <w:rFonts w:eastAsiaTheme="minorEastAsia"/>
                <w:b/>
                <w:bCs/>
              </w:rPr>
            </w:pPr>
            <w:r w:rsidRPr="00DE3999">
              <w:rPr>
                <w:b/>
                <w:bCs/>
              </w:rPr>
              <w:t>YCu</w:t>
            </w:r>
            <w:r w:rsidR="000034B9">
              <w:rPr>
                <w:rFonts w:eastAsiaTheme="minorEastAsia" w:hint="eastAsia"/>
                <w:b/>
                <w:bCs/>
              </w:rPr>
              <w:t>SSZ-13</w:t>
            </w:r>
            <w:r w:rsidR="002D7A5E">
              <w:rPr>
                <w:rFonts w:eastAsiaTheme="minorEastAsia" w:hint="eastAsia"/>
                <w:b/>
                <w:bCs/>
              </w:rPr>
              <w:t>HT</w:t>
            </w:r>
          </w:p>
        </w:tc>
        <w:tc>
          <w:tcPr>
            <w:tcW w:w="1969" w:type="dxa"/>
            <w:tcBorders>
              <w:top w:val="single" w:sz="12" w:space="0" w:color="auto"/>
            </w:tcBorders>
            <w:vAlign w:val="center"/>
          </w:tcPr>
          <w:p w14:paraId="2317FA7B" w14:textId="59F2A562" w:rsidR="00F570BD" w:rsidRDefault="00F570BD" w:rsidP="008E4685">
            <w:pPr>
              <w:jc w:val="center"/>
            </w:pPr>
            <w:r>
              <w:rPr>
                <w:rFonts w:hint="eastAsia"/>
              </w:rPr>
              <w:t>90</w:t>
            </w:r>
          </w:p>
        </w:tc>
        <w:tc>
          <w:tcPr>
            <w:tcW w:w="1753" w:type="dxa"/>
            <w:tcBorders>
              <w:top w:val="single" w:sz="12" w:space="0" w:color="auto"/>
            </w:tcBorders>
            <w:vAlign w:val="center"/>
          </w:tcPr>
          <w:p w14:paraId="69F102EB" w14:textId="77777777" w:rsidR="00F570BD" w:rsidRDefault="00F570BD" w:rsidP="008E4685">
            <w:pPr>
              <w:jc w:val="center"/>
            </w:pPr>
            <w:r w:rsidRPr="00F10699">
              <w:t>80</w:t>
            </w:r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5E09E116" w14:textId="4F3F8944" w:rsidR="00F570BD" w:rsidRDefault="00F570BD" w:rsidP="008E4685">
            <w:pPr>
              <w:jc w:val="center"/>
            </w:pPr>
            <w:r>
              <w:rPr>
                <w:rFonts w:hint="eastAsia"/>
              </w:rPr>
              <w:t>380</w:t>
            </w:r>
          </w:p>
        </w:tc>
        <w:tc>
          <w:tcPr>
            <w:tcW w:w="1313" w:type="dxa"/>
            <w:tcBorders>
              <w:top w:val="single" w:sz="12" w:space="0" w:color="auto"/>
            </w:tcBorders>
            <w:vAlign w:val="center"/>
          </w:tcPr>
          <w:p w14:paraId="3C0D0287" w14:textId="77777777" w:rsidR="00F570BD" w:rsidRDefault="00F570BD" w:rsidP="008E4685">
            <w:pPr>
              <w:jc w:val="center"/>
            </w:pPr>
            <w:r>
              <w:rPr>
                <w:rFonts w:hint="eastAsia"/>
              </w:rPr>
              <w:t>This work</w:t>
            </w:r>
          </w:p>
        </w:tc>
      </w:tr>
      <w:tr w:rsidR="00F570BD" w14:paraId="2BF21222" w14:textId="77777777" w:rsidTr="008E4685">
        <w:trPr>
          <w:trHeight w:val="737"/>
          <w:jc w:val="center"/>
        </w:trPr>
        <w:tc>
          <w:tcPr>
            <w:tcW w:w="1874" w:type="dxa"/>
            <w:vAlign w:val="center"/>
          </w:tcPr>
          <w:p w14:paraId="1BADDEDD" w14:textId="77777777" w:rsidR="00F570BD" w:rsidRPr="00DE3999" w:rsidRDefault="00F570BD" w:rsidP="008E4685">
            <w:pPr>
              <w:jc w:val="center"/>
              <w:rPr>
                <w:b/>
                <w:bCs/>
              </w:rPr>
            </w:pPr>
            <w:r w:rsidRPr="00DE3999">
              <w:rPr>
                <w:b/>
                <w:bCs/>
              </w:rPr>
              <w:t>Cu-Sm-SSZ-13</w:t>
            </w:r>
          </w:p>
        </w:tc>
        <w:tc>
          <w:tcPr>
            <w:tcW w:w="1969" w:type="dxa"/>
            <w:vAlign w:val="center"/>
          </w:tcPr>
          <w:p w14:paraId="784B9787" w14:textId="43150DDA" w:rsidR="00F570BD" w:rsidRDefault="00F570BD" w:rsidP="008E4685">
            <w:pPr>
              <w:jc w:val="center"/>
            </w:pPr>
            <w:r w:rsidRPr="003A61E3">
              <w:t>35</w:t>
            </w:r>
          </w:p>
        </w:tc>
        <w:tc>
          <w:tcPr>
            <w:tcW w:w="1753" w:type="dxa"/>
            <w:vAlign w:val="center"/>
          </w:tcPr>
          <w:p w14:paraId="07010EAE" w14:textId="24701CB6" w:rsidR="00F570BD" w:rsidRDefault="00F570BD" w:rsidP="008E4685">
            <w:pPr>
              <w:jc w:val="center"/>
            </w:pPr>
            <w:r w:rsidRPr="003A61E3">
              <w:t>80</w:t>
            </w:r>
          </w:p>
        </w:tc>
        <w:tc>
          <w:tcPr>
            <w:tcW w:w="1397" w:type="dxa"/>
            <w:vAlign w:val="center"/>
          </w:tcPr>
          <w:p w14:paraId="4E9CEDC5" w14:textId="30B4F753" w:rsidR="00F570BD" w:rsidRDefault="00F570BD" w:rsidP="008E4685">
            <w:pPr>
              <w:jc w:val="center"/>
            </w:pPr>
            <w:r w:rsidRPr="003A61E3">
              <w:t>120</w:t>
            </w:r>
          </w:p>
        </w:tc>
        <w:tc>
          <w:tcPr>
            <w:tcW w:w="1313" w:type="dxa"/>
            <w:vAlign w:val="center"/>
          </w:tcPr>
          <w:p w14:paraId="755A801F" w14:textId="243BDD23" w:rsidR="00F570BD" w:rsidRPr="003E7C8E" w:rsidRDefault="00F570BD" w:rsidP="008E4685">
            <w:pPr>
              <w:jc w:val="center"/>
            </w:pPr>
            <w:r w:rsidRPr="003E7C8E">
              <w:fldChar w:fldCharType="begin"/>
            </w:r>
            <w:r w:rsidR="006E2351">
              <w:instrText xml:space="preserve"> ADDIN EN.CITE &lt;EndNote&gt;&lt;Cite&gt;&lt;Author&gt;Chen&lt;/Author&gt;&lt;Year&gt;2022&lt;/Year&gt;&lt;RecNum&gt;9&lt;/RecNum&gt;&lt;DisplayText&gt;&lt;style face="superscript"&gt;[2]&lt;/style&gt;&lt;/DisplayText&gt;&lt;record&gt;&lt;rec-number&gt;9&lt;/rec-number&gt;&lt;foreign-keys&gt;&lt;key app="EN" db-id="2p9w9zz59pvraae9epe5ape40vr2atezaa29" timestamp="1725323554"&gt;9&lt;/key&gt;&lt;key app="ENWeb" db-id=""&gt;0&lt;/key&gt;&lt;/foreign-keys&gt;&lt;ref-type name="Journal Article"&gt;17&lt;/ref-type&gt;&lt;contributors&gt;&lt;authors&gt;&lt;author&gt;Chen, Meng Yang&lt;/author&gt;&lt;author&gt;Li, Jun Yan&lt;/author&gt;&lt;author&gt;Xue, Wen Juan&lt;/author&gt;&lt;author&gt;Wang, Sen&lt;/author&gt;&lt;author&gt;Han, Jin Feng&lt;/author&gt;&lt;author&gt;Wei, Ying Zhen&lt;/author&gt;&lt;author&gt;Mei, Dong Hai&lt;/author&gt;&lt;author&gt;Li, Yi&lt;/author&gt;&lt;author&gt;Yu, Ji Hong&lt;/author&gt;&lt;/authors&gt;&lt;/contributors&gt;&lt;titles&gt;&lt;title&gt;&lt;style face="normal" font="default" size="100%"&gt;Unveiling secondary-ion-promoted catalytic properties of Cu-SSZ-13 zeolites for selective catalytic reduction of NO&lt;/style&gt;&lt;style face="subscript" font="default" size="100%"&gt;x&lt;/style&gt;&lt;/title&gt;&lt;secondary-title&gt;Journal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12816-12824&lt;/pages&gt;&lt;volume&gt;144&lt;/volume&gt;&lt;number&gt;28&lt;/number&gt;&lt;dates&gt;&lt;year&gt;2022&lt;/year&gt;&lt;/dates&gt;&lt;isbn&gt;0002-7863&amp;#xD;1520-5126&lt;/isbn&gt;&lt;urls&gt;&lt;/urls&gt;&lt;electronic-resource-num&gt;10.1021/jacs.2c03877&lt;/electronic-resource-num&gt;&lt;/record&gt;&lt;/Cite&gt;&lt;/EndNote&gt;</w:instrText>
            </w:r>
            <w:r w:rsidRPr="003E7C8E">
              <w:fldChar w:fldCharType="separate"/>
            </w:r>
            <w:r w:rsidR="006E2351" w:rsidRPr="006E2351">
              <w:rPr>
                <w:noProof/>
                <w:vertAlign w:val="superscript"/>
              </w:rPr>
              <w:t>[2]</w:t>
            </w:r>
            <w:r w:rsidRPr="003E7C8E">
              <w:fldChar w:fldCharType="end"/>
            </w:r>
          </w:p>
        </w:tc>
      </w:tr>
      <w:tr w:rsidR="00F570BD" w14:paraId="25512511" w14:textId="77777777" w:rsidTr="008E4685">
        <w:trPr>
          <w:trHeight w:val="737"/>
          <w:jc w:val="center"/>
        </w:trPr>
        <w:tc>
          <w:tcPr>
            <w:tcW w:w="1874" w:type="dxa"/>
            <w:vAlign w:val="center"/>
          </w:tcPr>
          <w:p w14:paraId="00AE7959" w14:textId="77777777" w:rsidR="00F570BD" w:rsidRPr="00DE3999" w:rsidRDefault="00F570BD" w:rsidP="008E4685">
            <w:pPr>
              <w:jc w:val="center"/>
              <w:rPr>
                <w:b/>
                <w:bCs/>
              </w:rPr>
            </w:pPr>
            <w:r w:rsidRPr="00DE3999">
              <w:rPr>
                <w:b/>
                <w:bCs/>
              </w:rPr>
              <w:t>Cu-Pr-SSZ-13</w:t>
            </w:r>
          </w:p>
        </w:tc>
        <w:tc>
          <w:tcPr>
            <w:tcW w:w="1969" w:type="dxa"/>
            <w:vAlign w:val="center"/>
          </w:tcPr>
          <w:p w14:paraId="4071FA63" w14:textId="46B43E32" w:rsidR="00F570BD" w:rsidRDefault="00F570BD" w:rsidP="008E4685">
            <w:pPr>
              <w:jc w:val="center"/>
            </w:pPr>
            <w:r w:rsidRPr="00853957">
              <w:t>33</w:t>
            </w:r>
          </w:p>
        </w:tc>
        <w:tc>
          <w:tcPr>
            <w:tcW w:w="1753" w:type="dxa"/>
            <w:vAlign w:val="center"/>
          </w:tcPr>
          <w:p w14:paraId="6F9F8480" w14:textId="4D449B1E" w:rsidR="00F570BD" w:rsidRDefault="00F570BD" w:rsidP="008E4685">
            <w:pPr>
              <w:jc w:val="center"/>
            </w:pPr>
            <w:r w:rsidRPr="00853957">
              <w:t>78</w:t>
            </w:r>
          </w:p>
        </w:tc>
        <w:tc>
          <w:tcPr>
            <w:tcW w:w="1397" w:type="dxa"/>
            <w:vAlign w:val="center"/>
          </w:tcPr>
          <w:p w14:paraId="55AB1451" w14:textId="78AD9C85" w:rsidR="00F570BD" w:rsidRDefault="00F570BD" w:rsidP="008E4685">
            <w:pPr>
              <w:jc w:val="center"/>
            </w:pPr>
            <w:r w:rsidRPr="00853957">
              <w:t>100</w:t>
            </w:r>
          </w:p>
        </w:tc>
        <w:tc>
          <w:tcPr>
            <w:tcW w:w="1313" w:type="dxa"/>
            <w:vAlign w:val="center"/>
          </w:tcPr>
          <w:p w14:paraId="1F373DF8" w14:textId="267114E3" w:rsidR="00F570BD" w:rsidRPr="003E7C8E" w:rsidRDefault="00F570BD" w:rsidP="008E4685">
            <w:pPr>
              <w:jc w:val="center"/>
            </w:pPr>
            <w:r w:rsidRPr="003E7C8E">
              <w:fldChar w:fldCharType="begin"/>
            </w:r>
            <w:r w:rsidR="006E2351">
              <w:instrText xml:space="preserve"> ADDIN EN.CITE &lt;EndNote&gt;&lt;Cite&gt;&lt;Author&gt;Chen&lt;/Author&gt;&lt;Year&gt;2024&lt;/Year&gt;&lt;RecNum&gt;16&lt;/RecNum&gt;&lt;DisplayText&gt;&lt;style face="superscript"&gt;[3]&lt;/style&gt;&lt;/DisplayText&gt;&lt;record&gt;&lt;rec-number&gt;16&lt;/rec-number&gt;&lt;foreign-keys&gt;&lt;key app="EN" db-id="2p9w9zz59pvraae9epe5ape40vr2atezaa29" timestamp="1728694411"&gt;16&lt;/key&gt;&lt;key app="ENWeb" db-id=""&gt;0&lt;/key&gt;&lt;/foreign-keys&gt;&lt;ref-type name="Journal Article"&gt;17&lt;/ref-type&gt;&lt;contributors&gt;&lt;authors&gt;&lt;author&gt;Chen, Meng Yang&lt;/author&gt;&lt;author&gt;Zhao, Wen Ru&lt;/author&gt;&lt;author&gt;Wei, Ying Zhen&lt;/author&gt;&lt;author&gt;Ren, Shi Bin&lt;/author&gt;&lt;author&gt;Chen, Yu Xiang&lt;/author&gt;&lt;author&gt;Mei, Dong Hai&lt;/author&gt;&lt;author&gt;Han, De Man&lt;/author&gt;&lt;author&gt;Yu, Ji Hong&lt;/author&gt;&lt;/authors&gt;&lt;/contributors&gt;&lt;titles&gt;&lt;title&gt;Improving the hydrothermal stability of Al-rich Cu-SSZ-13 zeolite via Pr-ion modification&lt;/title&gt;&lt;secondary-title&gt;Chemical Science&lt;/secondary-title&gt;&lt;/titles&gt;&lt;periodical&gt;&lt;full-title&gt;Chemical Science&lt;/full-title&gt;&lt;abbr-1&gt;Chem. Sci.&lt;/abbr-1&gt;&lt;/periodical&gt;&lt;pages&gt;5548-5554&lt;/pages&gt;&lt;volume&gt;15&lt;/volume&gt;&lt;number&gt;15&lt;/number&gt;&lt;dates&gt;&lt;year&gt;2024&lt;/year&gt;&lt;/dates&gt;&lt;isbn&gt;2041-6520&amp;#xD;2041-6539&lt;/isbn&gt;&lt;urls&gt;&lt;/urls&gt;&lt;electronic-resource-num&gt;10.1039/d3sc06422k&lt;/electronic-resource-num&gt;&lt;/record&gt;&lt;/Cite&gt;&lt;/EndNote&gt;</w:instrText>
            </w:r>
            <w:r w:rsidRPr="003E7C8E">
              <w:fldChar w:fldCharType="separate"/>
            </w:r>
            <w:r w:rsidR="006E2351" w:rsidRPr="006E2351">
              <w:rPr>
                <w:noProof/>
                <w:vertAlign w:val="superscript"/>
              </w:rPr>
              <w:t>[3]</w:t>
            </w:r>
            <w:r w:rsidRPr="003E7C8E">
              <w:fldChar w:fldCharType="end"/>
            </w:r>
          </w:p>
        </w:tc>
      </w:tr>
      <w:tr w:rsidR="00F570BD" w14:paraId="15EACB5F" w14:textId="77777777" w:rsidTr="008E4685">
        <w:trPr>
          <w:trHeight w:val="737"/>
          <w:jc w:val="center"/>
        </w:trPr>
        <w:tc>
          <w:tcPr>
            <w:tcW w:w="1874" w:type="dxa"/>
            <w:vAlign w:val="center"/>
          </w:tcPr>
          <w:p w14:paraId="3507CC14" w14:textId="77777777" w:rsidR="00F570BD" w:rsidRPr="00DE3999" w:rsidRDefault="00F570BD" w:rsidP="008E4685">
            <w:pPr>
              <w:jc w:val="center"/>
              <w:rPr>
                <w:b/>
                <w:bCs/>
              </w:rPr>
            </w:pPr>
            <w:r w:rsidRPr="00DE3999">
              <w:rPr>
                <w:b/>
                <w:bCs/>
              </w:rPr>
              <w:t>Cu-Cd-SSZ-13</w:t>
            </w:r>
          </w:p>
        </w:tc>
        <w:tc>
          <w:tcPr>
            <w:tcW w:w="1969" w:type="dxa"/>
            <w:vAlign w:val="center"/>
          </w:tcPr>
          <w:p w14:paraId="072CD903" w14:textId="718CDD79" w:rsidR="00F570BD" w:rsidRDefault="00F570BD" w:rsidP="008E4685">
            <w:pPr>
              <w:jc w:val="center"/>
            </w:pPr>
            <w:r w:rsidRPr="000D44C6">
              <w:t>85</w:t>
            </w:r>
          </w:p>
        </w:tc>
        <w:tc>
          <w:tcPr>
            <w:tcW w:w="1753" w:type="dxa"/>
            <w:vAlign w:val="center"/>
          </w:tcPr>
          <w:p w14:paraId="5E8DEEFA" w14:textId="199C0A69" w:rsidR="00F570BD" w:rsidRDefault="00F570BD" w:rsidP="008E4685">
            <w:pPr>
              <w:jc w:val="center"/>
            </w:pPr>
            <w:r w:rsidRPr="000D44C6">
              <w:t>80</w:t>
            </w:r>
          </w:p>
        </w:tc>
        <w:tc>
          <w:tcPr>
            <w:tcW w:w="1397" w:type="dxa"/>
            <w:vAlign w:val="center"/>
          </w:tcPr>
          <w:p w14:paraId="0615D114" w14:textId="71D5F28F" w:rsidR="00F570BD" w:rsidRDefault="00F570BD" w:rsidP="008E4685">
            <w:pPr>
              <w:jc w:val="center"/>
            </w:pPr>
            <w:r w:rsidRPr="000D44C6">
              <w:t>340</w:t>
            </w:r>
          </w:p>
        </w:tc>
        <w:tc>
          <w:tcPr>
            <w:tcW w:w="1313" w:type="dxa"/>
            <w:vAlign w:val="center"/>
          </w:tcPr>
          <w:p w14:paraId="0E02A118" w14:textId="3E1414BE" w:rsidR="00F570BD" w:rsidRPr="003E7C8E" w:rsidRDefault="00F570BD" w:rsidP="008E4685">
            <w:pPr>
              <w:jc w:val="center"/>
            </w:pPr>
            <w:r w:rsidRPr="003E7C8E">
              <w:fldChar w:fldCharType="begin"/>
            </w:r>
            <w:r w:rsidR="006E2351">
              <w:instrText xml:space="preserve"> ADDIN EN.CITE &lt;EndNote&gt;&lt;Cite&gt;&lt;Author&gt;Li&lt;/Author&gt;&lt;Year&gt;2025&lt;/Year&gt;&lt;RecNum&gt;115&lt;/RecNum&gt;&lt;DisplayText&gt;&lt;style face="superscript"&gt;[4]&lt;/style&gt;&lt;/DisplayText&gt;&lt;record&gt;&lt;rec-number&gt;115&lt;/rec-number&gt;&lt;foreign-keys&gt;&lt;key app="EN" db-id="2p9w9zz59pvraae9epe5ape40vr2atezaa29" timestamp="1749200096"&gt;115&lt;/key&gt;&lt;key app="ENWeb" db-id=""&gt;0&lt;/key&gt;&lt;/foreign-keys&gt;&lt;ref-type name="Journal Article"&gt;17&lt;/ref-type&gt;&lt;contributors&gt;&lt;authors&gt;&lt;author&gt;Li, Min&lt;/author&gt;&lt;author&gt;Chen, Chong&lt;/author&gt;&lt;author&gt;Chen, Wei Juan&lt;/author&gt;&lt;author&gt;Sun, Guang Xun&lt;/author&gt;&lt;author&gt;Wang, Min Min&lt;/author&gt;&lt;author&gt;Feng, Chao&lt;/author&gt;&lt;author&gt;Pan, Yuan&lt;/author&gt;&lt;author&gt;Liu, Yun Qi&lt;/author&gt;&lt;/authors&gt;&lt;/contributors&gt;&lt;titles&gt;&lt;title&gt;&lt;style face="normal" font="default" size="100%"&gt;The preferential occupying effect regulated atomically dispersed Cu site over Cu-SSZ-13 for enhancing NH&lt;/style&gt;&lt;style face="subscript" font="default" size="100%"&gt;3&lt;/style&gt;&lt;style face="normal" font="default" size="100%"&gt;-SCR performance&lt;/style&gt;&lt;/title&gt;&lt;secondary-title&gt;Fuel&lt;/secondary-title&gt;&lt;/titles&gt;&lt;periodical&gt;&lt;full-title&gt;Fuel&lt;/full-title&gt;&lt;/periodical&gt;&lt;pages&gt;133202&lt;/pages&gt;&lt;volume&gt;380&lt;/volume&gt;&lt;section&gt;133202&lt;/section&gt;&lt;dates&gt;&lt;year&gt;2025&lt;/year&gt;&lt;/dates&gt;&lt;isbn&gt;00162361&lt;/isbn&gt;&lt;urls&gt;&lt;/urls&gt;&lt;electronic-resource-num&gt;10.1016/j.fuel.2024.133202&lt;/electronic-resource-num&gt;&lt;/record&gt;&lt;/Cite&gt;&lt;/EndNote&gt;</w:instrText>
            </w:r>
            <w:r w:rsidRPr="003E7C8E">
              <w:fldChar w:fldCharType="separate"/>
            </w:r>
            <w:r w:rsidR="006E2351" w:rsidRPr="006E2351">
              <w:rPr>
                <w:noProof/>
                <w:vertAlign w:val="superscript"/>
              </w:rPr>
              <w:t>[4]</w:t>
            </w:r>
            <w:r w:rsidRPr="003E7C8E">
              <w:fldChar w:fldCharType="end"/>
            </w:r>
          </w:p>
        </w:tc>
      </w:tr>
      <w:tr w:rsidR="00F570BD" w14:paraId="586C1CE7" w14:textId="77777777" w:rsidTr="008E4685">
        <w:trPr>
          <w:trHeight w:val="737"/>
          <w:jc w:val="center"/>
        </w:trPr>
        <w:tc>
          <w:tcPr>
            <w:tcW w:w="1874" w:type="dxa"/>
            <w:vAlign w:val="center"/>
          </w:tcPr>
          <w:p w14:paraId="6B88B115" w14:textId="77777777" w:rsidR="00F570BD" w:rsidRPr="00DE3999" w:rsidRDefault="00F570BD" w:rsidP="008E4685">
            <w:pPr>
              <w:jc w:val="center"/>
              <w:rPr>
                <w:b/>
                <w:bCs/>
              </w:rPr>
            </w:pPr>
            <w:r w:rsidRPr="00DE3999">
              <w:rPr>
                <w:b/>
                <w:bCs/>
              </w:rPr>
              <w:t>CM/CSZ-BM</w:t>
            </w:r>
          </w:p>
        </w:tc>
        <w:tc>
          <w:tcPr>
            <w:tcW w:w="1969" w:type="dxa"/>
            <w:vAlign w:val="center"/>
          </w:tcPr>
          <w:p w14:paraId="75FE6DF5" w14:textId="3588BE6E" w:rsidR="00F570BD" w:rsidRDefault="00F570BD" w:rsidP="008E4685">
            <w:pPr>
              <w:jc w:val="center"/>
            </w:pPr>
            <w:r w:rsidRPr="009066A2">
              <w:t>50</w:t>
            </w:r>
          </w:p>
        </w:tc>
        <w:tc>
          <w:tcPr>
            <w:tcW w:w="1753" w:type="dxa"/>
            <w:vAlign w:val="center"/>
          </w:tcPr>
          <w:p w14:paraId="3CCD4F9B" w14:textId="0A09C7B5" w:rsidR="00F570BD" w:rsidRDefault="00F570BD" w:rsidP="008E4685">
            <w:pPr>
              <w:jc w:val="center"/>
            </w:pPr>
            <w:r w:rsidRPr="009066A2">
              <w:t>70</w:t>
            </w:r>
          </w:p>
        </w:tc>
        <w:tc>
          <w:tcPr>
            <w:tcW w:w="1397" w:type="dxa"/>
            <w:vAlign w:val="center"/>
          </w:tcPr>
          <w:p w14:paraId="2B73D409" w14:textId="7283659B" w:rsidR="00F570BD" w:rsidRDefault="00F570BD" w:rsidP="008E4685">
            <w:pPr>
              <w:jc w:val="center"/>
            </w:pPr>
            <w:r w:rsidRPr="009066A2">
              <w:t>190</w:t>
            </w:r>
          </w:p>
        </w:tc>
        <w:tc>
          <w:tcPr>
            <w:tcW w:w="1313" w:type="dxa"/>
            <w:vAlign w:val="center"/>
          </w:tcPr>
          <w:p w14:paraId="159A383C" w14:textId="2D5DF070" w:rsidR="00F570BD" w:rsidRPr="003E7C8E" w:rsidRDefault="00F570BD" w:rsidP="008E4685">
            <w:pPr>
              <w:jc w:val="center"/>
            </w:pPr>
            <w:r w:rsidRPr="003E7C8E">
              <w:fldChar w:fldCharType="begin"/>
            </w:r>
            <w:r w:rsidR="006E2351">
              <w:instrText xml:space="preserve"> ADDIN EN.CITE &lt;EndNote&gt;&lt;Cite&gt;&lt;Author&gt;Andana&lt;/Author&gt;&lt;Year&gt;2022&lt;/Year&gt;&lt;RecNum&gt;62&lt;/RecNum&gt;&lt;DisplayText&gt;&lt;style face="superscript"&gt;[5]&lt;/style&gt;&lt;/DisplayText&gt;&lt;record&gt;&lt;rec-number&gt;62&lt;/rec-number&gt;&lt;foreign-keys&gt;&lt;key app="EN" db-id="2p9w9zz59pvraae9epe5ape40vr2atezaa29" timestamp="1730876545"&gt;62&lt;/key&gt;&lt;key app="ENWeb" db-id=""&gt;0&lt;/key&gt;&lt;/foreign-keys&gt;&lt;ref-type name="Journal Article"&gt;17&lt;/ref-type&gt;&lt;contributors&gt;&lt;authors&gt;&lt;author&gt;Andana, Tahrizi&lt;/author&gt;&lt;author&gt;Rappé, Kenneth G.&lt;/author&gt;&lt;author&gt;Nelson, Nicholas C.&lt;/author&gt;&lt;author&gt;Gao, Feng&lt;/author&gt;&lt;author&gt;Wang, Yong&lt;/author&gt;&lt;/authors&gt;&lt;/contributors&gt;&lt;titles&gt;&lt;title&gt;&lt;style face="normal" font="default" size="100%"&gt;Selective catalytic reduction of NO&lt;/style&gt;&lt;style face="subscript" font="default" size="100%"&gt;x&lt;/style&gt;&lt;style face="normal" font="default" size="100%"&gt; with NH&lt;/style&gt;&lt;style face="subscript" font="default" size="100%"&gt;3&lt;/style&gt;&lt;style face="normal" font="default" size="100%"&gt; over Ce-Mn oxide and Cu-SSZ-13 composite catalysts – low temperature enhancement&lt;/style&gt;&lt;/title&gt;&lt;secondary-title&gt;Applied Catalysis B: Environmental&lt;/secondary-title&gt;&lt;/titles&gt;&lt;periodical&gt;&lt;full-title&gt;Applied Catalysis B: Environmental&lt;/full-title&gt;&lt;abbr-1&gt;Appl. Catal. B Environ.&lt;/abbr-1&gt;&lt;/periodical&gt;&lt;pages&gt;121522&lt;/pages&gt;&lt;volume&gt;316&lt;/volume&gt;&lt;section&gt;121522&lt;/section&gt;&lt;dates&gt;&lt;year&gt;2022&lt;/year&gt;&lt;/dates&gt;&lt;isbn&gt;0926-3373&lt;/isbn&gt;&lt;urls&gt;&lt;/urls&gt;&lt;electronic-resource-num&gt;10.1016/j.apcatb.2022.121522&lt;/electronic-resource-num&gt;&lt;/record&gt;&lt;/Cite&gt;&lt;/EndNote&gt;</w:instrText>
            </w:r>
            <w:r w:rsidRPr="003E7C8E">
              <w:fldChar w:fldCharType="separate"/>
            </w:r>
            <w:r w:rsidR="006E2351" w:rsidRPr="006E2351">
              <w:rPr>
                <w:noProof/>
                <w:vertAlign w:val="superscript"/>
              </w:rPr>
              <w:t>[5]</w:t>
            </w:r>
            <w:r w:rsidRPr="003E7C8E">
              <w:fldChar w:fldCharType="end"/>
            </w:r>
          </w:p>
        </w:tc>
      </w:tr>
      <w:tr w:rsidR="00F570BD" w14:paraId="2683788D" w14:textId="77777777" w:rsidTr="008E4685">
        <w:trPr>
          <w:trHeight w:val="737"/>
          <w:jc w:val="center"/>
        </w:trPr>
        <w:tc>
          <w:tcPr>
            <w:tcW w:w="1874" w:type="dxa"/>
            <w:vAlign w:val="center"/>
          </w:tcPr>
          <w:p w14:paraId="469DB238" w14:textId="05E40815" w:rsidR="00F570BD" w:rsidRPr="00DE3999" w:rsidRDefault="00F570BD" w:rsidP="008E4685">
            <w:pPr>
              <w:jc w:val="center"/>
              <w:rPr>
                <w:b/>
                <w:bCs/>
              </w:rPr>
            </w:pPr>
            <w:r w:rsidRPr="00DE3999">
              <w:rPr>
                <w:b/>
                <w:bCs/>
              </w:rPr>
              <w:t>Cu-Fe-SSZ-13</w:t>
            </w:r>
          </w:p>
        </w:tc>
        <w:tc>
          <w:tcPr>
            <w:tcW w:w="1969" w:type="dxa"/>
            <w:vAlign w:val="center"/>
          </w:tcPr>
          <w:p w14:paraId="2ACAE231" w14:textId="1816B378" w:rsidR="00F570BD" w:rsidRDefault="00F570BD" w:rsidP="008E4685">
            <w:pPr>
              <w:jc w:val="center"/>
            </w:pPr>
            <w:r w:rsidRPr="00FA6E3E">
              <w:t>85</w:t>
            </w:r>
          </w:p>
        </w:tc>
        <w:tc>
          <w:tcPr>
            <w:tcW w:w="1753" w:type="dxa"/>
            <w:vAlign w:val="center"/>
          </w:tcPr>
          <w:p w14:paraId="44542F18" w14:textId="39EFD205" w:rsidR="00F570BD" w:rsidRDefault="00F570BD" w:rsidP="008E4685">
            <w:pPr>
              <w:jc w:val="center"/>
            </w:pPr>
            <w:r w:rsidRPr="00FA6E3E">
              <w:t>80</w:t>
            </w:r>
          </w:p>
        </w:tc>
        <w:tc>
          <w:tcPr>
            <w:tcW w:w="1397" w:type="dxa"/>
            <w:vAlign w:val="center"/>
          </w:tcPr>
          <w:p w14:paraId="6C9F7585" w14:textId="4058D1F9" w:rsidR="00F570BD" w:rsidRDefault="00F570BD" w:rsidP="008E4685">
            <w:pPr>
              <w:jc w:val="center"/>
            </w:pPr>
            <w:r w:rsidRPr="00FA6E3E">
              <w:t>100</w:t>
            </w:r>
          </w:p>
        </w:tc>
        <w:tc>
          <w:tcPr>
            <w:tcW w:w="1313" w:type="dxa"/>
            <w:vAlign w:val="center"/>
          </w:tcPr>
          <w:p w14:paraId="3C6C6C4C" w14:textId="2A289B01" w:rsidR="00F570BD" w:rsidRPr="003E7C8E" w:rsidRDefault="00F570BD" w:rsidP="008E4685">
            <w:pPr>
              <w:jc w:val="center"/>
            </w:pPr>
            <w:r>
              <w:fldChar w:fldCharType="begin"/>
            </w:r>
            <w:r w:rsidR="006E2351">
              <w:instrText xml:space="preserve"> ADDIN EN.CITE &lt;EndNote&gt;&lt;Cite&gt;&lt;Author&gt;Tan&lt;/Author&gt;&lt;Year&gt;2025&lt;/Year&gt;&lt;RecNum&gt;113&lt;/RecNum&gt;&lt;DisplayText&gt;&lt;style face="superscript"&gt;[6]&lt;/style&gt;&lt;/DisplayText&gt;&lt;record&gt;&lt;rec-number&gt;113&lt;/rec-number&gt;&lt;foreign-keys&gt;&lt;key app="EN" db-id="2p9w9zz59pvraae9epe5ape40vr2atezaa29" timestamp="1749199960"&gt;113&lt;/key&gt;&lt;key app="ENWeb" db-id=""&gt;0&lt;/key&gt;&lt;/foreign-keys&gt;&lt;ref-type name="Journal Article"&gt;17&lt;/ref-type&gt;&lt;contributors&gt;&lt;authors&gt;&lt;author&gt;Tan, Ming Jun&lt;/author&gt;&lt;author&gt;Zhao, Qi&lt;/author&gt;&lt;author&gt;Wang, Zhi Hui&lt;/author&gt;&lt;author&gt;Qu, Die&lt;/author&gt;&lt;author&gt;Chen, Bing Bing&lt;/author&gt;&lt;author&gt;Shi, Chuan&lt;/author&gt;&lt;/authors&gt;&lt;/contributors&gt;&lt;titles&gt;&lt;title&gt;&lt;style face="normal" font="default" size="100%"&gt;Introduction of iron by a feasible way to regulate Cu sites of Cu-SSZ-13 with enhanced hydrothermal stability and SO&lt;/style&gt;&lt;style face="subscript" font="default" size="100%"&gt;2&lt;/style&gt;&lt;style face="normal" font="default" size="100%"&gt; resistance for NH&lt;/style&gt;&lt;style face="subscript" font="default" size="100%"&gt;3&lt;/style&gt;&lt;style face="normal" font="default" size="100%"&gt;-SCR&lt;/style&gt;&lt;/title&gt;&lt;secondary-title&gt;Microporous and Mesoporous Materials&lt;/secondary-title&gt;&lt;/titles&gt;&lt;periodical&gt;&lt;full-title&gt;Microporous and Mesoporous Materials&lt;/full-title&gt;&lt;abbr-1&gt;Micropor Mesopor Mat.&lt;/abbr-1&gt;&lt;/periodical&gt;&lt;pages&gt;113668&lt;/pages&gt;&lt;volume&gt;394&lt;/volume&gt;&lt;section&gt;113668&lt;/section&gt;&lt;dates&gt;&lt;year&gt;2025&lt;/year&gt;&lt;/dates&gt;&lt;isbn&gt;13871811&lt;/isbn&gt;&lt;urls&gt;&lt;/urls&gt;&lt;electronic-resource-num&gt;10.1016/j.micromeso.2025.113668&lt;/electronic-resource-num&gt;&lt;/record&gt;&lt;/Cite&gt;&lt;/EndNote&gt;</w:instrText>
            </w:r>
            <w:r>
              <w:fldChar w:fldCharType="separate"/>
            </w:r>
            <w:r w:rsidR="006E2351" w:rsidRPr="006E2351">
              <w:rPr>
                <w:noProof/>
                <w:vertAlign w:val="superscript"/>
              </w:rPr>
              <w:t>[6]</w:t>
            </w:r>
            <w:r>
              <w:fldChar w:fldCharType="end"/>
            </w:r>
          </w:p>
        </w:tc>
      </w:tr>
      <w:tr w:rsidR="00F570BD" w14:paraId="391D52A0" w14:textId="77777777" w:rsidTr="008E4685">
        <w:trPr>
          <w:trHeight w:val="737"/>
          <w:jc w:val="center"/>
        </w:trPr>
        <w:tc>
          <w:tcPr>
            <w:tcW w:w="1874" w:type="dxa"/>
            <w:vAlign w:val="center"/>
          </w:tcPr>
          <w:p w14:paraId="1CB48401" w14:textId="77777777" w:rsidR="00F570BD" w:rsidRPr="00DE3999" w:rsidRDefault="00F570BD" w:rsidP="008E4685">
            <w:pPr>
              <w:jc w:val="center"/>
              <w:rPr>
                <w:b/>
                <w:bCs/>
              </w:rPr>
            </w:pPr>
            <w:r w:rsidRPr="00DE3999">
              <w:rPr>
                <w:b/>
                <w:bCs/>
              </w:rPr>
              <w:t>CuLa</w:t>
            </w:r>
            <w:r w:rsidRPr="00DE3999">
              <w:rPr>
                <w:b/>
                <w:bCs/>
                <w:vertAlign w:val="subscript"/>
              </w:rPr>
              <w:t>0.5</w:t>
            </w:r>
            <w:r w:rsidRPr="00DE3999">
              <w:rPr>
                <w:b/>
                <w:bCs/>
              </w:rPr>
              <w:t>-SAPO34</w:t>
            </w:r>
          </w:p>
        </w:tc>
        <w:tc>
          <w:tcPr>
            <w:tcW w:w="1969" w:type="dxa"/>
            <w:vAlign w:val="center"/>
          </w:tcPr>
          <w:p w14:paraId="5438D87A" w14:textId="6E7D7F1B" w:rsidR="00F570BD" w:rsidRDefault="00F570BD" w:rsidP="008E4685">
            <w:pPr>
              <w:jc w:val="center"/>
            </w:pPr>
            <w:r w:rsidRPr="00684AC1">
              <w:t>95</w:t>
            </w:r>
          </w:p>
        </w:tc>
        <w:tc>
          <w:tcPr>
            <w:tcW w:w="1753" w:type="dxa"/>
            <w:vAlign w:val="center"/>
          </w:tcPr>
          <w:p w14:paraId="23D5B06A" w14:textId="1E6F6D91" w:rsidR="00F570BD" w:rsidRDefault="00F570BD" w:rsidP="008E4685">
            <w:pPr>
              <w:jc w:val="center"/>
            </w:pPr>
            <w:r w:rsidRPr="00684AC1">
              <w:t>72</w:t>
            </w:r>
          </w:p>
        </w:tc>
        <w:tc>
          <w:tcPr>
            <w:tcW w:w="1397" w:type="dxa"/>
            <w:vAlign w:val="center"/>
          </w:tcPr>
          <w:p w14:paraId="57DDA228" w14:textId="101D467D" w:rsidR="00F570BD" w:rsidRDefault="00F570BD" w:rsidP="008E4685">
            <w:pPr>
              <w:jc w:val="center"/>
            </w:pPr>
            <w:r w:rsidRPr="00684AC1">
              <w:t>290</w:t>
            </w:r>
          </w:p>
        </w:tc>
        <w:tc>
          <w:tcPr>
            <w:tcW w:w="1313" w:type="dxa"/>
            <w:vAlign w:val="center"/>
          </w:tcPr>
          <w:p w14:paraId="6CA2B597" w14:textId="4B9FA916" w:rsidR="00F570BD" w:rsidRPr="003E7C8E" w:rsidRDefault="00F570BD" w:rsidP="008E4685">
            <w:pPr>
              <w:jc w:val="center"/>
            </w:pPr>
            <w:r w:rsidRPr="003E7C8E">
              <w:fldChar w:fldCharType="begin"/>
            </w:r>
            <w:r w:rsidR="006E2351">
              <w:instrText xml:space="preserve"> ADDIN EN.CITE &lt;EndNote&gt;&lt;Cite&gt;&lt;Author&gt;Li&lt;/Author&gt;&lt;Year&gt;2025&lt;/Year&gt;&lt;RecNum&gt;238&lt;/RecNum&gt;&lt;DisplayText&gt;&lt;style face="superscript"&gt;[7]&lt;/style&gt;&lt;/DisplayText&gt;&lt;record&gt;&lt;rec-number&gt;238&lt;/rec-number&gt;&lt;foreign-keys&gt;&lt;key app="EN" db-id="2p9w9zz59pvraae9epe5ape40vr2atezaa29" timestamp="1752197316"&gt;238&lt;/key&gt;&lt;key app="ENWeb" db-id=""&gt;0&lt;/key&gt;&lt;/foreign-keys&gt;&lt;ref-type name="Journal Article"&gt;17&lt;/ref-type&gt;&lt;contributors&gt;&lt;authors&gt;&lt;author&gt;Li, Guo Bo&lt;/author&gt;&lt;author&gt;Deng, Zhi Quan&lt;/author&gt;&lt;author&gt;Zhang, Ying Ying&lt;/author&gt;&lt;author&gt;Li, Xin Yang&lt;/author&gt;&lt;author&gt;Li, Ling Ling&lt;/author&gt;&lt;author&gt;Liu, Wen Ming&lt;/author&gt;&lt;author&gt;Ji, Jian&lt;/author&gt;&lt;author&gt;Huang, Shan&lt;/author&gt;&lt;author&gt;Huang, Ting&lt;/author&gt;&lt;author&gt;Peng, Hong Gen&lt;/author&gt;&lt;/authors&gt;&lt;/contributors&gt;&lt;titles&gt;&lt;title&gt;One stone four birds: The redox and acid-basic site integral regulation by La in Cu-SAPO-34 for boosting NO reduction&lt;/title&gt;&lt;secondary-title&gt;Applied Catalysis B: Environment and Energy&lt;/secondary-title&gt;&lt;/titles&gt;&lt;periodical&gt;&lt;full-title&gt;Applied Catalysis B: Environment and Energy&lt;/full-title&gt;&lt;abbr-1&gt;Appl. Catal. B Environ.&lt;/abbr-1&gt;&lt;/periodical&gt;&lt;pages&gt;125647&lt;/pages&gt;&lt;volume&gt;378&lt;/volume&gt;&lt;section&gt;125647&lt;/section&gt;&lt;dates&gt;&lt;year&gt;2025&lt;/year&gt;&lt;/dates&gt;&lt;isbn&gt;09263373&lt;/isbn&gt;&lt;urls&gt;&lt;/urls&gt;&lt;electronic-resource-num&gt;10.1016/j.apcatb.2025.125647&lt;/electronic-resource-num&gt;&lt;/record&gt;&lt;/Cite&gt;&lt;/EndNote&gt;</w:instrText>
            </w:r>
            <w:r w:rsidRPr="003E7C8E">
              <w:fldChar w:fldCharType="separate"/>
            </w:r>
            <w:r w:rsidR="006E2351" w:rsidRPr="006E2351">
              <w:rPr>
                <w:noProof/>
                <w:vertAlign w:val="superscript"/>
              </w:rPr>
              <w:t>[7]</w:t>
            </w:r>
            <w:r w:rsidRPr="003E7C8E">
              <w:fldChar w:fldCharType="end"/>
            </w:r>
          </w:p>
        </w:tc>
      </w:tr>
      <w:tr w:rsidR="00F570BD" w14:paraId="42DC6EE0" w14:textId="77777777" w:rsidTr="008E4685">
        <w:trPr>
          <w:trHeight w:val="737"/>
          <w:jc w:val="center"/>
        </w:trPr>
        <w:tc>
          <w:tcPr>
            <w:tcW w:w="1874" w:type="dxa"/>
            <w:vAlign w:val="center"/>
          </w:tcPr>
          <w:p w14:paraId="34F785D7" w14:textId="77777777" w:rsidR="00F570BD" w:rsidRPr="00DE3999" w:rsidRDefault="00F570BD" w:rsidP="008E4685">
            <w:pPr>
              <w:jc w:val="center"/>
              <w:rPr>
                <w:b/>
                <w:bCs/>
              </w:rPr>
            </w:pPr>
            <w:r w:rsidRPr="00DE3999">
              <w:rPr>
                <w:b/>
                <w:bCs/>
              </w:rPr>
              <w:t>Cu</w:t>
            </w:r>
            <w:r w:rsidRPr="00DE3999">
              <w:rPr>
                <w:rFonts w:hint="eastAsia"/>
                <w:b/>
                <w:bCs/>
              </w:rPr>
              <w:t>/</w:t>
            </w:r>
            <w:r w:rsidRPr="00DE3999">
              <w:rPr>
                <w:b/>
                <w:bCs/>
              </w:rPr>
              <w:t>Y-S</w:t>
            </w:r>
          </w:p>
        </w:tc>
        <w:tc>
          <w:tcPr>
            <w:tcW w:w="1969" w:type="dxa"/>
            <w:vAlign w:val="center"/>
          </w:tcPr>
          <w:p w14:paraId="16D6480C" w14:textId="537745DB" w:rsidR="00F570BD" w:rsidRDefault="00F570BD" w:rsidP="008E4685">
            <w:pPr>
              <w:jc w:val="center"/>
            </w:pPr>
            <w:r w:rsidRPr="001D2418">
              <w:t>65</w:t>
            </w:r>
          </w:p>
        </w:tc>
        <w:tc>
          <w:tcPr>
            <w:tcW w:w="1753" w:type="dxa"/>
            <w:vAlign w:val="center"/>
          </w:tcPr>
          <w:p w14:paraId="3596BE04" w14:textId="53EAA3E1" w:rsidR="00F570BD" w:rsidRDefault="00F570BD" w:rsidP="008E4685">
            <w:pPr>
              <w:jc w:val="center"/>
            </w:pPr>
            <w:r w:rsidRPr="001D2418">
              <w:t>70</w:t>
            </w:r>
          </w:p>
        </w:tc>
        <w:tc>
          <w:tcPr>
            <w:tcW w:w="1397" w:type="dxa"/>
            <w:vAlign w:val="center"/>
          </w:tcPr>
          <w:p w14:paraId="73046821" w14:textId="22BC7E0E" w:rsidR="00F570BD" w:rsidRDefault="00F570BD" w:rsidP="008E4685">
            <w:pPr>
              <w:jc w:val="center"/>
            </w:pPr>
            <w:r w:rsidRPr="001D2418">
              <w:t>180</w:t>
            </w:r>
          </w:p>
        </w:tc>
        <w:tc>
          <w:tcPr>
            <w:tcW w:w="1313" w:type="dxa"/>
            <w:vAlign w:val="center"/>
          </w:tcPr>
          <w:p w14:paraId="0B1BC18A" w14:textId="5C4C5D2A" w:rsidR="00F570BD" w:rsidRPr="003E7C8E" w:rsidRDefault="00F570BD" w:rsidP="008E4685">
            <w:pPr>
              <w:jc w:val="center"/>
            </w:pPr>
            <w:r w:rsidRPr="003E7C8E">
              <w:fldChar w:fldCharType="begin"/>
            </w:r>
            <w:r w:rsidR="006E2351">
              <w:instrText xml:space="preserve"> ADDIN EN.CITE &lt;EndNote&gt;&lt;Cite&gt;&lt;Author&gt;Gao&lt;/Author&gt;&lt;Year&gt;2023&lt;/Year&gt;&lt;RecNum&gt;242&lt;/RecNum&gt;&lt;DisplayText&gt;&lt;style face="superscript"&gt;[8]&lt;/style&gt;&lt;/DisplayText&gt;&lt;record&gt;&lt;rec-number&gt;242&lt;/rec-number&gt;&lt;foreign-keys&gt;&lt;key app="EN" db-id="2p9w9zz59pvraae9epe5ape40vr2atezaa29" timestamp="1753240695"&gt;242&lt;/key&gt;&lt;key app="ENWeb" db-id=""&gt;0&lt;/key&gt;&lt;/foreign-keys&gt;&lt;ref-type name="Journal Article"&gt;17&lt;/ref-type&gt;&lt;contributors&gt;&lt;authors&gt;&lt;author&gt;Gao, Lian Yun&lt;/author&gt;&lt;author&gt;Gao, Wen Feng&lt;/author&gt;&lt;author&gt;Wang, Hui Min&lt;/author&gt;&lt;author&gt;Xu, Si Yuan&lt;/author&gt;&lt;author&gt;Tian, Xiao Yan&lt;/author&gt;&lt;author&gt;Cao, Jin Yan&lt;/author&gt;&lt;author&gt;Chen, Jian Jun&lt;/author&gt;&lt;author&gt;Zhang, Qiu Lin&lt;/author&gt;&lt;author&gt;Ning, Ping&lt;/author&gt;&lt;author&gt;Hao, Ji Ming&lt;/author&gt;&lt;/authors&gt;&lt;/contributors&gt;&lt;titles&gt;&lt;title&gt;Boosting low-temperature and high-temperature hydrothermal stability of Cu/SAPO-34 for NO removal via Yttrium decoration&lt;/title&gt;&lt;secondary-title&gt;Chemical Engineering Journal&lt;/secondary-title&gt;&lt;/titles&gt;&lt;periodical&gt;&lt;full-title&gt;Chemical Engineering Journal&lt;/full-title&gt;&lt;abbr-1&gt;Chem. Eng. J.&lt;/abbr-1&gt;&lt;/periodical&gt;&lt;pages&gt;140520&lt;/pages&gt;&lt;volume&gt;455&lt;/volume&gt;&lt;section&gt;140520&lt;/section&gt;&lt;dates&gt;&lt;year&gt;2023&lt;/year&gt;&lt;/dates&gt;&lt;isbn&gt;13858947&lt;/isbn&gt;&lt;urls&gt;&lt;/urls&gt;&lt;electronic-resource-num&gt;10.1016/j.cej.2022.140520&lt;/electronic-resource-num&gt;&lt;/record&gt;&lt;/Cite&gt;&lt;/EndNote&gt;</w:instrText>
            </w:r>
            <w:r w:rsidRPr="003E7C8E">
              <w:fldChar w:fldCharType="separate"/>
            </w:r>
            <w:r w:rsidR="006E2351" w:rsidRPr="006E2351">
              <w:rPr>
                <w:noProof/>
                <w:vertAlign w:val="superscript"/>
              </w:rPr>
              <w:t>[8]</w:t>
            </w:r>
            <w:r w:rsidRPr="003E7C8E">
              <w:fldChar w:fldCharType="end"/>
            </w:r>
          </w:p>
        </w:tc>
      </w:tr>
      <w:tr w:rsidR="00F570BD" w14:paraId="7A40850A" w14:textId="77777777" w:rsidTr="008E4685">
        <w:trPr>
          <w:trHeight w:val="737"/>
          <w:jc w:val="center"/>
        </w:trPr>
        <w:tc>
          <w:tcPr>
            <w:tcW w:w="1874" w:type="dxa"/>
            <w:vAlign w:val="center"/>
          </w:tcPr>
          <w:p w14:paraId="1D965381" w14:textId="77777777" w:rsidR="00F570BD" w:rsidRPr="00DE3999" w:rsidRDefault="00F570BD" w:rsidP="008E4685">
            <w:pPr>
              <w:jc w:val="center"/>
              <w:rPr>
                <w:b/>
                <w:bCs/>
              </w:rPr>
            </w:pPr>
            <w:r w:rsidRPr="00DE3999">
              <w:rPr>
                <w:b/>
                <w:bCs/>
              </w:rPr>
              <w:t>Cu/SSZ-</w:t>
            </w:r>
            <w:r w:rsidRPr="00DE3999">
              <w:rPr>
                <w:rFonts w:hint="eastAsia"/>
                <w:b/>
                <w:bCs/>
              </w:rPr>
              <w:t>1</w:t>
            </w:r>
            <w:r w:rsidRPr="00DE3999">
              <w:rPr>
                <w:b/>
                <w:bCs/>
              </w:rPr>
              <w:t>3@CeO</w:t>
            </w:r>
            <w:r w:rsidRPr="00DE3999">
              <w:rPr>
                <w:b/>
                <w:bCs/>
                <w:vertAlign w:val="subscript"/>
              </w:rPr>
              <w:t>2</w:t>
            </w:r>
          </w:p>
        </w:tc>
        <w:tc>
          <w:tcPr>
            <w:tcW w:w="1969" w:type="dxa"/>
            <w:vAlign w:val="center"/>
          </w:tcPr>
          <w:p w14:paraId="2B0E4452" w14:textId="77777777" w:rsidR="00F570BD" w:rsidRPr="00443850" w:rsidRDefault="00F570BD" w:rsidP="008E4685">
            <w:pPr>
              <w:jc w:val="center"/>
            </w:pPr>
            <w:r w:rsidRPr="00443850">
              <w:t>32</w:t>
            </w:r>
          </w:p>
        </w:tc>
        <w:tc>
          <w:tcPr>
            <w:tcW w:w="1753" w:type="dxa"/>
            <w:vAlign w:val="center"/>
          </w:tcPr>
          <w:p w14:paraId="5D5FCA11" w14:textId="77777777" w:rsidR="00F570BD" w:rsidRPr="00F10699" w:rsidRDefault="00F570BD" w:rsidP="008E4685">
            <w:pPr>
              <w:jc w:val="center"/>
            </w:pPr>
            <w:r w:rsidRPr="00F10699">
              <w:t>60</w:t>
            </w:r>
          </w:p>
        </w:tc>
        <w:tc>
          <w:tcPr>
            <w:tcW w:w="1397" w:type="dxa"/>
            <w:vAlign w:val="center"/>
          </w:tcPr>
          <w:p w14:paraId="3ED7C492" w14:textId="77777777" w:rsidR="00F570BD" w:rsidRPr="005C4CC5" w:rsidRDefault="00F570BD" w:rsidP="008E4685">
            <w:pPr>
              <w:jc w:val="center"/>
            </w:pPr>
            <w:r w:rsidRPr="005C4CC5">
              <w:t>0</w:t>
            </w:r>
          </w:p>
        </w:tc>
        <w:tc>
          <w:tcPr>
            <w:tcW w:w="1313" w:type="dxa"/>
            <w:vAlign w:val="center"/>
          </w:tcPr>
          <w:p w14:paraId="769CD912" w14:textId="29FE6650" w:rsidR="00F570BD" w:rsidRPr="003E7C8E" w:rsidRDefault="00F570BD" w:rsidP="008E4685">
            <w:pPr>
              <w:jc w:val="center"/>
            </w:pPr>
            <w:r w:rsidRPr="003E7C8E">
              <w:fldChar w:fldCharType="begin"/>
            </w:r>
            <w:r w:rsidR="006E2351">
              <w:instrText xml:space="preserve"> ADDIN EN.CITE &lt;EndNote&gt;&lt;Cite&gt;&lt;Author&gt;Zhang&lt;/Author&gt;&lt;Year&gt;2025&lt;/Year&gt;&lt;RecNum&gt;117&lt;/RecNum&gt;&lt;DisplayText&gt;&lt;style face="superscript"&gt;[9]&lt;/style&gt;&lt;/DisplayText&gt;&lt;record&gt;&lt;rec-number&gt;117&lt;/rec-number&gt;&lt;foreign-keys&gt;&lt;key app="EN" db-id="2p9w9zz59pvraae9epe5ape40vr2atezaa29" timestamp="1749200332"&gt;117&lt;/key&gt;&lt;key app="ENWeb" db-id=""&gt;0&lt;/key&gt;&lt;/foreign-keys&gt;&lt;ref-type name="Journal Article"&gt;17&lt;/ref-type&gt;&lt;contributors&gt;&lt;authors&gt;&lt;author&gt;Zhang, Jian Ning&lt;/author&gt;&lt;author&gt;Zhang, Yi Huai&lt;/author&gt;&lt;author&gt;Ma, Guo Xin&lt;/author&gt;&lt;author&gt;Zhao, Jing Chen&lt;/author&gt;&lt;author&gt;Zhang, Tao&lt;/author&gt;&lt;author&gt;Liu, Jian&lt;/author&gt;&lt;/authors&gt;&lt;/contributors&gt;&lt;titles&gt;&lt;title&gt;Enhancing hydrothermal stability in Cu/SSZ-13 catalyst for diesel SCR applications through a novel core-shell structure&lt;/title&gt;&lt;secondary-title&gt;Chinese Chemical Letters&lt;/secondary-title&gt;&lt;/titles&gt;&lt;periodical&gt;&lt;full-title&gt;Chinese Chemical Letters&lt;/full-title&gt;&lt;abbr-1&gt;Chin. Chem. Lett.&lt;/abbr-1&gt;&lt;/periodical&gt;&lt;pages&gt;110516&lt;/pages&gt;&lt;volume&gt;36&lt;/volume&gt;&lt;number&gt;7&lt;/number&gt;&lt;section&gt;110516&lt;/section&gt;&lt;dates&gt;&lt;year&gt;2025&lt;/year&gt;&lt;/dates&gt;&lt;isbn&gt;10018417&lt;/isbn&gt;&lt;urls&gt;&lt;/urls&gt;&lt;electronic-resource-num&gt;10.1016/j.cclet.2024.110516&lt;/electronic-resource-num&gt;&lt;/record&gt;&lt;/Cite&gt;&lt;/EndNote&gt;</w:instrText>
            </w:r>
            <w:r w:rsidRPr="003E7C8E">
              <w:fldChar w:fldCharType="separate"/>
            </w:r>
            <w:r w:rsidR="006E2351" w:rsidRPr="006E2351">
              <w:rPr>
                <w:noProof/>
                <w:vertAlign w:val="superscript"/>
              </w:rPr>
              <w:t>[9]</w:t>
            </w:r>
            <w:r w:rsidRPr="003E7C8E">
              <w:fldChar w:fldCharType="end"/>
            </w:r>
          </w:p>
        </w:tc>
      </w:tr>
    </w:tbl>
    <w:p w14:paraId="183CDA6E" w14:textId="77777777" w:rsidR="00F570BD" w:rsidRDefault="00F570BD" w:rsidP="00F570BD">
      <w:r w:rsidRPr="00A67DBE">
        <w:rPr>
          <w:bCs/>
          <w:szCs w:val="21"/>
        </w:rPr>
        <w:t>The references (</w:t>
      </w:r>
      <w:r>
        <w:rPr>
          <w:rFonts w:hint="eastAsia"/>
          <w:bCs/>
          <w:szCs w:val="21"/>
        </w:rPr>
        <w:t>2~9</w:t>
      </w:r>
      <w:r w:rsidRPr="00A67DBE">
        <w:rPr>
          <w:bCs/>
          <w:szCs w:val="21"/>
        </w:rPr>
        <w:t xml:space="preserve">) are consistent with those cited in </w:t>
      </w:r>
      <w:r w:rsidRPr="00A67DBE">
        <w:rPr>
          <w:b/>
          <w:bCs/>
          <w:szCs w:val="21"/>
        </w:rPr>
        <w:t xml:space="preserve">Fig. </w:t>
      </w:r>
      <w:r>
        <w:rPr>
          <w:rFonts w:hint="eastAsia"/>
          <w:b/>
          <w:bCs/>
          <w:szCs w:val="21"/>
        </w:rPr>
        <w:t>2f</w:t>
      </w:r>
      <w:r w:rsidRPr="00A67DBE">
        <w:rPr>
          <w:bCs/>
          <w:szCs w:val="21"/>
        </w:rPr>
        <w:t xml:space="preserve"> in the manuscript</w:t>
      </w:r>
      <w:r w:rsidRPr="00333257">
        <w:rPr>
          <w:bCs/>
        </w:rPr>
        <w:t>.</w:t>
      </w:r>
    </w:p>
    <w:p w14:paraId="7413A307" w14:textId="0F4D790B" w:rsidR="0095681D" w:rsidRPr="00FB1AC5" w:rsidRDefault="005B24F5" w:rsidP="00FB1AC5">
      <w:pPr>
        <w:widowControl/>
        <w:jc w:val="left"/>
        <w:rPr>
          <w:rFonts w:eastAsiaTheme="minorEastAsia"/>
        </w:rPr>
      </w:pPr>
      <w:r>
        <w:br w:type="page"/>
      </w:r>
    </w:p>
    <w:p w14:paraId="23B1E25D" w14:textId="625F2D1A" w:rsidR="006411E3" w:rsidRPr="007B02BD" w:rsidRDefault="007B02BD" w:rsidP="00DE55FC">
      <w:pPr>
        <w:outlineLvl w:val="1"/>
        <w:rPr>
          <w:b/>
        </w:rPr>
      </w:pPr>
      <w:r w:rsidRPr="007B02BD">
        <w:rPr>
          <w:rStyle w:val="20"/>
        </w:rPr>
        <w:lastRenderedPageBreak/>
        <w:t>Table S</w:t>
      </w:r>
      <w:r w:rsidR="00BD11EF">
        <w:rPr>
          <w:rStyle w:val="20"/>
          <w:rFonts w:hint="eastAsia"/>
        </w:rPr>
        <w:t>4</w:t>
      </w:r>
      <w:r w:rsidRPr="007B02BD">
        <w:rPr>
          <w:rStyle w:val="20"/>
          <w:rFonts w:hint="eastAsia"/>
        </w:rPr>
        <w:t>.</w:t>
      </w:r>
      <w:r w:rsidR="00F02BEB">
        <w:rPr>
          <w:rStyle w:val="20"/>
          <w:rFonts w:hint="eastAsia"/>
        </w:rPr>
        <w:t xml:space="preserve"> </w:t>
      </w:r>
      <w:r w:rsidR="00755115" w:rsidRPr="003E548E">
        <w:rPr>
          <w:rFonts w:hint="eastAsia"/>
        </w:rPr>
        <w:t>EPR</w:t>
      </w:r>
      <w:r w:rsidR="00755115" w:rsidRPr="003E548E">
        <w:t xml:space="preserve"> results of catalysts.</w:t>
      </w:r>
    </w:p>
    <w:tbl>
      <w:tblPr>
        <w:tblStyle w:val="ae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3297"/>
        <w:gridCol w:w="2872"/>
      </w:tblGrid>
      <w:tr w:rsidR="00BE4568" w14:paraId="04290AEA" w14:textId="77777777" w:rsidTr="000034B9">
        <w:trPr>
          <w:trHeight w:val="737"/>
        </w:trPr>
        <w:tc>
          <w:tcPr>
            <w:tcW w:w="2127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4C34CB12" w14:textId="7E1F85E9" w:rsidR="00BE4568" w:rsidRPr="00BE4568" w:rsidRDefault="00BE4568" w:rsidP="00BE4568">
            <w:pPr>
              <w:spacing w:line="360" w:lineRule="auto"/>
              <w:jc w:val="center"/>
              <w:rPr>
                <w:b/>
                <w:szCs w:val="24"/>
              </w:rPr>
            </w:pPr>
            <w:bookmarkStart w:id="18" w:name="OLE_LINK6"/>
            <w:bookmarkStart w:id="19" w:name="OLE_LINK21"/>
            <w:r w:rsidRPr="00BE4568">
              <w:rPr>
                <w:b/>
                <w:szCs w:val="24"/>
              </w:rPr>
              <w:t>Samples</w:t>
            </w:r>
            <w:bookmarkEnd w:id="18"/>
          </w:p>
        </w:tc>
        <w:tc>
          <w:tcPr>
            <w:tcW w:w="3297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54CAB133" w14:textId="77777777" w:rsidR="00BE4568" w:rsidRPr="00BE4568" w:rsidRDefault="00BE4568" w:rsidP="00BE4568">
            <w:pPr>
              <w:spacing w:line="360" w:lineRule="auto"/>
              <w:jc w:val="center"/>
              <w:rPr>
                <w:b/>
                <w:szCs w:val="24"/>
              </w:rPr>
            </w:pPr>
            <w:r w:rsidRPr="00BE4568">
              <w:rPr>
                <w:rFonts w:hint="eastAsia"/>
                <w:b/>
                <w:szCs w:val="24"/>
              </w:rPr>
              <w:t>Total peak area of the curve (Hydrate-Dehydrate)</w:t>
            </w:r>
          </w:p>
        </w:tc>
        <w:tc>
          <w:tcPr>
            <w:tcW w:w="2872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205F5412" w14:textId="60CFFDF5" w:rsidR="00BE4568" w:rsidRPr="00BE4568" w:rsidRDefault="00BE4568" w:rsidP="00BE4568">
            <w:pPr>
              <w:spacing w:line="360" w:lineRule="auto"/>
              <w:jc w:val="center"/>
              <w:rPr>
                <w:b/>
                <w:szCs w:val="24"/>
              </w:rPr>
            </w:pPr>
            <w:r w:rsidRPr="00BE4568">
              <w:rPr>
                <w:b/>
                <w:szCs w:val="24"/>
              </w:rPr>
              <w:t>Percentage increase upon RE incorporation</w:t>
            </w:r>
            <w:r w:rsidR="00992FF1">
              <w:rPr>
                <w:rFonts w:hint="eastAsia"/>
                <w:b/>
                <w:szCs w:val="24"/>
              </w:rPr>
              <w:t xml:space="preserve"> </w:t>
            </w:r>
            <w:r w:rsidRPr="00BE4568">
              <w:rPr>
                <w:rFonts w:hint="eastAsia"/>
                <w:b/>
                <w:szCs w:val="24"/>
              </w:rPr>
              <w:t>(%)</w:t>
            </w:r>
          </w:p>
        </w:tc>
      </w:tr>
      <w:tr w:rsidR="00BE4568" w14:paraId="1AF676B2" w14:textId="77777777" w:rsidTr="000034B9">
        <w:trPr>
          <w:trHeight w:val="737"/>
        </w:trPr>
        <w:tc>
          <w:tcPr>
            <w:tcW w:w="2127" w:type="dxa"/>
            <w:tcBorders>
              <w:top w:val="single" w:sz="12" w:space="0" w:color="auto"/>
            </w:tcBorders>
            <w:vAlign w:val="center"/>
          </w:tcPr>
          <w:p w14:paraId="3594545A" w14:textId="6B27F7B7" w:rsidR="00BE4568" w:rsidRPr="00281B1E" w:rsidRDefault="00BE4568" w:rsidP="00BE4568">
            <w:pPr>
              <w:spacing w:line="360" w:lineRule="auto"/>
              <w:jc w:val="center"/>
              <w:rPr>
                <w:b/>
              </w:rPr>
            </w:pPr>
            <w:bookmarkStart w:id="20" w:name="_Hlk200982161"/>
            <w:r w:rsidRPr="008F616D">
              <w:rPr>
                <w:b/>
                <w:bCs/>
              </w:rPr>
              <w:t>YCu</w:t>
            </w:r>
            <w:r w:rsidR="000034B9">
              <w:rPr>
                <w:rFonts w:eastAsiaTheme="minorEastAsia" w:hint="eastAsia"/>
                <w:b/>
                <w:bCs/>
              </w:rPr>
              <w:t>SSZ-13</w:t>
            </w:r>
            <w:r w:rsidRPr="008F616D">
              <w:rPr>
                <w:b/>
                <w:bCs/>
              </w:rPr>
              <w:t>HT</w:t>
            </w:r>
          </w:p>
        </w:tc>
        <w:tc>
          <w:tcPr>
            <w:tcW w:w="3297" w:type="dxa"/>
            <w:tcBorders>
              <w:top w:val="single" w:sz="12" w:space="0" w:color="auto"/>
            </w:tcBorders>
            <w:vAlign w:val="center"/>
          </w:tcPr>
          <w:p w14:paraId="503477F9" w14:textId="499B3728" w:rsidR="00BE4568" w:rsidRDefault="00BE4568" w:rsidP="00BE4568">
            <w:pPr>
              <w:spacing w:line="360" w:lineRule="auto"/>
              <w:jc w:val="center"/>
            </w:pPr>
            <w:r w:rsidRPr="005A6F65">
              <w:t>916029.5</w:t>
            </w:r>
          </w:p>
        </w:tc>
        <w:tc>
          <w:tcPr>
            <w:tcW w:w="2872" w:type="dxa"/>
            <w:tcBorders>
              <w:top w:val="single" w:sz="12" w:space="0" w:color="auto"/>
            </w:tcBorders>
            <w:vAlign w:val="center"/>
          </w:tcPr>
          <w:p w14:paraId="1674D405" w14:textId="60AF90B8" w:rsidR="00BE4568" w:rsidRDefault="00BE4568" w:rsidP="00BE4568">
            <w:pPr>
              <w:spacing w:line="360" w:lineRule="auto"/>
              <w:jc w:val="center"/>
            </w:pPr>
            <w:r w:rsidRPr="005A6F65">
              <w:t>19</w:t>
            </w:r>
            <w:r>
              <w:rPr>
                <w:rFonts w:hint="eastAsia"/>
              </w:rPr>
              <w:t>.</w:t>
            </w:r>
            <w:r w:rsidRPr="005A6F65">
              <w:t>3</w:t>
            </w:r>
          </w:p>
        </w:tc>
      </w:tr>
      <w:tr w:rsidR="00BE4568" w14:paraId="269EA685" w14:textId="77777777" w:rsidTr="000034B9">
        <w:trPr>
          <w:trHeight w:val="737"/>
        </w:trPr>
        <w:tc>
          <w:tcPr>
            <w:tcW w:w="2127" w:type="dxa"/>
            <w:vAlign w:val="center"/>
          </w:tcPr>
          <w:p w14:paraId="7C344AF3" w14:textId="6F547A39" w:rsidR="00BE4568" w:rsidRPr="00281B1E" w:rsidRDefault="00BE4568" w:rsidP="00BE4568">
            <w:pPr>
              <w:spacing w:line="360" w:lineRule="auto"/>
              <w:jc w:val="center"/>
              <w:rPr>
                <w:b/>
              </w:rPr>
            </w:pPr>
            <w:r w:rsidRPr="008F616D">
              <w:rPr>
                <w:b/>
                <w:bCs/>
              </w:rPr>
              <w:t>NdCu</w:t>
            </w:r>
            <w:r w:rsidR="000034B9">
              <w:rPr>
                <w:rFonts w:eastAsiaTheme="minorEastAsia" w:hint="eastAsia"/>
                <w:b/>
                <w:bCs/>
              </w:rPr>
              <w:t>SSZ-13</w:t>
            </w:r>
            <w:r w:rsidRPr="008F616D">
              <w:rPr>
                <w:b/>
                <w:bCs/>
              </w:rPr>
              <w:t>HT</w:t>
            </w:r>
          </w:p>
        </w:tc>
        <w:tc>
          <w:tcPr>
            <w:tcW w:w="3297" w:type="dxa"/>
            <w:vAlign w:val="center"/>
          </w:tcPr>
          <w:p w14:paraId="79D4CCDE" w14:textId="29F8AFF3" w:rsidR="00BE4568" w:rsidRDefault="00BE4568" w:rsidP="00BE4568">
            <w:pPr>
              <w:spacing w:line="360" w:lineRule="auto"/>
              <w:jc w:val="center"/>
            </w:pPr>
            <w:r w:rsidRPr="005A6F65">
              <w:t>832503.</w:t>
            </w:r>
            <w:r w:rsidR="00841323">
              <w:rPr>
                <w:rFonts w:hint="eastAsia"/>
              </w:rPr>
              <w:t>3</w:t>
            </w:r>
          </w:p>
        </w:tc>
        <w:tc>
          <w:tcPr>
            <w:tcW w:w="2872" w:type="dxa"/>
            <w:vAlign w:val="center"/>
          </w:tcPr>
          <w:p w14:paraId="7D2C46A2" w14:textId="5945AAA0" w:rsidR="00BE4568" w:rsidRDefault="00BE4568" w:rsidP="00BE4568">
            <w:pPr>
              <w:spacing w:line="360" w:lineRule="auto"/>
              <w:jc w:val="center"/>
            </w:pPr>
            <w:r w:rsidRPr="005A6F65">
              <w:t>8</w:t>
            </w:r>
            <w:r>
              <w:rPr>
                <w:rFonts w:hint="eastAsia"/>
              </w:rPr>
              <w:t>.</w:t>
            </w:r>
            <w:r w:rsidR="00841323">
              <w:rPr>
                <w:rFonts w:hint="eastAsia"/>
              </w:rPr>
              <w:t>5</w:t>
            </w:r>
          </w:p>
        </w:tc>
      </w:tr>
      <w:tr w:rsidR="00BE4568" w14:paraId="65B5576D" w14:textId="77777777" w:rsidTr="000034B9">
        <w:trPr>
          <w:trHeight w:val="737"/>
        </w:trPr>
        <w:tc>
          <w:tcPr>
            <w:tcW w:w="2127" w:type="dxa"/>
            <w:vAlign w:val="center"/>
          </w:tcPr>
          <w:p w14:paraId="2F6704EC" w14:textId="1C4DCA3E" w:rsidR="00BE4568" w:rsidRPr="00281B1E" w:rsidRDefault="00BE4568" w:rsidP="00BE4568">
            <w:pPr>
              <w:spacing w:line="360" w:lineRule="auto"/>
              <w:jc w:val="center"/>
              <w:rPr>
                <w:b/>
              </w:rPr>
            </w:pPr>
            <w:r w:rsidRPr="008F616D">
              <w:rPr>
                <w:b/>
                <w:bCs/>
              </w:rPr>
              <w:t>CeCu</w:t>
            </w:r>
            <w:r w:rsidR="000034B9">
              <w:rPr>
                <w:rFonts w:eastAsiaTheme="minorEastAsia" w:hint="eastAsia"/>
                <w:b/>
                <w:bCs/>
              </w:rPr>
              <w:t>SSZ-13</w:t>
            </w:r>
            <w:r w:rsidRPr="008F616D">
              <w:rPr>
                <w:b/>
                <w:bCs/>
              </w:rPr>
              <w:t>HT</w:t>
            </w:r>
          </w:p>
        </w:tc>
        <w:tc>
          <w:tcPr>
            <w:tcW w:w="3297" w:type="dxa"/>
            <w:vAlign w:val="center"/>
          </w:tcPr>
          <w:p w14:paraId="73748720" w14:textId="3BBDB0CA" w:rsidR="00BE4568" w:rsidRDefault="00BE4568" w:rsidP="00BE4568">
            <w:pPr>
              <w:spacing w:line="360" w:lineRule="auto"/>
              <w:jc w:val="center"/>
            </w:pPr>
            <w:r w:rsidRPr="005A6F65">
              <w:t>827794.</w:t>
            </w:r>
            <w:r w:rsidR="00841323">
              <w:rPr>
                <w:rFonts w:hint="eastAsia"/>
              </w:rPr>
              <w:t>9</w:t>
            </w:r>
          </w:p>
        </w:tc>
        <w:tc>
          <w:tcPr>
            <w:tcW w:w="2872" w:type="dxa"/>
            <w:vAlign w:val="center"/>
          </w:tcPr>
          <w:p w14:paraId="1E34ABF3" w14:textId="15EC8747" w:rsidR="00BE4568" w:rsidRDefault="00BE4568" w:rsidP="00BE4568">
            <w:pPr>
              <w:spacing w:line="360" w:lineRule="auto"/>
              <w:jc w:val="center"/>
            </w:pPr>
            <w:r w:rsidRPr="005A6F65">
              <w:t>7</w:t>
            </w:r>
            <w:r>
              <w:rPr>
                <w:rFonts w:hint="eastAsia"/>
              </w:rPr>
              <w:t>.</w:t>
            </w:r>
            <w:r w:rsidRPr="005A6F65">
              <w:t>8</w:t>
            </w:r>
          </w:p>
        </w:tc>
      </w:tr>
      <w:tr w:rsidR="00BE4568" w14:paraId="1F60BBA2" w14:textId="77777777" w:rsidTr="000034B9">
        <w:trPr>
          <w:trHeight w:val="737"/>
        </w:trPr>
        <w:tc>
          <w:tcPr>
            <w:tcW w:w="2127" w:type="dxa"/>
            <w:vAlign w:val="center"/>
          </w:tcPr>
          <w:p w14:paraId="78E7DBBE" w14:textId="2A871C1A" w:rsidR="00BE4568" w:rsidRPr="00281B1E" w:rsidRDefault="00BE4568" w:rsidP="00BE4568">
            <w:pPr>
              <w:spacing w:line="360" w:lineRule="auto"/>
              <w:jc w:val="center"/>
              <w:rPr>
                <w:b/>
              </w:rPr>
            </w:pPr>
            <w:r w:rsidRPr="008F616D">
              <w:rPr>
                <w:b/>
                <w:bCs/>
              </w:rPr>
              <w:t>Cu-</w:t>
            </w:r>
            <w:r w:rsidR="000034B9">
              <w:rPr>
                <w:rFonts w:eastAsiaTheme="minorEastAsia" w:hint="eastAsia"/>
                <w:b/>
                <w:bCs/>
              </w:rPr>
              <w:t>SSZ-13</w:t>
            </w:r>
            <w:r w:rsidRPr="008F616D">
              <w:rPr>
                <w:b/>
                <w:bCs/>
              </w:rPr>
              <w:t>HT</w:t>
            </w:r>
          </w:p>
        </w:tc>
        <w:tc>
          <w:tcPr>
            <w:tcW w:w="3297" w:type="dxa"/>
            <w:vAlign w:val="center"/>
          </w:tcPr>
          <w:p w14:paraId="607985F1" w14:textId="650D0D88" w:rsidR="00BE4568" w:rsidRDefault="00BE4568" w:rsidP="00BE4568">
            <w:pPr>
              <w:spacing w:line="360" w:lineRule="auto"/>
              <w:jc w:val="center"/>
            </w:pPr>
            <w:r w:rsidRPr="005A6F65">
              <w:t>767646.</w:t>
            </w:r>
            <w:r w:rsidR="00841323">
              <w:rPr>
                <w:rFonts w:hint="eastAsia"/>
              </w:rPr>
              <w:t>5</w:t>
            </w:r>
          </w:p>
        </w:tc>
        <w:tc>
          <w:tcPr>
            <w:tcW w:w="2872" w:type="dxa"/>
            <w:vAlign w:val="center"/>
          </w:tcPr>
          <w:p w14:paraId="71E5FE7B" w14:textId="2DC7B0DF" w:rsidR="00BE4568" w:rsidRDefault="00BE4568" w:rsidP="00BE4568">
            <w:pPr>
              <w:spacing w:line="360" w:lineRule="auto"/>
              <w:jc w:val="center"/>
            </w:pPr>
            <w:r>
              <w:rPr>
                <w:rFonts w:hint="eastAsia"/>
              </w:rPr>
              <w:t>-</w:t>
            </w:r>
          </w:p>
        </w:tc>
      </w:tr>
      <w:tr w:rsidR="00BE4568" w14:paraId="5295B82C" w14:textId="77777777" w:rsidTr="000034B9">
        <w:trPr>
          <w:trHeight w:val="737"/>
        </w:trPr>
        <w:tc>
          <w:tcPr>
            <w:tcW w:w="2127" w:type="dxa"/>
            <w:tcBorders>
              <w:bottom w:val="single" w:sz="18" w:space="0" w:color="auto"/>
            </w:tcBorders>
            <w:vAlign w:val="center"/>
          </w:tcPr>
          <w:p w14:paraId="5D0AEE92" w14:textId="36B3CB32" w:rsidR="00BE4568" w:rsidRPr="00281B1E" w:rsidRDefault="00BE4568" w:rsidP="00BE4568">
            <w:pPr>
              <w:spacing w:line="360" w:lineRule="auto"/>
              <w:jc w:val="center"/>
              <w:rPr>
                <w:b/>
              </w:rPr>
            </w:pPr>
            <w:r w:rsidRPr="008F616D">
              <w:rPr>
                <w:b/>
                <w:bCs/>
              </w:rPr>
              <w:t>LaCu</w:t>
            </w:r>
            <w:r w:rsidR="000034B9">
              <w:rPr>
                <w:rFonts w:eastAsiaTheme="minorEastAsia" w:hint="eastAsia"/>
                <w:b/>
                <w:bCs/>
              </w:rPr>
              <w:t>SSZ-13</w:t>
            </w:r>
            <w:r w:rsidRPr="008F616D">
              <w:rPr>
                <w:b/>
                <w:bCs/>
              </w:rPr>
              <w:t>HT</w:t>
            </w:r>
          </w:p>
        </w:tc>
        <w:tc>
          <w:tcPr>
            <w:tcW w:w="3297" w:type="dxa"/>
            <w:tcBorders>
              <w:bottom w:val="single" w:sz="18" w:space="0" w:color="auto"/>
            </w:tcBorders>
            <w:vAlign w:val="center"/>
          </w:tcPr>
          <w:p w14:paraId="594E97BC" w14:textId="40CD1271" w:rsidR="00BE4568" w:rsidRDefault="00BE4568" w:rsidP="00BE4568">
            <w:pPr>
              <w:spacing w:line="360" w:lineRule="auto"/>
              <w:jc w:val="center"/>
            </w:pPr>
            <w:r w:rsidRPr="005A6F65">
              <w:t>742274.0</w:t>
            </w:r>
          </w:p>
        </w:tc>
        <w:tc>
          <w:tcPr>
            <w:tcW w:w="2872" w:type="dxa"/>
            <w:tcBorders>
              <w:bottom w:val="single" w:sz="18" w:space="0" w:color="auto"/>
            </w:tcBorders>
            <w:vAlign w:val="center"/>
          </w:tcPr>
          <w:p w14:paraId="076F4423" w14:textId="16495271" w:rsidR="00BE4568" w:rsidRDefault="00BE4568" w:rsidP="00BE4568">
            <w:pPr>
              <w:spacing w:line="360" w:lineRule="auto"/>
              <w:jc w:val="center"/>
            </w:pPr>
            <w:r w:rsidRPr="005A6F65">
              <w:t>-3</w:t>
            </w:r>
            <w:r>
              <w:rPr>
                <w:rFonts w:hint="eastAsia"/>
              </w:rPr>
              <w:t>.</w:t>
            </w:r>
            <w:r w:rsidRPr="005A6F65">
              <w:t>3</w:t>
            </w:r>
          </w:p>
        </w:tc>
      </w:tr>
      <w:bookmarkEnd w:id="19"/>
      <w:bookmarkEnd w:id="20"/>
    </w:tbl>
    <w:p w14:paraId="7A45C26D" w14:textId="382208B3" w:rsidR="002F3A2D" w:rsidRDefault="002F3A2D" w:rsidP="006411E3">
      <w:pPr>
        <w:spacing w:line="360" w:lineRule="auto"/>
        <w:ind w:firstLineChars="200" w:firstLine="480"/>
      </w:pPr>
    </w:p>
    <w:p w14:paraId="0CB49997" w14:textId="77777777" w:rsidR="002F3A2D" w:rsidRDefault="002F3A2D">
      <w:pPr>
        <w:widowControl/>
        <w:jc w:val="left"/>
      </w:pPr>
      <w:r>
        <w:br w:type="page"/>
      </w:r>
    </w:p>
    <w:p w14:paraId="75913BDB" w14:textId="78521F66" w:rsidR="007626F2" w:rsidRPr="005301EF" w:rsidRDefault="007B02BD" w:rsidP="005301EF">
      <w:pPr>
        <w:outlineLvl w:val="1"/>
        <w:rPr>
          <w:rFonts w:eastAsiaTheme="minorEastAsia"/>
          <w:b/>
          <w:bCs/>
        </w:rPr>
      </w:pPr>
      <w:bookmarkStart w:id="21" w:name="OLE_LINK2"/>
      <w:r w:rsidRPr="00DE55FC">
        <w:rPr>
          <w:b/>
          <w:bCs/>
        </w:rPr>
        <w:lastRenderedPageBreak/>
        <w:t>Table S</w:t>
      </w:r>
      <w:r w:rsidR="00BD11EF" w:rsidRPr="00DE55FC">
        <w:rPr>
          <w:rFonts w:hint="eastAsia"/>
          <w:b/>
          <w:bCs/>
        </w:rPr>
        <w:t>5</w:t>
      </w:r>
      <w:r w:rsidRPr="00DE55FC">
        <w:rPr>
          <w:b/>
          <w:bCs/>
        </w:rPr>
        <w:t>.</w:t>
      </w:r>
      <w:r w:rsidR="00D35206" w:rsidRPr="00DE55FC">
        <w:rPr>
          <w:b/>
          <w:bCs/>
        </w:rPr>
        <w:t xml:space="preserve"> </w:t>
      </w:r>
      <w:r w:rsidR="00D35206" w:rsidRPr="00DE55FC">
        <w:t xml:space="preserve">Integral results of the </w:t>
      </w:r>
      <w:r w:rsidR="00D35206" w:rsidRPr="00DE55FC">
        <w:rPr>
          <w:rFonts w:hint="eastAsia"/>
        </w:rPr>
        <w:t>NH</w:t>
      </w:r>
      <w:r w:rsidR="00D35206" w:rsidRPr="00DE55FC">
        <w:rPr>
          <w:rFonts w:hint="eastAsia"/>
          <w:vertAlign w:val="subscript"/>
        </w:rPr>
        <w:t>3</w:t>
      </w:r>
      <w:r w:rsidR="00D35206" w:rsidRPr="00DE55FC">
        <w:rPr>
          <w:rFonts w:hint="eastAsia"/>
        </w:rPr>
        <w:t>-</w:t>
      </w:r>
      <w:r w:rsidR="00D35206" w:rsidRPr="00DE55FC">
        <w:t>TPD profile</w:t>
      </w:r>
      <w:r w:rsidR="00D35206" w:rsidRPr="00DE55FC">
        <w:rPr>
          <w:rFonts w:hint="eastAsia"/>
        </w:rPr>
        <w:t>.</w:t>
      </w:r>
    </w:p>
    <w:tbl>
      <w:tblPr>
        <w:tblStyle w:val="ae"/>
        <w:tblW w:w="8931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4"/>
        <w:gridCol w:w="756"/>
        <w:gridCol w:w="838"/>
        <w:gridCol w:w="837"/>
        <w:gridCol w:w="838"/>
        <w:gridCol w:w="109"/>
        <w:gridCol w:w="768"/>
        <w:gridCol w:w="877"/>
        <w:gridCol w:w="877"/>
        <w:gridCol w:w="877"/>
      </w:tblGrid>
      <w:tr w:rsidR="007626F2" w:rsidRPr="003343AC" w14:paraId="57B4C189" w14:textId="77777777" w:rsidTr="000034B9">
        <w:trPr>
          <w:trHeight w:val="737"/>
          <w:jc w:val="center"/>
        </w:trPr>
        <w:tc>
          <w:tcPr>
            <w:tcW w:w="2154" w:type="dxa"/>
            <w:vMerge w:val="restart"/>
            <w:tcBorders>
              <w:top w:val="single" w:sz="18" w:space="0" w:color="auto"/>
              <w:bottom w:val="nil"/>
            </w:tcBorders>
            <w:vAlign w:val="center"/>
          </w:tcPr>
          <w:p w14:paraId="31D1278F" w14:textId="735C8824" w:rsidR="007626F2" w:rsidRPr="003343AC" w:rsidRDefault="007626F2" w:rsidP="000049C2">
            <w:pPr>
              <w:spacing w:line="360" w:lineRule="auto"/>
              <w:jc w:val="center"/>
              <w:rPr>
                <w:b/>
              </w:rPr>
            </w:pPr>
            <w:bookmarkStart w:id="22" w:name="OLE_LINK9"/>
            <w:bookmarkEnd w:id="21"/>
            <w:r w:rsidRPr="003343AC">
              <w:rPr>
                <w:b/>
              </w:rPr>
              <w:t>Samples</w:t>
            </w:r>
            <w:bookmarkEnd w:id="22"/>
          </w:p>
        </w:tc>
        <w:tc>
          <w:tcPr>
            <w:tcW w:w="6777" w:type="dxa"/>
            <w:gridSpan w:val="9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14:paraId="2C230CF4" w14:textId="264E8323" w:rsidR="007626F2" w:rsidRPr="003343AC" w:rsidRDefault="007626F2" w:rsidP="000049C2">
            <w:pPr>
              <w:spacing w:line="360" w:lineRule="auto"/>
              <w:jc w:val="center"/>
            </w:pPr>
            <w:r w:rsidRPr="003343AC">
              <w:rPr>
                <w:b/>
                <w:bCs/>
              </w:rPr>
              <w:t>Relative Proportion of Integrated Peak Area</w:t>
            </w:r>
            <w:r w:rsidR="00992FF1" w:rsidRPr="003343AC">
              <w:rPr>
                <w:b/>
                <w:bCs/>
              </w:rPr>
              <w:t xml:space="preserve"> </w:t>
            </w:r>
            <w:r w:rsidR="00C36636" w:rsidRPr="003343AC">
              <w:rPr>
                <w:b/>
                <w:bCs/>
              </w:rPr>
              <w:t>(</w:t>
            </w:r>
            <w:r w:rsidR="007C4DA3" w:rsidRPr="003343AC">
              <w:rPr>
                <w:b/>
                <w:bCs/>
              </w:rPr>
              <w:t>%</w:t>
            </w:r>
            <w:r w:rsidR="00C36636" w:rsidRPr="003343AC">
              <w:rPr>
                <w:b/>
                <w:bCs/>
              </w:rPr>
              <w:t>)</w:t>
            </w:r>
          </w:p>
        </w:tc>
      </w:tr>
      <w:tr w:rsidR="007626F2" w:rsidRPr="003343AC" w14:paraId="6A6C1165" w14:textId="77777777" w:rsidTr="000034B9">
        <w:trPr>
          <w:trHeight w:val="737"/>
          <w:jc w:val="center"/>
        </w:trPr>
        <w:tc>
          <w:tcPr>
            <w:tcW w:w="2154" w:type="dxa"/>
            <w:vMerge/>
            <w:tcBorders>
              <w:top w:val="nil"/>
              <w:bottom w:val="single" w:sz="12" w:space="0" w:color="auto"/>
            </w:tcBorders>
            <w:vAlign w:val="center"/>
          </w:tcPr>
          <w:p w14:paraId="3F020DC3" w14:textId="77777777" w:rsidR="007626F2" w:rsidRPr="003343AC" w:rsidRDefault="007626F2" w:rsidP="000049C2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3378" w:type="dxa"/>
            <w:gridSpan w:val="5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4CD6CC6D" w14:textId="1BFB85AC" w:rsidR="007626F2" w:rsidRPr="003343AC" w:rsidRDefault="00D35206" w:rsidP="000049C2">
            <w:pPr>
              <w:spacing w:line="360" w:lineRule="auto"/>
              <w:jc w:val="center"/>
              <w:rPr>
                <w:b/>
                <w:bCs/>
              </w:rPr>
            </w:pPr>
            <w:r w:rsidRPr="003343AC">
              <w:rPr>
                <w:b/>
                <w:bCs/>
              </w:rPr>
              <w:t>Peak position</w:t>
            </w:r>
          </w:p>
        </w:tc>
        <w:tc>
          <w:tcPr>
            <w:tcW w:w="3399" w:type="dxa"/>
            <w:gridSpan w:val="4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676D6296" w14:textId="6FBEC4EE" w:rsidR="007626F2" w:rsidRPr="003343AC" w:rsidRDefault="00D35206" w:rsidP="000049C2">
            <w:pPr>
              <w:spacing w:line="360" w:lineRule="auto"/>
              <w:jc w:val="center"/>
              <w:rPr>
                <w:b/>
                <w:bCs/>
              </w:rPr>
            </w:pPr>
            <w:r w:rsidRPr="003343AC">
              <w:rPr>
                <w:b/>
                <w:bCs/>
              </w:rPr>
              <w:t>Peak Area</w:t>
            </w:r>
          </w:p>
        </w:tc>
      </w:tr>
      <w:tr w:rsidR="00D35206" w:rsidRPr="003343AC" w14:paraId="4B2384F7" w14:textId="77777777" w:rsidTr="000034B9">
        <w:trPr>
          <w:trHeight w:val="737"/>
          <w:jc w:val="center"/>
        </w:trPr>
        <w:tc>
          <w:tcPr>
            <w:tcW w:w="2154" w:type="dxa"/>
            <w:tcBorders>
              <w:top w:val="single" w:sz="12" w:space="0" w:color="auto"/>
            </w:tcBorders>
            <w:vAlign w:val="center"/>
          </w:tcPr>
          <w:p w14:paraId="6F12589D" w14:textId="247BC1CE" w:rsidR="00D35206" w:rsidRPr="003343AC" w:rsidRDefault="00D35206" w:rsidP="00D35206">
            <w:pPr>
              <w:spacing w:line="360" w:lineRule="auto"/>
              <w:jc w:val="center"/>
              <w:rPr>
                <w:b/>
              </w:rPr>
            </w:pPr>
            <w:bookmarkStart w:id="23" w:name="_Hlk200982920"/>
            <w:r w:rsidRPr="003343AC">
              <w:rPr>
                <w:b/>
                <w:szCs w:val="21"/>
              </w:rPr>
              <w:t>YCu</w:t>
            </w:r>
            <w:r w:rsidR="000034B9">
              <w:rPr>
                <w:rFonts w:eastAsiaTheme="minorEastAsia" w:hint="eastAsia"/>
                <w:b/>
                <w:bCs/>
              </w:rPr>
              <w:t>SSZ-13</w:t>
            </w:r>
            <w:r w:rsidRPr="003343AC">
              <w:rPr>
                <w:b/>
                <w:szCs w:val="21"/>
              </w:rPr>
              <w:t>HT</w:t>
            </w:r>
          </w:p>
        </w:tc>
        <w:tc>
          <w:tcPr>
            <w:tcW w:w="756" w:type="dxa"/>
            <w:tcBorders>
              <w:top w:val="single" w:sz="12" w:space="0" w:color="auto"/>
            </w:tcBorders>
          </w:tcPr>
          <w:p w14:paraId="5D1AD762" w14:textId="63DF16D9" w:rsidR="00D35206" w:rsidRPr="003343AC" w:rsidRDefault="00D35206" w:rsidP="00D35206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>231.7</w:t>
            </w:r>
          </w:p>
        </w:tc>
        <w:tc>
          <w:tcPr>
            <w:tcW w:w="838" w:type="dxa"/>
            <w:tcBorders>
              <w:top w:val="single" w:sz="12" w:space="0" w:color="auto"/>
            </w:tcBorders>
          </w:tcPr>
          <w:p w14:paraId="6A8EA3C8" w14:textId="51F9DE80" w:rsidR="00D35206" w:rsidRPr="003343AC" w:rsidRDefault="00D35206" w:rsidP="00D35206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>274.5</w:t>
            </w:r>
          </w:p>
        </w:tc>
        <w:tc>
          <w:tcPr>
            <w:tcW w:w="837" w:type="dxa"/>
            <w:tcBorders>
              <w:top w:val="single" w:sz="12" w:space="0" w:color="auto"/>
            </w:tcBorders>
          </w:tcPr>
          <w:p w14:paraId="7D2E2CDC" w14:textId="08856E16" w:rsidR="00D35206" w:rsidRPr="003343AC" w:rsidRDefault="00D35206" w:rsidP="00D35206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>337.2</w:t>
            </w:r>
          </w:p>
        </w:tc>
        <w:tc>
          <w:tcPr>
            <w:tcW w:w="838" w:type="dxa"/>
            <w:tcBorders>
              <w:top w:val="single" w:sz="12" w:space="0" w:color="auto"/>
            </w:tcBorders>
          </w:tcPr>
          <w:p w14:paraId="6F7BE1C4" w14:textId="7100A548" w:rsidR="00D35206" w:rsidRPr="003343AC" w:rsidRDefault="00D35206" w:rsidP="00D35206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>463.5</w:t>
            </w:r>
          </w:p>
        </w:tc>
        <w:tc>
          <w:tcPr>
            <w:tcW w:w="877" w:type="dxa"/>
            <w:gridSpan w:val="2"/>
            <w:tcBorders>
              <w:top w:val="single" w:sz="12" w:space="0" w:color="auto"/>
            </w:tcBorders>
          </w:tcPr>
          <w:p w14:paraId="7E910121" w14:textId="067075A2" w:rsidR="00D35206" w:rsidRPr="003343AC" w:rsidRDefault="00D35206" w:rsidP="00D35206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677.4 </w:t>
            </w:r>
          </w:p>
        </w:tc>
        <w:tc>
          <w:tcPr>
            <w:tcW w:w="877" w:type="dxa"/>
            <w:tcBorders>
              <w:top w:val="single" w:sz="12" w:space="0" w:color="auto"/>
            </w:tcBorders>
          </w:tcPr>
          <w:p w14:paraId="1BE5429B" w14:textId="235D7CFA" w:rsidR="00D35206" w:rsidRPr="003343AC" w:rsidRDefault="00D35206" w:rsidP="00D35206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2086.6 </w:t>
            </w:r>
          </w:p>
        </w:tc>
        <w:tc>
          <w:tcPr>
            <w:tcW w:w="877" w:type="dxa"/>
            <w:tcBorders>
              <w:top w:val="single" w:sz="12" w:space="0" w:color="auto"/>
            </w:tcBorders>
          </w:tcPr>
          <w:p w14:paraId="4538F246" w14:textId="54905457" w:rsidR="00D35206" w:rsidRPr="003343AC" w:rsidRDefault="00D35206" w:rsidP="00D35206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3376.4 </w:t>
            </w:r>
          </w:p>
        </w:tc>
        <w:tc>
          <w:tcPr>
            <w:tcW w:w="877" w:type="dxa"/>
            <w:tcBorders>
              <w:top w:val="single" w:sz="12" w:space="0" w:color="auto"/>
            </w:tcBorders>
          </w:tcPr>
          <w:p w14:paraId="497C9316" w14:textId="40007F6C" w:rsidR="00D35206" w:rsidRPr="003343AC" w:rsidRDefault="00D35206" w:rsidP="00D35206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2565.1 </w:t>
            </w:r>
          </w:p>
        </w:tc>
      </w:tr>
      <w:tr w:rsidR="00D35206" w:rsidRPr="003343AC" w14:paraId="2BF37A27" w14:textId="77777777" w:rsidTr="000034B9">
        <w:trPr>
          <w:trHeight w:val="737"/>
          <w:jc w:val="center"/>
        </w:trPr>
        <w:tc>
          <w:tcPr>
            <w:tcW w:w="2154" w:type="dxa"/>
            <w:vAlign w:val="center"/>
          </w:tcPr>
          <w:p w14:paraId="2B06C429" w14:textId="3AC6C74A" w:rsidR="00D35206" w:rsidRPr="003343AC" w:rsidRDefault="00D35206" w:rsidP="00D35206">
            <w:pPr>
              <w:spacing w:line="360" w:lineRule="auto"/>
              <w:jc w:val="center"/>
              <w:rPr>
                <w:b/>
                <w:szCs w:val="21"/>
              </w:rPr>
            </w:pPr>
            <w:r w:rsidRPr="003343AC">
              <w:rPr>
                <w:b/>
                <w:szCs w:val="21"/>
              </w:rPr>
              <w:t>NdCu</w:t>
            </w:r>
            <w:r w:rsidR="000034B9">
              <w:rPr>
                <w:rFonts w:eastAsiaTheme="minorEastAsia" w:hint="eastAsia"/>
                <w:b/>
                <w:bCs/>
              </w:rPr>
              <w:t>SSZ-13</w:t>
            </w:r>
            <w:r w:rsidRPr="003343AC">
              <w:rPr>
                <w:b/>
                <w:szCs w:val="21"/>
              </w:rPr>
              <w:t>HT</w:t>
            </w:r>
          </w:p>
        </w:tc>
        <w:tc>
          <w:tcPr>
            <w:tcW w:w="756" w:type="dxa"/>
          </w:tcPr>
          <w:p w14:paraId="6C825D9C" w14:textId="41444413" w:rsidR="00D35206" w:rsidRPr="003343AC" w:rsidRDefault="00D35206" w:rsidP="00D35206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235.8 </w:t>
            </w:r>
          </w:p>
        </w:tc>
        <w:tc>
          <w:tcPr>
            <w:tcW w:w="838" w:type="dxa"/>
          </w:tcPr>
          <w:p w14:paraId="4893AC60" w14:textId="72F4726D" w:rsidR="00D35206" w:rsidRPr="003343AC" w:rsidRDefault="00D35206" w:rsidP="00D35206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276.0 </w:t>
            </w:r>
          </w:p>
        </w:tc>
        <w:tc>
          <w:tcPr>
            <w:tcW w:w="837" w:type="dxa"/>
          </w:tcPr>
          <w:p w14:paraId="6448C60D" w14:textId="26D6C486" w:rsidR="00D35206" w:rsidRPr="003343AC" w:rsidRDefault="00D35206" w:rsidP="00D35206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344.7 </w:t>
            </w:r>
          </w:p>
        </w:tc>
        <w:tc>
          <w:tcPr>
            <w:tcW w:w="838" w:type="dxa"/>
          </w:tcPr>
          <w:p w14:paraId="56E2BF22" w14:textId="183E0526" w:rsidR="00D35206" w:rsidRPr="003343AC" w:rsidRDefault="00D35206" w:rsidP="00D35206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466.3 </w:t>
            </w:r>
          </w:p>
        </w:tc>
        <w:tc>
          <w:tcPr>
            <w:tcW w:w="877" w:type="dxa"/>
            <w:gridSpan w:val="2"/>
          </w:tcPr>
          <w:p w14:paraId="53CB5018" w14:textId="1E584CB0" w:rsidR="00D35206" w:rsidRPr="003343AC" w:rsidRDefault="00D35206" w:rsidP="00D35206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886.5 </w:t>
            </w:r>
          </w:p>
        </w:tc>
        <w:tc>
          <w:tcPr>
            <w:tcW w:w="877" w:type="dxa"/>
          </w:tcPr>
          <w:p w14:paraId="39CC9344" w14:textId="3C82B329" w:rsidR="00D35206" w:rsidRPr="003343AC" w:rsidRDefault="00D35206" w:rsidP="00D35206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2447.4 </w:t>
            </w:r>
          </w:p>
        </w:tc>
        <w:tc>
          <w:tcPr>
            <w:tcW w:w="877" w:type="dxa"/>
          </w:tcPr>
          <w:p w14:paraId="783A7CC7" w14:textId="7D2000B6" w:rsidR="00D35206" w:rsidRPr="003343AC" w:rsidRDefault="00D35206" w:rsidP="00D35206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2983.2 </w:t>
            </w:r>
          </w:p>
        </w:tc>
        <w:tc>
          <w:tcPr>
            <w:tcW w:w="877" w:type="dxa"/>
          </w:tcPr>
          <w:p w14:paraId="445FD822" w14:textId="4FC837A2" w:rsidR="00D35206" w:rsidRPr="003343AC" w:rsidRDefault="00D35206" w:rsidP="00D35206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2363.2 </w:t>
            </w:r>
          </w:p>
        </w:tc>
      </w:tr>
      <w:tr w:rsidR="00D35206" w:rsidRPr="003343AC" w14:paraId="57EB5C8D" w14:textId="77777777" w:rsidTr="000034B9">
        <w:trPr>
          <w:trHeight w:val="737"/>
          <w:jc w:val="center"/>
        </w:trPr>
        <w:tc>
          <w:tcPr>
            <w:tcW w:w="2154" w:type="dxa"/>
          </w:tcPr>
          <w:p w14:paraId="1860301C" w14:textId="76D83859" w:rsidR="00D35206" w:rsidRPr="003343AC" w:rsidRDefault="00D35206" w:rsidP="00D35206">
            <w:pPr>
              <w:spacing w:line="360" w:lineRule="auto"/>
              <w:jc w:val="center"/>
              <w:rPr>
                <w:b/>
                <w:szCs w:val="21"/>
              </w:rPr>
            </w:pPr>
            <w:r w:rsidRPr="003343AC">
              <w:rPr>
                <w:b/>
                <w:szCs w:val="21"/>
              </w:rPr>
              <w:t>CeCu</w:t>
            </w:r>
            <w:r w:rsidR="000034B9">
              <w:rPr>
                <w:rFonts w:eastAsiaTheme="minorEastAsia" w:hint="eastAsia"/>
                <w:b/>
                <w:bCs/>
              </w:rPr>
              <w:t>SSZ-13</w:t>
            </w:r>
            <w:r w:rsidRPr="003343AC">
              <w:rPr>
                <w:b/>
                <w:szCs w:val="21"/>
              </w:rPr>
              <w:t>HT</w:t>
            </w:r>
          </w:p>
        </w:tc>
        <w:tc>
          <w:tcPr>
            <w:tcW w:w="756" w:type="dxa"/>
          </w:tcPr>
          <w:p w14:paraId="1A654711" w14:textId="5429817F" w:rsidR="00D35206" w:rsidRPr="003343AC" w:rsidRDefault="00D35206" w:rsidP="00D35206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234.8 </w:t>
            </w:r>
          </w:p>
        </w:tc>
        <w:tc>
          <w:tcPr>
            <w:tcW w:w="838" w:type="dxa"/>
          </w:tcPr>
          <w:p w14:paraId="690DF757" w14:textId="5759B5E9" w:rsidR="00D35206" w:rsidRPr="003343AC" w:rsidRDefault="00D35206" w:rsidP="00D35206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275.7 </w:t>
            </w:r>
          </w:p>
        </w:tc>
        <w:tc>
          <w:tcPr>
            <w:tcW w:w="837" w:type="dxa"/>
          </w:tcPr>
          <w:p w14:paraId="57D6C050" w14:textId="27A47E24" w:rsidR="00D35206" w:rsidRPr="003343AC" w:rsidRDefault="00D35206" w:rsidP="00D35206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348.5 </w:t>
            </w:r>
          </w:p>
        </w:tc>
        <w:tc>
          <w:tcPr>
            <w:tcW w:w="838" w:type="dxa"/>
          </w:tcPr>
          <w:p w14:paraId="649C92A1" w14:textId="6C880464" w:rsidR="00D35206" w:rsidRPr="003343AC" w:rsidRDefault="00D35206" w:rsidP="00D35206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464.0 </w:t>
            </w:r>
          </w:p>
        </w:tc>
        <w:tc>
          <w:tcPr>
            <w:tcW w:w="877" w:type="dxa"/>
            <w:gridSpan w:val="2"/>
          </w:tcPr>
          <w:p w14:paraId="65B214F6" w14:textId="391D5DF3" w:rsidR="00D35206" w:rsidRPr="003343AC" w:rsidRDefault="00D35206" w:rsidP="00D35206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600.0 </w:t>
            </w:r>
          </w:p>
        </w:tc>
        <w:tc>
          <w:tcPr>
            <w:tcW w:w="877" w:type="dxa"/>
          </w:tcPr>
          <w:p w14:paraId="7BDAFF79" w14:textId="36AA033A" w:rsidR="00D35206" w:rsidRPr="003343AC" w:rsidRDefault="00D35206" w:rsidP="00D35206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2622.4 </w:t>
            </w:r>
          </w:p>
        </w:tc>
        <w:tc>
          <w:tcPr>
            <w:tcW w:w="877" w:type="dxa"/>
          </w:tcPr>
          <w:p w14:paraId="1B87CA8F" w14:textId="334A9AA4" w:rsidR="00D35206" w:rsidRPr="003343AC" w:rsidRDefault="00D35206" w:rsidP="00D35206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2721.7 </w:t>
            </w:r>
          </w:p>
        </w:tc>
        <w:tc>
          <w:tcPr>
            <w:tcW w:w="877" w:type="dxa"/>
          </w:tcPr>
          <w:p w14:paraId="6895DA7A" w14:textId="501B65DC" w:rsidR="00D35206" w:rsidRPr="003343AC" w:rsidRDefault="00D35206" w:rsidP="00D35206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2581.3 </w:t>
            </w:r>
          </w:p>
        </w:tc>
      </w:tr>
      <w:tr w:rsidR="002B41FA" w:rsidRPr="003343AC" w14:paraId="36C5F690" w14:textId="77777777" w:rsidTr="000034B9">
        <w:trPr>
          <w:trHeight w:val="737"/>
          <w:jc w:val="center"/>
        </w:trPr>
        <w:tc>
          <w:tcPr>
            <w:tcW w:w="2154" w:type="dxa"/>
          </w:tcPr>
          <w:p w14:paraId="79373FB8" w14:textId="5FF69FB2" w:rsidR="002B41FA" w:rsidRPr="003343AC" w:rsidRDefault="002B41FA" w:rsidP="002B41FA">
            <w:pPr>
              <w:spacing w:line="360" w:lineRule="auto"/>
              <w:jc w:val="center"/>
              <w:rPr>
                <w:b/>
                <w:szCs w:val="21"/>
              </w:rPr>
            </w:pPr>
            <w:r w:rsidRPr="003343AC">
              <w:rPr>
                <w:b/>
                <w:szCs w:val="21"/>
              </w:rPr>
              <w:t>Cu-</w:t>
            </w:r>
            <w:r w:rsidR="000034B9">
              <w:rPr>
                <w:rFonts w:eastAsiaTheme="minorEastAsia" w:hint="eastAsia"/>
                <w:b/>
                <w:bCs/>
              </w:rPr>
              <w:t>SSZ-13</w:t>
            </w:r>
            <w:r w:rsidRPr="003343AC">
              <w:rPr>
                <w:b/>
                <w:szCs w:val="21"/>
              </w:rPr>
              <w:t>HT</w:t>
            </w:r>
          </w:p>
        </w:tc>
        <w:tc>
          <w:tcPr>
            <w:tcW w:w="756" w:type="dxa"/>
          </w:tcPr>
          <w:p w14:paraId="1BA47A84" w14:textId="2E82A68E" w:rsidR="002B41FA" w:rsidRPr="003343AC" w:rsidRDefault="002B41FA" w:rsidP="002B41FA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236.6 </w:t>
            </w:r>
          </w:p>
        </w:tc>
        <w:tc>
          <w:tcPr>
            <w:tcW w:w="838" w:type="dxa"/>
          </w:tcPr>
          <w:p w14:paraId="60305EDA" w14:textId="653C54D3" w:rsidR="002B41FA" w:rsidRPr="003343AC" w:rsidRDefault="002B41FA" w:rsidP="002B41FA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288.3 </w:t>
            </w:r>
          </w:p>
        </w:tc>
        <w:tc>
          <w:tcPr>
            <w:tcW w:w="837" w:type="dxa"/>
          </w:tcPr>
          <w:p w14:paraId="3AB3B214" w14:textId="568F082E" w:rsidR="002B41FA" w:rsidRPr="003343AC" w:rsidRDefault="002B41FA" w:rsidP="002B41FA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352.1 </w:t>
            </w:r>
          </w:p>
        </w:tc>
        <w:tc>
          <w:tcPr>
            <w:tcW w:w="838" w:type="dxa"/>
          </w:tcPr>
          <w:p w14:paraId="1AC37DCA" w14:textId="4839AB45" w:rsidR="002B41FA" w:rsidRPr="003343AC" w:rsidRDefault="002B41FA" w:rsidP="002B41FA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482.6 </w:t>
            </w:r>
          </w:p>
        </w:tc>
        <w:tc>
          <w:tcPr>
            <w:tcW w:w="877" w:type="dxa"/>
            <w:gridSpan w:val="2"/>
          </w:tcPr>
          <w:p w14:paraId="58BD5DA9" w14:textId="676C58BF" w:rsidR="002B41FA" w:rsidRPr="003343AC" w:rsidRDefault="002B41FA" w:rsidP="002B41FA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1200.0 </w:t>
            </w:r>
          </w:p>
        </w:tc>
        <w:tc>
          <w:tcPr>
            <w:tcW w:w="877" w:type="dxa"/>
          </w:tcPr>
          <w:p w14:paraId="73BF0DD5" w14:textId="429579B1" w:rsidR="002B41FA" w:rsidRPr="003343AC" w:rsidRDefault="002B41FA" w:rsidP="002B41FA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2754.6 </w:t>
            </w:r>
          </w:p>
        </w:tc>
        <w:tc>
          <w:tcPr>
            <w:tcW w:w="877" w:type="dxa"/>
          </w:tcPr>
          <w:p w14:paraId="0382A4BC" w14:textId="7B6A6120" w:rsidR="002B41FA" w:rsidRPr="003343AC" w:rsidRDefault="002B41FA" w:rsidP="002B41FA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2504.6 </w:t>
            </w:r>
          </w:p>
        </w:tc>
        <w:tc>
          <w:tcPr>
            <w:tcW w:w="877" w:type="dxa"/>
          </w:tcPr>
          <w:p w14:paraId="75116112" w14:textId="3B1D030F" w:rsidR="002B41FA" w:rsidRPr="003343AC" w:rsidRDefault="002B41FA" w:rsidP="002B41FA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2568.4 </w:t>
            </w:r>
          </w:p>
        </w:tc>
      </w:tr>
      <w:tr w:rsidR="002B41FA" w:rsidRPr="003343AC" w14:paraId="03EBB00C" w14:textId="77777777" w:rsidTr="000034B9">
        <w:trPr>
          <w:trHeight w:val="737"/>
          <w:jc w:val="center"/>
        </w:trPr>
        <w:tc>
          <w:tcPr>
            <w:tcW w:w="2154" w:type="dxa"/>
            <w:tcBorders>
              <w:bottom w:val="single" w:sz="18" w:space="0" w:color="auto"/>
            </w:tcBorders>
          </w:tcPr>
          <w:p w14:paraId="691C6835" w14:textId="13596920" w:rsidR="002B41FA" w:rsidRPr="003343AC" w:rsidRDefault="002B41FA" w:rsidP="002B41FA">
            <w:pPr>
              <w:spacing w:line="360" w:lineRule="auto"/>
              <w:jc w:val="center"/>
              <w:rPr>
                <w:b/>
                <w:szCs w:val="21"/>
              </w:rPr>
            </w:pPr>
            <w:r w:rsidRPr="003343AC">
              <w:rPr>
                <w:b/>
                <w:szCs w:val="21"/>
              </w:rPr>
              <w:t>LaCu</w:t>
            </w:r>
            <w:r w:rsidR="000034B9">
              <w:rPr>
                <w:rFonts w:eastAsiaTheme="minorEastAsia" w:hint="eastAsia"/>
                <w:b/>
                <w:bCs/>
              </w:rPr>
              <w:t>SSZ-13</w:t>
            </w:r>
            <w:r w:rsidRPr="003343AC">
              <w:rPr>
                <w:b/>
                <w:szCs w:val="21"/>
              </w:rPr>
              <w:t>HT</w:t>
            </w:r>
          </w:p>
        </w:tc>
        <w:tc>
          <w:tcPr>
            <w:tcW w:w="756" w:type="dxa"/>
            <w:tcBorders>
              <w:bottom w:val="single" w:sz="18" w:space="0" w:color="auto"/>
            </w:tcBorders>
          </w:tcPr>
          <w:p w14:paraId="13466E1B" w14:textId="1A37D5A8" w:rsidR="002B41FA" w:rsidRPr="003343AC" w:rsidRDefault="002B41FA" w:rsidP="002B41FA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238.2 </w:t>
            </w:r>
          </w:p>
        </w:tc>
        <w:tc>
          <w:tcPr>
            <w:tcW w:w="838" w:type="dxa"/>
            <w:tcBorders>
              <w:bottom w:val="single" w:sz="18" w:space="0" w:color="auto"/>
            </w:tcBorders>
          </w:tcPr>
          <w:p w14:paraId="039EF644" w14:textId="6B0C3E0F" w:rsidR="002B41FA" w:rsidRPr="003343AC" w:rsidRDefault="002B41FA" w:rsidP="002B41FA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295.0 </w:t>
            </w:r>
          </w:p>
        </w:tc>
        <w:tc>
          <w:tcPr>
            <w:tcW w:w="837" w:type="dxa"/>
            <w:tcBorders>
              <w:bottom w:val="single" w:sz="18" w:space="0" w:color="auto"/>
            </w:tcBorders>
          </w:tcPr>
          <w:p w14:paraId="045A2E54" w14:textId="4FB5AFD9" w:rsidR="002B41FA" w:rsidRPr="003343AC" w:rsidRDefault="002B41FA" w:rsidP="002B41FA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358.2 </w:t>
            </w:r>
          </w:p>
        </w:tc>
        <w:tc>
          <w:tcPr>
            <w:tcW w:w="838" w:type="dxa"/>
            <w:tcBorders>
              <w:bottom w:val="single" w:sz="18" w:space="0" w:color="auto"/>
            </w:tcBorders>
          </w:tcPr>
          <w:p w14:paraId="12AFF2A8" w14:textId="0827EEFA" w:rsidR="002B41FA" w:rsidRPr="003343AC" w:rsidRDefault="002B41FA" w:rsidP="002B41FA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480.8 </w:t>
            </w:r>
          </w:p>
        </w:tc>
        <w:tc>
          <w:tcPr>
            <w:tcW w:w="877" w:type="dxa"/>
            <w:gridSpan w:val="2"/>
            <w:tcBorders>
              <w:bottom w:val="single" w:sz="18" w:space="0" w:color="auto"/>
            </w:tcBorders>
          </w:tcPr>
          <w:p w14:paraId="02FCDBF8" w14:textId="7F07A9CF" w:rsidR="002B41FA" w:rsidRPr="003343AC" w:rsidRDefault="002B41FA" w:rsidP="002B41FA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1735.3 </w:t>
            </w:r>
          </w:p>
        </w:tc>
        <w:tc>
          <w:tcPr>
            <w:tcW w:w="877" w:type="dxa"/>
            <w:tcBorders>
              <w:bottom w:val="single" w:sz="18" w:space="0" w:color="auto"/>
            </w:tcBorders>
          </w:tcPr>
          <w:p w14:paraId="398F70C4" w14:textId="640A64DB" w:rsidR="002B41FA" w:rsidRPr="003343AC" w:rsidRDefault="002B41FA" w:rsidP="002B41FA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2803.1 </w:t>
            </w:r>
          </w:p>
        </w:tc>
        <w:tc>
          <w:tcPr>
            <w:tcW w:w="877" w:type="dxa"/>
            <w:tcBorders>
              <w:bottom w:val="single" w:sz="18" w:space="0" w:color="auto"/>
            </w:tcBorders>
          </w:tcPr>
          <w:p w14:paraId="4EE5E778" w14:textId="7DCC0CBB" w:rsidR="002B41FA" w:rsidRPr="003343AC" w:rsidRDefault="002B41FA" w:rsidP="002B41FA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2410.9 </w:t>
            </w:r>
          </w:p>
        </w:tc>
        <w:tc>
          <w:tcPr>
            <w:tcW w:w="877" w:type="dxa"/>
            <w:tcBorders>
              <w:bottom w:val="single" w:sz="18" w:space="0" w:color="auto"/>
            </w:tcBorders>
          </w:tcPr>
          <w:p w14:paraId="229331D6" w14:textId="181166B6" w:rsidR="002B41FA" w:rsidRPr="003343AC" w:rsidRDefault="002B41FA" w:rsidP="002B41FA">
            <w:pPr>
              <w:spacing w:line="360" w:lineRule="auto"/>
              <w:jc w:val="center"/>
              <w:rPr>
                <w:szCs w:val="24"/>
              </w:rPr>
            </w:pPr>
            <w:r w:rsidRPr="003343AC">
              <w:rPr>
                <w:rFonts w:eastAsia="等线"/>
                <w:color w:val="000000"/>
                <w:szCs w:val="24"/>
              </w:rPr>
              <w:t xml:space="preserve">2064.4 </w:t>
            </w:r>
          </w:p>
        </w:tc>
      </w:tr>
      <w:bookmarkEnd w:id="23"/>
    </w:tbl>
    <w:p w14:paraId="10482803" w14:textId="14C350B7" w:rsidR="002F3A2D" w:rsidRDefault="002F3A2D" w:rsidP="006411E3">
      <w:pPr>
        <w:spacing w:line="360" w:lineRule="auto"/>
        <w:ind w:firstLineChars="200" w:firstLine="480"/>
      </w:pPr>
    </w:p>
    <w:p w14:paraId="23FC2A30" w14:textId="77777777" w:rsidR="002F3A2D" w:rsidRDefault="002F3A2D">
      <w:pPr>
        <w:widowControl/>
        <w:jc w:val="left"/>
      </w:pPr>
      <w:r>
        <w:br w:type="page"/>
      </w:r>
    </w:p>
    <w:p w14:paraId="2E2CAA77" w14:textId="018B8DE9" w:rsidR="00A26056" w:rsidRPr="003E548E" w:rsidRDefault="00A26056" w:rsidP="00DE55FC">
      <w:pPr>
        <w:outlineLvl w:val="1"/>
        <w:rPr>
          <w:b/>
        </w:rPr>
      </w:pPr>
      <w:bookmarkStart w:id="24" w:name="OLE_LINK14"/>
      <w:r w:rsidRPr="00DE55FC">
        <w:rPr>
          <w:b/>
          <w:bCs/>
        </w:rPr>
        <w:lastRenderedPageBreak/>
        <w:t>Table S</w:t>
      </w:r>
      <w:r w:rsidR="00B30B6B" w:rsidRPr="00DE55FC">
        <w:rPr>
          <w:rFonts w:hint="eastAsia"/>
          <w:b/>
          <w:bCs/>
        </w:rPr>
        <w:t>6</w:t>
      </w:r>
      <w:r w:rsidRPr="00DE55FC">
        <w:rPr>
          <w:b/>
          <w:bCs/>
        </w:rPr>
        <w:t>.</w:t>
      </w:r>
      <w:r>
        <w:rPr>
          <w:rFonts w:hint="eastAsia"/>
        </w:rPr>
        <w:t xml:space="preserve"> </w:t>
      </w:r>
      <w:bookmarkEnd w:id="24"/>
      <w:r w:rsidRPr="003E548E">
        <w:rPr>
          <w:rFonts w:hint="eastAsia"/>
        </w:rPr>
        <w:t xml:space="preserve">Comparison of the </w:t>
      </w:r>
      <w:r w:rsidR="00B30B6B">
        <w:rPr>
          <w:rFonts w:hint="eastAsia"/>
        </w:rPr>
        <w:t>o</w:t>
      </w:r>
      <w:r w:rsidR="00B30B6B" w:rsidRPr="00B30B6B">
        <w:t>ccurrence</w:t>
      </w:r>
      <w:r w:rsidRPr="003E548E">
        <w:rPr>
          <w:rFonts w:hint="eastAsia"/>
        </w:rPr>
        <w:t xml:space="preserve"> times of various nitrate species </w:t>
      </w:r>
      <w:r w:rsidR="00446E66">
        <w:rPr>
          <w:rFonts w:eastAsiaTheme="minorEastAsia" w:hint="eastAsia"/>
        </w:rPr>
        <w:t xml:space="preserve">in </w:t>
      </w:r>
      <w:r w:rsidRPr="00446E66">
        <w:rPr>
          <w:rFonts w:hint="eastAsia"/>
          <w:i/>
          <w:iCs/>
        </w:rPr>
        <w:t>in</w:t>
      </w:r>
      <w:r w:rsidR="00446E66">
        <w:rPr>
          <w:rFonts w:eastAsiaTheme="minorEastAsia" w:hint="eastAsia"/>
          <w:i/>
          <w:iCs/>
        </w:rPr>
        <w:t>-</w:t>
      </w:r>
      <w:r w:rsidR="00446E66" w:rsidRPr="00446E66">
        <w:rPr>
          <w:rFonts w:eastAsiaTheme="minorEastAsia" w:hint="eastAsia"/>
          <w:i/>
          <w:iCs/>
        </w:rPr>
        <w:t>situ</w:t>
      </w:r>
      <w:r w:rsidR="00446E66">
        <w:rPr>
          <w:rFonts w:eastAsiaTheme="minorEastAsia" w:hint="eastAsia"/>
        </w:rPr>
        <w:t xml:space="preserve"> </w:t>
      </w:r>
      <w:r w:rsidRPr="003E548E">
        <w:rPr>
          <w:rFonts w:hint="eastAsia"/>
        </w:rPr>
        <w:t>DRIFT spectra.</w:t>
      </w:r>
    </w:p>
    <w:tbl>
      <w:tblPr>
        <w:tblStyle w:val="ae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5"/>
        <w:gridCol w:w="1217"/>
        <w:gridCol w:w="194"/>
        <w:gridCol w:w="1736"/>
        <w:gridCol w:w="107"/>
        <w:gridCol w:w="1498"/>
        <w:gridCol w:w="335"/>
        <w:gridCol w:w="1144"/>
      </w:tblGrid>
      <w:tr w:rsidR="00B30B6B" w14:paraId="4478901F" w14:textId="77777777" w:rsidTr="000034B9">
        <w:trPr>
          <w:trHeight w:val="737"/>
        </w:trPr>
        <w:tc>
          <w:tcPr>
            <w:tcW w:w="2268" w:type="dxa"/>
            <w:vMerge w:val="restart"/>
            <w:tcBorders>
              <w:top w:val="single" w:sz="18" w:space="0" w:color="auto"/>
              <w:bottom w:val="nil"/>
            </w:tcBorders>
            <w:vAlign w:val="center"/>
          </w:tcPr>
          <w:p w14:paraId="029459B2" w14:textId="77777777" w:rsidR="00B30B6B" w:rsidRPr="000746CD" w:rsidRDefault="00B30B6B" w:rsidP="008E4685">
            <w:pPr>
              <w:spacing w:line="360" w:lineRule="auto"/>
              <w:jc w:val="center"/>
              <w:rPr>
                <w:b/>
              </w:rPr>
            </w:pPr>
            <w:r w:rsidRPr="000746CD">
              <w:rPr>
                <w:b/>
              </w:rPr>
              <w:t>Samples</w:t>
            </w:r>
          </w:p>
        </w:tc>
        <w:tc>
          <w:tcPr>
            <w:tcW w:w="2708" w:type="dxa"/>
            <w:gridSpan w:val="3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14:paraId="00523323" w14:textId="12ACECEB" w:rsidR="00B30B6B" w:rsidRPr="000746CD" w:rsidRDefault="00B30B6B" w:rsidP="008E4685">
            <w:pPr>
              <w:spacing w:line="360" w:lineRule="auto"/>
              <w:jc w:val="center"/>
              <w:rPr>
                <w:b/>
              </w:rPr>
            </w:pPr>
            <w:r w:rsidRPr="000746CD">
              <w:rPr>
                <w:rFonts w:hint="eastAsia"/>
                <w:b/>
              </w:rPr>
              <w:t>Monodentate nitrate</w:t>
            </w:r>
          </w:p>
        </w:tc>
        <w:tc>
          <w:tcPr>
            <w:tcW w:w="1711" w:type="dxa"/>
            <w:gridSpan w:val="2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14:paraId="6513877C" w14:textId="41F4CFB3" w:rsidR="00B30B6B" w:rsidRPr="000746CD" w:rsidRDefault="00B30B6B" w:rsidP="008E4685">
            <w:pPr>
              <w:spacing w:line="360" w:lineRule="auto"/>
              <w:jc w:val="center"/>
              <w:rPr>
                <w:b/>
              </w:rPr>
            </w:pPr>
            <w:r w:rsidRPr="000746CD">
              <w:rPr>
                <w:rFonts w:hint="eastAsia"/>
                <w:b/>
              </w:rPr>
              <w:t>Bidentate nitrate</w:t>
            </w:r>
          </w:p>
        </w:tc>
        <w:tc>
          <w:tcPr>
            <w:tcW w:w="1619" w:type="dxa"/>
            <w:gridSpan w:val="2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14:paraId="1041B990" w14:textId="4D26ED09" w:rsidR="00B30B6B" w:rsidRPr="000746CD" w:rsidRDefault="00B30B6B" w:rsidP="008E4685">
            <w:pPr>
              <w:spacing w:line="360" w:lineRule="auto"/>
              <w:jc w:val="center"/>
              <w:rPr>
                <w:b/>
              </w:rPr>
            </w:pPr>
            <w:r w:rsidRPr="000746CD">
              <w:rPr>
                <w:rFonts w:hint="eastAsia"/>
                <w:b/>
              </w:rPr>
              <w:t>Nitrate</w:t>
            </w:r>
          </w:p>
        </w:tc>
      </w:tr>
      <w:tr w:rsidR="00B30B6B" w14:paraId="41C98828" w14:textId="77777777" w:rsidTr="000034B9">
        <w:trPr>
          <w:trHeight w:val="737"/>
        </w:trPr>
        <w:tc>
          <w:tcPr>
            <w:tcW w:w="2268" w:type="dxa"/>
            <w:vMerge/>
            <w:tcBorders>
              <w:top w:val="nil"/>
              <w:bottom w:val="single" w:sz="12" w:space="0" w:color="auto"/>
            </w:tcBorders>
            <w:vAlign w:val="center"/>
          </w:tcPr>
          <w:p w14:paraId="603DD8B1" w14:textId="77777777" w:rsidR="00B30B6B" w:rsidRPr="000746CD" w:rsidRDefault="00B30B6B" w:rsidP="008E4685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72" w:type="dxa"/>
            <w:gridSpan w:val="2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498B1D9A" w14:textId="7EA4C322" w:rsidR="00B30B6B" w:rsidRPr="000746CD" w:rsidRDefault="00B30B6B" w:rsidP="008E4685">
            <w:pPr>
              <w:spacing w:line="360" w:lineRule="auto"/>
              <w:jc w:val="center"/>
              <w:rPr>
                <w:b/>
              </w:rPr>
            </w:pPr>
            <w:r w:rsidRPr="00B30B6B">
              <w:rPr>
                <w:b/>
              </w:rPr>
              <w:t>Occurrence</w:t>
            </w:r>
            <w:r>
              <w:rPr>
                <w:rFonts w:hint="eastAsia"/>
                <w:b/>
              </w:rPr>
              <w:t xml:space="preserve"> time</w:t>
            </w:r>
          </w:p>
        </w:tc>
        <w:tc>
          <w:tcPr>
            <w:tcW w:w="1736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3FAED990" w14:textId="0C51FEF2" w:rsidR="00B30B6B" w:rsidRPr="000746CD" w:rsidRDefault="00B30B6B" w:rsidP="008E4685">
            <w:pPr>
              <w:spacing w:line="360" w:lineRule="auto"/>
              <w:jc w:val="center"/>
              <w:rPr>
                <w:b/>
              </w:rPr>
            </w:pPr>
            <w:r w:rsidRPr="00B30B6B">
              <w:rPr>
                <w:b/>
              </w:rPr>
              <w:t>Disappearance</w:t>
            </w:r>
            <w:r>
              <w:rPr>
                <w:rFonts w:hint="eastAsia"/>
                <w:b/>
              </w:rPr>
              <w:t xml:space="preserve"> time</w:t>
            </w:r>
          </w:p>
        </w:tc>
        <w:tc>
          <w:tcPr>
            <w:tcW w:w="3330" w:type="dxa"/>
            <w:gridSpan w:val="4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11C4B111" w14:textId="0ABE58F3" w:rsidR="00B30B6B" w:rsidRPr="000746CD" w:rsidRDefault="00B30B6B" w:rsidP="008E4685">
            <w:pPr>
              <w:spacing w:line="360" w:lineRule="auto"/>
              <w:jc w:val="center"/>
              <w:rPr>
                <w:b/>
              </w:rPr>
            </w:pPr>
            <w:r w:rsidRPr="00B30B6B">
              <w:rPr>
                <w:b/>
              </w:rPr>
              <w:t>Occurrence</w:t>
            </w:r>
            <w:r w:rsidRPr="000746CD">
              <w:rPr>
                <w:rFonts w:hint="eastAsia"/>
                <w:b/>
              </w:rPr>
              <w:t xml:space="preserve"> times of nitrate species (min)</w:t>
            </w:r>
          </w:p>
        </w:tc>
      </w:tr>
      <w:tr w:rsidR="00FF4516" w14:paraId="3F0E8B1D" w14:textId="77777777" w:rsidTr="000034B9">
        <w:trPr>
          <w:trHeight w:val="737"/>
        </w:trPr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14:paraId="6B793C19" w14:textId="2DCFAEC3" w:rsidR="00FF4516" w:rsidRPr="000746CD" w:rsidRDefault="00FF4516" w:rsidP="008E4685">
            <w:pPr>
              <w:spacing w:line="360" w:lineRule="auto"/>
              <w:jc w:val="center"/>
              <w:rPr>
                <w:b/>
              </w:rPr>
            </w:pPr>
            <w:r w:rsidRPr="000746CD">
              <w:rPr>
                <w:b/>
                <w:szCs w:val="21"/>
              </w:rPr>
              <w:t>YCu</w:t>
            </w:r>
            <w:r w:rsidR="000034B9">
              <w:rPr>
                <w:rFonts w:eastAsiaTheme="minorEastAsia" w:hint="eastAsia"/>
                <w:b/>
                <w:bCs/>
              </w:rPr>
              <w:t>SSZ-13</w:t>
            </w:r>
            <w:r w:rsidRPr="000746CD">
              <w:rPr>
                <w:b/>
                <w:szCs w:val="21"/>
              </w:rPr>
              <w:t>HT</w:t>
            </w:r>
          </w:p>
        </w:tc>
        <w:tc>
          <w:tcPr>
            <w:tcW w:w="780" w:type="dxa"/>
            <w:tcBorders>
              <w:top w:val="single" w:sz="12" w:space="0" w:color="auto"/>
            </w:tcBorders>
            <w:vAlign w:val="center"/>
          </w:tcPr>
          <w:p w14:paraId="146A1502" w14:textId="0E8B0E2F" w:rsidR="00FF4516" w:rsidRPr="000056A9" w:rsidRDefault="00FF4516" w:rsidP="008E4685">
            <w:pPr>
              <w:spacing w:line="360" w:lineRule="auto"/>
              <w:jc w:val="center"/>
              <w:rPr>
                <w:szCs w:val="24"/>
              </w:rPr>
            </w:pPr>
            <w:r w:rsidRPr="000056A9">
              <w:rPr>
                <w:szCs w:val="24"/>
              </w:rPr>
              <w:t>2</w:t>
            </w:r>
          </w:p>
        </w:tc>
        <w:tc>
          <w:tcPr>
            <w:tcW w:w="2035" w:type="dxa"/>
            <w:gridSpan w:val="3"/>
            <w:tcBorders>
              <w:top w:val="single" w:sz="12" w:space="0" w:color="auto"/>
            </w:tcBorders>
            <w:vAlign w:val="center"/>
          </w:tcPr>
          <w:p w14:paraId="2503758F" w14:textId="07ABCA5D" w:rsidR="00FF4516" w:rsidRPr="000056A9" w:rsidRDefault="00FF4516" w:rsidP="008E4685">
            <w:pPr>
              <w:spacing w:line="360" w:lineRule="auto"/>
              <w:jc w:val="center"/>
              <w:rPr>
                <w:szCs w:val="24"/>
              </w:rPr>
            </w:pPr>
            <w:r w:rsidRPr="000056A9">
              <w:rPr>
                <w:szCs w:val="24"/>
              </w:rPr>
              <w:t>20</w:t>
            </w:r>
          </w:p>
        </w:tc>
        <w:tc>
          <w:tcPr>
            <w:tcW w:w="1992" w:type="dxa"/>
            <w:gridSpan w:val="2"/>
            <w:tcBorders>
              <w:top w:val="single" w:sz="12" w:space="0" w:color="auto"/>
            </w:tcBorders>
            <w:vAlign w:val="center"/>
          </w:tcPr>
          <w:p w14:paraId="10C1A6C6" w14:textId="42C9545A" w:rsidR="00FF4516" w:rsidRPr="000056A9" w:rsidRDefault="00FF4516" w:rsidP="008E4685">
            <w:pPr>
              <w:spacing w:line="360" w:lineRule="auto"/>
              <w:jc w:val="center"/>
              <w:rPr>
                <w:szCs w:val="24"/>
              </w:rPr>
            </w:pPr>
            <w:r w:rsidRPr="000056A9">
              <w:rPr>
                <w:rFonts w:hint="eastAsia"/>
                <w:szCs w:val="24"/>
              </w:rPr>
              <w:t>4</w:t>
            </w:r>
          </w:p>
        </w:tc>
        <w:tc>
          <w:tcPr>
            <w:tcW w:w="1231" w:type="dxa"/>
            <w:tcBorders>
              <w:top w:val="single" w:sz="12" w:space="0" w:color="auto"/>
            </w:tcBorders>
            <w:vAlign w:val="center"/>
          </w:tcPr>
          <w:p w14:paraId="7027B9C4" w14:textId="40B5DE81" w:rsidR="00FF4516" w:rsidRPr="000056A9" w:rsidRDefault="00FF4516" w:rsidP="008E4685">
            <w:pPr>
              <w:spacing w:line="360" w:lineRule="auto"/>
              <w:jc w:val="center"/>
              <w:rPr>
                <w:szCs w:val="24"/>
              </w:rPr>
            </w:pPr>
            <w:r w:rsidRPr="000056A9">
              <w:rPr>
                <w:rFonts w:hint="eastAsia"/>
                <w:szCs w:val="24"/>
              </w:rPr>
              <w:t>25</w:t>
            </w:r>
          </w:p>
        </w:tc>
      </w:tr>
      <w:tr w:rsidR="00FF4516" w14:paraId="2EA30834" w14:textId="77777777" w:rsidTr="000034B9">
        <w:trPr>
          <w:trHeight w:val="737"/>
        </w:trPr>
        <w:tc>
          <w:tcPr>
            <w:tcW w:w="2268" w:type="dxa"/>
            <w:vAlign w:val="center"/>
          </w:tcPr>
          <w:p w14:paraId="2BFBBB91" w14:textId="4A8E0D0E" w:rsidR="00FF4516" w:rsidRPr="000746CD" w:rsidRDefault="00FF4516" w:rsidP="008E4685">
            <w:pPr>
              <w:spacing w:line="360" w:lineRule="auto"/>
              <w:jc w:val="center"/>
              <w:rPr>
                <w:b/>
              </w:rPr>
            </w:pPr>
            <w:r w:rsidRPr="000746CD">
              <w:rPr>
                <w:b/>
                <w:szCs w:val="21"/>
              </w:rPr>
              <w:t>NdCu</w:t>
            </w:r>
            <w:r w:rsidR="000034B9">
              <w:rPr>
                <w:rFonts w:eastAsiaTheme="minorEastAsia" w:hint="eastAsia"/>
                <w:b/>
                <w:bCs/>
              </w:rPr>
              <w:t>SSZ-13</w:t>
            </w:r>
            <w:r w:rsidRPr="000746CD">
              <w:rPr>
                <w:b/>
                <w:szCs w:val="21"/>
              </w:rPr>
              <w:t>HT</w:t>
            </w:r>
          </w:p>
        </w:tc>
        <w:tc>
          <w:tcPr>
            <w:tcW w:w="780" w:type="dxa"/>
            <w:vAlign w:val="center"/>
          </w:tcPr>
          <w:p w14:paraId="4D92AA20" w14:textId="647F087B" w:rsidR="00FF4516" w:rsidRPr="000056A9" w:rsidRDefault="00FF4516" w:rsidP="008E4685">
            <w:pPr>
              <w:spacing w:line="360" w:lineRule="auto"/>
              <w:jc w:val="center"/>
              <w:rPr>
                <w:szCs w:val="24"/>
              </w:rPr>
            </w:pPr>
            <w:r w:rsidRPr="000056A9">
              <w:rPr>
                <w:szCs w:val="24"/>
              </w:rPr>
              <w:t>6</w:t>
            </w:r>
          </w:p>
        </w:tc>
        <w:tc>
          <w:tcPr>
            <w:tcW w:w="2035" w:type="dxa"/>
            <w:gridSpan w:val="3"/>
            <w:vAlign w:val="center"/>
          </w:tcPr>
          <w:p w14:paraId="73576FF5" w14:textId="78754773" w:rsidR="00FF4516" w:rsidRPr="000056A9" w:rsidRDefault="00FF4516" w:rsidP="008E4685">
            <w:pPr>
              <w:spacing w:line="360" w:lineRule="auto"/>
              <w:jc w:val="center"/>
              <w:rPr>
                <w:szCs w:val="24"/>
              </w:rPr>
            </w:pPr>
            <w:r w:rsidRPr="000056A9">
              <w:rPr>
                <w:szCs w:val="24"/>
              </w:rPr>
              <w:t>40</w:t>
            </w:r>
          </w:p>
        </w:tc>
        <w:tc>
          <w:tcPr>
            <w:tcW w:w="1992" w:type="dxa"/>
            <w:gridSpan w:val="2"/>
            <w:vAlign w:val="center"/>
          </w:tcPr>
          <w:p w14:paraId="7C6EF260" w14:textId="475F8E3C" w:rsidR="00FF4516" w:rsidRPr="000056A9" w:rsidRDefault="00FF4516" w:rsidP="008E4685">
            <w:pPr>
              <w:spacing w:line="360" w:lineRule="auto"/>
              <w:jc w:val="center"/>
              <w:rPr>
                <w:szCs w:val="24"/>
              </w:rPr>
            </w:pPr>
            <w:r w:rsidRPr="000056A9">
              <w:rPr>
                <w:rFonts w:hint="eastAsia"/>
                <w:szCs w:val="24"/>
              </w:rPr>
              <w:t>4</w:t>
            </w:r>
          </w:p>
        </w:tc>
        <w:tc>
          <w:tcPr>
            <w:tcW w:w="1231" w:type="dxa"/>
            <w:vAlign w:val="center"/>
          </w:tcPr>
          <w:p w14:paraId="47554E20" w14:textId="37E06997" w:rsidR="00FF4516" w:rsidRPr="000056A9" w:rsidRDefault="00FF4516" w:rsidP="008E4685">
            <w:pPr>
              <w:spacing w:line="360" w:lineRule="auto"/>
              <w:jc w:val="center"/>
              <w:rPr>
                <w:szCs w:val="24"/>
              </w:rPr>
            </w:pPr>
            <w:r w:rsidRPr="000056A9">
              <w:rPr>
                <w:rFonts w:hint="eastAsia"/>
                <w:szCs w:val="24"/>
              </w:rPr>
              <w:t>25</w:t>
            </w:r>
          </w:p>
        </w:tc>
      </w:tr>
      <w:tr w:rsidR="00FF4516" w14:paraId="70BA5402" w14:textId="77777777" w:rsidTr="000034B9">
        <w:trPr>
          <w:trHeight w:val="737"/>
        </w:trPr>
        <w:tc>
          <w:tcPr>
            <w:tcW w:w="2268" w:type="dxa"/>
            <w:vAlign w:val="center"/>
          </w:tcPr>
          <w:p w14:paraId="3F7E7FEB" w14:textId="4697BE0F" w:rsidR="00FF4516" w:rsidRPr="000746CD" w:rsidRDefault="00FF4516" w:rsidP="008E4685">
            <w:pPr>
              <w:spacing w:line="360" w:lineRule="auto"/>
              <w:jc w:val="center"/>
              <w:rPr>
                <w:b/>
              </w:rPr>
            </w:pPr>
            <w:r w:rsidRPr="000746CD">
              <w:rPr>
                <w:b/>
                <w:szCs w:val="21"/>
              </w:rPr>
              <w:t>CeCu</w:t>
            </w:r>
            <w:r w:rsidR="000034B9">
              <w:rPr>
                <w:rFonts w:eastAsiaTheme="minorEastAsia" w:hint="eastAsia"/>
                <w:b/>
                <w:bCs/>
              </w:rPr>
              <w:t>SSZ-13</w:t>
            </w:r>
            <w:r w:rsidRPr="000746CD">
              <w:rPr>
                <w:b/>
                <w:szCs w:val="21"/>
              </w:rPr>
              <w:t>HT</w:t>
            </w:r>
          </w:p>
        </w:tc>
        <w:tc>
          <w:tcPr>
            <w:tcW w:w="780" w:type="dxa"/>
            <w:vAlign w:val="center"/>
          </w:tcPr>
          <w:p w14:paraId="0F4436C2" w14:textId="4642EEC7" w:rsidR="00FF4516" w:rsidRPr="000056A9" w:rsidRDefault="00FF4516" w:rsidP="008E4685">
            <w:pPr>
              <w:spacing w:line="360" w:lineRule="auto"/>
              <w:jc w:val="center"/>
              <w:rPr>
                <w:szCs w:val="24"/>
              </w:rPr>
            </w:pPr>
            <w:r w:rsidRPr="000056A9">
              <w:rPr>
                <w:szCs w:val="24"/>
              </w:rPr>
              <w:t>8</w:t>
            </w:r>
          </w:p>
        </w:tc>
        <w:tc>
          <w:tcPr>
            <w:tcW w:w="2035" w:type="dxa"/>
            <w:gridSpan w:val="3"/>
            <w:vAlign w:val="center"/>
          </w:tcPr>
          <w:p w14:paraId="72FE29B8" w14:textId="10CF26A2" w:rsidR="00FF4516" w:rsidRPr="000056A9" w:rsidRDefault="00FF4516" w:rsidP="008E4685">
            <w:pPr>
              <w:spacing w:line="360" w:lineRule="auto"/>
              <w:jc w:val="center"/>
              <w:rPr>
                <w:szCs w:val="24"/>
              </w:rPr>
            </w:pPr>
            <w:r w:rsidRPr="000056A9">
              <w:rPr>
                <w:szCs w:val="24"/>
              </w:rPr>
              <w:t>40</w:t>
            </w:r>
          </w:p>
        </w:tc>
        <w:tc>
          <w:tcPr>
            <w:tcW w:w="1992" w:type="dxa"/>
            <w:gridSpan w:val="2"/>
            <w:vAlign w:val="center"/>
          </w:tcPr>
          <w:p w14:paraId="1B935F66" w14:textId="77777777" w:rsidR="00FF4516" w:rsidRPr="000056A9" w:rsidRDefault="00FF4516" w:rsidP="008E4685">
            <w:pPr>
              <w:spacing w:line="360" w:lineRule="auto"/>
              <w:jc w:val="center"/>
              <w:rPr>
                <w:szCs w:val="24"/>
              </w:rPr>
            </w:pPr>
            <w:r w:rsidRPr="000056A9">
              <w:rPr>
                <w:rFonts w:hint="eastAsia"/>
                <w:szCs w:val="24"/>
              </w:rPr>
              <w:t>6</w:t>
            </w:r>
          </w:p>
        </w:tc>
        <w:tc>
          <w:tcPr>
            <w:tcW w:w="1231" w:type="dxa"/>
            <w:vAlign w:val="center"/>
          </w:tcPr>
          <w:p w14:paraId="7FBF80BA" w14:textId="77777777" w:rsidR="00FF4516" w:rsidRPr="000056A9" w:rsidRDefault="00FF4516" w:rsidP="008E4685">
            <w:pPr>
              <w:spacing w:line="360" w:lineRule="auto"/>
              <w:jc w:val="center"/>
              <w:rPr>
                <w:szCs w:val="24"/>
              </w:rPr>
            </w:pPr>
            <w:r w:rsidRPr="000056A9">
              <w:rPr>
                <w:rFonts w:hint="eastAsia"/>
                <w:szCs w:val="24"/>
              </w:rPr>
              <w:t>40</w:t>
            </w:r>
          </w:p>
        </w:tc>
      </w:tr>
      <w:tr w:rsidR="00FF4516" w14:paraId="4E80F8DB" w14:textId="77777777" w:rsidTr="000034B9">
        <w:trPr>
          <w:trHeight w:val="737"/>
        </w:trPr>
        <w:tc>
          <w:tcPr>
            <w:tcW w:w="2268" w:type="dxa"/>
            <w:vAlign w:val="center"/>
          </w:tcPr>
          <w:p w14:paraId="7890227E" w14:textId="46631579" w:rsidR="00FF4516" w:rsidRPr="000746CD" w:rsidRDefault="00FF4516" w:rsidP="008E4685">
            <w:pPr>
              <w:spacing w:line="360" w:lineRule="auto"/>
              <w:jc w:val="center"/>
              <w:rPr>
                <w:b/>
                <w:szCs w:val="21"/>
              </w:rPr>
            </w:pPr>
            <w:r w:rsidRPr="000746CD">
              <w:rPr>
                <w:b/>
                <w:szCs w:val="21"/>
              </w:rPr>
              <w:t>Cu</w:t>
            </w:r>
            <w:r>
              <w:rPr>
                <w:rFonts w:hint="eastAsia"/>
                <w:b/>
                <w:szCs w:val="21"/>
              </w:rPr>
              <w:t>-</w:t>
            </w:r>
            <w:r w:rsidR="000034B9">
              <w:rPr>
                <w:rFonts w:eastAsiaTheme="minorEastAsia" w:hint="eastAsia"/>
                <w:b/>
                <w:bCs/>
              </w:rPr>
              <w:t>SSZ-13</w:t>
            </w:r>
            <w:r w:rsidRPr="000746CD">
              <w:rPr>
                <w:b/>
                <w:szCs w:val="21"/>
              </w:rPr>
              <w:t>HT</w:t>
            </w:r>
          </w:p>
        </w:tc>
        <w:tc>
          <w:tcPr>
            <w:tcW w:w="780" w:type="dxa"/>
            <w:vAlign w:val="center"/>
          </w:tcPr>
          <w:p w14:paraId="00044D74" w14:textId="7609BC43" w:rsidR="00FF4516" w:rsidRPr="000056A9" w:rsidRDefault="00FF4516" w:rsidP="008E4685">
            <w:pPr>
              <w:spacing w:line="360" w:lineRule="auto"/>
              <w:jc w:val="center"/>
              <w:rPr>
                <w:szCs w:val="24"/>
              </w:rPr>
            </w:pPr>
            <w:r w:rsidRPr="000056A9">
              <w:rPr>
                <w:szCs w:val="24"/>
              </w:rPr>
              <w:t>4</w:t>
            </w:r>
          </w:p>
        </w:tc>
        <w:tc>
          <w:tcPr>
            <w:tcW w:w="2035" w:type="dxa"/>
            <w:gridSpan w:val="3"/>
            <w:vAlign w:val="center"/>
          </w:tcPr>
          <w:p w14:paraId="4C8838D4" w14:textId="6E884502" w:rsidR="00FF4516" w:rsidRPr="000056A9" w:rsidRDefault="00FF4516" w:rsidP="008E4685">
            <w:pPr>
              <w:spacing w:line="360" w:lineRule="auto"/>
              <w:jc w:val="center"/>
              <w:rPr>
                <w:szCs w:val="24"/>
              </w:rPr>
            </w:pPr>
            <w:r w:rsidRPr="000056A9">
              <w:rPr>
                <w:szCs w:val="24"/>
              </w:rPr>
              <w:t>40</w:t>
            </w:r>
          </w:p>
        </w:tc>
        <w:tc>
          <w:tcPr>
            <w:tcW w:w="1992" w:type="dxa"/>
            <w:gridSpan w:val="2"/>
            <w:vAlign w:val="center"/>
          </w:tcPr>
          <w:p w14:paraId="20F8FD00" w14:textId="24C71CFF" w:rsidR="00FF4516" w:rsidRPr="000056A9" w:rsidRDefault="00FF4516" w:rsidP="008E4685">
            <w:pPr>
              <w:spacing w:line="360" w:lineRule="auto"/>
              <w:jc w:val="center"/>
              <w:rPr>
                <w:szCs w:val="24"/>
              </w:rPr>
            </w:pPr>
            <w:r w:rsidRPr="000056A9">
              <w:rPr>
                <w:rFonts w:hint="eastAsia"/>
                <w:szCs w:val="24"/>
              </w:rPr>
              <w:t>4</w:t>
            </w:r>
          </w:p>
        </w:tc>
        <w:tc>
          <w:tcPr>
            <w:tcW w:w="1231" w:type="dxa"/>
            <w:vAlign w:val="center"/>
          </w:tcPr>
          <w:p w14:paraId="0B0EB6A1" w14:textId="05B020AE" w:rsidR="00FF4516" w:rsidRPr="000056A9" w:rsidRDefault="00FF4516" w:rsidP="008E4685">
            <w:pPr>
              <w:spacing w:line="360" w:lineRule="auto"/>
              <w:jc w:val="center"/>
              <w:rPr>
                <w:szCs w:val="24"/>
              </w:rPr>
            </w:pPr>
            <w:r w:rsidRPr="000056A9">
              <w:rPr>
                <w:rFonts w:hint="eastAsia"/>
                <w:szCs w:val="24"/>
              </w:rPr>
              <w:t>40</w:t>
            </w:r>
          </w:p>
        </w:tc>
      </w:tr>
      <w:tr w:rsidR="00FF4516" w14:paraId="41E007E9" w14:textId="77777777" w:rsidTr="000034B9">
        <w:trPr>
          <w:trHeight w:val="737"/>
        </w:trPr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14:paraId="6E0F6610" w14:textId="623B9C7F" w:rsidR="00FF4516" w:rsidRPr="000746CD" w:rsidRDefault="00FF4516" w:rsidP="008E4685">
            <w:pPr>
              <w:spacing w:line="360" w:lineRule="auto"/>
              <w:jc w:val="center"/>
              <w:rPr>
                <w:b/>
                <w:szCs w:val="21"/>
              </w:rPr>
            </w:pPr>
            <w:r w:rsidRPr="000746CD">
              <w:rPr>
                <w:b/>
                <w:szCs w:val="21"/>
              </w:rPr>
              <w:t>LaCu</w:t>
            </w:r>
            <w:r w:rsidR="000034B9">
              <w:rPr>
                <w:rFonts w:eastAsiaTheme="minorEastAsia" w:hint="eastAsia"/>
                <w:b/>
                <w:bCs/>
              </w:rPr>
              <w:t>SSZ-13</w:t>
            </w:r>
            <w:r w:rsidRPr="000746CD">
              <w:rPr>
                <w:b/>
                <w:szCs w:val="21"/>
              </w:rPr>
              <w:t>HT</w:t>
            </w:r>
          </w:p>
        </w:tc>
        <w:tc>
          <w:tcPr>
            <w:tcW w:w="780" w:type="dxa"/>
            <w:tcBorders>
              <w:bottom w:val="single" w:sz="18" w:space="0" w:color="auto"/>
            </w:tcBorders>
            <w:vAlign w:val="center"/>
          </w:tcPr>
          <w:p w14:paraId="51400110" w14:textId="7CCC4280" w:rsidR="00FF4516" w:rsidRPr="000056A9" w:rsidRDefault="00FF4516" w:rsidP="008E4685">
            <w:pPr>
              <w:spacing w:line="360" w:lineRule="auto"/>
              <w:jc w:val="center"/>
              <w:rPr>
                <w:szCs w:val="24"/>
              </w:rPr>
            </w:pPr>
            <w:r w:rsidRPr="000056A9">
              <w:rPr>
                <w:szCs w:val="24"/>
              </w:rPr>
              <w:t>20</w:t>
            </w:r>
          </w:p>
        </w:tc>
        <w:tc>
          <w:tcPr>
            <w:tcW w:w="2035" w:type="dxa"/>
            <w:gridSpan w:val="3"/>
            <w:tcBorders>
              <w:bottom w:val="single" w:sz="18" w:space="0" w:color="auto"/>
            </w:tcBorders>
            <w:vAlign w:val="center"/>
          </w:tcPr>
          <w:p w14:paraId="5FCB6793" w14:textId="4320348B" w:rsidR="00FF4516" w:rsidRPr="000056A9" w:rsidRDefault="00FF4516" w:rsidP="008E4685">
            <w:pPr>
              <w:spacing w:line="360" w:lineRule="auto"/>
              <w:jc w:val="center"/>
              <w:rPr>
                <w:szCs w:val="24"/>
              </w:rPr>
            </w:pPr>
            <w:r w:rsidRPr="000056A9">
              <w:rPr>
                <w:szCs w:val="24"/>
              </w:rPr>
              <w:t>40</w:t>
            </w:r>
          </w:p>
        </w:tc>
        <w:tc>
          <w:tcPr>
            <w:tcW w:w="1992" w:type="dxa"/>
            <w:gridSpan w:val="2"/>
            <w:tcBorders>
              <w:bottom w:val="single" w:sz="18" w:space="0" w:color="auto"/>
            </w:tcBorders>
            <w:vAlign w:val="center"/>
          </w:tcPr>
          <w:p w14:paraId="195164AC" w14:textId="6AD37EC1" w:rsidR="00FF4516" w:rsidRPr="000056A9" w:rsidRDefault="00FF4516" w:rsidP="008E4685">
            <w:pPr>
              <w:spacing w:line="360" w:lineRule="auto"/>
              <w:jc w:val="center"/>
              <w:rPr>
                <w:szCs w:val="24"/>
              </w:rPr>
            </w:pPr>
            <w:r w:rsidRPr="000056A9">
              <w:rPr>
                <w:rFonts w:hint="eastAsia"/>
                <w:szCs w:val="24"/>
              </w:rPr>
              <w:t>15</w:t>
            </w:r>
          </w:p>
        </w:tc>
        <w:tc>
          <w:tcPr>
            <w:tcW w:w="1231" w:type="dxa"/>
            <w:tcBorders>
              <w:bottom w:val="single" w:sz="18" w:space="0" w:color="auto"/>
            </w:tcBorders>
            <w:vAlign w:val="center"/>
          </w:tcPr>
          <w:p w14:paraId="628FCE09" w14:textId="42BC3FB2" w:rsidR="00FF4516" w:rsidRPr="000056A9" w:rsidRDefault="00FF4516" w:rsidP="008E4685">
            <w:pPr>
              <w:spacing w:line="360" w:lineRule="auto"/>
              <w:jc w:val="center"/>
              <w:rPr>
                <w:szCs w:val="24"/>
              </w:rPr>
            </w:pPr>
            <w:r w:rsidRPr="000056A9">
              <w:rPr>
                <w:rFonts w:hint="eastAsia"/>
                <w:szCs w:val="24"/>
              </w:rPr>
              <w:t>-</w:t>
            </w:r>
          </w:p>
        </w:tc>
      </w:tr>
    </w:tbl>
    <w:p w14:paraId="439E7533" w14:textId="77777777" w:rsidR="00A26056" w:rsidRPr="00446E66" w:rsidRDefault="00A26056" w:rsidP="001234D6">
      <w:pPr>
        <w:widowControl/>
        <w:jc w:val="left"/>
        <w:rPr>
          <w:rFonts w:eastAsiaTheme="minorEastAsia"/>
        </w:rPr>
      </w:pPr>
    </w:p>
    <w:p w14:paraId="05D7E059" w14:textId="5FC4A0ED" w:rsidR="00A26056" w:rsidRPr="00FB1AC5" w:rsidRDefault="00A26056" w:rsidP="001234D6">
      <w:pPr>
        <w:widowControl/>
        <w:jc w:val="left"/>
        <w:rPr>
          <w:rFonts w:eastAsiaTheme="minorEastAsia"/>
        </w:rPr>
      </w:pPr>
      <w:r>
        <w:br w:type="page"/>
      </w:r>
    </w:p>
    <w:p w14:paraId="30913C19" w14:textId="3AB22866" w:rsidR="00512C59" w:rsidRPr="00FB1AC5" w:rsidRDefault="001234D6" w:rsidP="00FB1AC5">
      <w:pPr>
        <w:outlineLvl w:val="1"/>
        <w:rPr>
          <w:rFonts w:eastAsiaTheme="minorEastAsia"/>
          <w:b/>
          <w:bCs/>
        </w:rPr>
      </w:pPr>
      <w:r w:rsidRPr="005F29A6">
        <w:rPr>
          <w:rFonts w:hint="eastAsia"/>
          <w:b/>
          <w:bCs/>
        </w:rPr>
        <w:lastRenderedPageBreak/>
        <w:t>Reference</w:t>
      </w:r>
    </w:p>
    <w:p w14:paraId="0E39C5B4" w14:textId="77777777" w:rsidR="006E2351" w:rsidRPr="006E2351" w:rsidRDefault="00512C59" w:rsidP="006E2351">
      <w:pPr>
        <w:pStyle w:val="EndNoteBibliography"/>
        <w:ind w:left="400" w:hangingChars="200" w:hanging="40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6E2351" w:rsidRPr="006E2351">
        <w:t>[1] Luo J</w:t>
      </w:r>
      <w:r w:rsidR="006E2351" w:rsidRPr="006E2351">
        <w:rPr>
          <w:i/>
        </w:rPr>
        <w:t>, et al.</w:t>
      </w:r>
      <w:r w:rsidR="006E2351" w:rsidRPr="006E2351">
        <w:t xml:space="preserve"> New Insights into Cu/SSZ-13 SCR Catalyst Acidity. Part I: Nature of Acidic Sites Probed by NH</w:t>
      </w:r>
      <w:r w:rsidR="006E2351" w:rsidRPr="006E2351">
        <w:rPr>
          <w:vertAlign w:val="subscript"/>
        </w:rPr>
        <w:t>3</w:t>
      </w:r>
      <w:r w:rsidR="006E2351" w:rsidRPr="006E2351">
        <w:t xml:space="preserve"> Titration. </w:t>
      </w:r>
      <w:r w:rsidR="006E2351" w:rsidRPr="006E2351">
        <w:rPr>
          <w:i/>
        </w:rPr>
        <w:t>J. Catal.</w:t>
      </w:r>
      <w:r w:rsidR="006E2351" w:rsidRPr="006E2351">
        <w:t xml:space="preserve"> </w:t>
      </w:r>
      <w:r w:rsidR="006E2351" w:rsidRPr="006E2351">
        <w:rPr>
          <w:b/>
        </w:rPr>
        <w:t>348</w:t>
      </w:r>
      <w:r w:rsidR="006E2351" w:rsidRPr="006E2351">
        <w:t>, 291-299 (2017).</w:t>
      </w:r>
    </w:p>
    <w:p w14:paraId="138C47C7" w14:textId="77777777" w:rsidR="006E2351" w:rsidRPr="006E2351" w:rsidRDefault="006E2351" w:rsidP="006E2351">
      <w:pPr>
        <w:pStyle w:val="EndNoteBibliography"/>
        <w:ind w:left="400" w:hangingChars="200" w:hanging="400"/>
      </w:pPr>
      <w:r w:rsidRPr="006E2351">
        <w:t>[2] Chen MY</w:t>
      </w:r>
      <w:r w:rsidRPr="006E2351">
        <w:rPr>
          <w:i/>
        </w:rPr>
        <w:t>, et al.</w:t>
      </w:r>
      <w:r w:rsidRPr="006E2351">
        <w:t xml:space="preserve"> Unveiling secondary-ion-promoted catalytic properties of Cu-SSZ-13 zeolites for selective catalytic reduction of NO</w:t>
      </w:r>
      <w:r w:rsidRPr="006E2351">
        <w:rPr>
          <w:vertAlign w:val="subscript"/>
        </w:rPr>
        <w:t>x</w:t>
      </w:r>
      <w:r w:rsidRPr="006E2351">
        <w:t xml:space="preserve">. </w:t>
      </w:r>
      <w:r w:rsidRPr="006E2351">
        <w:rPr>
          <w:i/>
        </w:rPr>
        <w:t>J. Am. Chem. Soc.</w:t>
      </w:r>
      <w:r w:rsidRPr="006E2351">
        <w:t xml:space="preserve"> </w:t>
      </w:r>
      <w:r w:rsidRPr="006E2351">
        <w:rPr>
          <w:b/>
        </w:rPr>
        <w:t>144</w:t>
      </w:r>
      <w:r w:rsidRPr="006E2351">
        <w:t>, 12816-12824 (2022).</w:t>
      </w:r>
    </w:p>
    <w:p w14:paraId="2CB57E0F" w14:textId="77777777" w:rsidR="006E2351" w:rsidRPr="006E2351" w:rsidRDefault="006E2351" w:rsidP="006E2351">
      <w:pPr>
        <w:pStyle w:val="EndNoteBibliography"/>
        <w:ind w:left="400" w:hangingChars="200" w:hanging="400"/>
      </w:pPr>
      <w:r w:rsidRPr="006E2351">
        <w:t>[3] Chen MY</w:t>
      </w:r>
      <w:r w:rsidRPr="006E2351">
        <w:rPr>
          <w:i/>
        </w:rPr>
        <w:t>, et al.</w:t>
      </w:r>
      <w:r w:rsidRPr="006E2351">
        <w:t xml:space="preserve"> Improving the hydrothermal stability of Al-rich Cu-SSZ-13 zeolite via Pr-ion modification. </w:t>
      </w:r>
      <w:r w:rsidRPr="006E2351">
        <w:rPr>
          <w:i/>
        </w:rPr>
        <w:t>Chem. Sci.</w:t>
      </w:r>
      <w:r w:rsidRPr="006E2351">
        <w:t xml:space="preserve"> </w:t>
      </w:r>
      <w:r w:rsidRPr="006E2351">
        <w:rPr>
          <w:b/>
        </w:rPr>
        <w:t>15</w:t>
      </w:r>
      <w:r w:rsidRPr="006E2351">
        <w:t>, 5548-5554 (2024).</w:t>
      </w:r>
    </w:p>
    <w:p w14:paraId="329B3DBB" w14:textId="77777777" w:rsidR="006E2351" w:rsidRPr="006E2351" w:rsidRDefault="006E2351" w:rsidP="006E2351">
      <w:pPr>
        <w:pStyle w:val="EndNoteBibliography"/>
        <w:ind w:left="400" w:hangingChars="200" w:hanging="400"/>
      </w:pPr>
      <w:r w:rsidRPr="006E2351">
        <w:t>[4] Li M</w:t>
      </w:r>
      <w:r w:rsidRPr="006E2351">
        <w:rPr>
          <w:i/>
        </w:rPr>
        <w:t>, et al.</w:t>
      </w:r>
      <w:r w:rsidRPr="006E2351">
        <w:t xml:space="preserve"> The preferential occupying effect regulated atomically dispersed Cu site over Cu-SSZ-13 for enhancing NH</w:t>
      </w:r>
      <w:r w:rsidRPr="006E2351">
        <w:rPr>
          <w:vertAlign w:val="subscript"/>
        </w:rPr>
        <w:t>3</w:t>
      </w:r>
      <w:r w:rsidRPr="006E2351">
        <w:t xml:space="preserve">-SCR performance. </w:t>
      </w:r>
      <w:r w:rsidRPr="006E2351">
        <w:rPr>
          <w:i/>
        </w:rPr>
        <w:t>Fuel</w:t>
      </w:r>
      <w:r w:rsidRPr="006E2351">
        <w:t xml:space="preserve"> </w:t>
      </w:r>
      <w:r w:rsidRPr="006E2351">
        <w:rPr>
          <w:b/>
        </w:rPr>
        <w:t>380</w:t>
      </w:r>
      <w:r w:rsidRPr="006E2351">
        <w:t>, 133202 (2025).</w:t>
      </w:r>
    </w:p>
    <w:p w14:paraId="4AAE8E1B" w14:textId="77777777" w:rsidR="006E2351" w:rsidRPr="006E2351" w:rsidRDefault="006E2351" w:rsidP="006E2351">
      <w:pPr>
        <w:pStyle w:val="EndNoteBibliography"/>
        <w:ind w:left="400" w:hangingChars="200" w:hanging="400"/>
      </w:pPr>
      <w:r w:rsidRPr="006E2351">
        <w:t>[5] Andana T</w:t>
      </w:r>
      <w:r w:rsidRPr="006E2351">
        <w:rPr>
          <w:i/>
        </w:rPr>
        <w:t>, et al.</w:t>
      </w:r>
      <w:r w:rsidRPr="006E2351">
        <w:t xml:space="preserve"> Selective catalytic reduction of NO</w:t>
      </w:r>
      <w:r w:rsidRPr="006E2351">
        <w:rPr>
          <w:vertAlign w:val="subscript"/>
        </w:rPr>
        <w:t>x</w:t>
      </w:r>
      <w:r w:rsidRPr="006E2351">
        <w:t xml:space="preserve"> with NH</w:t>
      </w:r>
      <w:r w:rsidRPr="006E2351">
        <w:rPr>
          <w:vertAlign w:val="subscript"/>
        </w:rPr>
        <w:t>3</w:t>
      </w:r>
      <w:r w:rsidRPr="006E2351">
        <w:t xml:space="preserve"> over Ce-Mn oxide and Cu-SSZ-13 composite catalysts – low temperature enhancement. </w:t>
      </w:r>
      <w:r w:rsidRPr="006E2351">
        <w:rPr>
          <w:i/>
        </w:rPr>
        <w:t>Appl. Catal. B Environ.</w:t>
      </w:r>
      <w:r w:rsidRPr="006E2351">
        <w:t xml:space="preserve"> </w:t>
      </w:r>
      <w:r w:rsidRPr="006E2351">
        <w:rPr>
          <w:b/>
        </w:rPr>
        <w:t>316</w:t>
      </w:r>
      <w:r w:rsidRPr="006E2351">
        <w:t>, 121522 (2022).</w:t>
      </w:r>
    </w:p>
    <w:p w14:paraId="535F1A13" w14:textId="77777777" w:rsidR="006E2351" w:rsidRPr="006E2351" w:rsidRDefault="006E2351" w:rsidP="006E2351">
      <w:pPr>
        <w:pStyle w:val="EndNoteBibliography"/>
        <w:ind w:left="400" w:hangingChars="200" w:hanging="400"/>
      </w:pPr>
      <w:r w:rsidRPr="006E2351">
        <w:t>[6] Tan MJ</w:t>
      </w:r>
      <w:r w:rsidRPr="006E2351">
        <w:rPr>
          <w:i/>
        </w:rPr>
        <w:t>, et al.</w:t>
      </w:r>
      <w:r w:rsidRPr="006E2351">
        <w:t xml:space="preserve"> Introduction of iron by a feasible way to regulate Cu sites of Cu-SSZ-13 with enhanced hydrothermal stability and SO</w:t>
      </w:r>
      <w:r w:rsidRPr="006E2351">
        <w:rPr>
          <w:vertAlign w:val="subscript"/>
        </w:rPr>
        <w:t>2</w:t>
      </w:r>
      <w:r w:rsidRPr="006E2351">
        <w:t xml:space="preserve"> resistance for NH</w:t>
      </w:r>
      <w:r w:rsidRPr="006E2351">
        <w:rPr>
          <w:vertAlign w:val="subscript"/>
        </w:rPr>
        <w:t>3</w:t>
      </w:r>
      <w:r w:rsidRPr="006E2351">
        <w:t xml:space="preserve">-SCR. </w:t>
      </w:r>
      <w:r w:rsidRPr="006E2351">
        <w:rPr>
          <w:i/>
        </w:rPr>
        <w:t>Micropor Mesopor Mat.</w:t>
      </w:r>
      <w:r w:rsidRPr="006E2351">
        <w:t xml:space="preserve"> </w:t>
      </w:r>
      <w:r w:rsidRPr="006E2351">
        <w:rPr>
          <w:b/>
        </w:rPr>
        <w:t>394</w:t>
      </w:r>
      <w:r w:rsidRPr="006E2351">
        <w:t>, 113668 (2025).</w:t>
      </w:r>
    </w:p>
    <w:p w14:paraId="54E46D2E" w14:textId="77777777" w:rsidR="006E2351" w:rsidRPr="006E2351" w:rsidRDefault="006E2351" w:rsidP="006E2351">
      <w:pPr>
        <w:pStyle w:val="EndNoteBibliography"/>
        <w:ind w:left="400" w:hangingChars="200" w:hanging="400"/>
      </w:pPr>
      <w:r w:rsidRPr="006E2351">
        <w:t>[7] Li GB</w:t>
      </w:r>
      <w:r w:rsidRPr="006E2351">
        <w:rPr>
          <w:i/>
        </w:rPr>
        <w:t>, et al.</w:t>
      </w:r>
      <w:r w:rsidRPr="006E2351">
        <w:t xml:space="preserve"> One stone four birds: The redox and acid-basic site integral regulation by La in Cu-SAPO-34 for boosting NO reduction. </w:t>
      </w:r>
      <w:r w:rsidRPr="006E2351">
        <w:rPr>
          <w:i/>
        </w:rPr>
        <w:t>Appl. Catal. B Environ.</w:t>
      </w:r>
      <w:r w:rsidRPr="006E2351">
        <w:t xml:space="preserve"> </w:t>
      </w:r>
      <w:r w:rsidRPr="006E2351">
        <w:rPr>
          <w:b/>
        </w:rPr>
        <w:t>378</w:t>
      </w:r>
      <w:r w:rsidRPr="006E2351">
        <w:t>, 125647 (2025).</w:t>
      </w:r>
    </w:p>
    <w:p w14:paraId="5F06FEC8" w14:textId="77777777" w:rsidR="006E2351" w:rsidRPr="006E2351" w:rsidRDefault="006E2351" w:rsidP="006E2351">
      <w:pPr>
        <w:pStyle w:val="EndNoteBibliography"/>
        <w:ind w:left="400" w:hangingChars="200" w:hanging="400"/>
      </w:pPr>
      <w:r w:rsidRPr="006E2351">
        <w:t>[8] Gao LY</w:t>
      </w:r>
      <w:r w:rsidRPr="006E2351">
        <w:rPr>
          <w:i/>
        </w:rPr>
        <w:t>, et al.</w:t>
      </w:r>
      <w:r w:rsidRPr="006E2351">
        <w:t xml:space="preserve"> Boosting low-temperature and high-temperature hydrothermal stability of Cu/SAPO-34 for NO removal via Yttrium decoration. </w:t>
      </w:r>
      <w:r w:rsidRPr="006E2351">
        <w:rPr>
          <w:i/>
        </w:rPr>
        <w:t>Chem. Eng. J.</w:t>
      </w:r>
      <w:r w:rsidRPr="006E2351">
        <w:t xml:space="preserve"> </w:t>
      </w:r>
      <w:r w:rsidRPr="006E2351">
        <w:rPr>
          <w:b/>
        </w:rPr>
        <w:t>455</w:t>
      </w:r>
      <w:r w:rsidRPr="006E2351">
        <w:t>, 140520 (2023).</w:t>
      </w:r>
    </w:p>
    <w:p w14:paraId="66B545AA" w14:textId="77777777" w:rsidR="006E2351" w:rsidRPr="006E2351" w:rsidRDefault="006E2351" w:rsidP="006E2351">
      <w:pPr>
        <w:pStyle w:val="EndNoteBibliography"/>
        <w:ind w:left="400" w:hangingChars="200" w:hanging="400"/>
      </w:pPr>
      <w:r w:rsidRPr="006E2351">
        <w:t>[9] Zhang JN</w:t>
      </w:r>
      <w:r w:rsidRPr="006E2351">
        <w:rPr>
          <w:i/>
        </w:rPr>
        <w:t>, et al.</w:t>
      </w:r>
      <w:r w:rsidRPr="006E2351">
        <w:t xml:space="preserve"> Enhancing hydrothermal stability in Cu/SSZ-13 catalyst for diesel SCR applications through a novel core-shell structure. </w:t>
      </w:r>
      <w:r w:rsidRPr="006E2351">
        <w:rPr>
          <w:i/>
        </w:rPr>
        <w:t>Chin. Chem. Lett.</w:t>
      </w:r>
      <w:r w:rsidRPr="006E2351">
        <w:t xml:space="preserve"> </w:t>
      </w:r>
      <w:r w:rsidRPr="006E2351">
        <w:rPr>
          <w:b/>
        </w:rPr>
        <w:t>36</w:t>
      </w:r>
      <w:r w:rsidRPr="006E2351">
        <w:t>, 110516 (2025).</w:t>
      </w:r>
    </w:p>
    <w:p w14:paraId="579E4220" w14:textId="2194DB7E" w:rsidR="00837D86" w:rsidRDefault="00512C59" w:rsidP="006E2351">
      <w:pPr>
        <w:ind w:left="480" w:hangingChars="200" w:hanging="480"/>
      </w:pPr>
      <w:r>
        <w:fldChar w:fldCharType="end"/>
      </w:r>
    </w:p>
    <w:sectPr w:rsidR="00837D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AFAB81" w14:textId="77777777" w:rsidR="00230079" w:rsidRDefault="00230079" w:rsidP="00431138">
      <w:r>
        <w:separator/>
      </w:r>
    </w:p>
  </w:endnote>
  <w:endnote w:type="continuationSeparator" w:id="0">
    <w:p w14:paraId="3B217A61" w14:textId="77777777" w:rsidR="00230079" w:rsidRDefault="00230079" w:rsidP="00431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宋体">
    <w:altName w:val="微软雅黑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NewRomanPSMT">
    <w:altName w:val="Yu Gothic"/>
    <w:panose1 w:val="00000000000000000000"/>
    <w:charset w:val="00"/>
    <w:family w:val="roman"/>
    <w:notTrueType/>
    <w:pitch w:val="default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BECD6" w14:textId="77777777" w:rsidR="00230079" w:rsidRDefault="00230079" w:rsidP="00431138">
      <w:r>
        <w:separator/>
      </w:r>
    </w:p>
  </w:footnote>
  <w:footnote w:type="continuationSeparator" w:id="0">
    <w:p w14:paraId="091A76B5" w14:textId="77777777" w:rsidR="00230079" w:rsidRDefault="00230079" w:rsidP="004311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B1D05"/>
    <w:multiLevelType w:val="hybridMultilevel"/>
    <w:tmpl w:val="C8D879A2"/>
    <w:lvl w:ilvl="0" w:tplc="0742D18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67EF7D9E"/>
    <w:multiLevelType w:val="hybridMultilevel"/>
    <w:tmpl w:val="CE8672BA"/>
    <w:lvl w:ilvl="0" w:tplc="208268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053702207">
    <w:abstractNumId w:val="1"/>
  </w:num>
  <w:num w:numId="2" w16cid:durableId="7774092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Communications Copy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p9w9zz59pvraae9epe5ape40vr2atezaa29&quot;&gt;全稀土元素脱硝&lt;record-ids&gt;&lt;item&gt;9&lt;/item&gt;&lt;item&gt;16&lt;/item&gt;&lt;item&gt;62&lt;/item&gt;&lt;item&gt;105&lt;/item&gt;&lt;item&gt;113&lt;/item&gt;&lt;item&gt;115&lt;/item&gt;&lt;item&gt;117&lt;/item&gt;&lt;item&gt;238&lt;/item&gt;&lt;item&gt;242&lt;/item&gt;&lt;/record-ids&gt;&lt;/item&gt;&lt;/Libraries&gt;"/>
  </w:docVars>
  <w:rsids>
    <w:rsidRoot w:val="005A724D"/>
    <w:rsid w:val="00000651"/>
    <w:rsid w:val="00002917"/>
    <w:rsid w:val="000034B9"/>
    <w:rsid w:val="000049C2"/>
    <w:rsid w:val="000056A9"/>
    <w:rsid w:val="000126CF"/>
    <w:rsid w:val="0001381B"/>
    <w:rsid w:val="00021C74"/>
    <w:rsid w:val="00035760"/>
    <w:rsid w:val="0004487C"/>
    <w:rsid w:val="00055B08"/>
    <w:rsid w:val="0006001F"/>
    <w:rsid w:val="00063206"/>
    <w:rsid w:val="00064E08"/>
    <w:rsid w:val="000713F0"/>
    <w:rsid w:val="00074623"/>
    <w:rsid w:val="000746CD"/>
    <w:rsid w:val="00075055"/>
    <w:rsid w:val="00077839"/>
    <w:rsid w:val="000779CD"/>
    <w:rsid w:val="000832BD"/>
    <w:rsid w:val="000905D6"/>
    <w:rsid w:val="000A4CC4"/>
    <w:rsid w:val="000B4847"/>
    <w:rsid w:val="000C082E"/>
    <w:rsid w:val="000C5C92"/>
    <w:rsid w:val="000C62FC"/>
    <w:rsid w:val="000D110D"/>
    <w:rsid w:val="000D41F0"/>
    <w:rsid w:val="000D5DE0"/>
    <w:rsid w:val="000E45BE"/>
    <w:rsid w:val="000F601D"/>
    <w:rsid w:val="00102736"/>
    <w:rsid w:val="001030F1"/>
    <w:rsid w:val="00107B71"/>
    <w:rsid w:val="00122EE1"/>
    <w:rsid w:val="001234D6"/>
    <w:rsid w:val="001249C2"/>
    <w:rsid w:val="00127046"/>
    <w:rsid w:val="00136D41"/>
    <w:rsid w:val="001417C2"/>
    <w:rsid w:val="001425C3"/>
    <w:rsid w:val="00142E7F"/>
    <w:rsid w:val="00150111"/>
    <w:rsid w:val="001506C6"/>
    <w:rsid w:val="00155E57"/>
    <w:rsid w:val="001657B5"/>
    <w:rsid w:val="00170A12"/>
    <w:rsid w:val="00172A98"/>
    <w:rsid w:val="00174E82"/>
    <w:rsid w:val="001768D5"/>
    <w:rsid w:val="00196724"/>
    <w:rsid w:val="001A0287"/>
    <w:rsid w:val="001A067E"/>
    <w:rsid w:val="001B33AF"/>
    <w:rsid w:val="001D0CBA"/>
    <w:rsid w:val="001D4314"/>
    <w:rsid w:val="001E1A63"/>
    <w:rsid w:val="001E2B8E"/>
    <w:rsid w:val="001F19CF"/>
    <w:rsid w:val="001F3B09"/>
    <w:rsid w:val="00206210"/>
    <w:rsid w:val="00207458"/>
    <w:rsid w:val="002166FC"/>
    <w:rsid w:val="00216717"/>
    <w:rsid w:val="0022737C"/>
    <w:rsid w:val="00230079"/>
    <w:rsid w:val="002314D5"/>
    <w:rsid w:val="0023599E"/>
    <w:rsid w:val="00260BD4"/>
    <w:rsid w:val="002679A6"/>
    <w:rsid w:val="002713A5"/>
    <w:rsid w:val="00281B1E"/>
    <w:rsid w:val="00287B17"/>
    <w:rsid w:val="002A369C"/>
    <w:rsid w:val="002B41FA"/>
    <w:rsid w:val="002C0379"/>
    <w:rsid w:val="002D176F"/>
    <w:rsid w:val="002D32EC"/>
    <w:rsid w:val="002D7A5E"/>
    <w:rsid w:val="002E45B7"/>
    <w:rsid w:val="002F3A2D"/>
    <w:rsid w:val="002F4523"/>
    <w:rsid w:val="00322F8E"/>
    <w:rsid w:val="00333257"/>
    <w:rsid w:val="003343AC"/>
    <w:rsid w:val="00350C60"/>
    <w:rsid w:val="003619A4"/>
    <w:rsid w:val="0036523F"/>
    <w:rsid w:val="00381A3D"/>
    <w:rsid w:val="00383734"/>
    <w:rsid w:val="00384E01"/>
    <w:rsid w:val="00387D14"/>
    <w:rsid w:val="003A53E3"/>
    <w:rsid w:val="003B5A4B"/>
    <w:rsid w:val="003E548E"/>
    <w:rsid w:val="003E7C8E"/>
    <w:rsid w:val="003F5004"/>
    <w:rsid w:val="004012D9"/>
    <w:rsid w:val="00411BF8"/>
    <w:rsid w:val="0042389B"/>
    <w:rsid w:val="004243EF"/>
    <w:rsid w:val="00426A71"/>
    <w:rsid w:val="00431138"/>
    <w:rsid w:val="004319BE"/>
    <w:rsid w:val="00446E66"/>
    <w:rsid w:val="00447DD6"/>
    <w:rsid w:val="004508E4"/>
    <w:rsid w:val="00453CE1"/>
    <w:rsid w:val="00460D30"/>
    <w:rsid w:val="0047756C"/>
    <w:rsid w:val="004829E1"/>
    <w:rsid w:val="00497BB3"/>
    <w:rsid w:val="004A01FA"/>
    <w:rsid w:val="004A10A2"/>
    <w:rsid w:val="004A1733"/>
    <w:rsid w:val="004A7DE8"/>
    <w:rsid w:val="004B1B9D"/>
    <w:rsid w:val="004B4FEE"/>
    <w:rsid w:val="004C0E6D"/>
    <w:rsid w:val="004E225D"/>
    <w:rsid w:val="004E5D4C"/>
    <w:rsid w:val="004F0FFD"/>
    <w:rsid w:val="004F4EAB"/>
    <w:rsid w:val="00501A87"/>
    <w:rsid w:val="005048A7"/>
    <w:rsid w:val="00511840"/>
    <w:rsid w:val="00512129"/>
    <w:rsid w:val="00512C59"/>
    <w:rsid w:val="00515C56"/>
    <w:rsid w:val="00517491"/>
    <w:rsid w:val="0052389B"/>
    <w:rsid w:val="00526340"/>
    <w:rsid w:val="005301EF"/>
    <w:rsid w:val="00535E92"/>
    <w:rsid w:val="0053736D"/>
    <w:rsid w:val="005447CD"/>
    <w:rsid w:val="005552AE"/>
    <w:rsid w:val="005600AE"/>
    <w:rsid w:val="005613A1"/>
    <w:rsid w:val="00565566"/>
    <w:rsid w:val="00565667"/>
    <w:rsid w:val="00570937"/>
    <w:rsid w:val="005729D1"/>
    <w:rsid w:val="00584BD6"/>
    <w:rsid w:val="00596B95"/>
    <w:rsid w:val="005A0183"/>
    <w:rsid w:val="005A06E7"/>
    <w:rsid w:val="005A2DC1"/>
    <w:rsid w:val="005A2F2B"/>
    <w:rsid w:val="005A724D"/>
    <w:rsid w:val="005B1A64"/>
    <w:rsid w:val="005B24F5"/>
    <w:rsid w:val="005B71CC"/>
    <w:rsid w:val="005C07F4"/>
    <w:rsid w:val="005C393F"/>
    <w:rsid w:val="005C3E4A"/>
    <w:rsid w:val="005C586F"/>
    <w:rsid w:val="005D2CAF"/>
    <w:rsid w:val="005D35C6"/>
    <w:rsid w:val="005D6E60"/>
    <w:rsid w:val="005F29A6"/>
    <w:rsid w:val="006024D7"/>
    <w:rsid w:val="00610163"/>
    <w:rsid w:val="0062008F"/>
    <w:rsid w:val="006313A1"/>
    <w:rsid w:val="00632159"/>
    <w:rsid w:val="006411E3"/>
    <w:rsid w:val="0064627F"/>
    <w:rsid w:val="00647EB4"/>
    <w:rsid w:val="00653BC3"/>
    <w:rsid w:val="00657B3B"/>
    <w:rsid w:val="00663E97"/>
    <w:rsid w:val="00672E02"/>
    <w:rsid w:val="00677776"/>
    <w:rsid w:val="00680538"/>
    <w:rsid w:val="00681F16"/>
    <w:rsid w:val="006838EF"/>
    <w:rsid w:val="006A10CF"/>
    <w:rsid w:val="006A5207"/>
    <w:rsid w:val="006B2FFA"/>
    <w:rsid w:val="006C083C"/>
    <w:rsid w:val="006C6A0E"/>
    <w:rsid w:val="006D037E"/>
    <w:rsid w:val="006D2B91"/>
    <w:rsid w:val="006E09C0"/>
    <w:rsid w:val="006E2351"/>
    <w:rsid w:val="006F50C4"/>
    <w:rsid w:val="006F67E5"/>
    <w:rsid w:val="0070439F"/>
    <w:rsid w:val="00707399"/>
    <w:rsid w:val="007218F7"/>
    <w:rsid w:val="007252A9"/>
    <w:rsid w:val="007327FC"/>
    <w:rsid w:val="00740912"/>
    <w:rsid w:val="00744488"/>
    <w:rsid w:val="00747F37"/>
    <w:rsid w:val="00755115"/>
    <w:rsid w:val="007626F2"/>
    <w:rsid w:val="00764C31"/>
    <w:rsid w:val="00772141"/>
    <w:rsid w:val="00776F44"/>
    <w:rsid w:val="0078571F"/>
    <w:rsid w:val="007A5789"/>
    <w:rsid w:val="007B02BD"/>
    <w:rsid w:val="007B2584"/>
    <w:rsid w:val="007B286D"/>
    <w:rsid w:val="007B4B3A"/>
    <w:rsid w:val="007C2EEE"/>
    <w:rsid w:val="007C35A5"/>
    <w:rsid w:val="007C446E"/>
    <w:rsid w:val="007C4DA3"/>
    <w:rsid w:val="007D0603"/>
    <w:rsid w:val="007D1EAA"/>
    <w:rsid w:val="007D3ABE"/>
    <w:rsid w:val="007D4D96"/>
    <w:rsid w:val="007E485B"/>
    <w:rsid w:val="007E4D9A"/>
    <w:rsid w:val="007F359C"/>
    <w:rsid w:val="008001E7"/>
    <w:rsid w:val="00810CBF"/>
    <w:rsid w:val="008253AF"/>
    <w:rsid w:val="00830CD0"/>
    <w:rsid w:val="0083194C"/>
    <w:rsid w:val="0083533C"/>
    <w:rsid w:val="00835D5B"/>
    <w:rsid w:val="00837D86"/>
    <w:rsid w:val="00841323"/>
    <w:rsid w:val="008731FC"/>
    <w:rsid w:val="00882797"/>
    <w:rsid w:val="008A23C2"/>
    <w:rsid w:val="008A544C"/>
    <w:rsid w:val="008A77C7"/>
    <w:rsid w:val="008B0B7E"/>
    <w:rsid w:val="008C1365"/>
    <w:rsid w:val="008C3F37"/>
    <w:rsid w:val="008C61D2"/>
    <w:rsid w:val="008D1752"/>
    <w:rsid w:val="008D5164"/>
    <w:rsid w:val="008D5510"/>
    <w:rsid w:val="008E33D2"/>
    <w:rsid w:val="008E3FDD"/>
    <w:rsid w:val="008E4685"/>
    <w:rsid w:val="008F616D"/>
    <w:rsid w:val="00932122"/>
    <w:rsid w:val="009358F7"/>
    <w:rsid w:val="00935B23"/>
    <w:rsid w:val="00941547"/>
    <w:rsid w:val="009419E2"/>
    <w:rsid w:val="00943222"/>
    <w:rsid w:val="0094351F"/>
    <w:rsid w:val="00950F0C"/>
    <w:rsid w:val="0095681D"/>
    <w:rsid w:val="00965D56"/>
    <w:rsid w:val="0097125C"/>
    <w:rsid w:val="00975FAA"/>
    <w:rsid w:val="00976A3C"/>
    <w:rsid w:val="009804F3"/>
    <w:rsid w:val="00981C91"/>
    <w:rsid w:val="009820D7"/>
    <w:rsid w:val="00983DC6"/>
    <w:rsid w:val="00986F93"/>
    <w:rsid w:val="00992FF1"/>
    <w:rsid w:val="009B10D6"/>
    <w:rsid w:val="009B5C0F"/>
    <w:rsid w:val="009D48B1"/>
    <w:rsid w:val="009E1AA7"/>
    <w:rsid w:val="009E7614"/>
    <w:rsid w:val="009F1B67"/>
    <w:rsid w:val="009F2058"/>
    <w:rsid w:val="009F2400"/>
    <w:rsid w:val="009F3AA8"/>
    <w:rsid w:val="009F6514"/>
    <w:rsid w:val="009F6FCC"/>
    <w:rsid w:val="00A068ED"/>
    <w:rsid w:val="00A155AC"/>
    <w:rsid w:val="00A15ACA"/>
    <w:rsid w:val="00A255E1"/>
    <w:rsid w:val="00A26056"/>
    <w:rsid w:val="00A3132B"/>
    <w:rsid w:val="00A316D8"/>
    <w:rsid w:val="00A328EC"/>
    <w:rsid w:val="00A50549"/>
    <w:rsid w:val="00A52896"/>
    <w:rsid w:val="00A57488"/>
    <w:rsid w:val="00A60BBD"/>
    <w:rsid w:val="00A66FC6"/>
    <w:rsid w:val="00A82265"/>
    <w:rsid w:val="00A83741"/>
    <w:rsid w:val="00A87D0B"/>
    <w:rsid w:val="00A91816"/>
    <w:rsid w:val="00A922D0"/>
    <w:rsid w:val="00A932BE"/>
    <w:rsid w:val="00AA5068"/>
    <w:rsid w:val="00AB117F"/>
    <w:rsid w:val="00AB63C4"/>
    <w:rsid w:val="00AC023B"/>
    <w:rsid w:val="00AC07F7"/>
    <w:rsid w:val="00AC2F4E"/>
    <w:rsid w:val="00AC4B8D"/>
    <w:rsid w:val="00AE1349"/>
    <w:rsid w:val="00AE58FC"/>
    <w:rsid w:val="00AF09A7"/>
    <w:rsid w:val="00B03FBC"/>
    <w:rsid w:val="00B10597"/>
    <w:rsid w:val="00B11AE2"/>
    <w:rsid w:val="00B11BA5"/>
    <w:rsid w:val="00B15632"/>
    <w:rsid w:val="00B221E6"/>
    <w:rsid w:val="00B30B6B"/>
    <w:rsid w:val="00B41EE1"/>
    <w:rsid w:val="00B46803"/>
    <w:rsid w:val="00B51515"/>
    <w:rsid w:val="00B57EF7"/>
    <w:rsid w:val="00B6168F"/>
    <w:rsid w:val="00B671A6"/>
    <w:rsid w:val="00B76FDC"/>
    <w:rsid w:val="00B87A04"/>
    <w:rsid w:val="00B9350A"/>
    <w:rsid w:val="00B93E57"/>
    <w:rsid w:val="00B94F1C"/>
    <w:rsid w:val="00B97FCC"/>
    <w:rsid w:val="00BA0DC8"/>
    <w:rsid w:val="00BA42FC"/>
    <w:rsid w:val="00BA4C41"/>
    <w:rsid w:val="00BB38E7"/>
    <w:rsid w:val="00BB7BF1"/>
    <w:rsid w:val="00BC14CA"/>
    <w:rsid w:val="00BD11EF"/>
    <w:rsid w:val="00BE4568"/>
    <w:rsid w:val="00BE4A4D"/>
    <w:rsid w:val="00BF4C7E"/>
    <w:rsid w:val="00BF5C1A"/>
    <w:rsid w:val="00C10F4B"/>
    <w:rsid w:val="00C16C15"/>
    <w:rsid w:val="00C2072F"/>
    <w:rsid w:val="00C227DA"/>
    <w:rsid w:val="00C36636"/>
    <w:rsid w:val="00C40FB9"/>
    <w:rsid w:val="00C42806"/>
    <w:rsid w:val="00C43795"/>
    <w:rsid w:val="00C467A3"/>
    <w:rsid w:val="00C46E63"/>
    <w:rsid w:val="00C5269F"/>
    <w:rsid w:val="00C53792"/>
    <w:rsid w:val="00C5484D"/>
    <w:rsid w:val="00C7591A"/>
    <w:rsid w:val="00C834C3"/>
    <w:rsid w:val="00C87311"/>
    <w:rsid w:val="00CA27D6"/>
    <w:rsid w:val="00CA363F"/>
    <w:rsid w:val="00CA4430"/>
    <w:rsid w:val="00CB2605"/>
    <w:rsid w:val="00CC6812"/>
    <w:rsid w:val="00CD6D09"/>
    <w:rsid w:val="00CD739A"/>
    <w:rsid w:val="00CF22BB"/>
    <w:rsid w:val="00CF5B60"/>
    <w:rsid w:val="00D026EE"/>
    <w:rsid w:val="00D11DC1"/>
    <w:rsid w:val="00D22A7C"/>
    <w:rsid w:val="00D27898"/>
    <w:rsid w:val="00D35206"/>
    <w:rsid w:val="00D3663F"/>
    <w:rsid w:val="00D507FA"/>
    <w:rsid w:val="00D51BB3"/>
    <w:rsid w:val="00D51FF7"/>
    <w:rsid w:val="00D545F5"/>
    <w:rsid w:val="00D5659A"/>
    <w:rsid w:val="00D7690A"/>
    <w:rsid w:val="00D76913"/>
    <w:rsid w:val="00D77890"/>
    <w:rsid w:val="00D82B34"/>
    <w:rsid w:val="00D876A7"/>
    <w:rsid w:val="00D94FE3"/>
    <w:rsid w:val="00D95526"/>
    <w:rsid w:val="00DA157A"/>
    <w:rsid w:val="00DA7FA8"/>
    <w:rsid w:val="00DB3234"/>
    <w:rsid w:val="00DB6888"/>
    <w:rsid w:val="00DB77A0"/>
    <w:rsid w:val="00DC06E3"/>
    <w:rsid w:val="00DC67F6"/>
    <w:rsid w:val="00DD2457"/>
    <w:rsid w:val="00DD76C9"/>
    <w:rsid w:val="00DE0900"/>
    <w:rsid w:val="00DE3999"/>
    <w:rsid w:val="00DE4FE6"/>
    <w:rsid w:val="00DE55FC"/>
    <w:rsid w:val="00DF1B19"/>
    <w:rsid w:val="00DF4232"/>
    <w:rsid w:val="00DF5D26"/>
    <w:rsid w:val="00E0272D"/>
    <w:rsid w:val="00E1232A"/>
    <w:rsid w:val="00E13A31"/>
    <w:rsid w:val="00E244B1"/>
    <w:rsid w:val="00E26507"/>
    <w:rsid w:val="00E27CA0"/>
    <w:rsid w:val="00E3675D"/>
    <w:rsid w:val="00E51C0C"/>
    <w:rsid w:val="00E55610"/>
    <w:rsid w:val="00E654A5"/>
    <w:rsid w:val="00E67A14"/>
    <w:rsid w:val="00E730F5"/>
    <w:rsid w:val="00E90969"/>
    <w:rsid w:val="00E9223B"/>
    <w:rsid w:val="00EA0F7D"/>
    <w:rsid w:val="00EB0BE1"/>
    <w:rsid w:val="00ED160B"/>
    <w:rsid w:val="00ED38A2"/>
    <w:rsid w:val="00ED5336"/>
    <w:rsid w:val="00F01F04"/>
    <w:rsid w:val="00F02BEB"/>
    <w:rsid w:val="00F05896"/>
    <w:rsid w:val="00F06340"/>
    <w:rsid w:val="00F07320"/>
    <w:rsid w:val="00F073FF"/>
    <w:rsid w:val="00F26141"/>
    <w:rsid w:val="00F30638"/>
    <w:rsid w:val="00F32755"/>
    <w:rsid w:val="00F3406B"/>
    <w:rsid w:val="00F36836"/>
    <w:rsid w:val="00F508BA"/>
    <w:rsid w:val="00F5677B"/>
    <w:rsid w:val="00F570BD"/>
    <w:rsid w:val="00F70F09"/>
    <w:rsid w:val="00F71225"/>
    <w:rsid w:val="00F85060"/>
    <w:rsid w:val="00F8686B"/>
    <w:rsid w:val="00F94835"/>
    <w:rsid w:val="00FA53B6"/>
    <w:rsid w:val="00FA53B9"/>
    <w:rsid w:val="00FB1AC5"/>
    <w:rsid w:val="00FB44E0"/>
    <w:rsid w:val="00FC54DB"/>
    <w:rsid w:val="00FD0620"/>
    <w:rsid w:val="00FE29CE"/>
    <w:rsid w:val="00FE59F9"/>
    <w:rsid w:val="00FE5EB6"/>
    <w:rsid w:val="00FF4516"/>
    <w:rsid w:val="00FF5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24B306"/>
  <w15:chartTrackingRefBased/>
  <w15:docId w15:val="{39D0B156-7656-4808-8136-27A2EA2CE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5B23"/>
    <w:pPr>
      <w:widowControl w:val="0"/>
      <w:jc w:val="both"/>
    </w:pPr>
    <w:rPr>
      <w:rFonts w:ascii="Times New Roman" w:eastAsia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5A724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681F16"/>
    <w:pPr>
      <w:keepNext/>
      <w:keepLines/>
      <w:spacing w:before="40" w:after="40"/>
      <w:outlineLvl w:val="1"/>
    </w:pPr>
    <w:rPr>
      <w:rFonts w:cstheme="majorBidi"/>
      <w:b/>
      <w:color w:val="000000" w:themeColor="text1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724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724D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724D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724D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724D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724D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724D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A724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681F16"/>
    <w:rPr>
      <w:rFonts w:ascii="Times New Roman" w:eastAsia="宋体" w:hAnsi="Times New Roman" w:cstheme="majorBidi"/>
      <w:b/>
      <w:color w:val="000000" w:themeColor="text1"/>
      <w:sz w:val="24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A72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A724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A724D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A724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A724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A724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A724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A724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A72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A724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A724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A724D"/>
    <w:pPr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A724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A724D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aa">
    <w:name w:val="Intense Emphasis"/>
    <w:basedOn w:val="a0"/>
    <w:uiPriority w:val="21"/>
    <w:qFormat/>
    <w:rsid w:val="005A724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A72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A724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A724D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6411E3"/>
    <w:rPr>
      <w:rFonts w:ascii="Times New Roman" w:eastAsia="华文宋体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43113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431138"/>
    <w:rPr>
      <w:rFonts w:ascii="等线" w:eastAsia="等线" w:hAnsi="等线" w:cs="Times New Roman"/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4311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431138"/>
    <w:rPr>
      <w:rFonts w:ascii="等线" w:eastAsia="等线" w:hAnsi="等线" w:cs="Times New Roman"/>
      <w:sz w:val="18"/>
      <w:szCs w:val="18"/>
    </w:rPr>
  </w:style>
  <w:style w:type="paragraph" w:styleId="af3">
    <w:name w:val="Normal (Web)"/>
    <w:basedOn w:val="a"/>
    <w:link w:val="af4"/>
    <w:uiPriority w:val="99"/>
    <w:unhideWhenUsed/>
    <w:rsid w:val="0043113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4"/>
    </w:rPr>
  </w:style>
  <w:style w:type="character" w:customStyle="1" w:styleId="af4">
    <w:name w:val="普通(网站) 字符"/>
    <w:basedOn w:val="a0"/>
    <w:link w:val="af3"/>
    <w:uiPriority w:val="99"/>
    <w:rsid w:val="00431138"/>
    <w:rPr>
      <w:rFonts w:ascii="宋体" w:eastAsia="宋体" w:hAnsi="宋体" w:cs="宋体"/>
      <w:kern w:val="0"/>
      <w:sz w:val="24"/>
      <w:szCs w:val="24"/>
    </w:rPr>
  </w:style>
  <w:style w:type="character" w:styleId="af5">
    <w:name w:val="Hyperlink"/>
    <w:basedOn w:val="a0"/>
    <w:uiPriority w:val="99"/>
    <w:unhideWhenUsed/>
    <w:rsid w:val="00431138"/>
    <w:rPr>
      <w:color w:val="467886" w:themeColor="hyperlink"/>
      <w:u w:val="single"/>
    </w:rPr>
  </w:style>
  <w:style w:type="character" w:customStyle="1" w:styleId="ts-alignment-element">
    <w:name w:val="ts-alignment-element"/>
    <w:basedOn w:val="a0"/>
    <w:rsid w:val="0023599E"/>
  </w:style>
  <w:style w:type="character" w:customStyle="1" w:styleId="ts-alignment-element-highlighted">
    <w:name w:val="ts-alignment-element-highlighted"/>
    <w:basedOn w:val="a0"/>
    <w:rsid w:val="0023599E"/>
  </w:style>
  <w:style w:type="paragraph" w:customStyle="1" w:styleId="EndNoteBibliographyTitle">
    <w:name w:val="EndNote Bibliography Title"/>
    <w:basedOn w:val="a"/>
    <w:link w:val="EndNoteBibliographyTitle0"/>
    <w:rsid w:val="00512C59"/>
    <w:pPr>
      <w:jc w:val="center"/>
    </w:pPr>
    <w:rPr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512C59"/>
    <w:rPr>
      <w:rFonts w:ascii="Times New Roman" w:eastAsia="Times New Roman" w:hAnsi="Times New Roman" w:cs="Times New Roman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512C59"/>
    <w:rPr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512C59"/>
    <w:rPr>
      <w:rFonts w:ascii="Times New Roman" w:eastAsia="Times New Roman" w:hAnsi="Times New Roman" w:cs="Times New Roman"/>
      <w:noProof/>
      <w:sz w:val="20"/>
    </w:rPr>
  </w:style>
  <w:style w:type="character" w:styleId="af6">
    <w:name w:val="annotation reference"/>
    <w:basedOn w:val="a0"/>
    <w:uiPriority w:val="99"/>
    <w:semiHidden/>
    <w:unhideWhenUsed/>
    <w:rsid w:val="005447CD"/>
    <w:rPr>
      <w:sz w:val="21"/>
      <w:szCs w:val="21"/>
    </w:rPr>
  </w:style>
  <w:style w:type="paragraph" w:styleId="af7">
    <w:name w:val="annotation text"/>
    <w:basedOn w:val="a"/>
    <w:link w:val="af8"/>
    <w:uiPriority w:val="99"/>
    <w:semiHidden/>
    <w:unhideWhenUsed/>
    <w:rsid w:val="005447CD"/>
    <w:pPr>
      <w:jc w:val="left"/>
    </w:pPr>
  </w:style>
  <w:style w:type="character" w:customStyle="1" w:styleId="af8">
    <w:name w:val="批注文字 字符"/>
    <w:basedOn w:val="a0"/>
    <w:link w:val="af7"/>
    <w:uiPriority w:val="99"/>
    <w:semiHidden/>
    <w:rsid w:val="005447CD"/>
    <w:rPr>
      <w:rFonts w:ascii="Times New Roman" w:eastAsia="宋体" w:hAnsi="Times New Roman" w:cs="Times New Roman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5447CD"/>
    <w:rPr>
      <w:b/>
      <w:bCs/>
    </w:rPr>
  </w:style>
  <w:style w:type="character" w:customStyle="1" w:styleId="afa">
    <w:name w:val="批注主题 字符"/>
    <w:basedOn w:val="af8"/>
    <w:link w:val="af9"/>
    <w:uiPriority w:val="99"/>
    <w:semiHidden/>
    <w:rsid w:val="005447CD"/>
    <w:rPr>
      <w:rFonts w:ascii="Times New Roman" w:eastAsia="宋体" w:hAnsi="Times New Roman" w:cs="Times New Roman"/>
      <w:b/>
      <w:bCs/>
    </w:rPr>
  </w:style>
  <w:style w:type="paragraph" w:styleId="afb">
    <w:name w:val="Revision"/>
    <w:hidden/>
    <w:uiPriority w:val="99"/>
    <w:semiHidden/>
    <w:rsid w:val="005447CD"/>
    <w:rPr>
      <w:rFonts w:ascii="Times New Roman" w:eastAsia="宋体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20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mailto:pfxie@zju.edu.c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hyperlink" Target="mailto:wy_brire@brire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33</Pages>
  <Words>3372</Words>
  <Characters>19223</Characters>
  <Application>Microsoft Office Word</Application>
  <DocSecurity>0</DocSecurity>
  <Lines>160</Lines>
  <Paragraphs>45</Paragraphs>
  <ScaleCrop>false</ScaleCrop>
  <Company/>
  <LinksUpToDate>false</LinksUpToDate>
  <CharactersWithSpaces>22550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L- Young</dc:creator>
  <cp:keywords/>
  <dc:description/>
  <cp:lastModifiedBy>8618735375278</cp:lastModifiedBy>
  <cp:revision>5</cp:revision>
  <dcterms:created xsi:type="dcterms:W3CDTF">2025-12-06T14:57:00Z</dcterms:created>
  <dcterms:modified xsi:type="dcterms:W3CDTF">2026-03-25T09:04:00Z</dcterms:modified>
</cp:coreProperties>
</file>