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0044E" w14:textId="05DFF4BC" w:rsidR="004C5FD8" w:rsidRPr="00BB39C0" w:rsidRDefault="004C5FD8" w:rsidP="00CE0DCC">
      <w:pPr>
        <w:spacing w:line="360" w:lineRule="auto"/>
        <w:rPr>
          <w:b/>
          <w:bCs/>
          <w:sz w:val="28"/>
          <w:szCs w:val="28"/>
          <w:lang w:val="en-US"/>
        </w:rPr>
      </w:pPr>
      <w:r w:rsidRPr="00BB39C0">
        <w:rPr>
          <w:b/>
          <w:bCs/>
          <w:sz w:val="28"/>
          <w:szCs w:val="28"/>
          <w:lang w:val="en-US"/>
        </w:rPr>
        <w:t>HPLC-DAD Method for Cannabinoid Quantification in Brazilian Cannabis Oils and Extracts</w:t>
      </w:r>
    </w:p>
    <w:p w14:paraId="2081F0FD" w14:textId="014A2C30" w:rsidR="004C5FD8" w:rsidRDefault="004C5FD8" w:rsidP="00CE0DCC">
      <w:pPr>
        <w:spacing w:line="360" w:lineRule="auto"/>
      </w:pPr>
      <w:r>
        <w:t xml:space="preserve">Maria Vitória dos Santos Villa Bande¹, </w:t>
      </w:r>
      <w:r w:rsidR="002E01A0" w:rsidRPr="00D66D4C">
        <w:t>Fernanda Vasconcelos de Almeida¹</w:t>
      </w:r>
      <w:r w:rsidR="002E01A0">
        <w:t xml:space="preserve">, </w:t>
      </w:r>
      <w:r w:rsidR="00D66D4C" w:rsidRPr="00D66D4C">
        <w:t>Claudete da Costa-Oliveira</w:t>
      </w:r>
      <w:r w:rsidR="00D66D4C" w:rsidRPr="00A73595">
        <w:rPr>
          <w:vertAlign w:val="superscript"/>
        </w:rPr>
        <w:t>2</w:t>
      </w:r>
      <w:r w:rsidR="00D66D4C" w:rsidRPr="00D66D4C">
        <w:t>, João Gabriel Gouvea</w:t>
      </w:r>
      <w:r w:rsidR="00D66D4C" w:rsidRPr="00A73595">
        <w:rPr>
          <w:vertAlign w:val="superscript"/>
        </w:rPr>
        <w:t>2</w:t>
      </w:r>
      <w:r w:rsidR="00D66D4C" w:rsidRPr="00D66D4C">
        <w:t>,</w:t>
      </w:r>
      <w:r w:rsidR="002E01A0">
        <w:t xml:space="preserve"> </w:t>
      </w:r>
      <w:r w:rsidR="00D66D4C" w:rsidRPr="00D66D4C">
        <w:t>Ana Cristi Basile Dias¹</w:t>
      </w:r>
      <w:r w:rsidR="00943E54">
        <w:t>*</w:t>
      </w:r>
    </w:p>
    <w:p w14:paraId="3406ECC8" w14:textId="77777777" w:rsidR="004C5FD8" w:rsidRDefault="004C5FD8" w:rsidP="00CE0DCC">
      <w:pPr>
        <w:spacing w:line="360" w:lineRule="auto"/>
        <w:rPr>
          <w:lang w:val="en-US"/>
        </w:rPr>
      </w:pPr>
      <w:r w:rsidRPr="004C5FD8">
        <w:rPr>
          <w:lang w:val="en-US"/>
        </w:rPr>
        <w:t xml:space="preserve">¹Intitute of Chemistry, University of Brasilia - </w:t>
      </w:r>
      <w:proofErr w:type="spellStart"/>
      <w:r w:rsidRPr="004C5FD8">
        <w:rPr>
          <w:lang w:val="en-US"/>
        </w:rPr>
        <w:t>UnB</w:t>
      </w:r>
      <w:proofErr w:type="spellEnd"/>
      <w:r w:rsidRPr="004C5FD8">
        <w:rPr>
          <w:lang w:val="en-US"/>
        </w:rPr>
        <w:t>, Brasilia 70910-900, Brazil</w:t>
      </w:r>
    </w:p>
    <w:p w14:paraId="6C30FBC5" w14:textId="77777777" w:rsidR="00943E54" w:rsidRPr="00943E54" w:rsidRDefault="00943E54" w:rsidP="00CE0DCC">
      <w:pPr>
        <w:spacing w:line="360" w:lineRule="auto"/>
        <w:rPr>
          <w:lang w:val="en-US"/>
        </w:rPr>
      </w:pPr>
      <w:r w:rsidRPr="00943E54">
        <w:rPr>
          <w:vertAlign w:val="superscript"/>
          <w:lang w:val="en-US"/>
        </w:rPr>
        <w:t>2</w:t>
      </w:r>
      <w:r w:rsidRPr="00943E54">
        <w:rPr>
          <w:lang w:val="en-US"/>
        </w:rPr>
        <w:t>Faculty of Medical Sciences, University of Campinas - UNICAMP, Campinas 13083-888, SP, Brazil.</w:t>
      </w:r>
    </w:p>
    <w:p w14:paraId="5356FE17" w14:textId="4C865E90" w:rsidR="00C9525C" w:rsidRDefault="004C5FD8" w:rsidP="00BB39C0">
      <w:pPr>
        <w:spacing w:line="360" w:lineRule="auto"/>
        <w:rPr>
          <w:lang w:val="en-US"/>
        </w:rPr>
      </w:pPr>
      <w:r w:rsidRPr="004C5FD8">
        <w:rPr>
          <w:lang w:val="en-US"/>
        </w:rPr>
        <w:t>*Corresponding author: acbdias@unb.br</w:t>
      </w:r>
    </w:p>
    <w:p w14:paraId="00CB0B71" w14:textId="77777777" w:rsidR="00321D51" w:rsidRDefault="00321D51" w:rsidP="00BB39C0">
      <w:pPr>
        <w:spacing w:line="360" w:lineRule="auto"/>
        <w:rPr>
          <w:lang w:val="en-US"/>
        </w:rPr>
      </w:pPr>
    </w:p>
    <w:p w14:paraId="311A7778" w14:textId="77777777" w:rsidR="00C9525C" w:rsidRDefault="004C5FD8" w:rsidP="00BB39C0">
      <w:pPr>
        <w:spacing w:line="360" w:lineRule="auto"/>
        <w:rPr>
          <w:b/>
          <w:bCs/>
          <w:lang w:val="en-US"/>
        </w:rPr>
      </w:pPr>
      <w:r w:rsidRPr="00BB39C0">
        <w:rPr>
          <w:b/>
          <w:bCs/>
          <w:lang w:val="en-US"/>
        </w:rPr>
        <w:t xml:space="preserve">Supplementary </w:t>
      </w:r>
      <w:r w:rsidR="00BB39C0" w:rsidRPr="00BB39C0">
        <w:rPr>
          <w:b/>
          <w:bCs/>
          <w:lang w:val="en-US"/>
        </w:rPr>
        <w:t xml:space="preserve">materials </w:t>
      </w:r>
      <w:r w:rsidRPr="00BB39C0">
        <w:rPr>
          <w:b/>
          <w:bCs/>
          <w:lang w:val="en-US"/>
        </w:rPr>
        <w:t xml:space="preserve"> </w:t>
      </w:r>
    </w:p>
    <w:p w14:paraId="4AC7C5AF" w14:textId="524DAA71" w:rsidR="00321D51" w:rsidRPr="00321D51" w:rsidRDefault="00321D51" w:rsidP="00321D51">
      <w:pPr>
        <w:pStyle w:val="Legenda"/>
        <w:keepNext/>
        <w:rPr>
          <w:i w:val="0"/>
          <w:iCs w:val="0"/>
          <w:color w:val="auto"/>
          <w:sz w:val="20"/>
          <w:szCs w:val="20"/>
          <w:lang w:val="en-US"/>
        </w:rPr>
      </w:pPr>
      <w:r w:rsidRPr="00321D51">
        <w:rPr>
          <w:i w:val="0"/>
          <w:iCs w:val="0"/>
          <w:color w:val="auto"/>
          <w:sz w:val="20"/>
          <w:szCs w:val="20"/>
          <w:lang w:val="en-US"/>
        </w:rPr>
        <w:t>Figure S</w:t>
      </w:r>
      <w:r w:rsidRPr="00321D51">
        <w:rPr>
          <w:i w:val="0"/>
          <w:iCs w:val="0"/>
          <w:color w:val="auto"/>
          <w:sz w:val="20"/>
          <w:szCs w:val="20"/>
        </w:rPr>
        <w:fldChar w:fldCharType="begin"/>
      </w:r>
      <w:r w:rsidRPr="00321D51">
        <w:rPr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21D51">
        <w:rPr>
          <w:i w:val="0"/>
          <w:iCs w:val="0"/>
          <w:color w:val="auto"/>
          <w:sz w:val="20"/>
          <w:szCs w:val="20"/>
        </w:rPr>
        <w:fldChar w:fldCharType="separate"/>
      </w:r>
      <w:r w:rsidRPr="00321D51">
        <w:rPr>
          <w:i w:val="0"/>
          <w:iCs w:val="0"/>
          <w:noProof/>
          <w:color w:val="auto"/>
          <w:sz w:val="20"/>
          <w:szCs w:val="20"/>
          <w:lang w:val="en-US"/>
        </w:rPr>
        <w:t>1</w:t>
      </w:r>
      <w:r w:rsidRPr="00321D51">
        <w:rPr>
          <w:i w:val="0"/>
          <w:iCs w:val="0"/>
          <w:color w:val="auto"/>
          <w:sz w:val="20"/>
          <w:szCs w:val="20"/>
        </w:rPr>
        <w:fldChar w:fldCharType="end"/>
      </w:r>
      <w:r w:rsidRPr="00321D51">
        <w:rPr>
          <w:i w:val="0"/>
          <w:iCs w:val="0"/>
          <w:color w:val="auto"/>
          <w:sz w:val="20"/>
          <w:szCs w:val="20"/>
          <w:lang w:val="en-US"/>
        </w:rPr>
        <w:t xml:space="preserve">: Calibration curves, concentration </w:t>
      </w:r>
      <w:r>
        <w:rPr>
          <w:i w:val="0"/>
          <w:iCs w:val="0"/>
          <w:color w:val="auto"/>
          <w:sz w:val="20"/>
          <w:szCs w:val="20"/>
          <w:lang w:val="en-US"/>
        </w:rPr>
        <w:t>(</w:t>
      </w:r>
      <w:r>
        <w:rPr>
          <w:rFonts w:cstheme="minorHAnsi"/>
          <w:i w:val="0"/>
          <w:iCs w:val="0"/>
          <w:color w:val="auto"/>
          <w:sz w:val="20"/>
          <w:szCs w:val="20"/>
          <w:lang w:val="en-US"/>
        </w:rPr>
        <w:t>µ</w:t>
      </w:r>
      <w:r>
        <w:rPr>
          <w:i w:val="0"/>
          <w:iCs w:val="0"/>
          <w:color w:val="auto"/>
          <w:sz w:val="20"/>
          <w:szCs w:val="20"/>
          <w:lang w:val="en-US"/>
        </w:rPr>
        <w:t>g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>/mL) vs. area (</w:t>
      </w:r>
      <w:proofErr w:type="spellStart"/>
      <w:r w:rsidRPr="00321D51">
        <w:rPr>
          <w:i w:val="0"/>
          <w:iCs w:val="0"/>
          <w:color w:val="auto"/>
          <w:sz w:val="20"/>
          <w:szCs w:val="20"/>
          <w:lang w:val="en-US"/>
        </w:rPr>
        <w:t>a.u</w:t>
      </w:r>
      <w:proofErr w:type="spellEnd"/>
      <w:r w:rsidRPr="00321D51">
        <w:rPr>
          <w:i w:val="0"/>
          <w:iCs w:val="0"/>
          <w:color w:val="auto"/>
          <w:sz w:val="20"/>
          <w:szCs w:val="20"/>
          <w:lang w:val="en-US"/>
        </w:rPr>
        <w:t>.)</w:t>
      </w:r>
      <w:r>
        <w:rPr>
          <w:i w:val="0"/>
          <w:iCs w:val="0"/>
          <w:color w:val="auto"/>
          <w:sz w:val="20"/>
          <w:szCs w:val="20"/>
          <w:lang w:val="en-US"/>
        </w:rPr>
        <w:t>, following the elution order: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 xml:space="preserve"> CBDV</w:t>
      </w:r>
      <w:r>
        <w:rPr>
          <w:i w:val="0"/>
          <w:iCs w:val="0"/>
          <w:color w:val="auto"/>
          <w:sz w:val="20"/>
          <w:szCs w:val="20"/>
          <w:lang w:val="en-US"/>
        </w:rPr>
        <w:t xml:space="preserve">, 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>CBG</w:t>
      </w:r>
      <w:r>
        <w:rPr>
          <w:i w:val="0"/>
          <w:iCs w:val="0"/>
          <w:color w:val="auto"/>
          <w:sz w:val="20"/>
          <w:szCs w:val="20"/>
          <w:lang w:val="en-US"/>
        </w:rPr>
        <w:t xml:space="preserve">, 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>CBD</w:t>
      </w:r>
      <w:r>
        <w:rPr>
          <w:i w:val="0"/>
          <w:iCs w:val="0"/>
          <w:color w:val="auto"/>
          <w:sz w:val="20"/>
          <w:szCs w:val="20"/>
          <w:lang w:val="en-US"/>
        </w:rPr>
        <w:t>,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 xml:space="preserve"> THCV</w:t>
      </w:r>
      <w:r>
        <w:rPr>
          <w:i w:val="0"/>
          <w:iCs w:val="0"/>
          <w:color w:val="auto"/>
          <w:sz w:val="20"/>
          <w:szCs w:val="20"/>
          <w:lang w:val="en-US"/>
        </w:rPr>
        <w:t>,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 xml:space="preserve"> CBN </w:t>
      </w:r>
      <w:r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Δ</w:t>
      </w:r>
      <w:r w:rsidRPr="00321D51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9</w:t>
      </w:r>
      <w:r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-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>THC</w:t>
      </w:r>
      <w:r>
        <w:rPr>
          <w:i w:val="0"/>
          <w:iCs w:val="0"/>
          <w:color w:val="auto"/>
          <w:sz w:val="20"/>
          <w:szCs w:val="20"/>
          <w:lang w:val="en-US"/>
        </w:rPr>
        <w:t>,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Δ</w:t>
      </w:r>
      <w:r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8</w:t>
      </w:r>
      <w:r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-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 xml:space="preserve">THC </w:t>
      </w:r>
      <w:r>
        <w:rPr>
          <w:i w:val="0"/>
          <w:iCs w:val="0"/>
          <w:color w:val="auto"/>
          <w:sz w:val="20"/>
          <w:szCs w:val="20"/>
          <w:lang w:val="en-US"/>
        </w:rPr>
        <w:t>and</w:t>
      </w:r>
      <w:r w:rsidRPr="00321D51">
        <w:rPr>
          <w:i w:val="0"/>
          <w:iCs w:val="0"/>
          <w:color w:val="auto"/>
          <w:sz w:val="20"/>
          <w:szCs w:val="20"/>
          <w:lang w:val="en-US"/>
        </w:rPr>
        <w:t xml:space="preserve"> CBC</w:t>
      </w:r>
      <w:r>
        <w:rPr>
          <w:i w:val="0"/>
          <w:iCs w:val="0"/>
          <w:color w:val="auto"/>
          <w:sz w:val="20"/>
          <w:szCs w:val="20"/>
          <w:lang w:val="en-US"/>
        </w:rPr>
        <w:t>.</w:t>
      </w:r>
    </w:p>
    <w:p w14:paraId="6391CD91" w14:textId="6B882A82" w:rsidR="00FA77ED" w:rsidRDefault="00FA77ED" w:rsidP="00FA77ED">
      <w:pPr>
        <w:spacing w:line="360" w:lineRule="auto"/>
        <w:ind w:left="-1276" w:right="-1419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09A3570" wp14:editId="61DB240A">
            <wp:extent cx="3571336" cy="2600716"/>
            <wp:effectExtent l="0" t="0" r="0" b="9525"/>
            <wp:docPr id="50044218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42181" name="Imagem 50044218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8388" r="7064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37" cy="260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drawing>
          <wp:inline distT="0" distB="0" distL="0" distR="0" wp14:anchorId="7780334E" wp14:editId="48D9AD53">
            <wp:extent cx="3358611" cy="2607301"/>
            <wp:effectExtent l="0" t="0" r="0" b="3175"/>
            <wp:docPr id="96249316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93161" name="Imagem 96249316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t="8975" r="11958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11" cy="260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C3688" w14:textId="252F14B9" w:rsidR="00FA77ED" w:rsidRDefault="00FA77ED" w:rsidP="00321D51">
      <w:pPr>
        <w:spacing w:line="360" w:lineRule="auto"/>
        <w:ind w:left="-1276" w:right="-1419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DD8DD33" wp14:editId="7D91438F">
            <wp:extent cx="3570552" cy="2751151"/>
            <wp:effectExtent l="0" t="0" r="0" b="0"/>
            <wp:docPr id="2456996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9960" name="Imagem 2456996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" t="6639" r="9107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12" cy="275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drawing>
          <wp:inline distT="0" distB="0" distL="0" distR="0" wp14:anchorId="134A28E2" wp14:editId="49592FF2">
            <wp:extent cx="3515220" cy="2719346"/>
            <wp:effectExtent l="0" t="0" r="9525" b="5080"/>
            <wp:docPr id="111294154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41548" name="Imagem 11129415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" t="9041" r="11641" b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40" cy="273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B27A0" w14:textId="2D5DA102" w:rsidR="00FA77ED" w:rsidRDefault="00CE0DCC" w:rsidP="00321D51">
      <w:pPr>
        <w:spacing w:line="360" w:lineRule="auto"/>
        <w:ind w:left="-1276" w:right="-1276"/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53D88A29" wp14:editId="1026AA69">
            <wp:extent cx="3448927" cy="2674962"/>
            <wp:effectExtent l="0" t="0" r="0" b="0"/>
            <wp:docPr id="12716680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6802" name="Imagem 12716680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8465" r="10460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37" cy="268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drawing>
          <wp:inline distT="0" distB="0" distL="0" distR="0" wp14:anchorId="7BF687D7" wp14:editId="46824F3D">
            <wp:extent cx="3514725" cy="2715269"/>
            <wp:effectExtent l="0" t="0" r="0" b="8890"/>
            <wp:docPr id="25811313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13131" name="Imagem 25811313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8988" r="11806" b="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1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392B1" w14:textId="77777777" w:rsidR="00321D51" w:rsidRDefault="00CE0DCC" w:rsidP="00321D51">
      <w:pPr>
        <w:spacing w:line="360" w:lineRule="auto"/>
        <w:ind w:left="-1276" w:right="-1276"/>
        <w:rPr>
          <w:i/>
          <w:i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CE4A7E3" wp14:editId="7DAF3B49">
            <wp:extent cx="3448685" cy="2710998"/>
            <wp:effectExtent l="0" t="0" r="0" b="0"/>
            <wp:docPr id="90550178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01781" name="Imagem 90550178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8214" r="11512"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72" cy="27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drawing>
          <wp:inline distT="0" distB="0" distL="0" distR="0" wp14:anchorId="38F6C391" wp14:editId="7B4975AE">
            <wp:extent cx="3552825" cy="2775249"/>
            <wp:effectExtent l="0" t="0" r="0" b="6350"/>
            <wp:docPr id="100801954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19544" name="Imagem 100801954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t="8014" r="11972"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35" cy="278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8D8E9" w14:textId="5CD315C4" w:rsidR="00321D51" w:rsidRPr="00321D51" w:rsidRDefault="00C9525C" w:rsidP="00321D51">
      <w:pPr>
        <w:spacing w:line="360" w:lineRule="auto"/>
        <w:ind w:right="-1"/>
        <w:rPr>
          <w:lang w:val="en-US"/>
        </w:rPr>
      </w:pPr>
      <w:r w:rsidRPr="00321D51">
        <w:rPr>
          <w:lang w:val="en-US"/>
        </w:rPr>
        <w:t>Figure S</w:t>
      </w:r>
      <w:r w:rsidRPr="00321D51">
        <w:fldChar w:fldCharType="begin"/>
      </w:r>
      <w:r w:rsidRPr="00321D51">
        <w:rPr>
          <w:lang w:val="en-US"/>
        </w:rPr>
        <w:instrText xml:space="preserve"> SEQ Figure_S \* ARABIC </w:instrText>
      </w:r>
      <w:r w:rsidRPr="00321D51">
        <w:fldChar w:fldCharType="separate"/>
      </w:r>
      <w:r w:rsidR="00321D51" w:rsidRPr="00321D51">
        <w:rPr>
          <w:noProof/>
          <w:lang w:val="en-US"/>
        </w:rPr>
        <w:t>2</w:t>
      </w:r>
      <w:r w:rsidRPr="00321D51">
        <w:fldChar w:fldCharType="end"/>
      </w:r>
      <w:r w:rsidRPr="00321D51">
        <w:rPr>
          <w:lang w:val="en-US"/>
        </w:rPr>
        <w:t xml:space="preserve">: </w:t>
      </w:r>
      <w:r w:rsidR="00B76207" w:rsidRPr="00321D51">
        <w:rPr>
          <w:lang w:val="en-US"/>
        </w:rPr>
        <w:t>UV a</w:t>
      </w:r>
      <w:r w:rsidRPr="00321D51">
        <w:rPr>
          <w:lang w:val="en-US"/>
        </w:rPr>
        <w:t>bsorption spectra of cannabinoid peaks recorded in the order of acquisitio</w:t>
      </w:r>
      <w:r w:rsidR="00B76207" w:rsidRPr="00321D51">
        <w:rPr>
          <w:lang w:val="en-US"/>
        </w:rPr>
        <w:t>n</w:t>
      </w:r>
      <w:r w:rsidRPr="00321D51">
        <w:rPr>
          <w:lang w:val="en-US"/>
        </w:rPr>
        <w:t>.</w:t>
      </w:r>
      <w:r w:rsidR="00B76207" w:rsidRPr="00321D51">
        <w:rPr>
          <w:lang w:val="en-US"/>
        </w:rPr>
        <w:t xml:space="preserve"> </w:t>
      </w:r>
      <w:proofErr w:type="spellStart"/>
      <w:r w:rsidR="00B76207" w:rsidRPr="00321D51">
        <w:rPr>
          <w:lang w:val="en-US"/>
        </w:rPr>
        <w:t>mAu</w:t>
      </w:r>
      <w:proofErr w:type="spellEnd"/>
      <w:r w:rsidR="00B76207" w:rsidRPr="00321D51">
        <w:rPr>
          <w:lang w:val="en-US"/>
        </w:rPr>
        <w:t xml:space="preserve"> vs</w:t>
      </w:r>
      <w:r w:rsidR="00607C69">
        <w:rPr>
          <w:lang w:val="en-US"/>
        </w:rPr>
        <w:t>.</w:t>
      </w:r>
      <w:r w:rsidR="00B76207" w:rsidRPr="00321D51">
        <w:rPr>
          <w:lang w:val="en-US"/>
        </w:rPr>
        <w:t xml:space="preserve"> </w:t>
      </w:r>
      <w:r w:rsidR="00EF533B" w:rsidRPr="00321D51">
        <w:rPr>
          <w:lang w:val="en-US"/>
        </w:rPr>
        <w:t>Wavelength</w:t>
      </w:r>
      <w:r w:rsidR="00B76207" w:rsidRPr="00321D51">
        <w:rPr>
          <w:lang w:val="en-US"/>
        </w:rPr>
        <w:t xml:space="preserve"> (nm) from 190 to 400 nm.</w:t>
      </w:r>
    </w:p>
    <w:p w14:paraId="4D6A2387" w14:textId="65C1FC00" w:rsidR="00321D51" w:rsidRPr="00321D51" w:rsidRDefault="00321D51" w:rsidP="00321D51">
      <w:pPr>
        <w:spacing w:line="360" w:lineRule="auto"/>
        <w:ind w:right="-1276"/>
        <w:rPr>
          <w:b/>
          <w:bCs/>
          <w:noProof/>
          <w:lang w:val="en-US"/>
        </w:rPr>
      </w:pPr>
      <w:r w:rsidRPr="00321D51">
        <w:rPr>
          <w:b/>
          <w:bCs/>
          <w:noProof/>
          <w:lang w:val="en-US"/>
        </w:rPr>
        <w:t xml:space="preserve"> </w:t>
      </w:r>
      <w:r>
        <w:rPr>
          <w:b/>
          <w:bCs/>
          <w:noProof/>
          <w:lang w:val="en-US"/>
        </w:rPr>
        <w:drawing>
          <wp:inline distT="0" distB="0" distL="0" distR="0" wp14:anchorId="6290C832" wp14:editId="675D198D">
            <wp:extent cx="5143500" cy="2654300"/>
            <wp:effectExtent l="0" t="0" r="0" b="0"/>
            <wp:docPr id="211944743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47432" name="Imagem 211944743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7317" r="1223" b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B0F63" w14:textId="6626D86B" w:rsidR="00321D51" w:rsidRDefault="00321D51" w:rsidP="00321D51">
      <w:pPr>
        <w:spacing w:line="360" w:lineRule="auto"/>
        <w:rPr>
          <w:b/>
          <w:bCs/>
          <w:lang w:val="en-US"/>
        </w:rPr>
      </w:pPr>
      <w:r>
        <w:rPr>
          <w:i/>
          <w:iCs/>
          <w:noProof/>
          <w:sz w:val="20"/>
          <w:szCs w:val="20"/>
          <w:lang w:val="en-US"/>
        </w:rPr>
        <w:lastRenderedPageBreak/>
        <w:drawing>
          <wp:inline distT="0" distB="0" distL="0" distR="0" wp14:anchorId="075ABF41" wp14:editId="3F67E506">
            <wp:extent cx="5194300" cy="2787650"/>
            <wp:effectExtent l="0" t="0" r="6350" b="0"/>
            <wp:docPr id="6101094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09413" name="Imagem 61010941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3344" r="988" b="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0"/>
          <w:szCs w:val="20"/>
          <w:lang w:val="en-US"/>
        </w:rPr>
        <w:drawing>
          <wp:inline distT="0" distB="0" distL="0" distR="0" wp14:anchorId="1A73E130" wp14:editId="6A92B432">
            <wp:extent cx="5143500" cy="2668432"/>
            <wp:effectExtent l="0" t="0" r="0" b="0"/>
            <wp:docPr id="15134981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98147" name="Imagem 151349814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6480" r="2517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84" cy="266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7A4BC" w14:textId="508C5543" w:rsidR="00607C69" w:rsidRDefault="00607C69" w:rsidP="00321D51">
      <w:pPr>
        <w:spacing w:line="360" w:lineRule="auto"/>
        <w:rPr>
          <w:b/>
          <w:bCs/>
          <w:lang w:val="en-US"/>
        </w:rPr>
      </w:pPr>
      <w:r>
        <w:rPr>
          <w:i/>
          <w:iCs/>
          <w:noProof/>
          <w:sz w:val="20"/>
          <w:szCs w:val="20"/>
          <w:lang w:val="en-US"/>
        </w:rPr>
        <w:drawing>
          <wp:inline distT="0" distB="0" distL="0" distR="0" wp14:anchorId="32AFD883" wp14:editId="1F11E605">
            <wp:extent cx="5194300" cy="2763881"/>
            <wp:effectExtent l="0" t="0" r="6350" b="0"/>
            <wp:docPr id="20776239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2391" name="Imagem 20776239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5019" r="1223" b="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73" cy="276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5685B" w14:textId="77777777" w:rsidR="00607C69" w:rsidRDefault="00607C69" w:rsidP="00321D51">
      <w:pPr>
        <w:spacing w:line="360" w:lineRule="auto"/>
        <w:rPr>
          <w:b/>
          <w:bCs/>
          <w:lang w:val="en-US"/>
        </w:rPr>
      </w:pPr>
    </w:p>
    <w:p w14:paraId="1DEF6990" w14:textId="706BD96A" w:rsidR="00B76207" w:rsidRDefault="00C9525C" w:rsidP="00321D51">
      <w:pPr>
        <w:spacing w:line="360" w:lineRule="auto"/>
        <w:rPr>
          <w:b/>
          <w:bCs/>
          <w:lang w:val="en-US"/>
        </w:rPr>
      </w:pPr>
      <w:r>
        <w:rPr>
          <w:i/>
          <w:iCs/>
          <w:noProof/>
          <w:sz w:val="20"/>
          <w:szCs w:val="20"/>
          <w:lang w:val="en-US"/>
        </w:rPr>
        <w:lastRenderedPageBreak/>
        <w:drawing>
          <wp:inline distT="0" distB="0" distL="0" distR="0" wp14:anchorId="29B7FCC9" wp14:editId="74809C49">
            <wp:extent cx="5194300" cy="2693341"/>
            <wp:effectExtent l="0" t="0" r="6350" b="0"/>
            <wp:docPr id="184250660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06609" name="Imagem 184250660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" t="5017" r="1458" b="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80" cy="269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22E32" w14:textId="6F297777" w:rsidR="00607C69" w:rsidRDefault="00607C69" w:rsidP="00321D51">
      <w:pPr>
        <w:spacing w:line="360" w:lineRule="auto"/>
        <w:rPr>
          <w:b/>
          <w:bCs/>
          <w:lang w:val="en-US"/>
        </w:rPr>
      </w:pPr>
      <w:r>
        <w:rPr>
          <w:i/>
          <w:iCs/>
          <w:noProof/>
          <w:sz w:val="20"/>
          <w:szCs w:val="20"/>
          <w:lang w:val="en-US"/>
        </w:rPr>
        <w:drawing>
          <wp:inline distT="0" distB="0" distL="0" distR="0" wp14:anchorId="24D911B5" wp14:editId="368921CC">
            <wp:extent cx="5193545" cy="2687102"/>
            <wp:effectExtent l="0" t="0" r="7620" b="0"/>
            <wp:docPr id="6608188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18813" name="Imagem 66081881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t="4617" r="1098" b="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45" cy="268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E04CD" w14:textId="574D4471" w:rsidR="00607C69" w:rsidRPr="00321D51" w:rsidRDefault="00607C69" w:rsidP="00321D51">
      <w:pPr>
        <w:spacing w:line="360" w:lineRule="auto"/>
        <w:rPr>
          <w:b/>
          <w:bCs/>
          <w:lang w:val="en-US"/>
        </w:rPr>
      </w:pPr>
      <w:r>
        <w:rPr>
          <w:i/>
          <w:iCs/>
          <w:noProof/>
          <w:sz w:val="20"/>
          <w:szCs w:val="20"/>
          <w:lang w:val="en-US"/>
        </w:rPr>
        <w:drawing>
          <wp:inline distT="0" distB="0" distL="0" distR="0" wp14:anchorId="4A477A91" wp14:editId="3335EC83">
            <wp:extent cx="5192235" cy="2675882"/>
            <wp:effectExtent l="0" t="0" r="0" b="0"/>
            <wp:docPr id="3422638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6380" name="Imagem 3422638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" t="4987" r="1768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67" cy="268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78D4A" w14:textId="13025197" w:rsidR="00B76207" w:rsidRDefault="00B76207" w:rsidP="00930247">
      <w:pPr>
        <w:pStyle w:val="Legenda"/>
        <w:keepNext/>
        <w:jc w:val="both"/>
        <w:rPr>
          <w:i w:val="0"/>
          <w:iCs w:val="0"/>
          <w:color w:val="auto"/>
          <w:sz w:val="20"/>
          <w:szCs w:val="20"/>
          <w:lang w:val="en-US"/>
        </w:rPr>
      </w:pPr>
    </w:p>
    <w:p w14:paraId="17DC0935" w14:textId="4C6B95B6" w:rsidR="00B76207" w:rsidRDefault="00B76207" w:rsidP="00930247">
      <w:pPr>
        <w:pStyle w:val="Legenda"/>
        <w:keepNext/>
        <w:jc w:val="both"/>
        <w:rPr>
          <w:i w:val="0"/>
          <w:iCs w:val="0"/>
          <w:color w:val="auto"/>
          <w:sz w:val="20"/>
          <w:szCs w:val="20"/>
          <w:lang w:val="en-US"/>
        </w:rPr>
      </w:pPr>
    </w:p>
    <w:p w14:paraId="46C4B4E1" w14:textId="36BF1D48" w:rsidR="00B76207" w:rsidRPr="00607C69" w:rsidRDefault="00C9525C" w:rsidP="00607C69">
      <w:pPr>
        <w:pStyle w:val="Legenda"/>
        <w:keepNext/>
        <w:jc w:val="both"/>
        <w:rPr>
          <w:i w:val="0"/>
          <w:iCs w:val="0"/>
          <w:color w:val="auto"/>
          <w:sz w:val="20"/>
          <w:szCs w:val="20"/>
          <w:lang w:val="en-US"/>
        </w:rPr>
      </w:pPr>
      <w:r>
        <w:rPr>
          <w:i w:val="0"/>
          <w:iCs w:val="0"/>
          <w:noProof/>
          <w:color w:val="auto"/>
          <w:sz w:val="20"/>
          <w:szCs w:val="20"/>
          <w:lang w:val="en-US"/>
        </w:rPr>
        <w:drawing>
          <wp:inline distT="0" distB="0" distL="0" distR="0" wp14:anchorId="0611A216" wp14:editId="16F06C84">
            <wp:extent cx="5193030" cy="2663729"/>
            <wp:effectExtent l="0" t="0" r="7620" b="3810"/>
            <wp:docPr id="29208649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86494" name="Imagem 29208649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" t="6094" r="1480" b="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63" cy="266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51E8B" w14:textId="77777777" w:rsidR="00321D51" w:rsidRPr="00B76207" w:rsidRDefault="00321D51" w:rsidP="00321D51">
      <w:pPr>
        <w:ind w:right="709"/>
        <w:rPr>
          <w:lang w:val="en-US"/>
        </w:rPr>
      </w:pPr>
    </w:p>
    <w:p w14:paraId="460B055E" w14:textId="41BDB774" w:rsidR="00402391" w:rsidRPr="00496329" w:rsidRDefault="00402391" w:rsidP="00607C69">
      <w:pPr>
        <w:pStyle w:val="Legenda"/>
        <w:keepNext/>
        <w:tabs>
          <w:tab w:val="left" w:pos="9072"/>
        </w:tabs>
        <w:ind w:right="-1"/>
        <w:jc w:val="both"/>
        <w:rPr>
          <w:i w:val="0"/>
          <w:iCs w:val="0"/>
          <w:color w:val="auto"/>
          <w:sz w:val="20"/>
          <w:szCs w:val="20"/>
          <w:lang w:val="en-US"/>
        </w:rPr>
      </w:pPr>
      <w:r w:rsidRPr="00496329">
        <w:rPr>
          <w:i w:val="0"/>
          <w:iCs w:val="0"/>
          <w:color w:val="auto"/>
          <w:sz w:val="20"/>
          <w:szCs w:val="20"/>
          <w:lang w:val="en-US"/>
        </w:rPr>
        <w:t>Figure S</w:t>
      </w:r>
      <w:r w:rsidR="00C9525C">
        <w:rPr>
          <w:i w:val="0"/>
          <w:iCs w:val="0"/>
          <w:color w:val="auto"/>
          <w:sz w:val="20"/>
          <w:szCs w:val="20"/>
          <w:lang w:val="en-US"/>
        </w:rPr>
        <w:fldChar w:fldCharType="begin"/>
      </w:r>
      <w:r w:rsidR="00C9525C">
        <w:rPr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="00C9525C">
        <w:rPr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321D51">
        <w:rPr>
          <w:i w:val="0"/>
          <w:iCs w:val="0"/>
          <w:noProof/>
          <w:color w:val="auto"/>
          <w:sz w:val="20"/>
          <w:szCs w:val="20"/>
          <w:lang w:val="en-US"/>
        </w:rPr>
        <w:t>3</w:t>
      </w:r>
      <w:r w:rsidR="00C9525C">
        <w:rPr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496329">
        <w:rPr>
          <w:i w:val="0"/>
          <w:iCs w:val="0"/>
          <w:color w:val="auto"/>
          <w:sz w:val="20"/>
          <w:szCs w:val="20"/>
          <w:lang w:val="en-US"/>
        </w:rPr>
        <w:t xml:space="preserve">: </w:t>
      </w:r>
      <w:r w:rsidR="00FE0F64" w:rsidRPr="00496329">
        <w:rPr>
          <w:i w:val="0"/>
          <w:iCs w:val="0"/>
          <w:color w:val="auto"/>
          <w:sz w:val="20"/>
          <w:szCs w:val="20"/>
          <w:lang w:val="en-US"/>
        </w:rPr>
        <w:t>Chro</w:t>
      </w:r>
      <w:r w:rsidR="00930247" w:rsidRPr="00496329">
        <w:rPr>
          <w:i w:val="0"/>
          <w:iCs w:val="0"/>
          <w:color w:val="auto"/>
          <w:sz w:val="20"/>
          <w:szCs w:val="20"/>
          <w:lang w:val="en-US"/>
        </w:rPr>
        <w:t xml:space="preserve">matographic separation </w:t>
      </w:r>
      <w:r w:rsidR="00496329">
        <w:rPr>
          <w:i w:val="0"/>
          <w:iCs w:val="0"/>
          <w:color w:val="auto"/>
          <w:sz w:val="20"/>
          <w:szCs w:val="20"/>
          <w:lang w:val="en-US"/>
        </w:rPr>
        <w:t>performed using isocratic elution: 25%</w:t>
      </w:r>
      <w:r w:rsidR="00FA5ED2">
        <w:rPr>
          <w:i w:val="0"/>
          <w:iCs w:val="0"/>
          <w:color w:val="auto"/>
          <w:sz w:val="20"/>
          <w:szCs w:val="20"/>
          <w:lang w:val="en-US"/>
        </w:rPr>
        <w:t xml:space="preserve"> (v/v)</w:t>
      </w:r>
      <w:r w:rsidR="00496329">
        <w:rPr>
          <w:i w:val="0"/>
          <w:iCs w:val="0"/>
          <w:color w:val="auto"/>
          <w:sz w:val="20"/>
          <w:szCs w:val="20"/>
          <w:lang w:val="en-US"/>
        </w:rPr>
        <w:t xml:space="preserve"> formic acid (0.01%) in water</w:t>
      </w:r>
      <w:r w:rsidR="00FA5ED2">
        <w:rPr>
          <w:i w:val="0"/>
          <w:iCs w:val="0"/>
          <w:color w:val="auto"/>
          <w:sz w:val="20"/>
          <w:szCs w:val="20"/>
          <w:lang w:val="en-US"/>
        </w:rPr>
        <w:t xml:space="preserve"> and</w:t>
      </w:r>
      <w:r w:rsidR="00496329">
        <w:rPr>
          <w:i w:val="0"/>
          <w:iCs w:val="0"/>
          <w:color w:val="auto"/>
          <w:sz w:val="20"/>
          <w:szCs w:val="20"/>
          <w:lang w:val="en-US"/>
        </w:rPr>
        <w:t xml:space="preserve"> 75% </w:t>
      </w:r>
      <w:r w:rsidR="00FA5ED2">
        <w:rPr>
          <w:i w:val="0"/>
          <w:iCs w:val="0"/>
          <w:color w:val="auto"/>
          <w:sz w:val="20"/>
          <w:szCs w:val="20"/>
          <w:lang w:val="en-US"/>
        </w:rPr>
        <w:t xml:space="preserve">(v/v) </w:t>
      </w:r>
      <w:r w:rsidR="00496329">
        <w:rPr>
          <w:i w:val="0"/>
          <w:iCs w:val="0"/>
          <w:color w:val="auto"/>
          <w:sz w:val="20"/>
          <w:szCs w:val="20"/>
          <w:lang w:val="en-US"/>
        </w:rPr>
        <w:t xml:space="preserve">acetonitrile at 1 mL/min. Chromatograms </w:t>
      </w:r>
      <w:r w:rsidR="00496329" w:rsidRPr="00FA5ED2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were recorded at 210 nm. (A) Harle Tsu </w:t>
      </w:r>
      <w:r w:rsidR="00FA5ED2" w:rsidRPr="00FA5ED2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oil </w:t>
      </w:r>
      <w:r w:rsidR="00496329" w:rsidRPr="00FA5ED2">
        <w:rPr>
          <w:rFonts w:cstheme="minorHAnsi"/>
          <w:i w:val="0"/>
          <w:iCs w:val="0"/>
          <w:color w:val="auto"/>
          <w:sz w:val="20"/>
          <w:szCs w:val="20"/>
          <w:lang w:val="en-US"/>
        </w:rPr>
        <w:t>sample</w:t>
      </w:r>
      <w:r w:rsidR="00FA5ED2" w:rsidRPr="00FA5ED2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 (CBD strain); (B) O-CBG oil sample (CBG strain); (C) Purple Wreck oil sample (Δ</w:t>
      </w:r>
      <w:r w:rsidR="00FA5ED2">
        <w:rPr>
          <w:rFonts w:cstheme="minorHAnsi"/>
          <w:i w:val="0"/>
          <w:iCs w:val="0"/>
          <w:color w:val="auto"/>
          <w:sz w:val="20"/>
          <w:szCs w:val="20"/>
          <w:vertAlign w:val="superscript"/>
          <w:lang w:val="en-US"/>
        </w:rPr>
        <w:t>9</w:t>
      </w:r>
      <w:r w:rsidR="00FA5ED2" w:rsidRPr="00FA5ED2">
        <w:rPr>
          <w:rFonts w:cstheme="minorHAnsi"/>
          <w:i w:val="0"/>
          <w:iCs w:val="0"/>
          <w:color w:val="auto"/>
          <w:sz w:val="20"/>
          <w:szCs w:val="20"/>
          <w:lang w:val="en-US"/>
        </w:rPr>
        <w:t>-THC</w:t>
      </w:r>
      <w:r w:rsidR="00FA5ED2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 strain); (D)</w:t>
      </w:r>
      <w:r w:rsidR="00821CE6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 </w:t>
      </w:r>
      <w:proofErr w:type="spellStart"/>
      <w:r w:rsidR="00821CE6">
        <w:rPr>
          <w:rFonts w:cstheme="minorHAnsi"/>
          <w:i w:val="0"/>
          <w:iCs w:val="0"/>
          <w:color w:val="auto"/>
          <w:sz w:val="20"/>
          <w:szCs w:val="20"/>
          <w:lang w:val="en-US"/>
        </w:rPr>
        <w:t>Schanti</w:t>
      </w:r>
      <w:proofErr w:type="spellEnd"/>
      <w:r w:rsidR="00821CE6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 oil sample (mixed CBD and </w:t>
      </w:r>
      <w:r w:rsidR="00821CE6" w:rsidRPr="00FA5ED2">
        <w:rPr>
          <w:rFonts w:cstheme="minorHAnsi"/>
          <w:i w:val="0"/>
          <w:iCs w:val="0"/>
          <w:color w:val="auto"/>
          <w:sz w:val="20"/>
          <w:szCs w:val="20"/>
          <w:lang w:val="en-US"/>
        </w:rPr>
        <w:t>Δ</w:t>
      </w:r>
      <w:r w:rsidR="00821CE6">
        <w:rPr>
          <w:rFonts w:cstheme="minorHAnsi"/>
          <w:i w:val="0"/>
          <w:iCs w:val="0"/>
          <w:color w:val="auto"/>
          <w:sz w:val="20"/>
          <w:szCs w:val="20"/>
          <w:vertAlign w:val="superscript"/>
          <w:lang w:val="en-US"/>
        </w:rPr>
        <w:t>9</w:t>
      </w:r>
      <w:r w:rsidR="00821CE6" w:rsidRPr="00FA5ED2">
        <w:rPr>
          <w:rFonts w:cstheme="minorHAnsi"/>
          <w:i w:val="0"/>
          <w:iCs w:val="0"/>
          <w:color w:val="auto"/>
          <w:sz w:val="20"/>
          <w:szCs w:val="20"/>
          <w:lang w:val="en-US"/>
        </w:rPr>
        <w:t>-THC</w:t>
      </w:r>
      <w:r w:rsidR="00821CE6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 strain).</w:t>
      </w:r>
      <w:r w:rsidR="001C6785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 </w:t>
      </w:r>
      <w:r w:rsidR="001C6785" w:rsidRPr="001C6785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Samples within the same chemotype exhibited </w:t>
      </w:r>
      <w:r w:rsidR="001C6785">
        <w:rPr>
          <w:rFonts w:cstheme="minorHAnsi"/>
          <w:i w:val="0"/>
          <w:iCs w:val="0"/>
          <w:color w:val="auto"/>
          <w:sz w:val="20"/>
          <w:szCs w:val="20"/>
          <w:lang w:val="en-US"/>
        </w:rPr>
        <w:t>similar</w:t>
      </w:r>
      <w:r w:rsidR="001C6785" w:rsidRPr="001C6785">
        <w:rPr>
          <w:rFonts w:cstheme="minorHAnsi"/>
          <w:i w:val="0"/>
          <w:iCs w:val="0"/>
          <w:color w:val="auto"/>
          <w:sz w:val="20"/>
          <w:szCs w:val="20"/>
          <w:lang w:val="en-US"/>
        </w:rPr>
        <w:t xml:space="preserve"> elution patterns.</w:t>
      </w:r>
    </w:p>
    <w:p w14:paraId="383279BE" w14:textId="77777777" w:rsidR="00EC504E" w:rsidRDefault="00EC504E" w:rsidP="00EC504E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6E55B73" wp14:editId="07DE77A7">
            <wp:extent cx="5496471" cy="4480119"/>
            <wp:effectExtent l="0" t="0" r="9525" b="0"/>
            <wp:docPr id="1307867568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67568" name="Imagem 1" descr="Gráfico&#10;&#10;O conteúdo gerado por IA pode estar incorreto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t="8271" r="1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19" cy="448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35D14" w14:textId="51E2E877" w:rsidR="00EC504E" w:rsidRDefault="00EC504E" w:rsidP="00EC504E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08FCF008" wp14:editId="2BC38BFF">
            <wp:extent cx="5399536" cy="4327452"/>
            <wp:effectExtent l="0" t="0" r="0" b="0"/>
            <wp:docPr id="141366299" name="Imagem 2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6299" name="Imagem 2" descr="Gráfico&#10;&#10;O conteúdo gerado por IA pode estar incorreto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" t="7836" r="11045" b="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9" cy="432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E4CA2" w14:textId="75A342BF" w:rsidR="00C479AB" w:rsidRPr="00BB39C0" w:rsidRDefault="00EC504E" w:rsidP="00EC504E">
      <w:pPr>
        <w:tabs>
          <w:tab w:val="left" w:pos="5245"/>
        </w:tabs>
        <w:spacing w:line="360" w:lineRule="auto"/>
        <w:jc w:val="center"/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D52D2C5" wp14:editId="6B65643E">
            <wp:extent cx="5278608" cy="4234395"/>
            <wp:effectExtent l="0" t="0" r="0" b="0"/>
            <wp:docPr id="1867949597" name="Imagem 5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49597" name="Imagem 5" descr="Gráfico&#10;&#10;O conteúdo gerado por IA pode estar incorreto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8655" r="11056" b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82" cy="423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D7AD7" w14:textId="64C269FD" w:rsidR="004C5FD8" w:rsidRDefault="00181ECA" w:rsidP="00BB39C0">
      <w:pPr>
        <w:spacing w:line="36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68ED19" wp14:editId="36AECC91">
            <wp:extent cx="5253355" cy="4478855"/>
            <wp:effectExtent l="0" t="0" r="4445" b="0"/>
            <wp:docPr id="819346113" name="Imagem 3" descr="Gráfico, Gráfico de caixa estrei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46113" name="Imagem 3" descr="Gráfico, Gráfico de caixa estreita&#10;&#10;O conteúdo gerado por IA pode estar incorreto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8301" r="1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26" cy="447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44E6D" w14:textId="77777777" w:rsidR="001C6785" w:rsidRPr="004C5FD8" w:rsidRDefault="001C6785" w:rsidP="00BB39C0">
      <w:pPr>
        <w:spacing w:line="360" w:lineRule="auto"/>
        <w:rPr>
          <w:lang w:val="en-US"/>
        </w:rPr>
      </w:pPr>
    </w:p>
    <w:sectPr w:rsidR="001C6785" w:rsidRPr="004C5FD8" w:rsidSect="00321D51">
      <w:pgSz w:w="11906" w:h="16838"/>
      <w:pgMar w:top="1021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39DB6" w14:textId="77777777" w:rsidR="00A344C2" w:rsidRDefault="00A344C2" w:rsidP="004C5FD8">
      <w:pPr>
        <w:spacing w:after="0" w:line="240" w:lineRule="auto"/>
      </w:pPr>
      <w:r>
        <w:separator/>
      </w:r>
    </w:p>
  </w:endnote>
  <w:endnote w:type="continuationSeparator" w:id="0">
    <w:p w14:paraId="259235EC" w14:textId="77777777" w:rsidR="00A344C2" w:rsidRDefault="00A344C2" w:rsidP="004C5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1E46D" w14:textId="77777777" w:rsidR="00A344C2" w:rsidRDefault="00A344C2" w:rsidP="004C5FD8">
      <w:pPr>
        <w:spacing w:after="0" w:line="240" w:lineRule="auto"/>
      </w:pPr>
      <w:r>
        <w:separator/>
      </w:r>
    </w:p>
  </w:footnote>
  <w:footnote w:type="continuationSeparator" w:id="0">
    <w:p w14:paraId="22B0A3CC" w14:textId="77777777" w:rsidR="00A344C2" w:rsidRDefault="00A344C2" w:rsidP="004C5F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731"/>
    <w:rsid w:val="00034FE1"/>
    <w:rsid w:val="00052FE8"/>
    <w:rsid w:val="000F25A9"/>
    <w:rsid w:val="001540A0"/>
    <w:rsid w:val="00172A0D"/>
    <w:rsid w:val="00181ECA"/>
    <w:rsid w:val="001C6785"/>
    <w:rsid w:val="002252C2"/>
    <w:rsid w:val="002E01A0"/>
    <w:rsid w:val="002F032E"/>
    <w:rsid w:val="00321D51"/>
    <w:rsid w:val="00324387"/>
    <w:rsid w:val="003262BB"/>
    <w:rsid w:val="003A1731"/>
    <w:rsid w:val="00400939"/>
    <w:rsid w:val="00402391"/>
    <w:rsid w:val="00496329"/>
    <w:rsid w:val="00496D3F"/>
    <w:rsid w:val="004C5FD8"/>
    <w:rsid w:val="004F7457"/>
    <w:rsid w:val="00525436"/>
    <w:rsid w:val="00607C69"/>
    <w:rsid w:val="00821CE6"/>
    <w:rsid w:val="00866877"/>
    <w:rsid w:val="008D40D9"/>
    <w:rsid w:val="00927A49"/>
    <w:rsid w:val="00930247"/>
    <w:rsid w:val="00943E54"/>
    <w:rsid w:val="009625FC"/>
    <w:rsid w:val="009C7598"/>
    <w:rsid w:val="00A344C2"/>
    <w:rsid w:val="00A73595"/>
    <w:rsid w:val="00B76207"/>
    <w:rsid w:val="00BB39C0"/>
    <w:rsid w:val="00BE1943"/>
    <w:rsid w:val="00C40CDE"/>
    <w:rsid w:val="00C479AB"/>
    <w:rsid w:val="00C9525C"/>
    <w:rsid w:val="00CC3C0B"/>
    <w:rsid w:val="00CE0DCC"/>
    <w:rsid w:val="00D20B97"/>
    <w:rsid w:val="00D66D4C"/>
    <w:rsid w:val="00DE11EE"/>
    <w:rsid w:val="00E37326"/>
    <w:rsid w:val="00E50B13"/>
    <w:rsid w:val="00E62975"/>
    <w:rsid w:val="00EC504E"/>
    <w:rsid w:val="00ED3E25"/>
    <w:rsid w:val="00EF533B"/>
    <w:rsid w:val="00F226E6"/>
    <w:rsid w:val="00F3474D"/>
    <w:rsid w:val="00FA5ED2"/>
    <w:rsid w:val="00FA77ED"/>
    <w:rsid w:val="00FC5C80"/>
    <w:rsid w:val="00FE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581AD"/>
  <w15:chartTrackingRefBased/>
  <w15:docId w15:val="{54C1E57E-A31E-40D3-98C0-3D9CE172D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A17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A17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A17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A17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A17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A17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A17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A17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A17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A17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A17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A17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A173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A1731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A173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A173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A173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A173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A17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A17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A17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A17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A17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A173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A173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A1731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A17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A1731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A1731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C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5FD8"/>
  </w:style>
  <w:style w:type="paragraph" w:styleId="Rodap">
    <w:name w:val="footer"/>
    <w:basedOn w:val="Normal"/>
    <w:link w:val="RodapChar"/>
    <w:uiPriority w:val="99"/>
    <w:unhideWhenUsed/>
    <w:rsid w:val="004C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5FD8"/>
  </w:style>
  <w:style w:type="character" w:styleId="Hyperlink">
    <w:name w:val="Hyperlink"/>
    <w:basedOn w:val="Fontepargpadro"/>
    <w:uiPriority w:val="99"/>
    <w:unhideWhenUsed/>
    <w:rsid w:val="004C5FD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C5FD8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40239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"/><Relationship Id="rId25" Type="http://schemas.openxmlformats.org/officeDocument/2006/relationships/image" Target="media/image19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T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23" Type="http://schemas.openxmlformats.org/officeDocument/2006/relationships/image" Target="media/image17.tif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9635E-F901-4BB0-8A37-C237E85F1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4338</TotalTime>
  <Pages>7</Pages>
  <Words>171</Words>
  <Characters>1023</Characters>
  <Application>Microsoft Office Word</Application>
  <DocSecurity>0</DocSecurity>
  <Lines>39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Vitoria Dos Santos Villa Bande</dc:creator>
  <cp:keywords/>
  <dc:description/>
  <cp:lastModifiedBy>Ana Cristi Basile Dias</cp:lastModifiedBy>
  <cp:revision>12</cp:revision>
  <dcterms:created xsi:type="dcterms:W3CDTF">2026-02-23T16:49:00Z</dcterms:created>
  <dcterms:modified xsi:type="dcterms:W3CDTF">2026-03-31T15:37:00Z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77857af7-4c8e-4daf-bdf8-4b78f06299ed</vt:lpwstr>
  </property>
</Properties>
</file>