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92D46" w14:textId="77777777" w:rsidR="001444FC" w:rsidRPr="001444FC" w:rsidRDefault="001444FC" w:rsidP="001444FC">
      <w:pPr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  <w:bookmarkStart w:id="0" w:name="_Hlk202614725"/>
      <w:r w:rsidRPr="001444FC">
        <w:rPr>
          <w:rFonts w:ascii="Times New Roman" w:hAnsi="Times New Roman" w:cs="Times New Roman"/>
          <w:b/>
          <w:bCs/>
          <w:sz w:val="24"/>
          <w:szCs w:val="28"/>
        </w:rPr>
        <w:t>A stable catalyst for simultaneous catalytic removal of nitrogen oxide and toluene at low temperature</w:t>
      </w:r>
    </w:p>
    <w:p w14:paraId="5A99C38E" w14:textId="77777777" w:rsidR="00481D71" w:rsidRPr="001444FC" w:rsidRDefault="00481D71" w:rsidP="001444FC">
      <w:pPr>
        <w:pStyle w:val="BGKeywords"/>
        <w:spacing w:after="0"/>
        <w:rPr>
          <w:rFonts w:ascii="Times New Roman" w:hAnsi="Times New Roman"/>
          <w:sz w:val="32"/>
          <w:szCs w:val="32"/>
          <w:lang w:eastAsia="zh-CN"/>
        </w:rPr>
      </w:pPr>
    </w:p>
    <w:p w14:paraId="2660CBD3" w14:textId="77777777" w:rsidR="00EF71D7" w:rsidRPr="00EF71D7" w:rsidRDefault="00EF71D7" w:rsidP="00EF71D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bookmarkStart w:id="1" w:name="_Hlk182758340"/>
      <w:r w:rsidRPr="00EF71D7">
        <w:rPr>
          <w:rFonts w:ascii="Times New Roman" w:hAnsi="Times New Roman" w:cs="Times New Roman"/>
          <w:kern w:val="0"/>
          <w:sz w:val="24"/>
          <w:szCs w:val="24"/>
        </w:rPr>
        <w:t>Yu Yan,</w:t>
      </w:r>
      <w:r w:rsidRPr="00EF71D7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1</w:t>
      </w:r>
      <w:r w:rsidRPr="00EF71D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bookmarkEnd w:id="1"/>
      <w:proofErr w:type="spellStart"/>
      <w:r w:rsidRPr="00EF71D7">
        <w:rPr>
          <w:rFonts w:ascii="Times New Roman" w:hAnsi="Times New Roman" w:cs="Times New Roman"/>
          <w:kern w:val="0"/>
          <w:sz w:val="24"/>
          <w:szCs w:val="24"/>
        </w:rPr>
        <w:t>Linmin</w:t>
      </w:r>
      <w:proofErr w:type="spellEnd"/>
      <w:r w:rsidRPr="00EF71D7">
        <w:rPr>
          <w:rFonts w:ascii="Times New Roman" w:hAnsi="Times New Roman" w:cs="Times New Roman"/>
          <w:kern w:val="0"/>
          <w:sz w:val="24"/>
          <w:szCs w:val="24"/>
        </w:rPr>
        <w:t xml:space="preserve"> Lao,</w:t>
      </w:r>
      <w:r w:rsidRPr="00EF71D7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1</w:t>
      </w:r>
      <w:r w:rsidRPr="00EF71D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F71D7">
        <w:rPr>
          <w:rFonts w:ascii="Times New Roman" w:hAnsi="Times New Roman" w:cs="Times New Roman"/>
          <w:kern w:val="0"/>
          <w:sz w:val="24"/>
          <w:szCs w:val="24"/>
        </w:rPr>
        <w:t>Chengyan</w:t>
      </w:r>
      <w:proofErr w:type="spellEnd"/>
      <w:r w:rsidRPr="00EF71D7">
        <w:rPr>
          <w:rFonts w:ascii="Times New Roman" w:hAnsi="Times New Roman" w:cs="Times New Roman"/>
          <w:kern w:val="0"/>
          <w:sz w:val="24"/>
          <w:szCs w:val="24"/>
        </w:rPr>
        <w:t xml:space="preserve"> Li,</w:t>
      </w:r>
      <w:r w:rsidRPr="00EF71D7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*,2</w:t>
      </w:r>
      <w:r w:rsidRPr="00EF71D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F71D7">
        <w:rPr>
          <w:rStyle w:val="fontstyle01"/>
        </w:rPr>
        <w:t>Yang Yue</w:t>
      </w:r>
      <w:r w:rsidRPr="00EF71D7"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EF71D7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1,</w:t>
      </w:r>
      <w:r w:rsidRPr="00EF71D7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  <w:t>3</w:t>
      </w:r>
      <w:r w:rsidRPr="00EF71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F71D7">
        <w:rPr>
          <w:rFonts w:ascii="Times New Roman" w:hAnsi="Times New Roman" w:cs="Times New Roman"/>
          <w:kern w:val="0"/>
          <w:sz w:val="24"/>
          <w:szCs w:val="24"/>
        </w:rPr>
        <w:t>Guangren</w:t>
      </w:r>
      <w:proofErr w:type="spellEnd"/>
      <w:r w:rsidRPr="00EF71D7">
        <w:rPr>
          <w:rFonts w:ascii="Times New Roman" w:hAnsi="Times New Roman" w:cs="Times New Roman"/>
          <w:kern w:val="0"/>
          <w:sz w:val="24"/>
          <w:szCs w:val="24"/>
        </w:rPr>
        <w:t xml:space="preserve"> Qian,</w:t>
      </w:r>
      <w:r w:rsidRPr="00EF71D7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  <w:t>3</w:t>
      </w:r>
      <w:r w:rsidRPr="00EF71D7">
        <w:rPr>
          <w:rFonts w:ascii="Times New Roman" w:hAnsi="Times New Roman" w:cs="Times New Roman"/>
          <w:kern w:val="0"/>
          <w:sz w:val="24"/>
          <w:szCs w:val="24"/>
        </w:rPr>
        <w:t xml:space="preserve"> Jia Zhang </w:t>
      </w:r>
      <w:r w:rsidRPr="00EF71D7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  <w:t>1</w:t>
      </w:r>
      <w:r w:rsidRPr="00EF71D7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,</w:t>
      </w:r>
      <w:r w:rsidRPr="00EF71D7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  <w:t>3</w:t>
      </w:r>
      <w:r w:rsidRPr="00EF71D7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,**</w:t>
      </w:r>
    </w:p>
    <w:p w14:paraId="1AD4BD1C" w14:textId="77777777" w:rsidR="0033009A" w:rsidRDefault="0033009A" w:rsidP="00481D71">
      <w:pPr>
        <w:pStyle w:val="BGKeywords"/>
        <w:spacing w:after="0"/>
        <w:rPr>
          <w:rFonts w:ascii="Times New Roman" w:hAnsi="Times New Roman"/>
          <w:bCs/>
          <w:szCs w:val="24"/>
          <w:shd w:val="clear" w:color="auto" w:fill="FFFFFF"/>
          <w:vertAlign w:val="superscript"/>
        </w:rPr>
      </w:pPr>
    </w:p>
    <w:p w14:paraId="130C15B1" w14:textId="363E9B33" w:rsidR="00481D71" w:rsidRPr="00481D71" w:rsidRDefault="00481D71" w:rsidP="00481D71">
      <w:pPr>
        <w:pStyle w:val="BGKeywords"/>
        <w:spacing w:after="0"/>
        <w:rPr>
          <w:rFonts w:ascii="Times New Roman" w:hAnsi="Times New Roman"/>
          <w:szCs w:val="24"/>
        </w:rPr>
      </w:pPr>
      <w:r w:rsidRPr="00481D71">
        <w:rPr>
          <w:rFonts w:ascii="Times New Roman" w:hAnsi="Times New Roman"/>
          <w:bCs/>
          <w:szCs w:val="24"/>
          <w:shd w:val="clear" w:color="auto" w:fill="FFFFFF"/>
          <w:vertAlign w:val="superscript"/>
        </w:rPr>
        <w:t>1</w:t>
      </w:r>
      <w:r w:rsidRPr="00481D71">
        <w:rPr>
          <w:rFonts w:ascii="Times New Roman" w:hAnsi="Times New Roman"/>
          <w:szCs w:val="24"/>
          <w:lang w:eastAsia="zh-CN"/>
        </w:rPr>
        <w:t xml:space="preserve"> SHU Center of Green Urban Mining &amp; Industry Ecology, </w:t>
      </w:r>
      <w:r w:rsidRPr="00481D71">
        <w:rPr>
          <w:rFonts w:ascii="Times New Roman" w:hAnsi="Times New Roman"/>
          <w:szCs w:val="24"/>
        </w:rPr>
        <w:t xml:space="preserve">School of Environmental and Chemical Engineering, Shanghai University, No. 381 </w:t>
      </w:r>
      <w:proofErr w:type="spellStart"/>
      <w:r w:rsidRPr="00481D71">
        <w:rPr>
          <w:rFonts w:ascii="Times New Roman" w:hAnsi="Times New Roman"/>
          <w:szCs w:val="24"/>
        </w:rPr>
        <w:t>Nanchen</w:t>
      </w:r>
      <w:proofErr w:type="spellEnd"/>
      <w:r w:rsidRPr="00481D71">
        <w:rPr>
          <w:rFonts w:ascii="Times New Roman" w:hAnsi="Times New Roman"/>
          <w:szCs w:val="24"/>
        </w:rPr>
        <w:t xml:space="preserve"> R</w:t>
      </w:r>
      <w:r w:rsidRPr="00481D71">
        <w:rPr>
          <w:rFonts w:ascii="Times New Roman" w:hAnsi="Times New Roman"/>
          <w:szCs w:val="24"/>
          <w:lang w:eastAsia="zh-CN"/>
        </w:rPr>
        <w:t>oa</w:t>
      </w:r>
      <w:r w:rsidRPr="00481D71">
        <w:rPr>
          <w:rFonts w:ascii="Times New Roman" w:hAnsi="Times New Roman"/>
          <w:szCs w:val="24"/>
        </w:rPr>
        <w:t>d, Shanghai 200444, P. R. China</w:t>
      </w:r>
    </w:p>
    <w:p w14:paraId="51A8EB2F" w14:textId="77777777" w:rsidR="00481D71" w:rsidRPr="00481D71" w:rsidRDefault="00481D71" w:rsidP="00481D71">
      <w:pPr>
        <w:pStyle w:val="BGKeywords"/>
        <w:spacing w:after="0"/>
        <w:rPr>
          <w:rFonts w:ascii="Times New Roman" w:hAnsi="Times New Roman"/>
          <w:szCs w:val="24"/>
          <w:lang w:eastAsia="zh-CN"/>
        </w:rPr>
      </w:pPr>
      <w:r w:rsidRPr="00481D71">
        <w:rPr>
          <w:rFonts w:ascii="Times New Roman" w:hAnsi="Times New Roman"/>
          <w:szCs w:val="24"/>
          <w:vertAlign w:val="superscript"/>
        </w:rPr>
        <w:t>2</w:t>
      </w:r>
      <w:r w:rsidRPr="00481D71">
        <w:rPr>
          <w:rFonts w:ascii="Times New Roman" w:hAnsi="Times New Roman"/>
          <w:szCs w:val="24"/>
          <w:lang w:eastAsia="zh-CN"/>
        </w:rPr>
        <w:t xml:space="preserve"> Nanjing Institute of Environmental Sciences, Ministry of Ecology and Environment of the People's Republic of China, Nanjing 210042, China</w:t>
      </w:r>
    </w:p>
    <w:p w14:paraId="585359A4" w14:textId="77777777" w:rsidR="00481D71" w:rsidRPr="00481D71" w:rsidRDefault="00481D71" w:rsidP="00481D71">
      <w:pPr>
        <w:pStyle w:val="BGKeywords"/>
        <w:spacing w:after="0"/>
        <w:rPr>
          <w:rFonts w:ascii="Times New Roman" w:hAnsi="Times New Roman"/>
          <w:szCs w:val="24"/>
          <w:lang w:eastAsia="zh-CN"/>
        </w:rPr>
      </w:pPr>
      <w:r w:rsidRPr="00481D71">
        <w:rPr>
          <w:rFonts w:ascii="Times New Roman" w:hAnsi="Times New Roman"/>
          <w:szCs w:val="24"/>
          <w:vertAlign w:val="superscript"/>
        </w:rPr>
        <w:t>3</w:t>
      </w:r>
      <w:r w:rsidRPr="00481D71">
        <w:rPr>
          <w:rFonts w:ascii="Times New Roman" w:hAnsi="Times New Roman"/>
          <w:szCs w:val="24"/>
          <w:lang w:eastAsia="zh-CN"/>
        </w:rPr>
        <w:t xml:space="preserve"> MGI of </w:t>
      </w:r>
      <w:r w:rsidRPr="00481D71">
        <w:rPr>
          <w:rFonts w:ascii="Times New Roman" w:hAnsi="Times New Roman"/>
          <w:szCs w:val="24"/>
        </w:rPr>
        <w:t>Shanghai Universit</w:t>
      </w:r>
      <w:r w:rsidRPr="00481D71">
        <w:rPr>
          <w:rFonts w:ascii="Times New Roman" w:hAnsi="Times New Roman"/>
          <w:szCs w:val="24"/>
          <w:lang w:eastAsia="zh-CN"/>
        </w:rPr>
        <w:t xml:space="preserve">y, </w:t>
      </w:r>
      <w:proofErr w:type="spellStart"/>
      <w:r w:rsidRPr="00481D71">
        <w:rPr>
          <w:rFonts w:ascii="Times New Roman" w:hAnsi="Times New Roman"/>
          <w:szCs w:val="24"/>
          <w:lang w:eastAsia="zh-CN"/>
        </w:rPr>
        <w:t>Xiapu</w:t>
      </w:r>
      <w:proofErr w:type="spellEnd"/>
      <w:r w:rsidRPr="00481D71">
        <w:rPr>
          <w:rFonts w:ascii="Times New Roman" w:hAnsi="Times New Roman"/>
          <w:szCs w:val="24"/>
          <w:lang w:eastAsia="zh-CN"/>
        </w:rPr>
        <w:t xml:space="preserve"> Town, </w:t>
      </w:r>
      <w:proofErr w:type="spellStart"/>
      <w:r w:rsidRPr="00481D71">
        <w:rPr>
          <w:rFonts w:ascii="Times New Roman" w:hAnsi="Times New Roman"/>
          <w:szCs w:val="24"/>
          <w:lang w:eastAsia="zh-CN"/>
        </w:rPr>
        <w:t>Xiangdong</w:t>
      </w:r>
      <w:proofErr w:type="spellEnd"/>
      <w:r w:rsidRPr="00481D71">
        <w:rPr>
          <w:rFonts w:ascii="Times New Roman" w:hAnsi="Times New Roman"/>
          <w:szCs w:val="24"/>
          <w:lang w:eastAsia="zh-CN"/>
        </w:rPr>
        <w:t xml:space="preserve"> District, </w:t>
      </w:r>
      <w:proofErr w:type="spellStart"/>
      <w:r w:rsidRPr="00481D71">
        <w:rPr>
          <w:rFonts w:ascii="Times New Roman" w:hAnsi="Times New Roman"/>
          <w:szCs w:val="24"/>
          <w:lang w:eastAsia="zh-CN"/>
        </w:rPr>
        <w:t>Pingxiang</w:t>
      </w:r>
      <w:proofErr w:type="spellEnd"/>
      <w:r w:rsidRPr="00481D71">
        <w:rPr>
          <w:rFonts w:ascii="Times New Roman" w:hAnsi="Times New Roman"/>
          <w:szCs w:val="24"/>
          <w:lang w:eastAsia="zh-CN"/>
        </w:rPr>
        <w:t xml:space="preserve"> City, Jiangxi, 337022, P. R.</w:t>
      </w:r>
      <w:r w:rsidRPr="00481D71">
        <w:rPr>
          <w:rFonts w:ascii="Times New Roman" w:hAnsi="Times New Roman"/>
          <w:szCs w:val="24"/>
        </w:rPr>
        <w:t xml:space="preserve"> China;</w:t>
      </w:r>
    </w:p>
    <w:p w14:paraId="10A2D42E" w14:textId="77777777" w:rsidR="00481D71" w:rsidRPr="00481D71" w:rsidRDefault="00481D71" w:rsidP="00481D71">
      <w:pPr>
        <w:pStyle w:val="TAMainText"/>
        <w:ind w:firstLine="0"/>
        <w:rPr>
          <w:rFonts w:ascii="Times New Roman" w:hAnsi="Times New Roman"/>
          <w:szCs w:val="24"/>
        </w:rPr>
      </w:pPr>
    </w:p>
    <w:p w14:paraId="51B295E4" w14:textId="77777777" w:rsidR="00481D71" w:rsidRPr="00481D71" w:rsidRDefault="00481D71" w:rsidP="00481D71">
      <w:pPr>
        <w:pStyle w:val="TAMainText"/>
        <w:ind w:firstLine="0"/>
        <w:rPr>
          <w:rFonts w:ascii="Times New Roman" w:hAnsi="Times New Roman"/>
          <w:szCs w:val="24"/>
        </w:rPr>
      </w:pPr>
      <w:r w:rsidRPr="00481D71">
        <w:rPr>
          <w:rFonts w:ascii="Times New Roman" w:hAnsi="Times New Roman"/>
          <w:szCs w:val="24"/>
        </w:rPr>
        <w:t>Corresponding authors</w:t>
      </w:r>
    </w:p>
    <w:p w14:paraId="4B2D39F9" w14:textId="77777777" w:rsidR="00481D71" w:rsidRPr="00481D71" w:rsidRDefault="00481D71" w:rsidP="00481D71">
      <w:pPr>
        <w:pStyle w:val="TAMainText"/>
        <w:ind w:firstLine="0"/>
        <w:rPr>
          <w:rFonts w:ascii="Times New Roman" w:hAnsi="Times New Roman"/>
          <w:szCs w:val="24"/>
        </w:rPr>
      </w:pPr>
      <w:r w:rsidRPr="00481D71">
        <w:rPr>
          <w:rFonts w:ascii="Times New Roman" w:hAnsi="Times New Roman"/>
          <w:szCs w:val="24"/>
          <w:vertAlign w:val="superscript"/>
        </w:rPr>
        <w:t xml:space="preserve">* </w:t>
      </w:r>
      <w:r w:rsidRPr="00481D71">
        <w:rPr>
          <w:rFonts w:ascii="Times New Roman" w:hAnsi="Times New Roman"/>
          <w:szCs w:val="24"/>
        </w:rPr>
        <w:t>E-mail: irujam@t.shu.edu.cn</w:t>
      </w:r>
    </w:p>
    <w:bookmarkEnd w:id="0"/>
    <w:p w14:paraId="2115DFBF" w14:textId="77777777" w:rsidR="00481D71" w:rsidRPr="001646DD" w:rsidRDefault="00481D71" w:rsidP="00481D71">
      <w:pPr>
        <w:widowControl/>
        <w:rPr>
          <w:rFonts w:cs="Times New Roman"/>
          <w:b/>
          <w:bCs/>
        </w:rPr>
      </w:pPr>
      <w:r w:rsidRPr="001646DD">
        <w:rPr>
          <w:rFonts w:cs="Times New Roman"/>
          <w:b/>
          <w:bCs/>
        </w:rPr>
        <w:br w:type="page"/>
      </w:r>
    </w:p>
    <w:p w14:paraId="38DA0E6D" w14:textId="0784CC25" w:rsidR="0067057A" w:rsidRDefault="0067057A" w:rsidP="00262BE4">
      <w:pPr>
        <w:spacing w:line="480" w:lineRule="auto"/>
      </w:pPr>
      <w:r>
        <w:rPr>
          <w:noProof/>
        </w:rPr>
        <w:lastRenderedPageBreak/>
        <w:drawing>
          <wp:inline distT="0" distB="0" distL="0" distR="0" wp14:anchorId="73DC94E4" wp14:editId="30217BA1">
            <wp:extent cx="5274310" cy="22282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2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9A621" w14:textId="78B0ED9D" w:rsidR="0067057A" w:rsidRDefault="00262BE4" w:rsidP="00262BE4">
      <w:pPr>
        <w:spacing w:line="480" w:lineRule="auto"/>
        <w:rPr>
          <w:rFonts w:ascii="Times New Roman" w:hAnsi="Times New Roman" w:cs="Times New Roman"/>
          <w:sz w:val="24"/>
          <w:szCs w:val="28"/>
        </w:rPr>
      </w:pPr>
      <w:r w:rsidRPr="00262BE4">
        <w:rPr>
          <w:rFonts w:ascii="Times New Roman" w:hAnsi="Times New Roman" w:cs="Times New Roman"/>
          <w:b/>
          <w:bCs/>
          <w:sz w:val="24"/>
          <w:szCs w:val="28"/>
        </w:rPr>
        <w:t>Fig. S1</w:t>
      </w:r>
      <w:r w:rsidRPr="00262BE4">
        <w:rPr>
          <w:rFonts w:ascii="Times New Roman" w:hAnsi="Times New Roman" w:cs="Times New Roman"/>
          <w:sz w:val="24"/>
          <w:szCs w:val="28"/>
        </w:rPr>
        <w:t>. Experimental setup.</w:t>
      </w:r>
    </w:p>
    <w:p w14:paraId="37ED9921" w14:textId="5678025E" w:rsidR="00262BE4" w:rsidRDefault="00991319" w:rsidP="00991319">
      <w:pPr>
        <w:spacing w:line="480" w:lineRule="auto"/>
        <w:ind w:firstLineChars="150" w:firstLine="360"/>
        <w:rPr>
          <w:rFonts w:ascii="Times New Roman" w:hAnsi="Times New Roman" w:cs="Times New Roman"/>
          <w:sz w:val="24"/>
          <w:szCs w:val="40"/>
        </w:rPr>
      </w:pPr>
      <w:r w:rsidRPr="00991319">
        <w:rPr>
          <w:rFonts w:ascii="Times New Roman" w:hAnsi="Times New Roman" w:cs="Times New Roman"/>
          <w:sz w:val="24"/>
          <w:szCs w:val="28"/>
        </w:rPr>
        <w:t>C</w:t>
      </w:r>
      <w:r w:rsidRPr="00991319">
        <w:rPr>
          <w:rFonts w:ascii="Times New Roman" w:hAnsi="Times New Roman" w:cs="Times New Roman"/>
          <w:sz w:val="24"/>
          <w:szCs w:val="28"/>
        </w:rPr>
        <w:t>atalyst (1 g) was set in a quartz reactor (inner diameter = 15 mm), which was heated by a tube furnace. Then, Ar flushed the pipe system to clean residual air before a mixture gas flowed through the catalyst at a rate of 1000 mL·min</w:t>
      </w:r>
      <w:r w:rsidRPr="00991319">
        <w:rPr>
          <w:rFonts w:ascii="Times New Roman" w:eastAsia="微软雅黑" w:hAnsi="Times New Roman" w:cs="Times New Roman"/>
          <w:sz w:val="24"/>
          <w:szCs w:val="28"/>
          <w:vertAlign w:val="superscript"/>
        </w:rPr>
        <w:t>−</w:t>
      </w:r>
      <w:r w:rsidRPr="00991319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Pr="00991319">
        <w:rPr>
          <w:rFonts w:ascii="Times New Roman" w:hAnsi="Times New Roman" w:cs="Times New Roman"/>
          <w:sz w:val="24"/>
          <w:szCs w:val="28"/>
        </w:rPr>
        <w:t>. The mixture gas contained 1000-ppm pollutant gas (toluene, NO, or both were 500 ppm), 1000/500-ppm NH</w:t>
      </w:r>
      <w:r w:rsidRPr="00991319">
        <w:rPr>
          <w:rFonts w:ascii="Times New Roman" w:hAnsi="Times New Roman" w:cs="Times New Roman"/>
          <w:sz w:val="24"/>
          <w:szCs w:val="28"/>
          <w:vertAlign w:val="subscript"/>
        </w:rPr>
        <w:t>3</w:t>
      </w:r>
      <w:r w:rsidRPr="00991319">
        <w:rPr>
          <w:rFonts w:ascii="Times New Roman" w:hAnsi="Times New Roman" w:cs="Times New Roman"/>
          <w:sz w:val="24"/>
          <w:szCs w:val="28"/>
        </w:rPr>
        <w:t>, and 10% O</w:t>
      </w:r>
      <w:r w:rsidRPr="00991319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Pr="00991319">
        <w:rPr>
          <w:rFonts w:ascii="Times New Roman" w:hAnsi="Times New Roman" w:cs="Times New Roman"/>
          <w:sz w:val="24"/>
          <w:szCs w:val="28"/>
        </w:rPr>
        <w:t xml:space="preserve"> (Ar balance), which were controlled by mass flowmeters (Beijing Seven-star Electronics Co., Ltd.). After the furnace increased to a designed temperature, residual concentrations (toluene, NH</w:t>
      </w:r>
      <w:r w:rsidRPr="00991319">
        <w:rPr>
          <w:rFonts w:ascii="Times New Roman" w:hAnsi="Times New Roman" w:cs="Times New Roman"/>
          <w:sz w:val="24"/>
          <w:szCs w:val="28"/>
          <w:vertAlign w:val="subscript"/>
        </w:rPr>
        <w:t>3</w:t>
      </w:r>
      <w:r w:rsidRPr="00991319">
        <w:rPr>
          <w:rFonts w:ascii="Times New Roman" w:hAnsi="Times New Roman" w:cs="Times New Roman"/>
          <w:sz w:val="24"/>
          <w:szCs w:val="28"/>
        </w:rPr>
        <w:t>, NO, NO</w:t>
      </w:r>
      <w:r w:rsidRPr="00991319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Pr="00991319">
        <w:rPr>
          <w:rFonts w:ascii="Times New Roman" w:hAnsi="Times New Roman" w:cs="Times New Roman"/>
          <w:sz w:val="24"/>
          <w:szCs w:val="28"/>
        </w:rPr>
        <w:t>, and N</w:t>
      </w:r>
      <w:r w:rsidRPr="00991319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Pr="00991319">
        <w:rPr>
          <w:rFonts w:ascii="Times New Roman" w:hAnsi="Times New Roman" w:cs="Times New Roman"/>
          <w:sz w:val="24"/>
          <w:szCs w:val="28"/>
        </w:rPr>
        <w:t xml:space="preserve">O) were detected by </w:t>
      </w:r>
      <w:r w:rsidRPr="00991319">
        <w:rPr>
          <w:rFonts w:ascii="Times New Roman" w:hAnsi="Times New Roman" w:cs="Times New Roman"/>
          <w:sz w:val="24"/>
          <w:szCs w:val="40"/>
        </w:rPr>
        <w:t>an MKS MultiGas infrared (IR) spectrometer.</w:t>
      </w:r>
    </w:p>
    <w:p w14:paraId="54FFBEF7" w14:textId="77777777" w:rsidR="00991319" w:rsidRPr="00991319" w:rsidRDefault="00991319" w:rsidP="00991319">
      <w:pPr>
        <w:spacing w:line="480" w:lineRule="auto"/>
        <w:ind w:firstLineChars="150" w:firstLine="480"/>
        <w:rPr>
          <w:rFonts w:ascii="Times New Roman" w:hAnsi="Times New Roman" w:cs="Times New Roman"/>
          <w:sz w:val="32"/>
          <w:szCs w:val="36"/>
        </w:rPr>
      </w:pPr>
    </w:p>
    <w:p w14:paraId="7328AF27" w14:textId="77777777" w:rsidR="00964C3D" w:rsidRDefault="00964C3D" w:rsidP="00262BE4">
      <w:pPr>
        <w:spacing w:line="480" w:lineRule="auto"/>
        <w:jc w:val="center"/>
        <w:rPr>
          <w:rFonts w:cs="Times New Roman"/>
          <w:szCs w:val="21"/>
        </w:rPr>
      </w:pPr>
      <w:r>
        <w:object w:dxaOrig="7294" w:dyaOrig="5598" w14:anchorId="22BE21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196pt" o:ole="">
            <v:imagedata r:id="rId7" o:title="" croptop="6372f" cropbottom="3584f" cropleft="5908f" cropright="8863f"/>
          </v:shape>
          <o:OLEObject Type="Embed" ProgID="Origin95.Graph" ShapeID="_x0000_i1025" DrawAspect="Content" ObjectID="_1834920198" r:id="rId8"/>
        </w:object>
      </w:r>
    </w:p>
    <w:p w14:paraId="35D516F3" w14:textId="7F8D295B" w:rsidR="00802FD9" w:rsidRDefault="00802FD9" w:rsidP="00802FD9">
      <w:pPr>
        <w:spacing w:line="480" w:lineRule="auto"/>
        <w:rPr>
          <w:rFonts w:ascii="Times New Roman" w:hAnsi="Times New Roman" w:cs="Times New Roman"/>
          <w:sz w:val="24"/>
          <w:szCs w:val="28"/>
        </w:rPr>
      </w:pPr>
      <w:r w:rsidRPr="00262BE4">
        <w:rPr>
          <w:rFonts w:ascii="Times New Roman" w:hAnsi="Times New Roman" w:cs="Times New Roman"/>
          <w:b/>
          <w:bCs/>
          <w:sz w:val="24"/>
          <w:szCs w:val="28"/>
        </w:rPr>
        <w:t>Fig. S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>2</w:t>
      </w:r>
      <w:r w:rsidRPr="00262BE4">
        <w:rPr>
          <w:rFonts w:ascii="Times New Roman" w:hAnsi="Times New Roman" w:cs="Times New Roman"/>
          <w:sz w:val="24"/>
          <w:szCs w:val="28"/>
        </w:rPr>
        <w:t xml:space="preserve">. </w:t>
      </w:r>
      <w:r w:rsidRPr="00802FD9">
        <w:rPr>
          <w:rFonts w:ascii="Times New Roman" w:hAnsi="Times New Roman" w:cs="Times New Roman"/>
          <w:sz w:val="24"/>
          <w:szCs w:val="24"/>
        </w:rPr>
        <w:t>Conversion</w:t>
      </w:r>
      <w:r>
        <w:rPr>
          <w:rFonts w:ascii="Times New Roman" w:hAnsi="Times New Roman" w:cs="Times New Roman" w:hint="eastAsia"/>
          <w:sz w:val="24"/>
          <w:szCs w:val="24"/>
        </w:rPr>
        <w:t>s of N</w:t>
      </w:r>
      <w:r w:rsidR="00E562E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 w:hint="eastAsia"/>
          <w:sz w:val="24"/>
          <w:szCs w:val="24"/>
        </w:rPr>
        <w:t>x and toluene</w:t>
      </w:r>
      <w:r w:rsidRPr="00802F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by</w:t>
      </w:r>
      <w:r w:rsidRPr="00802FD9">
        <w:rPr>
          <w:rFonts w:ascii="Times New Roman" w:hAnsi="Times New Roman" w:cs="Times New Roman"/>
          <w:sz w:val="24"/>
          <w:szCs w:val="24"/>
        </w:rPr>
        <w:t xml:space="preserve"> V/TiO</w:t>
      </w:r>
      <w:r w:rsidRPr="00802FD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02FD9">
        <w:rPr>
          <w:rFonts w:ascii="Times New Roman" w:hAnsi="Times New Roman" w:cs="Times New Roman"/>
          <w:sz w:val="24"/>
          <w:szCs w:val="24"/>
        </w:rPr>
        <w:t xml:space="preserve"> in the absence of </w:t>
      </w:r>
      <w:r>
        <w:rPr>
          <w:rFonts w:ascii="Times New Roman" w:hAnsi="Times New Roman" w:cs="Times New Roman" w:hint="eastAsia"/>
          <w:sz w:val="24"/>
          <w:szCs w:val="24"/>
        </w:rPr>
        <w:t>O</w:t>
      </w:r>
      <w:r w:rsidRPr="00802FD9">
        <w:rPr>
          <w:rFonts w:ascii="Times New Roman" w:hAnsi="Times New Roman" w:cs="Times New Roman" w:hint="eastAsia"/>
          <w:sz w:val="24"/>
          <w:szCs w:val="24"/>
          <w:vertAlign w:val="subscript"/>
        </w:rPr>
        <w:t>2</w:t>
      </w:r>
      <w:r w:rsidRPr="00802FD9">
        <w:rPr>
          <w:rFonts w:ascii="Times New Roman" w:hAnsi="Times New Roman" w:cs="Times New Roman"/>
          <w:sz w:val="24"/>
          <w:szCs w:val="24"/>
        </w:rPr>
        <w:t>.</w:t>
      </w:r>
    </w:p>
    <w:sectPr w:rsidR="00802FD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A328C" w14:textId="77777777" w:rsidR="00F74157" w:rsidRDefault="00F74157" w:rsidP="0067057A">
      <w:r>
        <w:separator/>
      </w:r>
    </w:p>
  </w:endnote>
  <w:endnote w:type="continuationSeparator" w:id="0">
    <w:p w14:paraId="5F8394C5" w14:textId="77777777" w:rsidR="00F74157" w:rsidRDefault="00F74157" w:rsidP="0067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9DCCC" w14:textId="3C30C213" w:rsidR="00481D71" w:rsidRPr="00481D71" w:rsidRDefault="00481D71" w:rsidP="00481D71">
    <w:pPr>
      <w:pStyle w:val="a5"/>
      <w:jc w:val="center"/>
      <w:rPr>
        <w:rFonts w:ascii="Times New Roman" w:hAnsi="Times New Roman" w:cs="Times New Roman"/>
      </w:rPr>
    </w:pPr>
    <w:r w:rsidRPr="00481D71">
      <w:rPr>
        <w:rFonts w:ascii="Times New Roman" w:hAnsi="Times New Roman" w:cs="Times New Roman"/>
      </w:rPr>
      <w:t>S</w:t>
    </w:r>
    <w:sdt>
      <w:sdtPr>
        <w:rPr>
          <w:rFonts w:ascii="Times New Roman" w:hAnsi="Times New Roman" w:cs="Times New Roman"/>
        </w:rPr>
        <w:id w:val="154498486"/>
        <w:docPartObj>
          <w:docPartGallery w:val="Page Numbers (Bottom of Page)"/>
          <w:docPartUnique/>
        </w:docPartObj>
      </w:sdtPr>
      <w:sdtEndPr/>
      <w:sdtContent>
        <w:r w:rsidRPr="00481D71">
          <w:rPr>
            <w:rFonts w:ascii="Times New Roman" w:hAnsi="Times New Roman" w:cs="Times New Roman"/>
          </w:rPr>
          <w:fldChar w:fldCharType="begin"/>
        </w:r>
        <w:r w:rsidRPr="00481D71">
          <w:rPr>
            <w:rFonts w:ascii="Times New Roman" w:hAnsi="Times New Roman" w:cs="Times New Roman"/>
          </w:rPr>
          <w:instrText>PAGE   \* MERGEFORMAT</w:instrText>
        </w:r>
        <w:r w:rsidRPr="00481D71">
          <w:rPr>
            <w:rFonts w:ascii="Times New Roman" w:hAnsi="Times New Roman" w:cs="Times New Roman"/>
          </w:rPr>
          <w:fldChar w:fldCharType="separate"/>
        </w:r>
        <w:r w:rsidRPr="00481D71">
          <w:rPr>
            <w:rFonts w:ascii="Times New Roman" w:hAnsi="Times New Roman" w:cs="Times New Roman"/>
            <w:lang w:val="zh-CN"/>
          </w:rPr>
          <w:t>2</w:t>
        </w:r>
        <w:r w:rsidRPr="00481D71">
          <w:rPr>
            <w:rFonts w:ascii="Times New Roman" w:hAnsi="Times New Roman" w:cs="Times New Roman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42BFF" w14:textId="77777777" w:rsidR="00F74157" w:rsidRDefault="00F74157" w:rsidP="0067057A">
      <w:r>
        <w:separator/>
      </w:r>
    </w:p>
  </w:footnote>
  <w:footnote w:type="continuationSeparator" w:id="0">
    <w:p w14:paraId="4FFDF27B" w14:textId="77777777" w:rsidR="00F74157" w:rsidRDefault="00F74157" w:rsidP="00670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00"/>
    <w:rsid w:val="001444FC"/>
    <w:rsid w:val="001842DA"/>
    <w:rsid w:val="00262BE4"/>
    <w:rsid w:val="00327947"/>
    <w:rsid w:val="0033009A"/>
    <w:rsid w:val="003E0232"/>
    <w:rsid w:val="00451DE1"/>
    <w:rsid w:val="00481D71"/>
    <w:rsid w:val="004C1B10"/>
    <w:rsid w:val="005B0D67"/>
    <w:rsid w:val="005C5DD9"/>
    <w:rsid w:val="006476BB"/>
    <w:rsid w:val="0067057A"/>
    <w:rsid w:val="006C185B"/>
    <w:rsid w:val="006D54BE"/>
    <w:rsid w:val="00802FD9"/>
    <w:rsid w:val="008D58F3"/>
    <w:rsid w:val="008E6A42"/>
    <w:rsid w:val="00964C3D"/>
    <w:rsid w:val="00991319"/>
    <w:rsid w:val="00992E12"/>
    <w:rsid w:val="00A16100"/>
    <w:rsid w:val="00A6012E"/>
    <w:rsid w:val="00B10FC8"/>
    <w:rsid w:val="00B60D5A"/>
    <w:rsid w:val="00E562E5"/>
    <w:rsid w:val="00EF5492"/>
    <w:rsid w:val="00EF71D7"/>
    <w:rsid w:val="00F74157"/>
    <w:rsid w:val="00F8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CAC358"/>
  <w15:chartTrackingRefBased/>
  <w15:docId w15:val="{2385DAA9-A87B-4A52-9404-32CB5605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05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0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057A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964C3D"/>
    <w:pPr>
      <w:keepLines/>
      <w:jc w:val="center"/>
    </w:pPr>
    <w:rPr>
      <w:rFonts w:ascii="Times New Roman" w:eastAsia="宋体" w:hAnsi="Times New Roman" w:cstheme="majorBidi"/>
      <w:szCs w:val="20"/>
    </w:rPr>
  </w:style>
  <w:style w:type="paragraph" w:customStyle="1" w:styleId="BGKeywords">
    <w:name w:val="BG_Keywords"/>
    <w:basedOn w:val="a"/>
    <w:uiPriority w:val="99"/>
    <w:qFormat/>
    <w:rsid w:val="005B0D67"/>
    <w:pPr>
      <w:widowControl/>
      <w:spacing w:after="200" w:line="480" w:lineRule="auto"/>
    </w:pPr>
    <w:rPr>
      <w:rFonts w:ascii="Times" w:eastAsia="宋体" w:hAnsi="Times" w:cs="Times New Roman"/>
      <w:kern w:val="0"/>
      <w:sz w:val="24"/>
      <w:szCs w:val="20"/>
      <w:lang w:eastAsia="en-US"/>
    </w:rPr>
  </w:style>
  <w:style w:type="paragraph" w:customStyle="1" w:styleId="TAMainText">
    <w:name w:val="TA_Main_Text"/>
    <w:basedOn w:val="a"/>
    <w:uiPriority w:val="99"/>
    <w:rsid w:val="005B0D67"/>
    <w:pPr>
      <w:widowControl/>
      <w:spacing w:line="480" w:lineRule="auto"/>
      <w:ind w:firstLine="202"/>
    </w:pPr>
    <w:rPr>
      <w:rFonts w:ascii="Times" w:eastAsia="宋体" w:hAnsi="Times" w:cs="Times New Roman"/>
      <w:kern w:val="0"/>
      <w:sz w:val="24"/>
      <w:szCs w:val="20"/>
      <w:lang w:eastAsia="en-US"/>
    </w:rPr>
  </w:style>
  <w:style w:type="character" w:customStyle="1" w:styleId="fontstyle01">
    <w:name w:val="fontstyle01"/>
    <w:basedOn w:val="a0"/>
    <w:qFormat/>
    <w:rsid w:val="005B0D6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ZP</cp:lastModifiedBy>
  <cp:revision>11</cp:revision>
  <dcterms:created xsi:type="dcterms:W3CDTF">2025-01-08T05:32:00Z</dcterms:created>
  <dcterms:modified xsi:type="dcterms:W3CDTF">2026-03-13T07:15:00Z</dcterms:modified>
</cp:coreProperties>
</file>