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50045A" w14:textId="297F6D2B" w:rsidR="00527BEB" w:rsidRPr="00540EB4" w:rsidRDefault="00C93E13" w:rsidP="00C41279">
      <w:pPr>
        <w:contextualSpacing/>
        <w:jc w:val="center"/>
        <w:rPr>
          <w:b/>
        </w:rPr>
      </w:pPr>
      <w:r w:rsidRPr="00540EB4">
        <w:rPr>
          <w:b/>
        </w:rPr>
        <w:t xml:space="preserve">Supplementary </w:t>
      </w:r>
      <w:r w:rsidR="00540EB4" w:rsidRPr="00540EB4">
        <w:rPr>
          <w:b/>
        </w:rPr>
        <w:t>Information</w:t>
      </w:r>
      <w:r w:rsidR="00A9169C">
        <w:rPr>
          <w:b/>
        </w:rPr>
        <w:t xml:space="preserve"> for</w:t>
      </w:r>
    </w:p>
    <w:p w14:paraId="40B458D1" w14:textId="2566A5B4" w:rsidR="007671CE" w:rsidRDefault="007671CE" w:rsidP="00C41279">
      <w:pPr>
        <w:contextualSpacing/>
        <w:jc w:val="center"/>
        <w:rPr>
          <w:rFonts w:eastAsia="Times New Roman" w:cs="Times New Roman"/>
          <w:b/>
          <w:bCs/>
        </w:rPr>
      </w:pPr>
      <w:r w:rsidRPr="00D975D2">
        <w:rPr>
          <w:rFonts w:eastAsia="Times New Roman" w:cs="Times New Roman"/>
          <w:b/>
        </w:rPr>
        <w:t xml:space="preserve">Mapping </w:t>
      </w:r>
      <w:r>
        <w:rPr>
          <w:rFonts w:eastAsia="Times New Roman" w:cs="Times New Roman"/>
          <w:b/>
        </w:rPr>
        <w:t>G</w:t>
      </w:r>
      <w:r w:rsidRPr="00D975D2">
        <w:rPr>
          <w:rFonts w:eastAsia="Times New Roman" w:cs="Times New Roman"/>
          <w:b/>
        </w:rPr>
        <w:t xml:space="preserve">lycan </w:t>
      </w:r>
      <w:r>
        <w:rPr>
          <w:rFonts w:eastAsia="Times New Roman" w:cs="Times New Roman"/>
          <w:b/>
        </w:rPr>
        <w:t>B</w:t>
      </w:r>
      <w:r w:rsidRPr="00D975D2">
        <w:rPr>
          <w:rFonts w:eastAsia="Times New Roman" w:cs="Times New Roman"/>
          <w:b/>
        </w:rPr>
        <w:t xml:space="preserve">inding </w:t>
      </w:r>
      <w:r>
        <w:rPr>
          <w:rFonts w:eastAsia="Times New Roman" w:cs="Times New Roman"/>
          <w:b/>
        </w:rPr>
        <w:t>P</w:t>
      </w:r>
      <w:r w:rsidRPr="00D975D2">
        <w:rPr>
          <w:rFonts w:eastAsia="Times New Roman" w:cs="Times New Roman"/>
          <w:b/>
        </w:rPr>
        <w:t xml:space="preserve">rofiles of the </w:t>
      </w:r>
      <w:r>
        <w:rPr>
          <w:rFonts w:eastAsia="Times New Roman" w:cs="Times New Roman"/>
          <w:b/>
        </w:rPr>
        <w:t>G</w:t>
      </w:r>
      <w:r w:rsidRPr="00D975D2">
        <w:rPr>
          <w:rFonts w:eastAsia="Times New Roman" w:cs="Times New Roman"/>
          <w:b/>
        </w:rPr>
        <w:t xml:space="preserve">ut </w:t>
      </w:r>
      <w:r>
        <w:rPr>
          <w:rFonts w:eastAsia="Times New Roman" w:cs="Times New Roman"/>
          <w:b/>
        </w:rPr>
        <w:t>M</w:t>
      </w:r>
      <w:r w:rsidRPr="00D975D2">
        <w:rPr>
          <w:rFonts w:eastAsia="Times New Roman" w:cs="Times New Roman"/>
          <w:b/>
        </w:rPr>
        <w:t xml:space="preserve">icrobes using </w:t>
      </w:r>
      <w:r w:rsidRPr="00DC342A">
        <w:rPr>
          <w:rFonts w:eastAsia="Times New Roman" w:cs="Times New Roman"/>
          <w:b/>
          <w:bCs/>
        </w:rPr>
        <w:t>Liquid Glycan Array (LiGA)</w:t>
      </w:r>
    </w:p>
    <w:p w14:paraId="113AE60D" w14:textId="77777777" w:rsidR="00540EB4" w:rsidRPr="00D975D2" w:rsidRDefault="00540EB4" w:rsidP="00540EB4">
      <w:pPr>
        <w:contextualSpacing/>
        <w:rPr>
          <w:rFonts w:eastAsia="Times New Roman" w:cs="Times New Roman"/>
          <w:b/>
        </w:rPr>
      </w:pPr>
    </w:p>
    <w:p w14:paraId="61C021D1" w14:textId="5C0D7FD3" w:rsidR="007671CE" w:rsidRDefault="007671CE" w:rsidP="00540EB4">
      <w:pPr>
        <w:contextualSpacing/>
        <w:rPr>
          <w:rFonts w:cs="Times New Roman"/>
        </w:rPr>
      </w:pPr>
      <w:r w:rsidRPr="001246EA">
        <w:rPr>
          <w:rFonts w:cs="Times New Roman"/>
        </w:rPr>
        <w:t xml:space="preserve">Pravina </w:t>
      </w:r>
      <w:r w:rsidRPr="0084701D">
        <w:rPr>
          <w:rFonts w:cs="Times New Roman"/>
        </w:rPr>
        <w:t>Yadav</w:t>
      </w:r>
      <w:r w:rsidRPr="0084701D">
        <w:rPr>
          <w:rFonts w:cs="Times New Roman"/>
          <w:vertAlign w:val="superscript"/>
        </w:rPr>
        <w:t>1†</w:t>
      </w:r>
      <w:r w:rsidRPr="0084701D">
        <w:rPr>
          <w:rFonts w:cs="Times New Roman"/>
        </w:rPr>
        <w:t>,</w:t>
      </w:r>
      <w:r w:rsidRPr="00D975D2">
        <w:rPr>
          <w:rFonts w:cs="Times New Roman"/>
        </w:rPr>
        <w:t xml:space="preserve"> Chuanhao Peng</w:t>
      </w:r>
      <w:r w:rsidRPr="0084701D">
        <w:rPr>
          <w:rFonts w:cs="Times New Roman"/>
          <w:vertAlign w:val="superscript"/>
        </w:rPr>
        <w:t>2†</w:t>
      </w:r>
      <w:r>
        <w:rPr>
          <w:rFonts w:cs="Times New Roman"/>
        </w:rPr>
        <w:t>, Mirat Sojitra</w:t>
      </w:r>
      <w:r w:rsidR="006B768A">
        <w:rPr>
          <w:rFonts w:cs="Times New Roman"/>
          <w:vertAlign w:val="superscript"/>
        </w:rPr>
        <w:t>2</w:t>
      </w:r>
      <w:r>
        <w:rPr>
          <w:rFonts w:cs="Times New Roman"/>
        </w:rPr>
        <w:t xml:space="preserve">, </w:t>
      </w:r>
      <w:r w:rsidRPr="0062443E">
        <w:rPr>
          <w:rFonts w:cs="Times New Roman"/>
        </w:rPr>
        <w:t>Shreyas Gupta</w:t>
      </w:r>
      <w:r>
        <w:rPr>
          <w:rFonts w:cs="Times New Roman"/>
          <w:vertAlign w:val="superscript"/>
        </w:rPr>
        <w:t>2</w:t>
      </w:r>
      <w:r>
        <w:rPr>
          <w:rFonts w:cs="Times New Roman"/>
        </w:rPr>
        <w:t xml:space="preserve">, </w:t>
      </w:r>
      <w:r w:rsidRPr="005F08F6">
        <w:rPr>
          <w:rFonts w:cs="Times New Roman"/>
        </w:rPr>
        <w:t>Ben Willing</w:t>
      </w:r>
      <w:r w:rsidRPr="00D975D2">
        <w:rPr>
          <w:rFonts w:cs="Times New Roman"/>
          <w:vertAlign w:val="superscript"/>
        </w:rPr>
        <w:t>1</w:t>
      </w:r>
      <w:r w:rsidR="00654AC6" w:rsidRPr="00D975D2">
        <w:rPr>
          <w:rFonts w:cs="Times New Roman"/>
        </w:rPr>
        <w:t>*</w:t>
      </w:r>
      <w:r>
        <w:rPr>
          <w:rFonts w:cs="Times New Roman"/>
        </w:rPr>
        <w:t>,</w:t>
      </w:r>
      <w:r w:rsidRPr="00ED2903">
        <w:rPr>
          <w:rFonts w:cs="Times New Roman"/>
        </w:rPr>
        <w:t xml:space="preserve"> </w:t>
      </w:r>
      <w:r w:rsidRPr="00D975D2">
        <w:rPr>
          <w:rFonts w:cs="Times New Roman"/>
        </w:rPr>
        <w:t>and</w:t>
      </w:r>
      <w:r>
        <w:rPr>
          <w:rFonts w:cs="Times New Roman"/>
          <w:vertAlign w:val="superscript"/>
        </w:rPr>
        <w:t xml:space="preserve"> </w:t>
      </w:r>
      <w:r w:rsidRPr="00D975D2">
        <w:rPr>
          <w:rFonts w:cs="Times New Roman"/>
        </w:rPr>
        <w:t>Ratmir Derda</w:t>
      </w:r>
      <w:r>
        <w:rPr>
          <w:rFonts w:cs="Times New Roman"/>
          <w:vertAlign w:val="superscript"/>
        </w:rPr>
        <w:t>2</w:t>
      </w:r>
      <w:r w:rsidR="00654AC6" w:rsidRPr="0083333D">
        <w:rPr>
          <w:rFonts w:cs="Times New Roman"/>
        </w:rPr>
        <w:t>*</w:t>
      </w:r>
    </w:p>
    <w:p w14:paraId="39B852F5" w14:textId="77777777" w:rsidR="00540EB4" w:rsidRDefault="00540EB4" w:rsidP="00540EB4">
      <w:pPr>
        <w:contextualSpacing/>
        <w:rPr>
          <w:rFonts w:cs="Times New Roman"/>
        </w:rPr>
      </w:pPr>
    </w:p>
    <w:p w14:paraId="64E5C22E" w14:textId="4275D302" w:rsidR="00540EB4" w:rsidRPr="00540EB4" w:rsidRDefault="00540EB4" w:rsidP="00540EB4">
      <w:pPr>
        <w:contextualSpacing/>
        <w:rPr>
          <w:rFonts w:eastAsia="Times New Roman" w:cs="Times New Roman"/>
        </w:rPr>
      </w:pPr>
      <w:r w:rsidRPr="001D0563">
        <w:rPr>
          <w:rFonts w:eastAsia="Times New Roman" w:cs="Times New Roman"/>
          <w:vertAlign w:val="superscript"/>
        </w:rPr>
        <w:t>1</w:t>
      </w:r>
      <w:r w:rsidRPr="00540EB4">
        <w:rPr>
          <w:rFonts w:eastAsia="Times New Roman" w:cs="Times New Roman"/>
        </w:rPr>
        <w:t>Department of Agricultural, University of Alberta, Edmonton, AB T6G 2P5, Canada</w:t>
      </w:r>
    </w:p>
    <w:p w14:paraId="5D5743A3" w14:textId="3D2CDA74" w:rsidR="00540EB4" w:rsidRPr="00540EB4" w:rsidRDefault="00540EB4" w:rsidP="00540EB4">
      <w:pPr>
        <w:contextualSpacing/>
        <w:rPr>
          <w:rFonts w:eastAsia="Times New Roman" w:cs="Times New Roman"/>
        </w:rPr>
      </w:pPr>
      <w:r w:rsidRPr="001D0563">
        <w:rPr>
          <w:rFonts w:eastAsia="Times New Roman" w:cs="Times New Roman"/>
          <w:vertAlign w:val="superscript"/>
        </w:rPr>
        <w:t>2</w:t>
      </w:r>
      <w:r w:rsidRPr="00540EB4">
        <w:rPr>
          <w:rFonts w:eastAsia="Times New Roman" w:cs="Times New Roman"/>
        </w:rPr>
        <w:t>Department of Chemistry, University of Alberta, Edmonton, AB T6G 2G2, Canada</w:t>
      </w:r>
    </w:p>
    <w:p w14:paraId="660688CF" w14:textId="77777777" w:rsidR="00540EB4" w:rsidRPr="00540EB4" w:rsidRDefault="00540EB4" w:rsidP="00540EB4">
      <w:pPr>
        <w:contextualSpacing/>
        <w:rPr>
          <w:rFonts w:cs="Times New Roman"/>
        </w:rPr>
      </w:pPr>
    </w:p>
    <w:p w14:paraId="466795CE" w14:textId="0EEADE2D" w:rsidR="00C41279" w:rsidRDefault="007671CE" w:rsidP="00540EB4">
      <w:pPr>
        <w:contextualSpacing/>
        <w:rPr>
          <w:rFonts w:cs="Times New Roman"/>
        </w:rPr>
      </w:pPr>
      <w:r w:rsidRPr="001D0563">
        <w:rPr>
          <w:rFonts w:cs="Times New Roman"/>
          <w:vertAlign w:val="superscript"/>
        </w:rPr>
        <w:t>†</w:t>
      </w:r>
      <w:r w:rsidRPr="0084701D">
        <w:rPr>
          <w:rFonts w:cs="Times New Roman"/>
        </w:rPr>
        <w:t xml:space="preserve"> These authors contributed equally</w:t>
      </w:r>
      <w:r>
        <w:rPr>
          <w:rFonts w:cs="Times New Roman"/>
        </w:rPr>
        <w:t>.</w:t>
      </w:r>
    </w:p>
    <w:p w14:paraId="402D949C" w14:textId="03561E0C" w:rsidR="007671CE" w:rsidRPr="00520917" w:rsidRDefault="001D0563" w:rsidP="00540EB4">
      <w:pPr>
        <w:contextualSpacing/>
        <w:rPr>
          <w:rFonts w:cs="Times New Roman"/>
          <w:color w:val="467886" w:themeColor="hyperlink"/>
          <w:u w:val="single"/>
        </w:rPr>
      </w:pPr>
      <w:r w:rsidRPr="00D975D2">
        <w:rPr>
          <w:rFonts w:cs="Times New Roman"/>
        </w:rPr>
        <w:t>*</w:t>
      </w:r>
      <w:r w:rsidR="007671CE" w:rsidRPr="00D975D2">
        <w:rPr>
          <w:rFonts w:cs="Times New Roman"/>
        </w:rPr>
        <w:t>Corresponding author</w:t>
      </w:r>
      <w:r w:rsidR="007671CE">
        <w:rPr>
          <w:rFonts w:cs="Times New Roman"/>
        </w:rPr>
        <w:t>s</w:t>
      </w:r>
      <w:r w:rsidR="007671CE" w:rsidRPr="00D975D2">
        <w:rPr>
          <w:rFonts w:cs="Times New Roman"/>
        </w:rPr>
        <w:t>:</w:t>
      </w:r>
      <w:r w:rsidR="007671CE">
        <w:rPr>
          <w:rFonts w:cs="Times New Roman"/>
        </w:rPr>
        <w:t xml:space="preserve"> </w:t>
      </w:r>
      <w:hyperlink r:id="rId5" w:history="1">
        <w:r w:rsidR="007671CE" w:rsidRPr="0083333D">
          <w:rPr>
            <w:rStyle w:val="Hyperlink"/>
            <w:rFonts w:cs="Times New Roman"/>
            <w:color w:val="0070C0"/>
          </w:rPr>
          <w:t>willing@ualberta.ca</w:t>
        </w:r>
      </w:hyperlink>
      <w:r w:rsidR="007671CE" w:rsidRPr="002777AB">
        <w:rPr>
          <w:rFonts w:cs="Times New Roman"/>
        </w:rPr>
        <w:t xml:space="preserve"> </w:t>
      </w:r>
      <w:r w:rsidR="007671CE">
        <w:rPr>
          <w:rFonts w:cs="Times New Roman"/>
        </w:rPr>
        <w:t>and</w:t>
      </w:r>
      <w:r w:rsidR="007671CE" w:rsidRPr="00D975D2">
        <w:rPr>
          <w:rFonts w:cs="Times New Roman"/>
        </w:rPr>
        <w:t xml:space="preserve"> </w:t>
      </w:r>
      <w:hyperlink r:id="rId6" w:history="1">
        <w:r w:rsidR="007671CE" w:rsidRPr="0083333D">
          <w:rPr>
            <w:rStyle w:val="Hyperlink"/>
            <w:rFonts w:cs="Times New Roman"/>
            <w:color w:val="0070C0"/>
          </w:rPr>
          <w:t>ratmir@ualberta.ca</w:t>
        </w:r>
      </w:hyperlink>
    </w:p>
    <w:p w14:paraId="3A1355AC" w14:textId="77777777" w:rsidR="00540EB4" w:rsidRDefault="00540EB4" w:rsidP="00540EB4">
      <w:pPr>
        <w:contextualSpacing/>
        <w:rPr>
          <w:b/>
        </w:rPr>
      </w:pPr>
    </w:p>
    <w:p w14:paraId="08595609" w14:textId="77777777" w:rsidR="00DF3ABC" w:rsidRDefault="00DF3ABC" w:rsidP="00540EB4">
      <w:pPr>
        <w:contextualSpacing/>
        <w:rPr>
          <w:b/>
        </w:rPr>
      </w:pPr>
    </w:p>
    <w:p w14:paraId="38BE44B9" w14:textId="09CAD6E3" w:rsidR="00540EB4" w:rsidRDefault="00527BEB" w:rsidP="00540EB4">
      <w:pPr>
        <w:contextualSpacing/>
        <w:rPr>
          <w:b/>
        </w:rPr>
      </w:pPr>
      <w:r w:rsidRPr="00527BEB">
        <w:rPr>
          <w:b/>
        </w:rPr>
        <w:t>Table of Contents</w:t>
      </w:r>
    </w:p>
    <w:p w14:paraId="5DB357C5" w14:textId="5474D94D" w:rsidR="00293C53" w:rsidRDefault="00497909">
      <w:pPr>
        <w:pStyle w:val="TOC1"/>
        <w:tabs>
          <w:tab w:val="right" w:leader="dot" w:pos="9350"/>
        </w:tabs>
        <w:rPr>
          <w:rFonts w:asciiTheme="minorHAnsi" w:hAnsiTheme="minorHAnsi" w:cstheme="minorBidi"/>
          <w:b w:val="0"/>
        </w:rPr>
      </w:pPr>
      <w:r>
        <w:rPr>
          <w:b w:val="0"/>
        </w:rPr>
        <w:fldChar w:fldCharType="begin"/>
      </w:r>
      <w:r>
        <w:rPr>
          <w:b w:val="0"/>
        </w:rPr>
        <w:instrText xml:space="preserve"> TOC \o "1-3" \h \z \u </w:instrText>
      </w:r>
      <w:r>
        <w:rPr>
          <w:b w:val="0"/>
        </w:rPr>
        <w:fldChar w:fldCharType="separate"/>
      </w:r>
      <w:hyperlink w:anchor="_Toc225241135" w:history="1">
        <w:r w:rsidR="00293C53" w:rsidRPr="00EC74AD">
          <w:rPr>
            <w:rStyle w:val="Hyperlink"/>
          </w:rPr>
          <w:t>1. List of abbrevations</w:t>
        </w:r>
        <w:r w:rsidR="00293C53" w:rsidRPr="00293C53">
          <w:rPr>
            <w:b w:val="0"/>
            <w:bCs/>
            <w:webHidden/>
          </w:rPr>
          <w:tab/>
        </w:r>
        <w:r w:rsidR="00293C53" w:rsidRPr="00293C53">
          <w:rPr>
            <w:b w:val="0"/>
            <w:bCs/>
            <w:webHidden/>
          </w:rPr>
          <w:fldChar w:fldCharType="begin"/>
        </w:r>
        <w:r w:rsidR="00293C53" w:rsidRPr="00293C53">
          <w:rPr>
            <w:b w:val="0"/>
            <w:bCs/>
            <w:webHidden/>
          </w:rPr>
          <w:instrText xml:space="preserve"> PAGEREF _Toc225241135 \h </w:instrText>
        </w:r>
        <w:r w:rsidR="00293C53" w:rsidRPr="00293C53">
          <w:rPr>
            <w:b w:val="0"/>
            <w:bCs/>
            <w:webHidden/>
          </w:rPr>
        </w:r>
        <w:r w:rsidR="00293C53" w:rsidRPr="00293C53">
          <w:rPr>
            <w:b w:val="0"/>
            <w:bCs/>
            <w:webHidden/>
          </w:rPr>
          <w:fldChar w:fldCharType="separate"/>
        </w:r>
        <w:r w:rsidR="00293C53" w:rsidRPr="00293C53">
          <w:rPr>
            <w:b w:val="0"/>
            <w:bCs/>
            <w:webHidden/>
          </w:rPr>
          <w:t>2</w:t>
        </w:r>
        <w:r w:rsidR="00293C53" w:rsidRPr="00293C53">
          <w:rPr>
            <w:b w:val="0"/>
            <w:bCs/>
            <w:webHidden/>
          </w:rPr>
          <w:fldChar w:fldCharType="end"/>
        </w:r>
      </w:hyperlink>
    </w:p>
    <w:p w14:paraId="443B0904" w14:textId="0FD4A7DA" w:rsidR="00293C53" w:rsidRDefault="00000000">
      <w:pPr>
        <w:pStyle w:val="TOC1"/>
        <w:tabs>
          <w:tab w:val="right" w:leader="dot" w:pos="9350"/>
        </w:tabs>
        <w:rPr>
          <w:rFonts w:asciiTheme="minorHAnsi" w:hAnsiTheme="minorHAnsi" w:cstheme="minorBidi"/>
          <w:b w:val="0"/>
        </w:rPr>
      </w:pPr>
      <w:hyperlink w:anchor="_Toc225241136" w:history="1">
        <w:r w:rsidR="00293C53" w:rsidRPr="00EC74AD">
          <w:rPr>
            <w:rStyle w:val="Hyperlink"/>
          </w:rPr>
          <w:t>2. Supplementary Methods</w:t>
        </w:r>
        <w:r w:rsidR="00293C53" w:rsidRPr="00293C53">
          <w:rPr>
            <w:b w:val="0"/>
            <w:bCs/>
            <w:webHidden/>
          </w:rPr>
          <w:tab/>
        </w:r>
        <w:r w:rsidR="00293C53" w:rsidRPr="00293C53">
          <w:rPr>
            <w:b w:val="0"/>
            <w:bCs/>
            <w:webHidden/>
          </w:rPr>
          <w:fldChar w:fldCharType="begin"/>
        </w:r>
        <w:r w:rsidR="00293C53" w:rsidRPr="00293C53">
          <w:rPr>
            <w:b w:val="0"/>
            <w:bCs/>
            <w:webHidden/>
          </w:rPr>
          <w:instrText xml:space="preserve"> PAGEREF _Toc225241136 \h </w:instrText>
        </w:r>
        <w:r w:rsidR="00293C53" w:rsidRPr="00293C53">
          <w:rPr>
            <w:b w:val="0"/>
            <w:bCs/>
            <w:webHidden/>
          </w:rPr>
        </w:r>
        <w:r w:rsidR="00293C53" w:rsidRPr="00293C53">
          <w:rPr>
            <w:b w:val="0"/>
            <w:bCs/>
            <w:webHidden/>
          </w:rPr>
          <w:fldChar w:fldCharType="separate"/>
        </w:r>
        <w:r w:rsidR="00293C53" w:rsidRPr="00293C53">
          <w:rPr>
            <w:b w:val="0"/>
            <w:bCs/>
            <w:webHidden/>
          </w:rPr>
          <w:t>2</w:t>
        </w:r>
        <w:r w:rsidR="00293C53" w:rsidRPr="00293C53">
          <w:rPr>
            <w:b w:val="0"/>
            <w:bCs/>
            <w:webHidden/>
          </w:rPr>
          <w:fldChar w:fldCharType="end"/>
        </w:r>
      </w:hyperlink>
    </w:p>
    <w:p w14:paraId="27D5C03D" w14:textId="0AA2EA3E" w:rsidR="00293C53" w:rsidRDefault="00000000">
      <w:pPr>
        <w:pStyle w:val="TOC2"/>
        <w:tabs>
          <w:tab w:val="right" w:leader="dot" w:pos="9350"/>
        </w:tabs>
        <w:rPr>
          <w:rFonts w:asciiTheme="minorHAnsi" w:hAnsiTheme="minorHAnsi" w:cstheme="minorBidi"/>
        </w:rPr>
      </w:pPr>
      <w:hyperlink w:anchor="_Toc225241137" w:history="1">
        <w:r w:rsidR="00293C53" w:rsidRPr="00EC74AD">
          <w:rPr>
            <w:rStyle w:val="Hyperlink"/>
          </w:rPr>
          <w:t>2.1 Bacterial culturing</w:t>
        </w:r>
        <w:r w:rsidR="00293C53">
          <w:rPr>
            <w:webHidden/>
          </w:rPr>
          <w:tab/>
        </w:r>
        <w:r w:rsidR="00293C53">
          <w:rPr>
            <w:webHidden/>
          </w:rPr>
          <w:fldChar w:fldCharType="begin"/>
        </w:r>
        <w:r w:rsidR="00293C53">
          <w:rPr>
            <w:webHidden/>
          </w:rPr>
          <w:instrText xml:space="preserve"> PAGEREF _Toc225241137 \h </w:instrText>
        </w:r>
        <w:r w:rsidR="00293C53">
          <w:rPr>
            <w:webHidden/>
          </w:rPr>
        </w:r>
        <w:r w:rsidR="00293C53">
          <w:rPr>
            <w:webHidden/>
          </w:rPr>
          <w:fldChar w:fldCharType="separate"/>
        </w:r>
        <w:r w:rsidR="00293C53">
          <w:rPr>
            <w:webHidden/>
          </w:rPr>
          <w:t>2</w:t>
        </w:r>
        <w:r w:rsidR="00293C53">
          <w:rPr>
            <w:webHidden/>
          </w:rPr>
          <w:fldChar w:fldCharType="end"/>
        </w:r>
      </w:hyperlink>
    </w:p>
    <w:p w14:paraId="4E3C9935" w14:textId="579A45D6" w:rsidR="00293C53" w:rsidRDefault="00000000">
      <w:pPr>
        <w:pStyle w:val="TOC2"/>
        <w:tabs>
          <w:tab w:val="right" w:leader="dot" w:pos="9350"/>
        </w:tabs>
        <w:rPr>
          <w:rFonts w:asciiTheme="minorHAnsi" w:hAnsiTheme="minorHAnsi" w:cstheme="minorBidi"/>
        </w:rPr>
      </w:pPr>
      <w:hyperlink w:anchor="_Toc225241138" w:history="1">
        <w:r w:rsidR="00293C53" w:rsidRPr="00EC74AD">
          <w:rPr>
            <w:rStyle w:val="Hyperlink"/>
          </w:rPr>
          <w:t>2.2 Sanger sequencing</w:t>
        </w:r>
        <w:r w:rsidR="00293C53">
          <w:rPr>
            <w:webHidden/>
          </w:rPr>
          <w:tab/>
        </w:r>
        <w:r w:rsidR="00293C53">
          <w:rPr>
            <w:webHidden/>
          </w:rPr>
          <w:fldChar w:fldCharType="begin"/>
        </w:r>
        <w:r w:rsidR="00293C53">
          <w:rPr>
            <w:webHidden/>
          </w:rPr>
          <w:instrText xml:space="preserve"> PAGEREF _Toc225241138 \h </w:instrText>
        </w:r>
        <w:r w:rsidR="00293C53">
          <w:rPr>
            <w:webHidden/>
          </w:rPr>
        </w:r>
        <w:r w:rsidR="00293C53">
          <w:rPr>
            <w:webHidden/>
          </w:rPr>
          <w:fldChar w:fldCharType="separate"/>
        </w:r>
        <w:r w:rsidR="00293C53">
          <w:rPr>
            <w:webHidden/>
          </w:rPr>
          <w:t>2</w:t>
        </w:r>
        <w:r w:rsidR="00293C53">
          <w:rPr>
            <w:webHidden/>
          </w:rPr>
          <w:fldChar w:fldCharType="end"/>
        </w:r>
      </w:hyperlink>
    </w:p>
    <w:p w14:paraId="05CE772D" w14:textId="78C2CE94" w:rsidR="00293C53" w:rsidRDefault="00000000">
      <w:pPr>
        <w:pStyle w:val="TOC2"/>
        <w:tabs>
          <w:tab w:val="right" w:leader="dot" w:pos="9350"/>
        </w:tabs>
        <w:rPr>
          <w:rFonts w:asciiTheme="minorHAnsi" w:hAnsiTheme="minorHAnsi" w:cstheme="minorBidi"/>
        </w:rPr>
      </w:pPr>
      <w:hyperlink w:anchor="_Toc225241139" w:history="1">
        <w:r w:rsidR="00293C53" w:rsidRPr="00EC74AD">
          <w:rPr>
            <w:rStyle w:val="Hyperlink"/>
          </w:rPr>
          <w:t>2.3 Quantifying phage titer by quantitative PCR</w:t>
        </w:r>
        <w:r w:rsidR="00293C53">
          <w:rPr>
            <w:webHidden/>
          </w:rPr>
          <w:tab/>
        </w:r>
        <w:r w:rsidR="00293C53">
          <w:rPr>
            <w:webHidden/>
          </w:rPr>
          <w:fldChar w:fldCharType="begin"/>
        </w:r>
        <w:r w:rsidR="00293C53">
          <w:rPr>
            <w:webHidden/>
          </w:rPr>
          <w:instrText xml:space="preserve"> PAGEREF _Toc225241139 \h </w:instrText>
        </w:r>
        <w:r w:rsidR="00293C53">
          <w:rPr>
            <w:webHidden/>
          </w:rPr>
        </w:r>
        <w:r w:rsidR="00293C53">
          <w:rPr>
            <w:webHidden/>
          </w:rPr>
          <w:fldChar w:fldCharType="separate"/>
        </w:r>
        <w:r w:rsidR="00293C53">
          <w:rPr>
            <w:webHidden/>
          </w:rPr>
          <w:t>2</w:t>
        </w:r>
        <w:r w:rsidR="00293C53">
          <w:rPr>
            <w:webHidden/>
          </w:rPr>
          <w:fldChar w:fldCharType="end"/>
        </w:r>
      </w:hyperlink>
    </w:p>
    <w:p w14:paraId="5CBEA28F" w14:textId="18C55421" w:rsidR="00293C53" w:rsidRDefault="00000000">
      <w:pPr>
        <w:pStyle w:val="TOC2"/>
        <w:tabs>
          <w:tab w:val="right" w:leader="dot" w:pos="9350"/>
        </w:tabs>
        <w:rPr>
          <w:rFonts w:asciiTheme="minorHAnsi" w:hAnsiTheme="minorHAnsi" w:cstheme="minorBidi"/>
        </w:rPr>
      </w:pPr>
      <w:hyperlink w:anchor="_Toc225241140" w:history="1">
        <w:r w:rsidR="00293C53" w:rsidRPr="00EC74AD">
          <w:rPr>
            <w:rStyle w:val="Hyperlink"/>
          </w:rPr>
          <w:t>2.4 Glycosylation of DNA-barcoded M13 bacteriophages</w:t>
        </w:r>
        <w:r w:rsidR="00293C53">
          <w:rPr>
            <w:webHidden/>
          </w:rPr>
          <w:tab/>
        </w:r>
        <w:r w:rsidR="00293C53">
          <w:rPr>
            <w:webHidden/>
          </w:rPr>
          <w:fldChar w:fldCharType="begin"/>
        </w:r>
        <w:r w:rsidR="00293C53">
          <w:rPr>
            <w:webHidden/>
          </w:rPr>
          <w:instrText xml:space="preserve"> PAGEREF _Toc225241140 \h </w:instrText>
        </w:r>
        <w:r w:rsidR="00293C53">
          <w:rPr>
            <w:webHidden/>
          </w:rPr>
        </w:r>
        <w:r w:rsidR="00293C53">
          <w:rPr>
            <w:webHidden/>
          </w:rPr>
          <w:fldChar w:fldCharType="separate"/>
        </w:r>
        <w:r w:rsidR="00293C53">
          <w:rPr>
            <w:webHidden/>
          </w:rPr>
          <w:t>3</w:t>
        </w:r>
        <w:r w:rsidR="00293C53">
          <w:rPr>
            <w:webHidden/>
          </w:rPr>
          <w:fldChar w:fldCharType="end"/>
        </w:r>
      </w:hyperlink>
    </w:p>
    <w:p w14:paraId="186F1E0B" w14:textId="398C0D31" w:rsidR="00293C53" w:rsidRDefault="00000000">
      <w:pPr>
        <w:pStyle w:val="TOC2"/>
        <w:tabs>
          <w:tab w:val="right" w:leader="dot" w:pos="9350"/>
        </w:tabs>
        <w:rPr>
          <w:rFonts w:asciiTheme="minorHAnsi" w:hAnsiTheme="minorHAnsi" w:cstheme="minorBidi"/>
        </w:rPr>
      </w:pPr>
      <w:hyperlink w:anchor="_Toc225241141" w:history="1">
        <w:r w:rsidR="00293C53" w:rsidRPr="00EC74AD">
          <w:rPr>
            <w:rStyle w:val="Hyperlink"/>
          </w:rPr>
          <w:t>2.5 LiGA preparation</w:t>
        </w:r>
        <w:r w:rsidR="00293C53">
          <w:rPr>
            <w:webHidden/>
          </w:rPr>
          <w:tab/>
        </w:r>
        <w:r w:rsidR="00293C53">
          <w:rPr>
            <w:webHidden/>
          </w:rPr>
          <w:fldChar w:fldCharType="begin"/>
        </w:r>
        <w:r w:rsidR="00293C53">
          <w:rPr>
            <w:webHidden/>
          </w:rPr>
          <w:instrText xml:space="preserve"> PAGEREF _Toc225241141 \h </w:instrText>
        </w:r>
        <w:r w:rsidR="00293C53">
          <w:rPr>
            <w:webHidden/>
          </w:rPr>
        </w:r>
        <w:r w:rsidR="00293C53">
          <w:rPr>
            <w:webHidden/>
          </w:rPr>
          <w:fldChar w:fldCharType="separate"/>
        </w:r>
        <w:r w:rsidR="00293C53">
          <w:rPr>
            <w:webHidden/>
          </w:rPr>
          <w:t>3</w:t>
        </w:r>
        <w:r w:rsidR="00293C53">
          <w:rPr>
            <w:webHidden/>
          </w:rPr>
          <w:fldChar w:fldCharType="end"/>
        </w:r>
      </w:hyperlink>
    </w:p>
    <w:p w14:paraId="79E05A85" w14:textId="79C21256" w:rsidR="00293C53" w:rsidRDefault="00000000">
      <w:pPr>
        <w:pStyle w:val="TOC2"/>
        <w:tabs>
          <w:tab w:val="right" w:leader="dot" w:pos="9350"/>
        </w:tabs>
        <w:rPr>
          <w:rFonts w:asciiTheme="minorHAnsi" w:hAnsiTheme="minorHAnsi" w:cstheme="minorBidi"/>
        </w:rPr>
      </w:pPr>
      <w:hyperlink w:anchor="_Toc225241142" w:history="1">
        <w:r w:rsidR="00293C53" w:rsidRPr="00EC74AD">
          <w:rPr>
            <w:rStyle w:val="Hyperlink"/>
          </w:rPr>
          <w:t>2.6 Profiling glycan binding of bacterial cells using LiGA</w:t>
        </w:r>
        <w:r w:rsidR="00293C53">
          <w:rPr>
            <w:webHidden/>
          </w:rPr>
          <w:tab/>
        </w:r>
        <w:r w:rsidR="00293C53">
          <w:rPr>
            <w:webHidden/>
          </w:rPr>
          <w:fldChar w:fldCharType="begin"/>
        </w:r>
        <w:r w:rsidR="00293C53">
          <w:rPr>
            <w:webHidden/>
          </w:rPr>
          <w:instrText xml:space="preserve"> PAGEREF _Toc225241142 \h </w:instrText>
        </w:r>
        <w:r w:rsidR="00293C53">
          <w:rPr>
            <w:webHidden/>
          </w:rPr>
        </w:r>
        <w:r w:rsidR="00293C53">
          <w:rPr>
            <w:webHidden/>
          </w:rPr>
          <w:fldChar w:fldCharType="separate"/>
        </w:r>
        <w:r w:rsidR="00293C53">
          <w:rPr>
            <w:webHidden/>
          </w:rPr>
          <w:t>3</w:t>
        </w:r>
        <w:r w:rsidR="00293C53">
          <w:rPr>
            <w:webHidden/>
          </w:rPr>
          <w:fldChar w:fldCharType="end"/>
        </w:r>
      </w:hyperlink>
    </w:p>
    <w:p w14:paraId="2EFD87F2" w14:textId="260D41BA" w:rsidR="00293C53" w:rsidRDefault="00000000">
      <w:pPr>
        <w:pStyle w:val="TOC2"/>
        <w:tabs>
          <w:tab w:val="right" w:leader="dot" w:pos="9350"/>
        </w:tabs>
        <w:rPr>
          <w:rFonts w:asciiTheme="minorHAnsi" w:hAnsiTheme="minorHAnsi" w:cstheme="minorBidi"/>
        </w:rPr>
      </w:pPr>
      <w:hyperlink w:anchor="_Toc225241143" w:history="1">
        <w:r w:rsidR="00293C53" w:rsidRPr="00EC74AD">
          <w:rPr>
            <w:rStyle w:val="Hyperlink"/>
          </w:rPr>
          <w:t>2.7 PCR amplification of the bacteria-binding glycophages</w:t>
        </w:r>
        <w:r w:rsidR="00293C53">
          <w:rPr>
            <w:webHidden/>
          </w:rPr>
          <w:tab/>
        </w:r>
        <w:r w:rsidR="00293C53">
          <w:rPr>
            <w:webHidden/>
          </w:rPr>
          <w:fldChar w:fldCharType="begin"/>
        </w:r>
        <w:r w:rsidR="00293C53">
          <w:rPr>
            <w:webHidden/>
          </w:rPr>
          <w:instrText xml:space="preserve"> PAGEREF _Toc225241143 \h </w:instrText>
        </w:r>
        <w:r w:rsidR="00293C53">
          <w:rPr>
            <w:webHidden/>
          </w:rPr>
        </w:r>
        <w:r w:rsidR="00293C53">
          <w:rPr>
            <w:webHidden/>
          </w:rPr>
          <w:fldChar w:fldCharType="separate"/>
        </w:r>
        <w:r w:rsidR="00293C53">
          <w:rPr>
            <w:webHidden/>
          </w:rPr>
          <w:t>3</w:t>
        </w:r>
        <w:r w:rsidR="00293C53">
          <w:rPr>
            <w:webHidden/>
          </w:rPr>
          <w:fldChar w:fldCharType="end"/>
        </w:r>
      </w:hyperlink>
    </w:p>
    <w:p w14:paraId="4F550A7B" w14:textId="1CC4F3A1" w:rsidR="00293C53" w:rsidRDefault="00000000">
      <w:pPr>
        <w:pStyle w:val="TOC2"/>
        <w:tabs>
          <w:tab w:val="right" w:leader="dot" w:pos="9350"/>
        </w:tabs>
        <w:rPr>
          <w:rFonts w:asciiTheme="minorHAnsi" w:hAnsiTheme="minorHAnsi" w:cstheme="minorBidi"/>
        </w:rPr>
      </w:pPr>
      <w:hyperlink w:anchor="_Toc225241144" w:history="1">
        <w:r w:rsidR="00293C53" w:rsidRPr="00EC74AD">
          <w:rPr>
            <w:rStyle w:val="Hyperlink"/>
          </w:rPr>
          <w:t>2.8 Processing of Illumina data</w:t>
        </w:r>
        <w:r w:rsidR="00293C53">
          <w:rPr>
            <w:webHidden/>
          </w:rPr>
          <w:tab/>
        </w:r>
        <w:r w:rsidR="00293C53">
          <w:rPr>
            <w:webHidden/>
          </w:rPr>
          <w:fldChar w:fldCharType="begin"/>
        </w:r>
        <w:r w:rsidR="00293C53">
          <w:rPr>
            <w:webHidden/>
          </w:rPr>
          <w:instrText xml:space="preserve"> PAGEREF _Toc225241144 \h </w:instrText>
        </w:r>
        <w:r w:rsidR="00293C53">
          <w:rPr>
            <w:webHidden/>
          </w:rPr>
        </w:r>
        <w:r w:rsidR="00293C53">
          <w:rPr>
            <w:webHidden/>
          </w:rPr>
          <w:fldChar w:fldCharType="separate"/>
        </w:r>
        <w:r w:rsidR="00293C53">
          <w:rPr>
            <w:webHidden/>
          </w:rPr>
          <w:t>4</w:t>
        </w:r>
        <w:r w:rsidR="00293C53">
          <w:rPr>
            <w:webHidden/>
          </w:rPr>
          <w:fldChar w:fldCharType="end"/>
        </w:r>
      </w:hyperlink>
    </w:p>
    <w:p w14:paraId="0C7FFA09" w14:textId="74E6ED55" w:rsidR="00293C53" w:rsidRDefault="00000000">
      <w:pPr>
        <w:pStyle w:val="TOC2"/>
        <w:tabs>
          <w:tab w:val="right" w:leader="dot" w:pos="9350"/>
        </w:tabs>
        <w:rPr>
          <w:rFonts w:asciiTheme="minorHAnsi" w:hAnsiTheme="minorHAnsi" w:cstheme="minorBidi"/>
        </w:rPr>
      </w:pPr>
      <w:hyperlink w:anchor="_Toc225241145" w:history="1">
        <w:r w:rsidR="00293C53" w:rsidRPr="00EC74AD">
          <w:rPr>
            <w:rStyle w:val="Hyperlink"/>
          </w:rPr>
          <w:t>2.9 Deep sequencing data analysis</w:t>
        </w:r>
        <w:r w:rsidR="00293C53">
          <w:rPr>
            <w:webHidden/>
          </w:rPr>
          <w:tab/>
        </w:r>
        <w:r w:rsidR="00293C53">
          <w:rPr>
            <w:webHidden/>
          </w:rPr>
          <w:fldChar w:fldCharType="begin"/>
        </w:r>
        <w:r w:rsidR="00293C53">
          <w:rPr>
            <w:webHidden/>
          </w:rPr>
          <w:instrText xml:space="preserve"> PAGEREF _Toc225241145 \h </w:instrText>
        </w:r>
        <w:r w:rsidR="00293C53">
          <w:rPr>
            <w:webHidden/>
          </w:rPr>
        </w:r>
        <w:r w:rsidR="00293C53">
          <w:rPr>
            <w:webHidden/>
          </w:rPr>
          <w:fldChar w:fldCharType="separate"/>
        </w:r>
        <w:r w:rsidR="00293C53">
          <w:rPr>
            <w:webHidden/>
          </w:rPr>
          <w:t>4</w:t>
        </w:r>
        <w:r w:rsidR="00293C53">
          <w:rPr>
            <w:webHidden/>
          </w:rPr>
          <w:fldChar w:fldCharType="end"/>
        </w:r>
      </w:hyperlink>
    </w:p>
    <w:p w14:paraId="24A7ED95" w14:textId="6551CEC1" w:rsidR="00293C53" w:rsidRDefault="00000000">
      <w:pPr>
        <w:pStyle w:val="TOC1"/>
        <w:tabs>
          <w:tab w:val="right" w:leader="dot" w:pos="9350"/>
        </w:tabs>
        <w:rPr>
          <w:rFonts w:asciiTheme="minorHAnsi" w:hAnsiTheme="minorHAnsi" w:cstheme="minorBidi"/>
          <w:b w:val="0"/>
        </w:rPr>
      </w:pPr>
      <w:hyperlink w:anchor="_Toc225241146" w:history="1">
        <w:r w:rsidR="00293C53" w:rsidRPr="00EC74AD">
          <w:rPr>
            <w:rStyle w:val="Hyperlink"/>
          </w:rPr>
          <w:t>3. Supplementary Figures and Tables</w:t>
        </w:r>
        <w:r w:rsidR="00293C53" w:rsidRPr="00293C53">
          <w:rPr>
            <w:b w:val="0"/>
            <w:bCs/>
            <w:webHidden/>
          </w:rPr>
          <w:tab/>
        </w:r>
        <w:r w:rsidR="00293C53" w:rsidRPr="00293C53">
          <w:rPr>
            <w:b w:val="0"/>
            <w:bCs/>
            <w:webHidden/>
          </w:rPr>
          <w:fldChar w:fldCharType="begin"/>
        </w:r>
        <w:r w:rsidR="00293C53" w:rsidRPr="00293C53">
          <w:rPr>
            <w:b w:val="0"/>
            <w:bCs/>
            <w:webHidden/>
          </w:rPr>
          <w:instrText xml:space="preserve"> PAGEREF _Toc225241146 \h </w:instrText>
        </w:r>
        <w:r w:rsidR="00293C53" w:rsidRPr="00293C53">
          <w:rPr>
            <w:b w:val="0"/>
            <w:bCs/>
            <w:webHidden/>
          </w:rPr>
        </w:r>
        <w:r w:rsidR="00293C53" w:rsidRPr="00293C53">
          <w:rPr>
            <w:b w:val="0"/>
            <w:bCs/>
            <w:webHidden/>
          </w:rPr>
          <w:fldChar w:fldCharType="separate"/>
        </w:r>
        <w:r w:rsidR="00293C53" w:rsidRPr="00293C53">
          <w:rPr>
            <w:b w:val="0"/>
            <w:bCs/>
            <w:webHidden/>
          </w:rPr>
          <w:t>5</w:t>
        </w:r>
        <w:r w:rsidR="00293C53" w:rsidRPr="00293C53">
          <w:rPr>
            <w:b w:val="0"/>
            <w:bCs/>
            <w:webHidden/>
          </w:rPr>
          <w:fldChar w:fldCharType="end"/>
        </w:r>
      </w:hyperlink>
    </w:p>
    <w:p w14:paraId="59523D73" w14:textId="24C59317" w:rsidR="00293C53" w:rsidRDefault="00000000">
      <w:pPr>
        <w:pStyle w:val="TOC2"/>
        <w:tabs>
          <w:tab w:val="right" w:leader="dot" w:pos="9350"/>
        </w:tabs>
        <w:rPr>
          <w:rFonts w:asciiTheme="minorHAnsi" w:hAnsiTheme="minorHAnsi" w:cstheme="minorBidi"/>
        </w:rPr>
      </w:pPr>
      <w:hyperlink w:anchor="_Toc225241147" w:history="1">
        <w:r w:rsidR="00293C53" w:rsidRPr="00EC74AD">
          <w:rPr>
            <w:rStyle w:val="Hyperlink"/>
            <w:lang w:val="en" w:eastAsia="en-GB"/>
          </w:rPr>
          <w:t>Supplementary Figure S1.</w:t>
        </w:r>
        <w:r w:rsidR="00293C53" w:rsidRPr="00EC74AD">
          <w:rPr>
            <w:rStyle w:val="Hyperlink"/>
            <w:bCs/>
            <w:lang w:val="en" w:eastAsia="en-GB"/>
          </w:rPr>
          <w:t xml:space="preserve"> Glycan binding profile of the poultry </w:t>
        </w:r>
        <w:r w:rsidR="00293C53" w:rsidRPr="00EC74AD">
          <w:rPr>
            <w:rStyle w:val="Hyperlink"/>
            <w:bCs/>
            <w:i/>
            <w:iCs/>
            <w:lang w:val="en" w:eastAsia="en-GB"/>
          </w:rPr>
          <w:t>L. reuteri</w:t>
        </w:r>
        <w:r w:rsidR="00293C53" w:rsidRPr="00EC74AD">
          <w:rPr>
            <w:rStyle w:val="Hyperlink"/>
            <w:bCs/>
            <w:lang w:val="en" w:eastAsia="en-GB"/>
          </w:rPr>
          <w:t xml:space="preserve"> strains.</w:t>
        </w:r>
        <w:r w:rsidR="00293C53">
          <w:rPr>
            <w:webHidden/>
          </w:rPr>
          <w:tab/>
        </w:r>
        <w:r w:rsidR="00293C53">
          <w:rPr>
            <w:webHidden/>
          </w:rPr>
          <w:fldChar w:fldCharType="begin"/>
        </w:r>
        <w:r w:rsidR="00293C53">
          <w:rPr>
            <w:webHidden/>
          </w:rPr>
          <w:instrText xml:space="preserve"> PAGEREF _Toc225241147 \h </w:instrText>
        </w:r>
        <w:r w:rsidR="00293C53">
          <w:rPr>
            <w:webHidden/>
          </w:rPr>
        </w:r>
        <w:r w:rsidR="00293C53">
          <w:rPr>
            <w:webHidden/>
          </w:rPr>
          <w:fldChar w:fldCharType="separate"/>
        </w:r>
        <w:r w:rsidR="00293C53">
          <w:rPr>
            <w:webHidden/>
          </w:rPr>
          <w:t>5</w:t>
        </w:r>
        <w:r w:rsidR="00293C53">
          <w:rPr>
            <w:webHidden/>
          </w:rPr>
          <w:fldChar w:fldCharType="end"/>
        </w:r>
      </w:hyperlink>
    </w:p>
    <w:p w14:paraId="430C5A31" w14:textId="48D9E234" w:rsidR="00293C53" w:rsidRDefault="00000000">
      <w:pPr>
        <w:pStyle w:val="TOC2"/>
        <w:tabs>
          <w:tab w:val="right" w:leader="dot" w:pos="9350"/>
        </w:tabs>
        <w:rPr>
          <w:rFonts w:asciiTheme="minorHAnsi" w:hAnsiTheme="minorHAnsi" w:cstheme="minorBidi"/>
        </w:rPr>
      </w:pPr>
      <w:hyperlink w:anchor="_Toc225241148" w:history="1">
        <w:r w:rsidR="00293C53" w:rsidRPr="00EC74AD">
          <w:rPr>
            <w:rStyle w:val="Hyperlink"/>
            <w:lang w:val="en" w:eastAsia="en-GB"/>
          </w:rPr>
          <w:t>Supplementary Figure S2.</w:t>
        </w:r>
        <w:r w:rsidR="00293C53" w:rsidRPr="00EC74AD">
          <w:rPr>
            <w:rStyle w:val="Hyperlink"/>
          </w:rPr>
          <w:t xml:space="preserve"> </w:t>
        </w:r>
        <w:r w:rsidR="00293C53" w:rsidRPr="00EC74AD">
          <w:rPr>
            <w:rStyle w:val="Hyperlink"/>
            <w:bCs/>
          </w:rPr>
          <w:t xml:space="preserve">Glycan binding profile of the porcine </w:t>
        </w:r>
        <w:r w:rsidR="00293C53" w:rsidRPr="00EC74AD">
          <w:rPr>
            <w:rStyle w:val="Hyperlink"/>
            <w:bCs/>
            <w:i/>
            <w:iCs/>
          </w:rPr>
          <w:t>L. reuteri</w:t>
        </w:r>
        <w:r w:rsidR="00293C53" w:rsidRPr="00EC74AD">
          <w:rPr>
            <w:rStyle w:val="Hyperlink"/>
            <w:bCs/>
          </w:rPr>
          <w:t xml:space="preserve"> strains.</w:t>
        </w:r>
        <w:r w:rsidR="00293C53">
          <w:rPr>
            <w:webHidden/>
          </w:rPr>
          <w:tab/>
        </w:r>
        <w:r w:rsidR="00293C53">
          <w:rPr>
            <w:webHidden/>
          </w:rPr>
          <w:fldChar w:fldCharType="begin"/>
        </w:r>
        <w:r w:rsidR="00293C53">
          <w:rPr>
            <w:webHidden/>
          </w:rPr>
          <w:instrText xml:space="preserve"> PAGEREF _Toc225241148 \h </w:instrText>
        </w:r>
        <w:r w:rsidR="00293C53">
          <w:rPr>
            <w:webHidden/>
          </w:rPr>
        </w:r>
        <w:r w:rsidR="00293C53">
          <w:rPr>
            <w:webHidden/>
          </w:rPr>
          <w:fldChar w:fldCharType="separate"/>
        </w:r>
        <w:r w:rsidR="00293C53">
          <w:rPr>
            <w:webHidden/>
          </w:rPr>
          <w:t>6</w:t>
        </w:r>
        <w:r w:rsidR="00293C53">
          <w:rPr>
            <w:webHidden/>
          </w:rPr>
          <w:fldChar w:fldCharType="end"/>
        </w:r>
      </w:hyperlink>
    </w:p>
    <w:p w14:paraId="4BECD57A" w14:textId="30D56D09" w:rsidR="00293C53" w:rsidRDefault="00000000">
      <w:pPr>
        <w:pStyle w:val="TOC2"/>
        <w:tabs>
          <w:tab w:val="right" w:leader="dot" w:pos="9350"/>
        </w:tabs>
        <w:rPr>
          <w:rFonts w:asciiTheme="minorHAnsi" w:hAnsiTheme="minorHAnsi" w:cstheme="minorBidi"/>
        </w:rPr>
      </w:pPr>
      <w:hyperlink w:anchor="_Toc225241149" w:history="1">
        <w:r w:rsidR="00293C53" w:rsidRPr="00EC74AD">
          <w:rPr>
            <w:rStyle w:val="Hyperlink"/>
            <w:lang w:val="en" w:eastAsia="en-GB"/>
          </w:rPr>
          <w:t xml:space="preserve">Supplementary Figure S3. </w:t>
        </w:r>
        <w:r w:rsidR="00293C53" w:rsidRPr="00EC74AD">
          <w:rPr>
            <w:rStyle w:val="Hyperlink"/>
            <w:bCs/>
            <w:lang w:val="en" w:eastAsia="en-GB"/>
          </w:rPr>
          <w:t xml:space="preserve">Glycan binding profile of the human </w:t>
        </w:r>
        <w:r w:rsidR="00293C53" w:rsidRPr="00EC74AD">
          <w:rPr>
            <w:rStyle w:val="Hyperlink"/>
            <w:bCs/>
            <w:i/>
            <w:iCs/>
            <w:lang w:val="en" w:eastAsia="en-GB"/>
          </w:rPr>
          <w:t>L. reuteri</w:t>
        </w:r>
        <w:r w:rsidR="00293C53" w:rsidRPr="00EC74AD">
          <w:rPr>
            <w:rStyle w:val="Hyperlink"/>
            <w:bCs/>
            <w:lang w:val="en" w:eastAsia="en-GB"/>
          </w:rPr>
          <w:t xml:space="preserve"> strains.</w:t>
        </w:r>
        <w:r w:rsidR="00293C53">
          <w:rPr>
            <w:webHidden/>
          </w:rPr>
          <w:tab/>
        </w:r>
        <w:r w:rsidR="00293C53">
          <w:rPr>
            <w:webHidden/>
          </w:rPr>
          <w:fldChar w:fldCharType="begin"/>
        </w:r>
        <w:r w:rsidR="00293C53">
          <w:rPr>
            <w:webHidden/>
          </w:rPr>
          <w:instrText xml:space="preserve"> PAGEREF _Toc225241149 \h </w:instrText>
        </w:r>
        <w:r w:rsidR="00293C53">
          <w:rPr>
            <w:webHidden/>
          </w:rPr>
        </w:r>
        <w:r w:rsidR="00293C53">
          <w:rPr>
            <w:webHidden/>
          </w:rPr>
          <w:fldChar w:fldCharType="separate"/>
        </w:r>
        <w:r w:rsidR="00293C53">
          <w:rPr>
            <w:webHidden/>
          </w:rPr>
          <w:t>7</w:t>
        </w:r>
        <w:r w:rsidR="00293C53">
          <w:rPr>
            <w:webHidden/>
          </w:rPr>
          <w:fldChar w:fldCharType="end"/>
        </w:r>
      </w:hyperlink>
    </w:p>
    <w:p w14:paraId="57C694B1" w14:textId="7F263F86" w:rsidR="00293C53" w:rsidRDefault="00000000">
      <w:pPr>
        <w:pStyle w:val="TOC2"/>
        <w:tabs>
          <w:tab w:val="right" w:leader="dot" w:pos="9350"/>
        </w:tabs>
        <w:rPr>
          <w:rFonts w:asciiTheme="minorHAnsi" w:hAnsiTheme="minorHAnsi" w:cstheme="minorBidi"/>
        </w:rPr>
      </w:pPr>
      <w:hyperlink w:anchor="_Toc225241150" w:history="1">
        <w:r w:rsidR="00293C53" w:rsidRPr="00EC74AD">
          <w:rPr>
            <w:rStyle w:val="Hyperlink"/>
            <w:lang w:val="en" w:eastAsia="en-GB"/>
          </w:rPr>
          <w:t>Supplementary Figure S4.</w:t>
        </w:r>
        <w:r w:rsidR="00293C53" w:rsidRPr="00EC74AD">
          <w:rPr>
            <w:rStyle w:val="Hyperlink"/>
          </w:rPr>
          <w:t xml:space="preserve"> </w:t>
        </w:r>
        <w:r w:rsidR="00293C53" w:rsidRPr="00EC74AD">
          <w:rPr>
            <w:rStyle w:val="Hyperlink"/>
            <w:bCs/>
          </w:rPr>
          <w:t xml:space="preserve">Glycan binding profile of the rodent </w:t>
        </w:r>
        <w:r w:rsidR="00293C53" w:rsidRPr="00EC74AD">
          <w:rPr>
            <w:rStyle w:val="Hyperlink"/>
            <w:bCs/>
            <w:i/>
            <w:iCs/>
          </w:rPr>
          <w:t>L. reuteri</w:t>
        </w:r>
        <w:r w:rsidR="00293C53" w:rsidRPr="00EC74AD">
          <w:rPr>
            <w:rStyle w:val="Hyperlink"/>
            <w:bCs/>
          </w:rPr>
          <w:t xml:space="preserve"> strains.</w:t>
        </w:r>
        <w:r w:rsidR="00293C53">
          <w:rPr>
            <w:webHidden/>
          </w:rPr>
          <w:tab/>
        </w:r>
        <w:r w:rsidR="00293C53">
          <w:rPr>
            <w:webHidden/>
          </w:rPr>
          <w:fldChar w:fldCharType="begin"/>
        </w:r>
        <w:r w:rsidR="00293C53">
          <w:rPr>
            <w:webHidden/>
          </w:rPr>
          <w:instrText xml:space="preserve"> PAGEREF _Toc225241150 \h </w:instrText>
        </w:r>
        <w:r w:rsidR="00293C53">
          <w:rPr>
            <w:webHidden/>
          </w:rPr>
        </w:r>
        <w:r w:rsidR="00293C53">
          <w:rPr>
            <w:webHidden/>
          </w:rPr>
          <w:fldChar w:fldCharType="separate"/>
        </w:r>
        <w:r w:rsidR="00293C53">
          <w:rPr>
            <w:webHidden/>
          </w:rPr>
          <w:t>8</w:t>
        </w:r>
        <w:r w:rsidR="00293C53">
          <w:rPr>
            <w:webHidden/>
          </w:rPr>
          <w:fldChar w:fldCharType="end"/>
        </w:r>
      </w:hyperlink>
    </w:p>
    <w:p w14:paraId="78432F4D" w14:textId="3E1E6994" w:rsidR="00293C53" w:rsidRDefault="00000000">
      <w:pPr>
        <w:pStyle w:val="TOC2"/>
        <w:tabs>
          <w:tab w:val="right" w:leader="dot" w:pos="9350"/>
        </w:tabs>
        <w:rPr>
          <w:rFonts w:asciiTheme="minorHAnsi" w:hAnsiTheme="minorHAnsi" w:cstheme="minorBidi"/>
        </w:rPr>
      </w:pPr>
      <w:hyperlink w:anchor="_Toc225241151" w:history="1">
        <w:r w:rsidR="00293C53" w:rsidRPr="00EC74AD">
          <w:rPr>
            <w:rStyle w:val="Hyperlink"/>
            <w:lang w:val="en" w:eastAsia="en-GB"/>
          </w:rPr>
          <w:t xml:space="preserve">Supplementary Figure S5. </w:t>
        </w:r>
        <w:r w:rsidR="00293C53" w:rsidRPr="00EC74AD">
          <w:rPr>
            <w:rStyle w:val="Hyperlink"/>
            <w:bCs/>
            <w:lang w:val="en" w:eastAsia="en-GB"/>
          </w:rPr>
          <w:t xml:space="preserve">Glycan binding profile of the </w:t>
        </w:r>
        <w:r w:rsidR="00293C53" w:rsidRPr="00EC74AD">
          <w:rPr>
            <w:rStyle w:val="Hyperlink"/>
            <w:bCs/>
            <w:i/>
            <w:lang w:val="en" w:eastAsia="en-GB"/>
          </w:rPr>
          <w:t>Bacteroides</w:t>
        </w:r>
        <w:r w:rsidR="00293C53" w:rsidRPr="00EC74AD">
          <w:rPr>
            <w:rStyle w:val="Hyperlink"/>
            <w:bCs/>
            <w:lang w:val="en" w:eastAsia="en-GB"/>
          </w:rPr>
          <w:t xml:space="preserve"> strains.</w:t>
        </w:r>
        <w:r w:rsidR="00293C53">
          <w:rPr>
            <w:webHidden/>
          </w:rPr>
          <w:tab/>
        </w:r>
        <w:r w:rsidR="00293C53">
          <w:rPr>
            <w:webHidden/>
          </w:rPr>
          <w:fldChar w:fldCharType="begin"/>
        </w:r>
        <w:r w:rsidR="00293C53">
          <w:rPr>
            <w:webHidden/>
          </w:rPr>
          <w:instrText xml:space="preserve"> PAGEREF _Toc225241151 \h </w:instrText>
        </w:r>
        <w:r w:rsidR="00293C53">
          <w:rPr>
            <w:webHidden/>
          </w:rPr>
        </w:r>
        <w:r w:rsidR="00293C53">
          <w:rPr>
            <w:webHidden/>
          </w:rPr>
          <w:fldChar w:fldCharType="separate"/>
        </w:r>
        <w:r w:rsidR="00293C53">
          <w:rPr>
            <w:webHidden/>
          </w:rPr>
          <w:t>9</w:t>
        </w:r>
        <w:r w:rsidR="00293C53">
          <w:rPr>
            <w:webHidden/>
          </w:rPr>
          <w:fldChar w:fldCharType="end"/>
        </w:r>
      </w:hyperlink>
    </w:p>
    <w:p w14:paraId="447A977B" w14:textId="3FD391D4" w:rsidR="00293C53" w:rsidRDefault="00000000">
      <w:pPr>
        <w:pStyle w:val="TOC2"/>
        <w:tabs>
          <w:tab w:val="right" w:leader="dot" w:pos="9350"/>
        </w:tabs>
        <w:rPr>
          <w:rFonts w:asciiTheme="minorHAnsi" w:hAnsiTheme="minorHAnsi" w:cstheme="minorBidi"/>
        </w:rPr>
      </w:pPr>
      <w:hyperlink w:anchor="_Toc225241152" w:history="1">
        <w:r w:rsidR="00293C53" w:rsidRPr="00EC74AD">
          <w:rPr>
            <w:rStyle w:val="Hyperlink"/>
            <w:lang w:val="en" w:eastAsia="en-GB"/>
          </w:rPr>
          <w:t>Supplementary Figure S6.</w:t>
        </w:r>
        <w:r w:rsidR="00293C53" w:rsidRPr="00EC74AD">
          <w:rPr>
            <w:rStyle w:val="Hyperlink"/>
            <w:lang w:val="en-US" w:eastAsia="en-GB"/>
          </w:rPr>
          <w:t xml:space="preserve"> </w:t>
        </w:r>
        <w:r w:rsidR="00293C53" w:rsidRPr="00EC74AD">
          <w:rPr>
            <w:rStyle w:val="Hyperlink"/>
            <w:bCs/>
            <w:lang w:val="en-US" w:eastAsia="en-GB"/>
          </w:rPr>
          <w:t xml:space="preserve">Glycan binding profile of </w:t>
        </w:r>
        <w:r w:rsidR="00293C53" w:rsidRPr="00EC74AD">
          <w:rPr>
            <w:rStyle w:val="Hyperlink"/>
            <w:bCs/>
            <w:i/>
            <w:iCs/>
            <w:lang w:val="en-US" w:eastAsia="en-GB"/>
          </w:rPr>
          <w:t>C. freudii</w:t>
        </w:r>
        <w:r w:rsidR="00293C53" w:rsidRPr="00EC74AD">
          <w:rPr>
            <w:rStyle w:val="Hyperlink"/>
            <w:bCs/>
            <w:lang w:val="en-US" w:eastAsia="en-GB"/>
          </w:rPr>
          <w:t xml:space="preserve"> and </w:t>
        </w:r>
        <w:r w:rsidR="00293C53" w:rsidRPr="00EC74AD">
          <w:rPr>
            <w:rStyle w:val="Hyperlink"/>
            <w:bCs/>
            <w:i/>
            <w:iCs/>
            <w:lang w:val="en-US" w:eastAsia="en-GB"/>
          </w:rPr>
          <w:t>C. ramosum</w:t>
        </w:r>
        <w:r w:rsidR="00293C53" w:rsidRPr="00EC74AD">
          <w:rPr>
            <w:rStyle w:val="Hyperlink"/>
            <w:bCs/>
            <w:lang w:val="en-US" w:eastAsia="en-GB"/>
          </w:rPr>
          <w:t>.</w:t>
        </w:r>
        <w:r w:rsidR="00293C53">
          <w:rPr>
            <w:webHidden/>
          </w:rPr>
          <w:tab/>
        </w:r>
        <w:r w:rsidR="00293C53">
          <w:rPr>
            <w:webHidden/>
          </w:rPr>
          <w:fldChar w:fldCharType="begin"/>
        </w:r>
        <w:r w:rsidR="00293C53">
          <w:rPr>
            <w:webHidden/>
          </w:rPr>
          <w:instrText xml:space="preserve"> PAGEREF _Toc225241152 \h </w:instrText>
        </w:r>
        <w:r w:rsidR="00293C53">
          <w:rPr>
            <w:webHidden/>
          </w:rPr>
        </w:r>
        <w:r w:rsidR="00293C53">
          <w:rPr>
            <w:webHidden/>
          </w:rPr>
          <w:fldChar w:fldCharType="separate"/>
        </w:r>
        <w:r w:rsidR="00293C53">
          <w:rPr>
            <w:webHidden/>
          </w:rPr>
          <w:t>10</w:t>
        </w:r>
        <w:r w:rsidR="00293C53">
          <w:rPr>
            <w:webHidden/>
          </w:rPr>
          <w:fldChar w:fldCharType="end"/>
        </w:r>
      </w:hyperlink>
    </w:p>
    <w:p w14:paraId="2E1222ED" w14:textId="4987B707" w:rsidR="00293C53" w:rsidRDefault="00000000">
      <w:pPr>
        <w:pStyle w:val="TOC2"/>
        <w:tabs>
          <w:tab w:val="right" w:leader="dot" w:pos="9350"/>
        </w:tabs>
        <w:rPr>
          <w:rFonts w:asciiTheme="minorHAnsi" w:hAnsiTheme="minorHAnsi" w:cstheme="minorBidi"/>
        </w:rPr>
      </w:pPr>
      <w:hyperlink w:anchor="_Toc225241153" w:history="1">
        <w:r w:rsidR="00293C53" w:rsidRPr="00EC74AD">
          <w:rPr>
            <w:rStyle w:val="Hyperlink"/>
          </w:rPr>
          <w:t xml:space="preserve">Supplementary Table S1. </w:t>
        </w:r>
        <w:r w:rsidR="00293C53" w:rsidRPr="00EC74AD">
          <w:rPr>
            <w:rStyle w:val="Hyperlink"/>
            <w:bCs/>
          </w:rPr>
          <w:t xml:space="preserve">List of </w:t>
        </w:r>
        <w:r w:rsidR="00293C53" w:rsidRPr="00EC74AD">
          <w:rPr>
            <w:rStyle w:val="Hyperlink"/>
            <w:bCs/>
            <w:i/>
            <w:iCs/>
          </w:rPr>
          <w:t>L. reuteri</w:t>
        </w:r>
        <w:r w:rsidR="00293C53" w:rsidRPr="00EC74AD">
          <w:rPr>
            <w:rStyle w:val="Hyperlink"/>
            <w:bCs/>
          </w:rPr>
          <w:t xml:space="preserve"> strains used in this study.</w:t>
        </w:r>
        <w:r w:rsidR="00293C53">
          <w:rPr>
            <w:webHidden/>
          </w:rPr>
          <w:tab/>
        </w:r>
        <w:r w:rsidR="00293C53">
          <w:rPr>
            <w:webHidden/>
          </w:rPr>
          <w:fldChar w:fldCharType="begin"/>
        </w:r>
        <w:r w:rsidR="00293C53">
          <w:rPr>
            <w:webHidden/>
          </w:rPr>
          <w:instrText xml:space="preserve"> PAGEREF _Toc225241153 \h </w:instrText>
        </w:r>
        <w:r w:rsidR="00293C53">
          <w:rPr>
            <w:webHidden/>
          </w:rPr>
        </w:r>
        <w:r w:rsidR="00293C53">
          <w:rPr>
            <w:webHidden/>
          </w:rPr>
          <w:fldChar w:fldCharType="separate"/>
        </w:r>
        <w:r w:rsidR="00293C53">
          <w:rPr>
            <w:webHidden/>
          </w:rPr>
          <w:t>11</w:t>
        </w:r>
        <w:r w:rsidR="00293C53">
          <w:rPr>
            <w:webHidden/>
          </w:rPr>
          <w:fldChar w:fldCharType="end"/>
        </w:r>
      </w:hyperlink>
    </w:p>
    <w:p w14:paraId="08D29E64" w14:textId="51D2DCCB" w:rsidR="00293C53" w:rsidRDefault="00000000">
      <w:pPr>
        <w:pStyle w:val="TOC2"/>
        <w:tabs>
          <w:tab w:val="right" w:leader="dot" w:pos="9350"/>
        </w:tabs>
        <w:rPr>
          <w:rFonts w:asciiTheme="minorHAnsi" w:hAnsiTheme="minorHAnsi" w:cstheme="minorBidi"/>
        </w:rPr>
      </w:pPr>
      <w:hyperlink w:anchor="_Toc225241154" w:history="1">
        <w:r w:rsidR="00293C53" w:rsidRPr="00EC74AD">
          <w:rPr>
            <w:rStyle w:val="Hyperlink"/>
          </w:rPr>
          <w:t xml:space="preserve">Supplementary Table S2. </w:t>
        </w:r>
        <w:r w:rsidR="00293C53" w:rsidRPr="00EC74AD">
          <w:rPr>
            <w:rStyle w:val="Hyperlink"/>
            <w:bCs/>
          </w:rPr>
          <w:t>Other bacterial strains used in this study.</w:t>
        </w:r>
        <w:r w:rsidR="00293C53">
          <w:rPr>
            <w:webHidden/>
          </w:rPr>
          <w:tab/>
        </w:r>
        <w:r w:rsidR="00293C53">
          <w:rPr>
            <w:webHidden/>
          </w:rPr>
          <w:fldChar w:fldCharType="begin"/>
        </w:r>
        <w:r w:rsidR="00293C53">
          <w:rPr>
            <w:webHidden/>
          </w:rPr>
          <w:instrText xml:space="preserve"> PAGEREF _Toc225241154 \h </w:instrText>
        </w:r>
        <w:r w:rsidR="00293C53">
          <w:rPr>
            <w:webHidden/>
          </w:rPr>
        </w:r>
        <w:r w:rsidR="00293C53">
          <w:rPr>
            <w:webHidden/>
          </w:rPr>
          <w:fldChar w:fldCharType="separate"/>
        </w:r>
        <w:r w:rsidR="00293C53">
          <w:rPr>
            <w:webHidden/>
          </w:rPr>
          <w:t>12</w:t>
        </w:r>
        <w:r w:rsidR="00293C53">
          <w:rPr>
            <w:webHidden/>
          </w:rPr>
          <w:fldChar w:fldCharType="end"/>
        </w:r>
      </w:hyperlink>
    </w:p>
    <w:p w14:paraId="13130FF6" w14:textId="272E3E55" w:rsidR="00293C53" w:rsidRDefault="00000000">
      <w:pPr>
        <w:pStyle w:val="TOC2"/>
        <w:tabs>
          <w:tab w:val="right" w:leader="dot" w:pos="9350"/>
        </w:tabs>
        <w:rPr>
          <w:rFonts w:asciiTheme="minorHAnsi" w:hAnsiTheme="minorHAnsi" w:cstheme="minorBidi"/>
        </w:rPr>
      </w:pPr>
      <w:hyperlink w:anchor="_Toc225241155" w:history="1">
        <w:r w:rsidR="00293C53" w:rsidRPr="00EC74AD">
          <w:rPr>
            <w:rStyle w:val="Hyperlink"/>
          </w:rPr>
          <w:t xml:space="preserve">Supplementary Table S3. </w:t>
        </w:r>
        <w:r w:rsidR="00293C53" w:rsidRPr="00EC74AD">
          <w:rPr>
            <w:rStyle w:val="Hyperlink"/>
            <w:bCs/>
          </w:rPr>
          <w:t>CFU and OD600 enumeration.</w:t>
        </w:r>
        <w:r w:rsidR="00293C53">
          <w:rPr>
            <w:webHidden/>
          </w:rPr>
          <w:tab/>
        </w:r>
        <w:r w:rsidR="00293C53">
          <w:rPr>
            <w:webHidden/>
          </w:rPr>
          <w:fldChar w:fldCharType="begin"/>
        </w:r>
        <w:r w:rsidR="00293C53">
          <w:rPr>
            <w:webHidden/>
          </w:rPr>
          <w:instrText xml:space="preserve"> PAGEREF _Toc225241155 \h </w:instrText>
        </w:r>
        <w:r w:rsidR="00293C53">
          <w:rPr>
            <w:webHidden/>
          </w:rPr>
        </w:r>
        <w:r w:rsidR="00293C53">
          <w:rPr>
            <w:webHidden/>
          </w:rPr>
          <w:fldChar w:fldCharType="separate"/>
        </w:r>
        <w:r w:rsidR="00293C53">
          <w:rPr>
            <w:webHidden/>
          </w:rPr>
          <w:t>13</w:t>
        </w:r>
        <w:r w:rsidR="00293C53">
          <w:rPr>
            <w:webHidden/>
          </w:rPr>
          <w:fldChar w:fldCharType="end"/>
        </w:r>
      </w:hyperlink>
    </w:p>
    <w:p w14:paraId="5D581B98" w14:textId="69C11D9D" w:rsidR="00293C53" w:rsidRDefault="00000000">
      <w:pPr>
        <w:pStyle w:val="TOC2"/>
        <w:tabs>
          <w:tab w:val="right" w:leader="dot" w:pos="9350"/>
        </w:tabs>
        <w:rPr>
          <w:rFonts w:asciiTheme="minorHAnsi" w:hAnsiTheme="minorHAnsi" w:cstheme="minorBidi"/>
        </w:rPr>
      </w:pPr>
      <w:hyperlink w:anchor="_Toc225241156" w:history="1">
        <w:r w:rsidR="00293C53" w:rsidRPr="00EC74AD">
          <w:rPr>
            <w:rStyle w:val="Hyperlink"/>
          </w:rPr>
          <w:t xml:space="preserve">Supplementary Table S4. </w:t>
        </w:r>
        <w:r w:rsidR="00293C53" w:rsidRPr="00EC74AD">
          <w:rPr>
            <w:rStyle w:val="Hyperlink"/>
            <w:bCs/>
          </w:rPr>
          <w:t>List of glycans in LiGA-ED and LiGA-NOA used in this paper.</w:t>
        </w:r>
        <w:r w:rsidR="00293C53">
          <w:rPr>
            <w:webHidden/>
          </w:rPr>
          <w:tab/>
        </w:r>
        <w:r w:rsidR="00293C53">
          <w:rPr>
            <w:webHidden/>
          </w:rPr>
          <w:fldChar w:fldCharType="begin"/>
        </w:r>
        <w:r w:rsidR="00293C53">
          <w:rPr>
            <w:webHidden/>
          </w:rPr>
          <w:instrText xml:space="preserve"> PAGEREF _Toc225241156 \h </w:instrText>
        </w:r>
        <w:r w:rsidR="00293C53">
          <w:rPr>
            <w:webHidden/>
          </w:rPr>
        </w:r>
        <w:r w:rsidR="00293C53">
          <w:rPr>
            <w:webHidden/>
          </w:rPr>
          <w:fldChar w:fldCharType="separate"/>
        </w:r>
        <w:r w:rsidR="00293C53">
          <w:rPr>
            <w:webHidden/>
          </w:rPr>
          <w:t>19</w:t>
        </w:r>
        <w:r w:rsidR="00293C53">
          <w:rPr>
            <w:webHidden/>
          </w:rPr>
          <w:fldChar w:fldCharType="end"/>
        </w:r>
      </w:hyperlink>
    </w:p>
    <w:p w14:paraId="18277E26" w14:textId="3B01A61F" w:rsidR="00293C53" w:rsidRDefault="00000000">
      <w:pPr>
        <w:pStyle w:val="TOC2"/>
        <w:tabs>
          <w:tab w:val="right" w:leader="dot" w:pos="9350"/>
        </w:tabs>
        <w:rPr>
          <w:rFonts w:asciiTheme="minorHAnsi" w:hAnsiTheme="minorHAnsi" w:cstheme="minorBidi"/>
        </w:rPr>
      </w:pPr>
      <w:hyperlink w:anchor="_Toc225241157" w:history="1">
        <w:r w:rsidR="00293C53" w:rsidRPr="00EC74AD">
          <w:rPr>
            <w:rStyle w:val="Hyperlink"/>
          </w:rPr>
          <w:t xml:space="preserve">Supplementary Table S5. </w:t>
        </w:r>
        <w:r w:rsidR="00293C53" w:rsidRPr="00EC74AD">
          <w:rPr>
            <w:rStyle w:val="Hyperlink"/>
            <w:bCs/>
          </w:rPr>
          <w:t>LiGA data used in this work</w:t>
        </w:r>
        <w:r w:rsidR="00293C53">
          <w:rPr>
            <w:webHidden/>
          </w:rPr>
          <w:tab/>
        </w:r>
        <w:r w:rsidR="00293C53">
          <w:rPr>
            <w:webHidden/>
          </w:rPr>
          <w:fldChar w:fldCharType="begin"/>
        </w:r>
        <w:r w:rsidR="00293C53">
          <w:rPr>
            <w:webHidden/>
          </w:rPr>
          <w:instrText xml:space="preserve"> PAGEREF _Toc225241157 \h </w:instrText>
        </w:r>
        <w:r w:rsidR="00293C53">
          <w:rPr>
            <w:webHidden/>
          </w:rPr>
        </w:r>
        <w:r w:rsidR="00293C53">
          <w:rPr>
            <w:webHidden/>
          </w:rPr>
          <w:fldChar w:fldCharType="separate"/>
        </w:r>
        <w:r w:rsidR="00293C53">
          <w:rPr>
            <w:webHidden/>
          </w:rPr>
          <w:t>21</w:t>
        </w:r>
        <w:r w:rsidR="00293C53">
          <w:rPr>
            <w:webHidden/>
          </w:rPr>
          <w:fldChar w:fldCharType="end"/>
        </w:r>
      </w:hyperlink>
    </w:p>
    <w:p w14:paraId="3E1F28CF" w14:textId="5E1ACD06" w:rsidR="00293C53" w:rsidRDefault="00000000">
      <w:pPr>
        <w:pStyle w:val="TOC1"/>
        <w:tabs>
          <w:tab w:val="right" w:leader="dot" w:pos="9350"/>
        </w:tabs>
        <w:rPr>
          <w:rFonts w:asciiTheme="minorHAnsi" w:hAnsiTheme="minorHAnsi" w:cstheme="minorBidi"/>
          <w:b w:val="0"/>
        </w:rPr>
      </w:pPr>
      <w:hyperlink w:anchor="_Toc225241158" w:history="1">
        <w:r w:rsidR="00293C53" w:rsidRPr="00EC74AD">
          <w:rPr>
            <w:rStyle w:val="Hyperlink"/>
          </w:rPr>
          <w:t>References</w:t>
        </w:r>
        <w:r w:rsidR="00293C53" w:rsidRPr="00293C53">
          <w:rPr>
            <w:b w:val="0"/>
            <w:bCs/>
            <w:webHidden/>
          </w:rPr>
          <w:tab/>
        </w:r>
        <w:r w:rsidR="00293C53" w:rsidRPr="00293C53">
          <w:rPr>
            <w:b w:val="0"/>
            <w:bCs/>
            <w:webHidden/>
          </w:rPr>
          <w:fldChar w:fldCharType="begin"/>
        </w:r>
        <w:r w:rsidR="00293C53" w:rsidRPr="00293C53">
          <w:rPr>
            <w:b w:val="0"/>
            <w:bCs/>
            <w:webHidden/>
          </w:rPr>
          <w:instrText xml:space="preserve"> PAGEREF _Toc225241158 \h </w:instrText>
        </w:r>
        <w:r w:rsidR="00293C53" w:rsidRPr="00293C53">
          <w:rPr>
            <w:b w:val="0"/>
            <w:bCs/>
            <w:webHidden/>
          </w:rPr>
        </w:r>
        <w:r w:rsidR="00293C53" w:rsidRPr="00293C53">
          <w:rPr>
            <w:b w:val="0"/>
            <w:bCs/>
            <w:webHidden/>
          </w:rPr>
          <w:fldChar w:fldCharType="separate"/>
        </w:r>
        <w:r w:rsidR="00293C53" w:rsidRPr="00293C53">
          <w:rPr>
            <w:b w:val="0"/>
            <w:bCs/>
            <w:webHidden/>
          </w:rPr>
          <w:t>22</w:t>
        </w:r>
        <w:r w:rsidR="00293C53" w:rsidRPr="00293C53">
          <w:rPr>
            <w:b w:val="0"/>
            <w:bCs/>
            <w:webHidden/>
          </w:rPr>
          <w:fldChar w:fldCharType="end"/>
        </w:r>
      </w:hyperlink>
    </w:p>
    <w:p w14:paraId="21C12F12" w14:textId="4C6D5F18" w:rsidR="00665AC6" w:rsidRPr="00665AC6" w:rsidRDefault="00497909" w:rsidP="00293C53">
      <w:pPr>
        <w:pStyle w:val="Heading1"/>
      </w:pPr>
      <w:r>
        <w:lastRenderedPageBreak/>
        <w:fldChar w:fldCharType="end"/>
      </w:r>
      <w:bookmarkStart w:id="0" w:name="_Toc225241135"/>
      <w:r w:rsidR="00D41C7B">
        <w:t xml:space="preserve">1. </w:t>
      </w:r>
      <w:r w:rsidR="00C41279">
        <w:t>List of abbrevations</w:t>
      </w:r>
      <w:bookmarkEnd w:id="0"/>
    </w:p>
    <w:p w14:paraId="248863C3" w14:textId="111FE787" w:rsidR="007B2E63" w:rsidRDefault="007B2E63" w:rsidP="00C41279">
      <w:r w:rsidRPr="007B2E63">
        <w:t>BH correction</w:t>
      </w:r>
      <w:r w:rsidRPr="00AD4B45">
        <w:tab/>
      </w:r>
      <w:r w:rsidRPr="00AD4B45">
        <w:tab/>
      </w:r>
      <w:r w:rsidRPr="007B2E63">
        <w:t>Benjamini-Hochberg</w:t>
      </w:r>
      <w:r>
        <w:t xml:space="preserve"> </w:t>
      </w:r>
      <w:r w:rsidRPr="007B2E63">
        <w:t>correction</w:t>
      </w:r>
    </w:p>
    <w:p w14:paraId="33EA25E9" w14:textId="07FA3322" w:rsidR="00C41279" w:rsidRPr="00AD4B45" w:rsidRDefault="00C41279" w:rsidP="00C41279">
      <w:r w:rsidRPr="00AD4B45">
        <w:t>BSA</w:t>
      </w:r>
      <w:r w:rsidRPr="00AD4B45">
        <w:tab/>
      </w:r>
      <w:r w:rsidRPr="00AD4B45">
        <w:tab/>
      </w:r>
      <w:r w:rsidRPr="00AD4B45">
        <w:tab/>
        <w:t>Bovine Serum Albumin</w:t>
      </w:r>
    </w:p>
    <w:p w14:paraId="24DD3458" w14:textId="77777777" w:rsidR="00C41279" w:rsidRDefault="00C41279" w:rsidP="00C41279">
      <w:r w:rsidRPr="00AD4B45">
        <w:t>DNA</w:t>
      </w:r>
      <w:r w:rsidRPr="00AD4B45">
        <w:tab/>
      </w:r>
      <w:r w:rsidRPr="00AD4B45">
        <w:tab/>
      </w:r>
      <w:r w:rsidRPr="00AD4B45">
        <w:tab/>
        <w:t>Deoxyribonucleic acid</w:t>
      </w:r>
    </w:p>
    <w:p w14:paraId="579ED15D" w14:textId="6627548E" w:rsidR="008D6C34" w:rsidRDefault="008D6C34" w:rsidP="00C41279">
      <w:r>
        <w:t>EDC</w:t>
      </w:r>
      <w:r w:rsidRPr="00AD4B45">
        <w:tab/>
      </w:r>
      <w:r w:rsidRPr="00AD4B45">
        <w:tab/>
      </w:r>
      <w:r w:rsidRPr="00AD4B45">
        <w:tab/>
      </w:r>
      <w:r w:rsidRPr="008D6C34">
        <w:t>1-Ethyl-3-(3-dimethylaminopropyl)carbodiimide hydrochloride</w:t>
      </w:r>
    </w:p>
    <w:p w14:paraId="343D28FC" w14:textId="2218B0A4" w:rsidR="007B2E63" w:rsidRDefault="007B2E63" w:rsidP="00C41279">
      <w:r w:rsidRPr="00B32A22">
        <w:rPr>
          <w:rFonts w:eastAsia="Times New Roman" w:cs="Times New Roman"/>
        </w:rPr>
        <w:t>FC</w:t>
      </w:r>
      <w:r w:rsidRPr="00AD4B45">
        <w:tab/>
      </w:r>
      <w:r w:rsidRPr="00AD4B45">
        <w:tab/>
      </w:r>
      <w:r w:rsidRPr="00AD4B45">
        <w:tab/>
      </w:r>
      <w:r w:rsidRPr="00B32A22">
        <w:rPr>
          <w:rFonts w:eastAsia="Times New Roman" w:cs="Times New Roman"/>
        </w:rPr>
        <w:t xml:space="preserve">Fold </w:t>
      </w:r>
      <w:r w:rsidR="003B6A0E">
        <w:rPr>
          <w:rFonts w:eastAsia="Times New Roman" w:cs="Times New Roman"/>
        </w:rPr>
        <w:t>C</w:t>
      </w:r>
      <w:r w:rsidRPr="00B32A22">
        <w:rPr>
          <w:rFonts w:eastAsia="Times New Roman" w:cs="Times New Roman"/>
        </w:rPr>
        <w:t>hange</w:t>
      </w:r>
    </w:p>
    <w:p w14:paraId="7B96F770" w14:textId="0089FB75" w:rsidR="007B2E63" w:rsidRPr="00AD4B45" w:rsidRDefault="007B2E63" w:rsidP="00C41279">
      <w:r>
        <w:t>FDR</w:t>
      </w:r>
      <w:r w:rsidRPr="00AD4B45">
        <w:tab/>
      </w:r>
      <w:r w:rsidRPr="00AD4B45">
        <w:tab/>
      </w:r>
      <w:r w:rsidRPr="00AD4B45">
        <w:tab/>
      </w:r>
      <w:r>
        <w:rPr>
          <w:rFonts w:eastAsia="Times New Roman" w:cs="Times New Roman"/>
        </w:rPr>
        <w:t>False-Discovery Rate</w:t>
      </w:r>
    </w:p>
    <w:p w14:paraId="7AEF5723" w14:textId="77777777" w:rsidR="00C41279" w:rsidRPr="00AD4B45" w:rsidRDefault="00C41279" w:rsidP="00C41279">
      <w:pPr>
        <w:rPr>
          <w:color w:val="000000" w:themeColor="text1"/>
        </w:rPr>
      </w:pPr>
      <w:r w:rsidRPr="00AD4B45">
        <w:rPr>
          <w:color w:val="000000" w:themeColor="text1"/>
        </w:rPr>
        <w:t>HEPES</w:t>
      </w:r>
      <w:r w:rsidRPr="00AD4B45">
        <w:rPr>
          <w:color w:val="000000" w:themeColor="text1"/>
        </w:rPr>
        <w:tab/>
      </w:r>
      <w:r w:rsidRPr="00AD4B45">
        <w:rPr>
          <w:color w:val="000000" w:themeColor="text1"/>
        </w:rPr>
        <w:tab/>
        <w:t>Hydroxyethyl piperazineethanesulfonic acid</w:t>
      </w:r>
    </w:p>
    <w:p w14:paraId="49FF68F6" w14:textId="77777777" w:rsidR="00C41279" w:rsidRPr="00AD4B45" w:rsidRDefault="00C41279" w:rsidP="00C41279">
      <w:pPr>
        <w:rPr>
          <w:color w:val="000000" w:themeColor="text1"/>
        </w:rPr>
      </w:pPr>
      <w:r w:rsidRPr="00AD4B45">
        <w:rPr>
          <w:color w:val="000000" w:themeColor="text1"/>
        </w:rPr>
        <w:t>LiGA</w:t>
      </w:r>
      <w:r w:rsidRPr="00AD4B45">
        <w:rPr>
          <w:color w:val="000000" w:themeColor="text1"/>
        </w:rPr>
        <w:tab/>
      </w:r>
      <w:r w:rsidRPr="00AD4B45">
        <w:rPr>
          <w:color w:val="000000" w:themeColor="text1"/>
        </w:rPr>
        <w:tab/>
      </w:r>
      <w:r w:rsidRPr="00AD4B45">
        <w:rPr>
          <w:color w:val="000000" w:themeColor="text1"/>
        </w:rPr>
        <w:tab/>
        <w:t>Liquid Glycan Array – mixture of glycan labelled phages</w:t>
      </w:r>
    </w:p>
    <w:p w14:paraId="666A9190" w14:textId="77777777" w:rsidR="00C41279" w:rsidRPr="00AD4B45" w:rsidRDefault="00C41279" w:rsidP="00C41279">
      <w:pPr>
        <w:rPr>
          <w:color w:val="000000" w:themeColor="text1"/>
        </w:rPr>
      </w:pPr>
      <w:r w:rsidRPr="00AD4B45">
        <w:rPr>
          <w:color w:val="000000" w:themeColor="text1"/>
        </w:rPr>
        <w:t>LB</w:t>
      </w:r>
      <w:r w:rsidRPr="00AD4B45">
        <w:rPr>
          <w:color w:val="000000" w:themeColor="text1"/>
        </w:rPr>
        <w:tab/>
      </w:r>
      <w:r w:rsidRPr="00AD4B45">
        <w:rPr>
          <w:color w:val="000000" w:themeColor="text1"/>
        </w:rPr>
        <w:tab/>
      </w:r>
      <w:r w:rsidRPr="00AD4B45">
        <w:rPr>
          <w:color w:val="000000" w:themeColor="text1"/>
        </w:rPr>
        <w:tab/>
        <w:t>Lysogeny Broth</w:t>
      </w:r>
    </w:p>
    <w:p w14:paraId="5A4AE5B3" w14:textId="77777777" w:rsidR="00C41279" w:rsidRPr="00AD4B45" w:rsidRDefault="00C41279" w:rsidP="00C41279">
      <w:pPr>
        <w:rPr>
          <w:color w:val="000000" w:themeColor="text1"/>
        </w:rPr>
      </w:pPr>
      <w:r w:rsidRPr="00AD4B45">
        <w:rPr>
          <w:color w:val="000000" w:themeColor="text1"/>
        </w:rPr>
        <w:t>MALDI-TOF</w:t>
      </w:r>
      <w:r w:rsidRPr="00AD4B45">
        <w:rPr>
          <w:color w:val="000000" w:themeColor="text1"/>
        </w:rPr>
        <w:tab/>
      </w:r>
      <w:r w:rsidRPr="00AD4B45">
        <w:rPr>
          <w:color w:val="000000" w:themeColor="text1"/>
        </w:rPr>
        <w:tab/>
        <w:t>Matrix-assisted Laser Desorption/Ionization-Time of Flight</w:t>
      </w:r>
    </w:p>
    <w:p w14:paraId="065AE151" w14:textId="77777777" w:rsidR="00C41279" w:rsidRPr="00AD4B45" w:rsidRDefault="00C41279" w:rsidP="00C41279">
      <w:pPr>
        <w:rPr>
          <w:color w:val="000000" w:themeColor="text1"/>
        </w:rPr>
      </w:pPr>
      <w:r w:rsidRPr="00AD4B45">
        <w:rPr>
          <w:color w:val="000000" w:themeColor="text1"/>
        </w:rPr>
        <w:t>MS</w:t>
      </w:r>
      <w:r w:rsidRPr="00AD4B45">
        <w:rPr>
          <w:color w:val="000000" w:themeColor="text1"/>
        </w:rPr>
        <w:tab/>
      </w:r>
      <w:r w:rsidRPr="00AD4B45">
        <w:rPr>
          <w:color w:val="000000" w:themeColor="text1"/>
        </w:rPr>
        <w:tab/>
      </w:r>
      <w:r w:rsidRPr="00AD4B45">
        <w:rPr>
          <w:color w:val="000000" w:themeColor="text1"/>
        </w:rPr>
        <w:tab/>
        <w:t>Mass Spectrometry</w:t>
      </w:r>
    </w:p>
    <w:p w14:paraId="6782995F" w14:textId="77777777" w:rsidR="00C41279" w:rsidRPr="00AD4B45" w:rsidRDefault="00C41279" w:rsidP="00C41279">
      <w:pPr>
        <w:rPr>
          <w:color w:val="000000" w:themeColor="text1"/>
        </w:rPr>
      </w:pPr>
      <w:r w:rsidRPr="00AD4B45">
        <w:rPr>
          <w:color w:val="000000" w:themeColor="text1"/>
        </w:rPr>
        <w:t>MWCO</w:t>
      </w:r>
      <w:r w:rsidRPr="00AD4B45">
        <w:rPr>
          <w:color w:val="000000" w:themeColor="text1"/>
        </w:rPr>
        <w:tab/>
      </w:r>
      <w:r w:rsidRPr="00AD4B45">
        <w:rPr>
          <w:color w:val="000000" w:themeColor="text1"/>
        </w:rPr>
        <w:tab/>
        <w:t>Molecular Weight Cutoff</w:t>
      </w:r>
    </w:p>
    <w:p w14:paraId="1842AD27" w14:textId="77777777" w:rsidR="00C41279" w:rsidRPr="00AD4B45" w:rsidRDefault="00C41279" w:rsidP="00C41279">
      <w:pPr>
        <w:rPr>
          <w:color w:val="000000" w:themeColor="text1"/>
        </w:rPr>
      </w:pPr>
      <w:r w:rsidRPr="00AD4B45">
        <w:rPr>
          <w:color w:val="000000" w:themeColor="text1"/>
        </w:rPr>
        <w:t>NHS</w:t>
      </w:r>
      <w:r w:rsidRPr="00AD4B45">
        <w:rPr>
          <w:color w:val="000000" w:themeColor="text1"/>
        </w:rPr>
        <w:tab/>
      </w:r>
      <w:r w:rsidRPr="00AD4B45">
        <w:rPr>
          <w:color w:val="000000" w:themeColor="text1"/>
        </w:rPr>
        <w:tab/>
      </w:r>
      <w:r w:rsidRPr="00AD4B45">
        <w:rPr>
          <w:color w:val="000000" w:themeColor="text1"/>
        </w:rPr>
        <w:tab/>
        <w:t>N-hydroxysuccinimide</w:t>
      </w:r>
    </w:p>
    <w:p w14:paraId="0B6E75EB" w14:textId="77777777" w:rsidR="00C41279" w:rsidRDefault="00C41279" w:rsidP="00C41279">
      <w:pPr>
        <w:rPr>
          <w:color w:val="000000" w:themeColor="text1"/>
        </w:rPr>
      </w:pPr>
      <w:r w:rsidRPr="00AD4B45">
        <w:rPr>
          <w:color w:val="000000" w:themeColor="text1"/>
        </w:rPr>
        <w:t>PCR</w:t>
      </w:r>
      <w:r w:rsidRPr="00AD4B45">
        <w:rPr>
          <w:color w:val="000000" w:themeColor="text1"/>
        </w:rPr>
        <w:tab/>
      </w:r>
      <w:r w:rsidRPr="00AD4B45">
        <w:rPr>
          <w:color w:val="000000" w:themeColor="text1"/>
        </w:rPr>
        <w:tab/>
      </w:r>
      <w:r w:rsidRPr="00AD4B45">
        <w:rPr>
          <w:color w:val="000000" w:themeColor="text1"/>
        </w:rPr>
        <w:tab/>
        <w:t>Polymerase Chain Reaction</w:t>
      </w:r>
    </w:p>
    <w:p w14:paraId="74186C82" w14:textId="23874659" w:rsidR="003B6242" w:rsidRDefault="003B6242" w:rsidP="00C41279">
      <w:pPr>
        <w:rPr>
          <w:color w:val="000000" w:themeColor="text1"/>
        </w:rPr>
      </w:pPr>
      <w:r w:rsidRPr="004616FC">
        <w:rPr>
          <w:rFonts w:eastAsia="Times New Roman" w:cs="Times New Roman"/>
          <w:bCs/>
        </w:rPr>
        <w:t>PDB</w:t>
      </w:r>
      <w:r w:rsidRPr="00AD4B45">
        <w:rPr>
          <w:color w:val="000000" w:themeColor="text1"/>
        </w:rPr>
        <w:tab/>
      </w:r>
      <w:r w:rsidRPr="00AD4B45">
        <w:rPr>
          <w:color w:val="000000" w:themeColor="text1"/>
        </w:rPr>
        <w:tab/>
      </w:r>
      <w:r w:rsidRPr="00AD4B45">
        <w:rPr>
          <w:color w:val="000000" w:themeColor="text1"/>
        </w:rPr>
        <w:tab/>
      </w:r>
      <w:r w:rsidRPr="003B6242">
        <w:rPr>
          <w:rFonts w:eastAsia="Times New Roman" w:cs="Times New Roman"/>
          <w:bCs/>
        </w:rPr>
        <w:t>RCSB Protein Data Bank</w:t>
      </w:r>
      <w:r>
        <w:rPr>
          <w:rFonts w:eastAsia="Times New Roman" w:cs="Times New Roman"/>
          <w:bCs/>
        </w:rPr>
        <w:t xml:space="preserve"> (</w:t>
      </w:r>
      <w:hyperlink r:id="rId7" w:history="1">
        <w:r w:rsidRPr="003B6242">
          <w:rPr>
            <w:rStyle w:val="Hyperlink"/>
            <w:rFonts w:eastAsia="Times New Roman" w:cs="Times New Roman"/>
            <w:bCs/>
          </w:rPr>
          <w:t>https://www.rcsb.org/</w:t>
        </w:r>
      </w:hyperlink>
      <w:r>
        <w:rPr>
          <w:rFonts w:eastAsia="Times New Roman" w:cs="Times New Roman"/>
          <w:bCs/>
        </w:rPr>
        <w:t>)</w:t>
      </w:r>
    </w:p>
    <w:p w14:paraId="7222CEB2" w14:textId="61CA2D11" w:rsidR="008D6C34" w:rsidRDefault="008D6C34" w:rsidP="00C41279">
      <w:pPr>
        <w:rPr>
          <w:color w:val="000000" w:themeColor="text1"/>
        </w:rPr>
      </w:pPr>
      <w:r>
        <w:rPr>
          <w:color w:val="000000" w:themeColor="text1"/>
        </w:rPr>
        <w:t>SDB</w:t>
      </w:r>
      <w:r w:rsidRPr="00AD4B45">
        <w:rPr>
          <w:color w:val="000000" w:themeColor="text1"/>
        </w:rPr>
        <w:tab/>
      </w:r>
      <w:r w:rsidRPr="00AD4B45">
        <w:rPr>
          <w:color w:val="000000" w:themeColor="text1"/>
        </w:rPr>
        <w:tab/>
      </w:r>
      <w:r w:rsidRPr="00AD4B45">
        <w:rPr>
          <w:color w:val="000000" w:themeColor="text1"/>
        </w:rPr>
        <w:tab/>
      </w:r>
      <w:r>
        <w:rPr>
          <w:color w:val="000000" w:themeColor="text1"/>
        </w:rPr>
        <w:t xml:space="preserve">Silent </w:t>
      </w:r>
      <w:r w:rsidR="003B6A0E">
        <w:rPr>
          <w:color w:val="000000" w:themeColor="text1"/>
        </w:rPr>
        <w:t>D</w:t>
      </w:r>
      <w:r>
        <w:rPr>
          <w:color w:val="000000" w:themeColor="text1"/>
        </w:rPr>
        <w:t xml:space="preserve">ouble </w:t>
      </w:r>
      <w:r w:rsidR="003B6A0E">
        <w:rPr>
          <w:color w:val="000000" w:themeColor="text1"/>
        </w:rPr>
        <w:t>B</w:t>
      </w:r>
      <w:r>
        <w:rPr>
          <w:color w:val="000000" w:themeColor="text1"/>
        </w:rPr>
        <w:t>arcods</w:t>
      </w:r>
    </w:p>
    <w:p w14:paraId="5DED65B4" w14:textId="627B75A6" w:rsidR="00D41C7B" w:rsidRDefault="007B2E63" w:rsidP="00C41279">
      <w:pPr>
        <w:rPr>
          <w:color w:val="000000" w:themeColor="text1"/>
        </w:rPr>
      </w:pPr>
      <w:r>
        <w:rPr>
          <w:color w:val="000000" w:themeColor="text1"/>
        </w:rPr>
        <w:t>TMM</w:t>
      </w:r>
      <w:r w:rsidRPr="00AD4B45">
        <w:rPr>
          <w:color w:val="000000" w:themeColor="text1"/>
        </w:rPr>
        <w:tab/>
      </w:r>
      <w:r w:rsidRPr="00AD4B45">
        <w:rPr>
          <w:color w:val="000000" w:themeColor="text1"/>
        </w:rPr>
        <w:tab/>
      </w:r>
      <w:r w:rsidRPr="00AD4B45">
        <w:rPr>
          <w:color w:val="000000" w:themeColor="text1"/>
        </w:rPr>
        <w:tab/>
      </w:r>
      <w:r w:rsidRPr="007B2E63">
        <w:rPr>
          <w:color w:val="000000" w:themeColor="text1"/>
        </w:rPr>
        <w:t>Trimmed Mean of M-values</w:t>
      </w:r>
    </w:p>
    <w:p w14:paraId="41670B00" w14:textId="60AA9205" w:rsidR="00D41C7B" w:rsidRDefault="00D41C7B" w:rsidP="00D41C7B">
      <w:pPr>
        <w:pStyle w:val="Heading1"/>
      </w:pPr>
      <w:bookmarkStart w:id="1" w:name="_Toc225241136"/>
      <w:r>
        <w:t>2. Supplementary Methods</w:t>
      </w:r>
      <w:bookmarkEnd w:id="1"/>
    </w:p>
    <w:p w14:paraId="409DFA6B" w14:textId="579F3EFE" w:rsidR="00D41C7B" w:rsidRPr="00D145E8" w:rsidRDefault="00D41C7B" w:rsidP="00D41C7B">
      <w:pPr>
        <w:pStyle w:val="Heading2"/>
      </w:pPr>
      <w:bookmarkStart w:id="2" w:name="_Toc225241137"/>
      <w:r>
        <w:t xml:space="preserve">2.1 </w:t>
      </w:r>
      <w:r w:rsidRPr="00D145E8">
        <w:t>Bacterial culturing</w:t>
      </w:r>
      <w:bookmarkEnd w:id="2"/>
    </w:p>
    <w:p w14:paraId="079CB9CF" w14:textId="5AFC7351" w:rsidR="00D41C7B" w:rsidRPr="00D145E8" w:rsidRDefault="00D41C7B" w:rsidP="00D41C7B">
      <w:pPr>
        <w:spacing w:after="120"/>
        <w:rPr>
          <w:rFonts w:eastAsia="Times New Roman" w:cs="Times New Roman"/>
          <w:bCs/>
        </w:rPr>
      </w:pPr>
      <w:r w:rsidRPr="00D145E8">
        <w:rPr>
          <w:rFonts w:eastAsia="Times New Roman" w:cs="Times New Roman"/>
          <w:bCs/>
        </w:rPr>
        <w:t xml:space="preserve">To determine whether glycan-binding profiles were similar among </w:t>
      </w:r>
      <w:r w:rsidRPr="002A5B48">
        <w:rPr>
          <w:rFonts w:eastAsia="Times New Roman" w:cs="Times New Roman"/>
          <w:bCs/>
          <w:i/>
          <w:iCs/>
        </w:rPr>
        <w:t>L. reuteri</w:t>
      </w:r>
      <w:r w:rsidRPr="00D145E8">
        <w:rPr>
          <w:rFonts w:eastAsia="Times New Roman" w:cs="Times New Roman"/>
          <w:bCs/>
        </w:rPr>
        <w:t xml:space="preserve"> strains from the same host, we analyzed glycan binding in 16 </w:t>
      </w:r>
      <w:r w:rsidRPr="002A5B48">
        <w:rPr>
          <w:rFonts w:eastAsia="Times New Roman" w:cs="Times New Roman"/>
          <w:bCs/>
          <w:i/>
          <w:iCs/>
        </w:rPr>
        <w:t>L. reuteri</w:t>
      </w:r>
      <w:r w:rsidRPr="00D145E8">
        <w:rPr>
          <w:rFonts w:eastAsia="Times New Roman" w:cs="Times New Roman"/>
          <w:bCs/>
        </w:rPr>
        <w:t xml:space="preserve"> strains, comprising four isolates each from murine, porcine, poultry, and human lineages (</w:t>
      </w:r>
      <w:r w:rsidRPr="00D41C7B">
        <w:rPr>
          <w:rFonts w:eastAsia="Times New Roman" w:cs="Times New Roman"/>
          <w:b/>
        </w:rPr>
        <w:t xml:space="preserve">Supplementary </w:t>
      </w:r>
      <w:r w:rsidRPr="002A5B48">
        <w:rPr>
          <w:rFonts w:eastAsia="Times New Roman" w:cs="Times New Roman"/>
          <w:b/>
        </w:rPr>
        <w:t>Table S</w:t>
      </w:r>
      <w:r>
        <w:rPr>
          <w:rFonts w:eastAsia="Times New Roman" w:cs="Times New Roman"/>
          <w:b/>
        </w:rPr>
        <w:t>1</w:t>
      </w:r>
      <w:r w:rsidRPr="00D145E8">
        <w:rPr>
          <w:rFonts w:eastAsia="Times New Roman" w:cs="Times New Roman"/>
          <w:bCs/>
        </w:rPr>
        <w:t xml:space="preserve">). All bacteria were grown in the media indicated in </w:t>
      </w:r>
      <w:r w:rsidRPr="00D41C7B">
        <w:rPr>
          <w:rFonts w:eastAsia="Times New Roman" w:cs="Times New Roman"/>
          <w:b/>
        </w:rPr>
        <w:t xml:space="preserve">Supplementary </w:t>
      </w:r>
      <w:r w:rsidRPr="002A5B48">
        <w:rPr>
          <w:rFonts w:eastAsia="Times New Roman" w:cs="Times New Roman"/>
          <w:b/>
        </w:rPr>
        <w:t>Table S</w:t>
      </w:r>
      <w:r>
        <w:rPr>
          <w:rFonts w:eastAsia="Times New Roman" w:cs="Times New Roman"/>
          <w:b/>
        </w:rPr>
        <w:t>2</w:t>
      </w:r>
      <w:r>
        <w:rPr>
          <w:rFonts w:eastAsia="Times New Roman" w:cs="Times New Roman"/>
          <w:bCs/>
        </w:rPr>
        <w:t>.</w:t>
      </w:r>
      <w:r w:rsidRPr="00D145E8">
        <w:rPr>
          <w:rFonts w:eastAsia="Times New Roman" w:cs="Times New Roman"/>
          <w:bCs/>
        </w:rPr>
        <w:t xml:space="preserve"> </w:t>
      </w:r>
      <w:r w:rsidRPr="002A5B48">
        <w:rPr>
          <w:rFonts w:eastAsia="Times New Roman" w:cs="Times New Roman"/>
          <w:bCs/>
          <w:i/>
          <w:iCs/>
        </w:rPr>
        <w:t>L. reuteri</w:t>
      </w:r>
      <w:r w:rsidRPr="00D145E8">
        <w:rPr>
          <w:rFonts w:eastAsia="Times New Roman" w:cs="Times New Roman"/>
          <w:bCs/>
        </w:rPr>
        <w:t xml:space="preserve"> strains were cultured in de Man, Rogosa, and Sharpe (MRS) medium (Difco) supplemented with 5% maltose and 10% fructose under anaerobic conditions (5% CO</w:t>
      </w:r>
      <w:r w:rsidRPr="00794E32">
        <w:rPr>
          <w:rFonts w:eastAsia="Times New Roman" w:cs="Times New Roman"/>
          <w:bCs/>
          <w:vertAlign w:val="subscript"/>
        </w:rPr>
        <w:t>2</w:t>
      </w:r>
      <w:r w:rsidRPr="00D145E8">
        <w:rPr>
          <w:rFonts w:eastAsia="Times New Roman" w:cs="Times New Roman"/>
          <w:bCs/>
        </w:rPr>
        <w:t>, 5% H</w:t>
      </w:r>
      <w:r w:rsidRPr="002A5B48">
        <w:rPr>
          <w:rFonts w:eastAsia="Times New Roman" w:cs="Times New Roman"/>
          <w:bCs/>
          <w:vertAlign w:val="subscript"/>
        </w:rPr>
        <w:t>2</w:t>
      </w:r>
      <w:r w:rsidRPr="00D145E8">
        <w:rPr>
          <w:rFonts w:eastAsia="Times New Roman" w:cs="Times New Roman"/>
          <w:bCs/>
        </w:rPr>
        <w:t>, and 90% N</w:t>
      </w:r>
      <w:r w:rsidRPr="002A5B48">
        <w:rPr>
          <w:rFonts w:eastAsia="Times New Roman" w:cs="Times New Roman"/>
          <w:bCs/>
          <w:vertAlign w:val="subscript"/>
        </w:rPr>
        <w:t>2</w:t>
      </w:r>
      <w:r w:rsidRPr="00D145E8">
        <w:rPr>
          <w:rFonts w:eastAsia="Times New Roman" w:cs="Times New Roman"/>
          <w:bCs/>
        </w:rPr>
        <w:t xml:space="preserve">) in anaerobic chamber. All </w:t>
      </w:r>
      <w:r w:rsidRPr="002A5B48">
        <w:rPr>
          <w:rFonts w:eastAsia="Times New Roman" w:cs="Times New Roman"/>
          <w:bCs/>
          <w:i/>
          <w:iCs/>
        </w:rPr>
        <w:t>E. coli</w:t>
      </w:r>
      <w:r w:rsidRPr="00D145E8">
        <w:rPr>
          <w:rFonts w:eastAsia="Times New Roman" w:cs="Times New Roman"/>
          <w:bCs/>
        </w:rPr>
        <w:t xml:space="preserve"> strains were grown in Luria-Bertani (LB) broth with agitation. Each strain was cultured, and optical density at 600 nm (OD600) was measured using NanoDrop (Thermo Fisher Scientific), with CFU</w:t>
      </w:r>
      <w:r>
        <w:rPr>
          <w:rFonts w:eastAsia="Times New Roman" w:cs="Times New Roman"/>
          <w:bCs/>
        </w:rPr>
        <w:t>·</w:t>
      </w:r>
      <w:r w:rsidRPr="00D145E8">
        <w:rPr>
          <w:rFonts w:eastAsia="Times New Roman" w:cs="Times New Roman"/>
          <w:bCs/>
        </w:rPr>
        <w:t>m</w:t>
      </w:r>
      <w:r>
        <w:rPr>
          <w:rFonts w:eastAsia="Times New Roman" w:cs="Times New Roman"/>
          <w:bCs/>
        </w:rPr>
        <w:t>l</w:t>
      </w:r>
      <w:r w:rsidRPr="002A5B48">
        <w:rPr>
          <w:rFonts w:eastAsia="Times New Roman" w:cs="Times New Roman"/>
          <w:bCs/>
          <w:vertAlign w:val="superscript"/>
        </w:rPr>
        <w:t>-1</w:t>
      </w:r>
      <w:r w:rsidRPr="00D145E8">
        <w:rPr>
          <w:rFonts w:eastAsia="Times New Roman" w:cs="Times New Roman"/>
          <w:bCs/>
        </w:rPr>
        <w:t xml:space="preserve"> determined at 12, 18, and 24 h (</w:t>
      </w:r>
      <w:r w:rsidRPr="00D41C7B">
        <w:rPr>
          <w:rFonts w:eastAsia="Times New Roman" w:cs="Times New Roman"/>
          <w:b/>
        </w:rPr>
        <w:t xml:space="preserve">Supplementary </w:t>
      </w:r>
      <w:r w:rsidRPr="002A5B48">
        <w:rPr>
          <w:rFonts w:eastAsia="Times New Roman" w:cs="Times New Roman"/>
          <w:b/>
        </w:rPr>
        <w:t>Table S</w:t>
      </w:r>
      <w:r>
        <w:rPr>
          <w:rFonts w:eastAsia="Times New Roman" w:cs="Times New Roman"/>
          <w:b/>
        </w:rPr>
        <w:t>3</w:t>
      </w:r>
      <w:r w:rsidRPr="00D145E8">
        <w:rPr>
          <w:rFonts w:eastAsia="Times New Roman" w:cs="Times New Roman"/>
          <w:bCs/>
        </w:rPr>
        <w:t>).</w:t>
      </w:r>
    </w:p>
    <w:p w14:paraId="2290F2FF" w14:textId="22CA0818" w:rsidR="00D41C7B" w:rsidRPr="00D145E8" w:rsidRDefault="00D41C7B" w:rsidP="00D41C7B">
      <w:pPr>
        <w:pStyle w:val="Heading2"/>
      </w:pPr>
      <w:bookmarkStart w:id="3" w:name="_Toc225241138"/>
      <w:r>
        <w:t xml:space="preserve">2.2 </w:t>
      </w:r>
      <w:r w:rsidRPr="00D145E8">
        <w:t>Sanger sequencing</w:t>
      </w:r>
      <w:bookmarkEnd w:id="3"/>
    </w:p>
    <w:p w14:paraId="2DC6EE57" w14:textId="5870A2BE" w:rsidR="00D41C7B" w:rsidRPr="00D145E8" w:rsidRDefault="00D41C7B" w:rsidP="00D41C7B">
      <w:pPr>
        <w:spacing w:after="120"/>
        <w:rPr>
          <w:rFonts w:eastAsia="Times New Roman" w:cs="Times New Roman"/>
          <w:bCs/>
        </w:rPr>
      </w:pPr>
      <w:r w:rsidRPr="00D145E8">
        <w:rPr>
          <w:rFonts w:eastAsia="Times New Roman" w:cs="Times New Roman"/>
          <w:bCs/>
        </w:rPr>
        <w:t xml:space="preserve">Each bacterial strain was tested by the colony PCR of 16S rRNA gene regions using 8F and 926R primers, followed by Sanger </w:t>
      </w:r>
      <w:r w:rsidRPr="00CD063E">
        <w:rPr>
          <w:rFonts w:eastAsia="Times New Roman" w:cs="Times New Roman"/>
          <w:bCs/>
        </w:rPr>
        <w:t>sequencing</w:t>
      </w:r>
      <w:r w:rsidRPr="00CD063E">
        <w:rPr>
          <w:rFonts w:eastAsia="Times New Roman" w:cs="Times New Roman"/>
          <w:bCs/>
        </w:rPr>
        <w:fldChar w:fldCharType="begin"/>
      </w:r>
      <w:r w:rsidR="00794E32">
        <w:rPr>
          <w:rFonts w:eastAsia="Times New Roman" w:cs="Times New Roman"/>
          <w:bCs/>
        </w:rPr>
        <w:instrText xml:space="preserve"> ADDIN EN.CITE &lt;EndNote&gt;&lt;Cite&gt;&lt;Author&gt;Coolen&lt;/Author&gt;&lt;Year&gt;2005&lt;/Year&gt;&lt;RecNum&gt;19&lt;/RecNum&gt;&lt;DisplayText&gt;&lt;style face="superscript"&gt;1&lt;/style&gt;&lt;/DisplayText&gt;&lt;record&gt;&lt;rec-number&gt;19&lt;/rec-number&gt;&lt;foreign-keys&gt;&lt;key app="EN" db-id="x0dvdzevjdaxznexx20vsa5eesp0rddv90rr" timestamp="1758045257"&gt;19&lt;/key&gt;&lt;/foreign-keys&gt;&lt;ref-type name="Journal Article"&gt;17&lt;/ref-type&gt;&lt;contributors&gt;&lt;authors&gt;&lt;author&gt;Coolen, Marco JL&lt;/author&gt;&lt;author&gt;Post, Eduard&lt;/author&gt;&lt;author&gt;Davis, Catherine C&lt;/author&gt;&lt;author&gt;Forney, Larry J&lt;/author&gt;&lt;/authors&gt;&lt;/contributors&gt;&lt;titles&gt;&lt;title&gt;Characterization of microbial communities found in the human vagina by analysis of terminal restriction fragment length polymorphisms of 16S rRNA genes&lt;/title&gt;&lt;secondary-title&gt;Applied and environmental microbiology&lt;/secondary-title&gt;&lt;/titles&gt;&lt;periodical&gt;&lt;full-title&gt;Applied and Environmental Microbiology&lt;/full-title&gt;&lt;abbr-1&gt;Appl. Environ. Microbiol.&lt;/abbr-1&gt;&lt;abbr-2&gt;Appl Environ Microbiol&lt;/abbr-2&gt;&lt;/periodical&gt;&lt;pages&gt;8729-8737&lt;/pages&gt;&lt;volume&gt;71&lt;/volume&gt;&lt;number&gt;12&lt;/number&gt;&lt;dates&gt;&lt;year&gt;2005&lt;/year&gt;&lt;/dates&gt;&lt;isbn&gt;0099-2240&lt;/isbn&gt;&lt;urls&gt;&lt;/urls&gt;&lt;/record&gt;&lt;/Cite&gt;&lt;/EndNote&gt;</w:instrText>
      </w:r>
      <w:r w:rsidRPr="00CD063E">
        <w:rPr>
          <w:rFonts w:eastAsia="Times New Roman" w:cs="Times New Roman"/>
          <w:bCs/>
        </w:rPr>
        <w:fldChar w:fldCharType="separate"/>
      </w:r>
      <w:r w:rsidR="00794E32" w:rsidRPr="00794E32">
        <w:rPr>
          <w:rFonts w:eastAsia="Times New Roman" w:cs="Times New Roman"/>
          <w:bCs/>
          <w:vertAlign w:val="superscript"/>
        </w:rPr>
        <w:t>1</w:t>
      </w:r>
      <w:r w:rsidRPr="00CD063E">
        <w:rPr>
          <w:rFonts w:eastAsia="Times New Roman" w:cs="Times New Roman"/>
          <w:bCs/>
        </w:rPr>
        <w:fldChar w:fldCharType="end"/>
      </w:r>
      <w:r w:rsidRPr="00D145E8">
        <w:rPr>
          <w:rFonts w:eastAsia="Times New Roman" w:cs="Times New Roman"/>
          <w:bCs/>
        </w:rPr>
        <w:t>. PCR reactions (50 µl) contained 2 µl of each primer (10 µM), 2 µl dNTP mix (10 mM; Invitrogen), 5 µl 10× Taq polymerase buffer (Invitrogen), 2 µl MgCl</w:t>
      </w:r>
      <w:r w:rsidRPr="002A5B48">
        <w:rPr>
          <w:rFonts w:eastAsia="Times New Roman" w:cs="Times New Roman"/>
          <w:bCs/>
          <w:vertAlign w:val="subscript"/>
        </w:rPr>
        <w:t>2</w:t>
      </w:r>
      <w:r w:rsidRPr="00D145E8">
        <w:rPr>
          <w:rFonts w:eastAsia="Times New Roman" w:cs="Times New Roman"/>
          <w:bCs/>
        </w:rPr>
        <w:t xml:space="preserve"> (50 mM; Invitrogen), 0.5 µl Taq polymerase (1 U</w:t>
      </w:r>
      <w:r>
        <w:rPr>
          <w:rFonts w:eastAsia="Times New Roman" w:cs="Times New Roman"/>
          <w:bCs/>
        </w:rPr>
        <w:t>·</w:t>
      </w:r>
      <w:r w:rsidRPr="00D145E8">
        <w:rPr>
          <w:rFonts w:eastAsia="Times New Roman" w:cs="Times New Roman"/>
          <w:bCs/>
        </w:rPr>
        <w:t>µl</w:t>
      </w:r>
      <w:r w:rsidRPr="002A5B48">
        <w:rPr>
          <w:rFonts w:eastAsia="Times New Roman" w:cs="Times New Roman"/>
          <w:bCs/>
          <w:vertAlign w:val="superscript"/>
        </w:rPr>
        <w:t>-1</w:t>
      </w:r>
      <w:r w:rsidRPr="00D145E8">
        <w:rPr>
          <w:rFonts w:eastAsia="Times New Roman" w:cs="Times New Roman"/>
          <w:bCs/>
        </w:rPr>
        <w:t>; Invitrogen), and a small amount of bacterial colony. Thermal cycling consisted of an initial denaturation at 94 °C for 10 min, followed by 40 cycles of 94 °C for 30 s, 56 °C for 30 s, and 72 °C for 1 min, with a final extension at 72 °C for 7 min. PCR products were resolved by 1% agarose gel electrophoresis and visualized using SYBR Safe DNA gel stain (Invitrogen). Sequence identities were confirmed using nucleotide BLAST.</w:t>
      </w:r>
    </w:p>
    <w:p w14:paraId="43B240F1" w14:textId="3DD59C06" w:rsidR="00D41C7B" w:rsidRPr="00D145E8" w:rsidRDefault="00D41C7B" w:rsidP="00D41C7B">
      <w:pPr>
        <w:pStyle w:val="Heading2"/>
      </w:pPr>
      <w:bookmarkStart w:id="4" w:name="_Toc225241139"/>
      <w:r>
        <w:t xml:space="preserve">2.3 </w:t>
      </w:r>
      <w:r w:rsidRPr="00D145E8">
        <w:t>Quantifying phage titer by quantitative PCR</w:t>
      </w:r>
      <w:bookmarkEnd w:id="4"/>
    </w:p>
    <w:p w14:paraId="28724661" w14:textId="77777777" w:rsidR="00D41C7B" w:rsidRDefault="00D41C7B" w:rsidP="00D41C7B">
      <w:pPr>
        <w:spacing w:after="120"/>
        <w:rPr>
          <w:rFonts w:eastAsia="Times New Roman" w:cs="Times New Roman"/>
          <w:bCs/>
        </w:rPr>
      </w:pPr>
      <w:r>
        <w:rPr>
          <w:rFonts w:eastAsia="Times New Roman" w:cs="Times New Roman"/>
          <w:bCs/>
        </w:rPr>
        <w:t>P</w:t>
      </w:r>
      <w:r w:rsidRPr="00D145E8">
        <w:rPr>
          <w:rFonts w:eastAsia="Times New Roman" w:cs="Times New Roman"/>
          <w:bCs/>
        </w:rPr>
        <w:t>hage sample (2 µl) was mixed with universal qPCR mix (10 µl, product of the MBSU at University of Alberta), qPCR primer mix (5.5 uL, 2 µM each), and nuclease-free water (2.5 µl, IDT), followed by quantification using the CFX96 Touch Real-Time PCR Detection System (Bio-Rad). The phage titer was converted from Cq value using a calibration curve which determined by qPCR quantifying serial diluted phage sample with a known initial titer.</w:t>
      </w:r>
    </w:p>
    <w:p w14:paraId="4302AF23" w14:textId="113687D5" w:rsidR="00D41C7B" w:rsidRDefault="00D41C7B" w:rsidP="00D41C7B">
      <w:pPr>
        <w:pStyle w:val="Heading2"/>
      </w:pPr>
      <w:bookmarkStart w:id="5" w:name="_Toc225241140"/>
      <w:r>
        <w:lastRenderedPageBreak/>
        <w:t>2.4 Glycosylation of DNA-barcoded M13 bacteriophages</w:t>
      </w:r>
      <w:bookmarkEnd w:id="5"/>
    </w:p>
    <w:p w14:paraId="38E8D5BC" w14:textId="1FF65D50" w:rsidR="004A08CA" w:rsidRDefault="00D9116F" w:rsidP="00D41C7B">
      <w:pPr>
        <w:spacing w:after="120"/>
        <w:rPr>
          <w:rFonts w:eastAsia="Times New Roman" w:cs="Times New Roman"/>
          <w:bCs/>
        </w:rPr>
      </w:pPr>
      <w:r w:rsidRPr="00D9116F">
        <w:rPr>
          <w:rFonts w:eastAsia="Times New Roman" w:cs="Times New Roman"/>
          <w:bCs/>
        </w:rPr>
        <w:t>Two main reactions, strain-promoted alkyne</w:t>
      </w:r>
      <w:r>
        <w:rPr>
          <w:rFonts w:eastAsia="Times New Roman" w:cs="Times New Roman"/>
          <w:bCs/>
        </w:rPr>
        <w:t>-</w:t>
      </w:r>
      <w:r w:rsidRPr="00D9116F">
        <w:rPr>
          <w:rFonts w:eastAsia="Times New Roman" w:cs="Times New Roman"/>
          <w:bCs/>
        </w:rPr>
        <w:t>azide cycloaddition (SPAAC) and EDC/NHS coupling, were used to generate individual LiGA components (i.e., glycosylated SDB phages)</w:t>
      </w:r>
      <w:r w:rsidR="00293C53">
        <w:rPr>
          <w:rFonts w:eastAsia="Times New Roman" w:cs="Times New Roman"/>
          <w:bCs/>
        </w:rPr>
        <w:t xml:space="preserve">. </w:t>
      </w:r>
      <w:r w:rsidRPr="00D9116F">
        <w:rPr>
          <w:rFonts w:eastAsia="Times New Roman" w:cs="Times New Roman"/>
          <w:bCs/>
        </w:rPr>
        <w:t>The procedure for conjugating azido glycans to DNA-barcoded bacteriophages via SPAAC has been described previously</w:t>
      </w:r>
      <w:r w:rsidR="00563993">
        <w:rPr>
          <w:rFonts w:eastAsia="Times New Roman" w:cs="Times New Roman"/>
          <w:bCs/>
        </w:rPr>
        <w:fldChar w:fldCharType="begin">
          <w:fldData xml:space="preserve">PEVuZE5vdGU+PENpdGU+PEF1dGhvcj5Tb2ppdHJhPC9BdXRob3I+PFllYXI+MjAyMTwvWWVhcj48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</w:fldData>
        </w:fldChar>
      </w:r>
      <w:r w:rsidR="00563993">
        <w:rPr>
          <w:rFonts w:eastAsia="Times New Roman" w:cs="Times New Roman"/>
          <w:bCs/>
        </w:rPr>
        <w:instrText xml:space="preserve"> ADDIN EN.CITE </w:instrText>
      </w:r>
      <w:r w:rsidR="00563993">
        <w:rPr>
          <w:rFonts w:eastAsia="Times New Roman" w:cs="Times New Roman"/>
          <w:bCs/>
        </w:rPr>
        <w:fldChar w:fldCharType="begin">
          <w:fldData xml:space="preserve">PEVuZE5vdGU+PENpdGU+PEF1dGhvcj5Tb2ppdHJhPC9BdXRob3I+PFllYXI+MjAyMTwvWWVhcj48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</w:fldData>
        </w:fldChar>
      </w:r>
      <w:r w:rsidR="00563993">
        <w:rPr>
          <w:rFonts w:eastAsia="Times New Roman" w:cs="Times New Roman"/>
          <w:bCs/>
        </w:rPr>
        <w:instrText xml:space="preserve"> ADDIN EN.CITE.DATA </w:instrText>
      </w:r>
      <w:r w:rsidR="00563993">
        <w:rPr>
          <w:rFonts w:eastAsia="Times New Roman" w:cs="Times New Roman"/>
          <w:bCs/>
        </w:rPr>
      </w:r>
      <w:r w:rsidR="00563993">
        <w:rPr>
          <w:rFonts w:eastAsia="Times New Roman" w:cs="Times New Roman"/>
          <w:bCs/>
        </w:rPr>
        <w:fldChar w:fldCharType="end"/>
      </w:r>
      <w:r w:rsidR="00563993">
        <w:rPr>
          <w:rFonts w:eastAsia="Times New Roman" w:cs="Times New Roman"/>
          <w:bCs/>
        </w:rPr>
      </w:r>
      <w:r w:rsidR="00563993">
        <w:rPr>
          <w:rFonts w:eastAsia="Times New Roman" w:cs="Times New Roman"/>
          <w:bCs/>
        </w:rPr>
        <w:fldChar w:fldCharType="separate"/>
      </w:r>
      <w:r w:rsidR="00563993" w:rsidRPr="00563993">
        <w:rPr>
          <w:rFonts w:eastAsia="Times New Roman" w:cs="Times New Roman"/>
          <w:bCs/>
          <w:vertAlign w:val="superscript"/>
        </w:rPr>
        <w:t>2-4</w:t>
      </w:r>
      <w:r w:rsidR="00563993">
        <w:rPr>
          <w:rFonts w:eastAsia="Times New Roman" w:cs="Times New Roman"/>
          <w:bCs/>
        </w:rPr>
        <w:fldChar w:fldCharType="end"/>
      </w:r>
      <w:r w:rsidR="00563993">
        <w:rPr>
          <w:rFonts w:eastAsia="Times New Roman" w:cs="Times New Roman"/>
          <w:bCs/>
        </w:rPr>
        <w:t xml:space="preserve">. </w:t>
      </w:r>
    </w:p>
    <w:p w14:paraId="46B9191B" w14:textId="43B30A2D" w:rsidR="00D41C7B" w:rsidRPr="00D145E8" w:rsidRDefault="00D9116F" w:rsidP="00D41C7B">
      <w:pPr>
        <w:spacing w:after="120"/>
        <w:rPr>
          <w:rFonts w:eastAsia="Times New Roman" w:cs="Times New Roman"/>
          <w:bCs/>
        </w:rPr>
      </w:pPr>
      <w:r w:rsidRPr="00D9116F">
        <w:rPr>
          <w:rFonts w:eastAsia="Times New Roman" w:cs="Times New Roman"/>
          <w:bCs/>
        </w:rPr>
        <w:t>The procedure for conjugating carboxylate-containing glycans to SDB phages was adapted from Gildersleeve and co-workers</w:t>
      </w:r>
      <w:r w:rsidR="00257806">
        <w:rPr>
          <w:rFonts w:eastAsia="Times New Roman" w:cs="Times New Roman"/>
          <w:bCs/>
        </w:rPr>
        <w:fldChar w:fldCharType="begin"/>
      </w:r>
      <w:r w:rsidR="00257806">
        <w:rPr>
          <w:rFonts w:eastAsia="Times New Roman" w:cs="Times New Roman"/>
          <w:bCs/>
        </w:rPr>
        <w:instrText xml:space="preserve"> ADDIN EN.CITE &lt;EndNote&gt;&lt;Cite&gt;&lt;Author&gt;Manimala&lt;/Author&gt;&lt;Year&gt;2005&lt;/Year&gt;&lt;RecNum&gt;194&lt;/RecNum&gt;&lt;DisplayText&gt;&lt;style face="superscript"&gt;5&lt;/style&gt;&lt;/DisplayText&gt;&lt;record&gt;&lt;rec-number&gt;194&lt;/rec-number&gt;&lt;foreign-keys&gt;&lt;key app="EN" db-id="x0dvdzevjdaxznexx20vsa5eesp0rddv90rr" timestamp="1774312272"&gt;194&lt;/key&gt;&lt;/foreign-keys&gt;&lt;ref-type name="Journal Article"&gt;17&lt;/ref-type&gt;&lt;contributors&gt;&lt;authors&gt;&lt;author&gt;Manimala, Joseph C&lt;/author&gt;&lt;author&gt;Li, Zhitao&lt;/author&gt;&lt;author&gt;Jain, Amit&lt;/author&gt;&lt;author&gt;VedBrat, Sharanjeet&lt;/author&gt;&lt;author&gt;Gildersleeve, Jeffrey C&lt;/author&gt;&lt;/authors&gt;&lt;/contributors&gt;&lt;titles&gt;&lt;title&gt;Carbohydrate array analysis of anti‐Tn antibodies and lectins reveals unexpected specificities: Implications for diagnostic and vaccine development&lt;/title&gt;&lt;secondary-title&gt;ChemBioChem&lt;/secondary-title&gt;&lt;/titles&gt;&lt;periodical&gt;&lt;full-title&gt;ChemBioChem&lt;/full-title&gt;&lt;/periodical&gt;&lt;pages&gt;2229-2241&lt;/pages&gt;&lt;volume&gt;6&lt;/volume&gt;&lt;number&gt;12&lt;/number&gt;&lt;dates&gt;&lt;year&gt;2005&lt;/year&gt;&lt;/dates&gt;&lt;isbn&gt;1439-4227&lt;/isbn&gt;&lt;urls&gt;&lt;/urls&gt;&lt;/record&gt;&lt;/Cite&gt;&lt;/EndNote&gt;</w:instrText>
      </w:r>
      <w:r w:rsidR="00257806">
        <w:rPr>
          <w:rFonts w:eastAsia="Times New Roman" w:cs="Times New Roman"/>
          <w:bCs/>
        </w:rPr>
        <w:fldChar w:fldCharType="separate"/>
      </w:r>
      <w:r w:rsidR="00257806" w:rsidRPr="00257806">
        <w:rPr>
          <w:rFonts w:eastAsia="Times New Roman" w:cs="Times New Roman"/>
          <w:bCs/>
          <w:vertAlign w:val="superscript"/>
        </w:rPr>
        <w:t>5</w:t>
      </w:r>
      <w:r w:rsidR="00257806">
        <w:rPr>
          <w:rFonts w:eastAsia="Times New Roman" w:cs="Times New Roman"/>
          <w:bCs/>
        </w:rPr>
        <w:fldChar w:fldCharType="end"/>
      </w:r>
      <w:r w:rsidR="00257806">
        <w:rPr>
          <w:rFonts w:eastAsia="Times New Roman" w:cs="Times New Roman"/>
          <w:bCs/>
        </w:rPr>
        <w:t>. Briefly, a solution of carboxylate glycan (</w:t>
      </w:r>
      <w:r w:rsidR="006D7C0E">
        <w:rPr>
          <w:rFonts w:eastAsia="Times New Roman" w:cs="Times New Roman"/>
          <w:bCs/>
        </w:rPr>
        <w:t>1</w:t>
      </w:r>
      <w:r w:rsidR="00257806">
        <w:rPr>
          <w:rFonts w:eastAsia="Times New Roman" w:cs="Times New Roman"/>
          <w:bCs/>
        </w:rPr>
        <w:t xml:space="preserve">0 mM in water) was combined with </w:t>
      </w:r>
      <w:r w:rsidR="006D7C0E">
        <w:rPr>
          <w:rFonts w:eastAsia="Times New Roman" w:cs="Times New Roman"/>
          <w:bCs/>
        </w:rPr>
        <w:t xml:space="preserve">EDC (1 </w:t>
      </w:r>
      <w:r w:rsidRPr="00D9116F">
        <w:rPr>
          <w:rFonts w:eastAsia="Times New Roman" w:cs="Times New Roman"/>
          <w:bCs/>
        </w:rPr>
        <w:t>equiv</w:t>
      </w:r>
      <w:r w:rsidR="006D7C0E">
        <w:rPr>
          <w:rFonts w:eastAsia="Times New Roman" w:cs="Times New Roman"/>
          <w:bCs/>
        </w:rPr>
        <w:t xml:space="preserve">.) and NHS (1 </w:t>
      </w:r>
      <w:r w:rsidRPr="00D9116F">
        <w:rPr>
          <w:rFonts w:eastAsia="Times New Roman" w:cs="Times New Roman"/>
          <w:bCs/>
        </w:rPr>
        <w:t>equiv</w:t>
      </w:r>
      <w:r w:rsidR="006D7C0E">
        <w:rPr>
          <w:rFonts w:eastAsia="Times New Roman" w:cs="Times New Roman"/>
          <w:bCs/>
        </w:rPr>
        <w:t xml:space="preserve">.) and incubated at room temperature for 1 hour to </w:t>
      </w:r>
      <w:r w:rsidRPr="00D9116F">
        <w:rPr>
          <w:rFonts w:eastAsia="Times New Roman" w:cs="Times New Roman"/>
          <w:bCs/>
        </w:rPr>
        <w:t>generate the corresponding amine-reactive glycan</w:t>
      </w:r>
      <w:r>
        <w:rPr>
          <w:rFonts w:eastAsia="Times New Roman" w:cs="Times New Roman"/>
          <w:bCs/>
        </w:rPr>
        <w:t>-</w:t>
      </w:r>
      <w:r w:rsidRPr="00D9116F">
        <w:rPr>
          <w:rFonts w:eastAsia="Times New Roman" w:cs="Times New Roman"/>
          <w:bCs/>
        </w:rPr>
        <w:t>NHS ester. The resulting glycan</w:t>
      </w:r>
      <w:r>
        <w:rPr>
          <w:rFonts w:eastAsia="Times New Roman" w:cs="Times New Roman"/>
          <w:bCs/>
        </w:rPr>
        <w:t>-</w:t>
      </w:r>
      <w:r w:rsidRPr="00D9116F">
        <w:rPr>
          <w:rFonts w:eastAsia="Times New Roman" w:cs="Times New Roman"/>
          <w:bCs/>
        </w:rPr>
        <w:t>NHS solution was then transferred to a phage solution</w:t>
      </w:r>
      <w:r w:rsidR="006D7C0E">
        <w:rPr>
          <w:rFonts w:eastAsia="Times New Roman" w:cs="Times New Roman"/>
          <w:bCs/>
        </w:rPr>
        <w:t xml:space="preserve"> (10</w:t>
      </w:r>
      <w:r w:rsidR="006D7C0E" w:rsidRPr="006D7C0E">
        <w:rPr>
          <w:rFonts w:eastAsia="Times New Roman" w:cs="Times New Roman"/>
          <w:bCs/>
          <w:vertAlign w:val="superscript"/>
        </w:rPr>
        <w:t>12</w:t>
      </w:r>
      <w:r w:rsidR="006D7C0E" w:rsidRPr="006D7C0E">
        <w:rPr>
          <w:rFonts w:eastAsia="Times New Roman" w:cs="Times New Roman"/>
          <w:bCs/>
        </w:rPr>
        <w:t>–</w:t>
      </w:r>
      <w:r w:rsidR="006D7C0E">
        <w:rPr>
          <w:rFonts w:eastAsia="Times New Roman" w:cs="Times New Roman"/>
          <w:bCs/>
        </w:rPr>
        <w:t>10</w:t>
      </w:r>
      <w:r w:rsidR="006D7C0E" w:rsidRPr="006D7C0E">
        <w:rPr>
          <w:rFonts w:eastAsia="Times New Roman" w:cs="Times New Roman"/>
          <w:bCs/>
          <w:vertAlign w:val="superscript"/>
        </w:rPr>
        <w:t>13</w:t>
      </w:r>
      <w:r w:rsidR="006D7C0E">
        <w:rPr>
          <w:rFonts w:eastAsia="Times New Roman" w:cs="Times New Roman"/>
          <w:bCs/>
        </w:rPr>
        <w:t xml:space="preserve"> PFU·ml</w:t>
      </w:r>
      <w:r w:rsidR="006D7C0E" w:rsidRPr="006D7C0E">
        <w:rPr>
          <w:rFonts w:eastAsia="Times New Roman" w:cs="Times New Roman"/>
          <w:bCs/>
          <w:vertAlign w:val="superscript"/>
        </w:rPr>
        <w:t>-1</w:t>
      </w:r>
      <w:r w:rsidR="006D7C0E">
        <w:rPr>
          <w:rFonts w:eastAsia="Times New Roman" w:cs="Times New Roman"/>
          <w:bCs/>
        </w:rPr>
        <w:t xml:space="preserve"> in 1</w:t>
      </w:r>
      <w:r w:rsidR="006D7C0E" w:rsidRPr="00D145E8">
        <w:rPr>
          <w:rFonts w:eastAsia="Times New Roman" w:cs="Times New Roman"/>
          <w:bCs/>
        </w:rPr>
        <w:t>×</w:t>
      </w:r>
      <w:r w:rsidR="006D7C0E">
        <w:rPr>
          <w:rFonts w:eastAsia="Times New Roman" w:cs="Times New Roman"/>
          <w:bCs/>
        </w:rPr>
        <w:t xml:space="preserve"> borate buffer, pH 8.0) and incubated at room temperature for 1 hour to </w:t>
      </w:r>
      <w:r w:rsidR="004A08CA">
        <w:rPr>
          <w:rFonts w:eastAsia="Times New Roman" w:cs="Times New Roman"/>
          <w:bCs/>
        </w:rPr>
        <w:t xml:space="preserve">allow glycosylation of phage capsid proteins. </w:t>
      </w:r>
      <w:r w:rsidRPr="00D9116F">
        <w:rPr>
          <w:rFonts w:eastAsia="Times New Roman" w:cs="Times New Roman"/>
          <w:bCs/>
        </w:rPr>
        <w:t>The extent of pVIII glycosylation (i.e., glycan display density) was controlled by adjusting the final concentration of glycan</w:t>
      </w:r>
      <w:r>
        <w:rPr>
          <w:rFonts w:eastAsia="Times New Roman" w:cs="Times New Roman"/>
          <w:bCs/>
        </w:rPr>
        <w:t>-</w:t>
      </w:r>
      <w:r w:rsidRPr="00D9116F">
        <w:rPr>
          <w:rFonts w:eastAsia="Times New Roman" w:cs="Times New Roman"/>
          <w:bCs/>
        </w:rPr>
        <w:t>NHS ester, and the reaction progress was monitored by MALDI-TOF MS. After the reaction, phages were purified using</w:t>
      </w:r>
      <w:r w:rsidR="004A08CA">
        <w:rPr>
          <w:rFonts w:eastAsia="Times New Roman" w:cs="Times New Roman"/>
          <w:bCs/>
        </w:rPr>
        <w:t xml:space="preserve"> a PBS-equilibrated </w:t>
      </w:r>
      <w:r w:rsidR="004A08CA" w:rsidRPr="004A08CA">
        <w:rPr>
          <w:rFonts w:eastAsia="Times New Roman" w:cs="Times New Roman"/>
          <w:bCs/>
        </w:rPr>
        <w:t xml:space="preserve">Zeba™ </w:t>
      </w:r>
      <w:r w:rsidR="004A08CA">
        <w:rPr>
          <w:rFonts w:eastAsia="Times New Roman" w:cs="Times New Roman"/>
          <w:bCs/>
        </w:rPr>
        <w:t>s</w:t>
      </w:r>
      <w:r w:rsidR="004A08CA" w:rsidRPr="004A08CA">
        <w:rPr>
          <w:rFonts w:eastAsia="Times New Roman" w:cs="Times New Roman"/>
          <w:bCs/>
        </w:rPr>
        <w:t xml:space="preserve">pin </w:t>
      </w:r>
      <w:r w:rsidR="004A08CA">
        <w:rPr>
          <w:rFonts w:eastAsia="Times New Roman" w:cs="Times New Roman"/>
          <w:bCs/>
        </w:rPr>
        <w:t>d</w:t>
      </w:r>
      <w:r w:rsidR="004A08CA" w:rsidRPr="004A08CA">
        <w:rPr>
          <w:rFonts w:eastAsia="Times New Roman" w:cs="Times New Roman"/>
          <w:bCs/>
        </w:rPr>
        <w:t xml:space="preserve">esalting </w:t>
      </w:r>
      <w:r w:rsidR="004A08CA">
        <w:rPr>
          <w:rFonts w:eastAsia="Times New Roman" w:cs="Times New Roman"/>
          <w:bCs/>
        </w:rPr>
        <w:t>c</w:t>
      </w:r>
      <w:r w:rsidR="004A08CA" w:rsidRPr="004A08CA">
        <w:rPr>
          <w:rFonts w:eastAsia="Times New Roman" w:cs="Times New Roman"/>
          <w:bCs/>
        </w:rPr>
        <w:t>olumn</w:t>
      </w:r>
      <w:r w:rsidR="004A08CA">
        <w:rPr>
          <w:rFonts w:eastAsia="Times New Roman" w:cs="Times New Roman"/>
          <w:bCs/>
        </w:rPr>
        <w:t xml:space="preserve"> (0.5 ml, MWCO 7.0 kDa, ThermoFisher, Catalog# </w:t>
      </w:r>
      <w:r w:rsidR="004A08CA" w:rsidRPr="004A08CA">
        <w:rPr>
          <w:rFonts w:eastAsia="Times New Roman" w:cs="Times New Roman"/>
          <w:bCs/>
        </w:rPr>
        <w:t>89882</w:t>
      </w:r>
      <w:r w:rsidR="004A08CA">
        <w:rPr>
          <w:rFonts w:eastAsia="Times New Roman" w:cs="Times New Roman"/>
          <w:bCs/>
        </w:rPr>
        <w:t xml:space="preserve">) </w:t>
      </w:r>
      <w:r w:rsidRPr="00D9116F">
        <w:rPr>
          <w:rFonts w:eastAsia="Times New Roman" w:cs="Times New Roman"/>
          <w:bCs/>
        </w:rPr>
        <w:t>according to the manufacturer’s instructions.</w:t>
      </w:r>
      <w:r>
        <w:rPr>
          <w:rFonts w:eastAsia="Times New Roman" w:cs="Times New Roman"/>
          <w:bCs/>
        </w:rPr>
        <w:t xml:space="preserve"> </w:t>
      </w:r>
      <w:r w:rsidRPr="00D9116F">
        <w:rPr>
          <w:rFonts w:eastAsia="Times New Roman" w:cs="Times New Roman"/>
          <w:bCs/>
        </w:rPr>
        <w:t xml:space="preserve">The glycosylated SDB phages were stored </w:t>
      </w:r>
      <w:r>
        <w:rPr>
          <w:rFonts w:eastAsia="Times New Roman" w:cs="Times New Roman"/>
          <w:bCs/>
        </w:rPr>
        <w:t>at 4</w:t>
      </w:r>
      <w:r w:rsidRPr="00D9116F">
        <w:rPr>
          <w:rFonts w:eastAsia="Times New Roman" w:cs="Times New Roman"/>
          <w:bCs/>
        </w:rPr>
        <w:t xml:space="preserve">°C </w:t>
      </w:r>
      <w:r>
        <w:rPr>
          <w:rFonts w:eastAsia="Times New Roman" w:cs="Times New Roman"/>
          <w:bCs/>
        </w:rPr>
        <w:t xml:space="preserve">or </w:t>
      </w:r>
      <w:r w:rsidRPr="00D9116F">
        <w:rPr>
          <w:rFonts w:eastAsia="Times New Roman" w:cs="Times New Roman"/>
          <w:bCs/>
        </w:rPr>
        <w:t xml:space="preserve">at </w:t>
      </w:r>
      <w:r w:rsidR="00464A33">
        <w:rPr>
          <w:rFonts w:eastAsia="Times New Roman" w:cs="Times New Roman"/>
          <w:bCs/>
        </w:rPr>
        <w:t>-</w:t>
      </w:r>
      <w:r w:rsidRPr="00D9116F">
        <w:rPr>
          <w:rFonts w:eastAsia="Times New Roman" w:cs="Times New Roman"/>
          <w:bCs/>
        </w:rPr>
        <w:t>20 °C in PBS/glycerol (1:1, v/v).</w:t>
      </w:r>
    </w:p>
    <w:p w14:paraId="46050523" w14:textId="5F15D689" w:rsidR="00D41C7B" w:rsidRPr="00D145E8" w:rsidRDefault="00D41C7B" w:rsidP="00D41C7B">
      <w:pPr>
        <w:pStyle w:val="Heading2"/>
      </w:pPr>
      <w:bookmarkStart w:id="6" w:name="_Toc225241141"/>
      <w:r>
        <w:t xml:space="preserve">2.5 </w:t>
      </w:r>
      <w:r w:rsidRPr="00D145E8">
        <w:t>LiGA preparation</w:t>
      </w:r>
      <w:bookmarkEnd w:id="6"/>
    </w:p>
    <w:p w14:paraId="49A2F1DF" w14:textId="55736373" w:rsidR="00D41C7B" w:rsidRPr="00CD063E" w:rsidRDefault="00D41C7B" w:rsidP="00D41C7B">
      <w:pPr>
        <w:snapToGrid w:val="0"/>
        <w:spacing w:after="120"/>
        <w:rPr>
          <w:rFonts w:eastAsia="Times New Roman" w:cs="Times New Roman"/>
          <w:bCs/>
        </w:rPr>
      </w:pPr>
      <w:r w:rsidRPr="00CD063E">
        <w:rPr>
          <w:rFonts w:eastAsia="Times New Roman" w:cs="Times New Roman"/>
          <w:bCs/>
        </w:rPr>
        <w:t xml:space="preserve">LiGA was prepared by </w:t>
      </w:r>
      <w:r w:rsidR="00D9116F">
        <w:rPr>
          <w:rFonts w:eastAsia="Times New Roman" w:cs="Times New Roman"/>
          <w:bCs/>
        </w:rPr>
        <w:t xml:space="preserve">mixing equal volume of each clonal glycophages in one tube and the LiGA composition was </w:t>
      </w:r>
      <w:r w:rsidR="000C7205">
        <w:rPr>
          <w:rFonts w:eastAsia="Times New Roman" w:cs="Times New Roman"/>
          <w:bCs/>
        </w:rPr>
        <w:t>quantified by deep sequencing prior to any glycan-binding assay</w:t>
      </w:r>
      <w:r w:rsidRPr="00CD063E">
        <w:rPr>
          <w:rFonts w:eastAsia="Times New Roman" w:cs="Times New Roman"/>
          <w:bCs/>
        </w:rPr>
        <w:fldChar w:fldCharType="begin"/>
      </w:r>
      <w:r w:rsidR="00794E32">
        <w:rPr>
          <w:rFonts w:eastAsia="Times New Roman" w:cs="Times New Roman"/>
          <w:bCs/>
        </w:rPr>
        <w:instrText xml:space="preserve"> ADDIN EN.CITE &lt;EndNote&gt;&lt;Cite&gt;&lt;Author&gt;Sojitra&lt;/Author&gt;&lt;Year&gt;2021&lt;/Year&gt;&lt;RecNum&gt;60&lt;/RecNum&gt;&lt;DisplayText&gt;&lt;style face="superscript"&gt;2&lt;/style&gt;&lt;/DisplayText&gt;&lt;record&gt;&lt;rec-number&gt;60&lt;/rec-number&gt;&lt;foreign-keys&gt;&lt;key app="EN" db-id="x0dvdzevjdaxznexx20vsa5eesp0rddv90rr" timestamp="1758047821"&gt;60&lt;/key&gt;&lt;/foreign-keys&gt;&lt;ref-type name="Journal Article"&gt;17&lt;/ref-type&gt;&lt;contributors&gt;&lt;authors&gt;&lt;author&gt;Sojitra, Mirat&lt;/author&gt;&lt;author&gt;Sarkar, Susmita&lt;/author&gt;&lt;author&gt;Maghera, Jasmine&lt;/author&gt;&lt;author&gt;Rodrigues, Emily&lt;/author&gt;&lt;author&gt;Carpenter, Eric J&lt;/author&gt;&lt;author&gt;Seth, Shaurya&lt;/author&gt;&lt;author&gt;Ferrer Vinals, Daniel&lt;/author&gt;&lt;author&gt;Bennett, Nicholas J&lt;/author&gt;&lt;author&gt;Reddy, Revathi&lt;/author&gt;&lt;author&gt;Khalil, Amira&lt;/author&gt;&lt;/authors&gt;&lt;/contributors&gt;&lt;titles&gt;&lt;title&gt;Genetically encoded multivalent liquid glycan array displayed on M13 bacteriophage&lt;/title&gt;&lt;secondary-title&gt;Nature chemical biology&lt;/secondary-title&gt;&lt;/titles&gt;&lt;periodical&gt;&lt;full-title&gt;Nature Chemical Biology&lt;/full-title&gt;&lt;abbr-1&gt;Nat. Chem. Biol.&lt;/abbr-1&gt;&lt;abbr-2&gt;Nat Chem Biol&lt;/abbr-2&gt;&lt;/periodical&gt;&lt;pages&gt;806-816&lt;/pages&gt;&lt;volume&gt;17&lt;/volume&gt;&lt;number&gt;7&lt;/number&gt;&lt;dates&gt;&lt;year&gt;2021&lt;/year&gt;&lt;/dates&gt;&lt;isbn&gt;1552-4450&lt;/isbn&gt;&lt;urls&gt;&lt;/urls&gt;&lt;/record&gt;&lt;/Cite&gt;&lt;/EndNote&gt;</w:instrText>
      </w:r>
      <w:r w:rsidRPr="00CD063E">
        <w:rPr>
          <w:rFonts w:eastAsia="Times New Roman" w:cs="Times New Roman"/>
          <w:bCs/>
        </w:rPr>
        <w:fldChar w:fldCharType="separate"/>
      </w:r>
      <w:r w:rsidR="00794E32" w:rsidRPr="00794E32">
        <w:rPr>
          <w:rFonts w:eastAsia="Times New Roman" w:cs="Times New Roman"/>
          <w:bCs/>
          <w:vertAlign w:val="superscript"/>
        </w:rPr>
        <w:t>2</w:t>
      </w:r>
      <w:r w:rsidRPr="00CD063E">
        <w:rPr>
          <w:rFonts w:eastAsia="Times New Roman" w:cs="Times New Roman"/>
          <w:bCs/>
        </w:rPr>
        <w:fldChar w:fldCharType="end"/>
      </w:r>
      <w:r w:rsidRPr="00CD063E">
        <w:rPr>
          <w:rFonts w:eastAsia="Times New Roman" w:cs="Times New Roman"/>
          <w:bCs/>
        </w:rPr>
        <w:t>. Glycan structures present in the LiGA-ED</w:t>
      </w:r>
      <w:r>
        <w:rPr>
          <w:rFonts w:eastAsia="Times New Roman" w:cs="Times New Roman"/>
          <w:bCs/>
        </w:rPr>
        <w:t xml:space="preserve"> and LiGA-NOA</w:t>
      </w:r>
      <w:r w:rsidRPr="00CD063E">
        <w:rPr>
          <w:rFonts w:eastAsia="Times New Roman" w:cs="Times New Roman"/>
          <w:bCs/>
        </w:rPr>
        <w:t xml:space="preserve"> are listed in </w:t>
      </w:r>
      <w:r w:rsidRPr="00CD063E">
        <w:rPr>
          <w:rFonts w:eastAsia="Times New Roman" w:cs="Times New Roman"/>
          <w:b/>
        </w:rPr>
        <w:t>Supplementary</w:t>
      </w:r>
      <w:r>
        <w:rPr>
          <w:rFonts w:eastAsia="Times New Roman" w:cs="Times New Roman"/>
          <w:b/>
        </w:rPr>
        <w:t xml:space="preserve"> </w:t>
      </w:r>
      <w:r w:rsidRPr="00CD063E">
        <w:rPr>
          <w:rFonts w:eastAsia="Times New Roman" w:cs="Times New Roman"/>
          <w:b/>
        </w:rPr>
        <w:t xml:space="preserve">Table </w:t>
      </w:r>
      <w:r>
        <w:rPr>
          <w:rFonts w:eastAsia="Times New Roman" w:cs="Times New Roman"/>
          <w:b/>
        </w:rPr>
        <w:t>S4</w:t>
      </w:r>
      <w:r w:rsidRPr="00CD063E">
        <w:rPr>
          <w:rFonts w:eastAsia="Times New Roman" w:cs="Times New Roman"/>
          <w:bCs/>
        </w:rPr>
        <w:t xml:space="preserve">. </w:t>
      </w:r>
    </w:p>
    <w:p w14:paraId="0B25CFE8" w14:textId="36984EBC" w:rsidR="00D41C7B" w:rsidRPr="00D145E8" w:rsidRDefault="00D41C7B" w:rsidP="00D41C7B">
      <w:pPr>
        <w:pStyle w:val="Heading2"/>
      </w:pPr>
      <w:bookmarkStart w:id="7" w:name="_Toc225241142"/>
      <w:r>
        <w:t xml:space="preserve">2.6 </w:t>
      </w:r>
      <w:r w:rsidRPr="00D145E8">
        <w:t>Profiling glycan binding of bacterial cells using LiGA</w:t>
      </w:r>
      <w:bookmarkEnd w:id="7"/>
    </w:p>
    <w:p w14:paraId="44A5AD3B" w14:textId="471D9F51" w:rsidR="00D41C7B" w:rsidRPr="00D145E8" w:rsidRDefault="00D41C7B" w:rsidP="00D41C7B">
      <w:pPr>
        <w:spacing w:after="120"/>
        <w:rPr>
          <w:rFonts w:eastAsia="Times New Roman" w:cs="Times New Roman"/>
          <w:bCs/>
        </w:rPr>
      </w:pPr>
      <w:r w:rsidRPr="00D145E8">
        <w:rPr>
          <w:rFonts w:eastAsia="Times New Roman" w:cs="Times New Roman"/>
          <w:bCs/>
        </w:rPr>
        <w:t xml:space="preserve">The LiGA-binding assay was performed following a protocol adapted from our previous </w:t>
      </w:r>
      <w:r w:rsidRPr="00CD063E">
        <w:rPr>
          <w:rFonts w:eastAsia="Times New Roman" w:cs="Times New Roman"/>
          <w:bCs/>
        </w:rPr>
        <w:t>publications</w:t>
      </w:r>
      <w:r w:rsidRPr="00CD063E">
        <w:rPr>
          <w:rFonts w:eastAsia="Times New Roman" w:cs="Times New Roman"/>
          <w:bCs/>
        </w:rPr>
        <w:fldChar w:fldCharType="begin">
          <w:fldData xml:space="preserve">PEVuZE5vdGU+PENpdGU+PEF1dGhvcj5Tb2ppdHJhPC9BdXRob3I+PFllYXI+MjAyMTwvWWVhcj48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</w:fldData>
        </w:fldChar>
      </w:r>
      <w:r w:rsidR="00563993">
        <w:rPr>
          <w:rFonts w:eastAsia="Times New Roman" w:cs="Times New Roman"/>
          <w:bCs/>
        </w:rPr>
        <w:instrText xml:space="preserve"> ADDIN EN.CITE </w:instrText>
      </w:r>
      <w:r w:rsidR="00563993">
        <w:rPr>
          <w:rFonts w:eastAsia="Times New Roman" w:cs="Times New Roman"/>
          <w:bCs/>
        </w:rPr>
        <w:fldChar w:fldCharType="begin">
          <w:fldData xml:space="preserve">PEVuZE5vdGU+PENpdGU+PEF1dGhvcj5Tb2ppdHJhPC9BdXRob3I+PFllYXI+MjAyMTwvWWVhcj48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</w:fldData>
        </w:fldChar>
      </w:r>
      <w:r w:rsidR="00563993">
        <w:rPr>
          <w:rFonts w:eastAsia="Times New Roman" w:cs="Times New Roman"/>
          <w:bCs/>
        </w:rPr>
        <w:instrText xml:space="preserve"> ADDIN EN.CITE.DATA </w:instrText>
      </w:r>
      <w:r w:rsidR="00563993">
        <w:rPr>
          <w:rFonts w:eastAsia="Times New Roman" w:cs="Times New Roman"/>
          <w:bCs/>
        </w:rPr>
      </w:r>
      <w:r w:rsidR="00563993">
        <w:rPr>
          <w:rFonts w:eastAsia="Times New Roman" w:cs="Times New Roman"/>
          <w:bCs/>
        </w:rPr>
        <w:fldChar w:fldCharType="end"/>
      </w:r>
      <w:r w:rsidRPr="00CD063E">
        <w:rPr>
          <w:rFonts w:eastAsia="Times New Roman" w:cs="Times New Roman"/>
          <w:bCs/>
        </w:rPr>
      </w:r>
      <w:r w:rsidRPr="00CD063E">
        <w:rPr>
          <w:rFonts w:eastAsia="Times New Roman" w:cs="Times New Roman"/>
          <w:bCs/>
        </w:rPr>
        <w:fldChar w:fldCharType="separate"/>
      </w:r>
      <w:r w:rsidR="00563993" w:rsidRPr="00563993">
        <w:rPr>
          <w:rFonts w:eastAsia="Times New Roman" w:cs="Times New Roman"/>
          <w:bCs/>
          <w:vertAlign w:val="superscript"/>
        </w:rPr>
        <w:t>2,3</w:t>
      </w:r>
      <w:r w:rsidRPr="00CD063E">
        <w:rPr>
          <w:rFonts w:eastAsia="Times New Roman" w:cs="Times New Roman"/>
          <w:bCs/>
        </w:rPr>
        <w:fldChar w:fldCharType="end"/>
      </w:r>
      <w:r w:rsidRPr="00CD063E">
        <w:rPr>
          <w:rFonts w:eastAsia="Times New Roman" w:cs="Times New Roman"/>
          <w:bCs/>
        </w:rPr>
        <w:t>.</w:t>
      </w:r>
      <w:r w:rsidRPr="00D145E8">
        <w:rPr>
          <w:rFonts w:eastAsia="Times New Roman" w:cs="Times New Roman"/>
          <w:bCs/>
        </w:rPr>
        <w:t xml:space="preserve"> For each bacterial strain, biological replicates were prepared by inoculating single colony in 5 ml of broth media (e.g., five colonies were cultured individually for five downstream LiGA-binding assays). After culturing, </w:t>
      </w:r>
      <w:r>
        <w:rPr>
          <w:rFonts w:eastAsia="Times New Roman" w:cs="Times New Roman"/>
          <w:bCs/>
        </w:rPr>
        <w:t xml:space="preserve">the </w:t>
      </w:r>
      <w:r w:rsidRPr="00D145E8">
        <w:rPr>
          <w:rFonts w:eastAsia="Times New Roman" w:cs="Times New Roman"/>
          <w:bCs/>
        </w:rPr>
        <w:t xml:space="preserve">OD600 </w:t>
      </w:r>
      <w:r>
        <w:rPr>
          <w:rFonts w:eastAsia="Times New Roman" w:cs="Times New Roman"/>
          <w:bCs/>
        </w:rPr>
        <w:t xml:space="preserve">of each bacterial culture </w:t>
      </w:r>
      <w:r w:rsidRPr="00D145E8">
        <w:rPr>
          <w:rFonts w:eastAsia="Times New Roman" w:cs="Times New Roman"/>
          <w:bCs/>
        </w:rPr>
        <w:t>was quantified using a Nanodrop spectrophotometer (Thermo Fisher Scientific), and a volume of culture containing 1×10</w:t>
      </w:r>
      <w:r w:rsidRPr="00604970">
        <w:rPr>
          <w:rFonts w:eastAsia="Times New Roman" w:cs="Times New Roman"/>
          <w:bCs/>
          <w:vertAlign w:val="superscript"/>
        </w:rPr>
        <w:t>8</w:t>
      </w:r>
      <w:r w:rsidRPr="00D145E8">
        <w:rPr>
          <w:rFonts w:eastAsia="Times New Roman" w:cs="Times New Roman"/>
          <w:bCs/>
        </w:rPr>
        <w:t xml:space="preserve"> CFU of bacteria were pelleted (5 min, 9,391 ×g). Bacteria pellet was washed once with 1 ml HEPES buffer to remove residual medium. </w:t>
      </w:r>
    </w:p>
    <w:p w14:paraId="22F381E2" w14:textId="77777777" w:rsidR="00D41C7B" w:rsidRPr="00D145E8" w:rsidRDefault="00D41C7B" w:rsidP="00D41C7B">
      <w:pPr>
        <w:spacing w:after="120"/>
        <w:rPr>
          <w:rFonts w:eastAsia="Times New Roman" w:cs="Times New Roman"/>
          <w:bCs/>
        </w:rPr>
      </w:pPr>
      <w:r w:rsidRPr="00D145E8">
        <w:rPr>
          <w:rFonts w:eastAsia="Times New Roman" w:cs="Times New Roman"/>
          <w:bCs/>
        </w:rPr>
        <w:t>For LiGA binding, washed bacterial pellets were gently resuspended in 100 µl HEPES binding buffer containing LiGA at a final concentration of 1×10</w:t>
      </w:r>
      <w:r w:rsidRPr="00604970">
        <w:rPr>
          <w:rFonts w:eastAsia="Times New Roman" w:cs="Times New Roman"/>
          <w:bCs/>
          <w:vertAlign w:val="superscript"/>
        </w:rPr>
        <w:t>9</w:t>
      </w:r>
      <w:r w:rsidRPr="00D145E8">
        <w:rPr>
          <w:rFonts w:eastAsia="Times New Roman" w:cs="Times New Roman"/>
          <w:bCs/>
        </w:rPr>
        <w:t xml:space="preserve"> PFU</w:t>
      </w:r>
      <w:r>
        <w:rPr>
          <w:rFonts w:eastAsia="Times New Roman" w:cs="Times New Roman"/>
          <w:bCs/>
        </w:rPr>
        <w:t>·</w:t>
      </w:r>
      <w:r w:rsidRPr="00D145E8">
        <w:rPr>
          <w:rFonts w:eastAsia="Times New Roman" w:cs="Times New Roman"/>
          <w:bCs/>
        </w:rPr>
        <w:t>ml</w:t>
      </w:r>
      <w:r w:rsidRPr="00604970">
        <w:rPr>
          <w:rFonts w:eastAsia="Times New Roman" w:cs="Times New Roman"/>
          <w:bCs/>
          <w:vertAlign w:val="superscript"/>
        </w:rPr>
        <w:t>-1</w:t>
      </w:r>
      <w:r w:rsidRPr="00D145E8">
        <w:rPr>
          <w:rFonts w:eastAsia="Times New Roman" w:cs="Times New Roman"/>
          <w:bCs/>
        </w:rPr>
        <w:t>. Samples were incubated on ice for 1 </w:t>
      </w:r>
      <w:r>
        <w:rPr>
          <w:rFonts w:eastAsia="Times New Roman" w:cs="Times New Roman"/>
          <w:bCs/>
        </w:rPr>
        <w:t>hour</w:t>
      </w:r>
      <w:r w:rsidRPr="00D145E8">
        <w:rPr>
          <w:rFonts w:eastAsia="Times New Roman" w:cs="Times New Roman"/>
          <w:bCs/>
        </w:rPr>
        <w:t xml:space="preserve"> with gentle mixing every 15 min. Following incubation, bacteria were pelleted by centrifugation (2 min, 9,391 ×g) and washed three times with 1 ml ice-cold HEPES binding buffer. After the final wash, phage DNA was extracted and purified using the GeneJET Plasmid Miniprep Kit (Thermo Fisher Scientific). Purified DNA was used directly for qPCR and indexing PCR.</w:t>
      </w:r>
    </w:p>
    <w:p w14:paraId="72CA7F95" w14:textId="736EDAAE" w:rsidR="00D41C7B" w:rsidRPr="00D145E8" w:rsidRDefault="00D41C7B" w:rsidP="00D41C7B">
      <w:pPr>
        <w:pStyle w:val="Heading2"/>
      </w:pPr>
      <w:bookmarkStart w:id="8" w:name="_Toc225241143"/>
      <w:r>
        <w:t xml:space="preserve">2.7 </w:t>
      </w:r>
      <w:r w:rsidRPr="00D145E8">
        <w:t xml:space="preserve">PCR amplification of the </w:t>
      </w:r>
      <w:r w:rsidR="00E56516" w:rsidRPr="00D145E8">
        <w:t>bacteria</w:t>
      </w:r>
      <w:r w:rsidR="00E56516">
        <w:t xml:space="preserve">-binding </w:t>
      </w:r>
      <w:r w:rsidRPr="00D145E8">
        <w:t>glycophages</w:t>
      </w:r>
      <w:bookmarkEnd w:id="8"/>
    </w:p>
    <w:p w14:paraId="5D8D7814" w14:textId="03FE9277" w:rsidR="00D41C7B" w:rsidRPr="00D145E8" w:rsidRDefault="00D41C7B" w:rsidP="00D41C7B">
      <w:pPr>
        <w:spacing w:after="120"/>
        <w:rPr>
          <w:rFonts w:eastAsia="Times New Roman" w:cs="Times New Roman"/>
          <w:bCs/>
        </w:rPr>
      </w:pPr>
      <w:r w:rsidRPr="00D145E8">
        <w:rPr>
          <w:rFonts w:eastAsia="Times New Roman" w:cs="Times New Roman"/>
          <w:bCs/>
        </w:rPr>
        <w:t xml:space="preserve">The extracted DNA was subjected to a two-step PCR amplification procedure immediately after LiGA binding assay. In the first-step PCR, the DNA template (20 µl) was amplified in a total reaction volume of 50 μl </w:t>
      </w:r>
      <w:r w:rsidR="00721A72">
        <w:rPr>
          <w:rFonts w:eastAsia="Times New Roman" w:cs="Times New Roman"/>
          <w:bCs/>
        </w:rPr>
        <w:t>containing</w:t>
      </w:r>
      <w:r w:rsidR="00721A72" w:rsidRPr="00D145E8">
        <w:rPr>
          <w:rFonts w:eastAsia="Times New Roman" w:cs="Times New Roman"/>
          <w:bCs/>
        </w:rPr>
        <w:t xml:space="preserve"> </w:t>
      </w:r>
      <w:r w:rsidRPr="00D145E8">
        <w:rPr>
          <w:rFonts w:eastAsia="Times New Roman" w:cs="Times New Roman"/>
          <w:bCs/>
        </w:rPr>
        <w:t>5× HF buffer (10 µl, NEB, Catalog# M0530S), 10 mM dNTP mix (1 µl, ThermoFisher Scientific), PCR primer mix (5 µl, 10 µM each), DMSO (1 µl), Phusion</w:t>
      </w:r>
      <w:r w:rsidRPr="00604970">
        <w:rPr>
          <w:rFonts w:eastAsia="Times New Roman" w:cs="Times New Roman"/>
          <w:bCs/>
          <w:vertAlign w:val="superscript"/>
        </w:rPr>
        <w:t>TM</w:t>
      </w:r>
      <w:r w:rsidRPr="00D145E8">
        <w:rPr>
          <w:rFonts w:eastAsia="Times New Roman" w:cs="Times New Roman"/>
          <w:bCs/>
        </w:rPr>
        <w:t xml:space="preserve"> High-Fidelity DNA Polymerase (0.5 µl, NEB, Catalog# M0530S), and nuclease-free water (12.5 µl). In amplification of naïve LiGA, volume of DNA template was 2 μl. Thermal cycling was performed using the following settings: a) 95 °C for 5 min, b) 95 °C for 10 s, c) 50 °C for 30 s, d) 72 °C for 20 s, e) repeat b-d for 30 cycles, f) 4 °C hold. </w:t>
      </w:r>
    </w:p>
    <w:p w14:paraId="17448856" w14:textId="1AECA38D" w:rsidR="00D41C7B" w:rsidRPr="00D145E8" w:rsidRDefault="00D41C7B" w:rsidP="00D41C7B">
      <w:pPr>
        <w:spacing w:after="120"/>
        <w:rPr>
          <w:rFonts w:eastAsia="Times New Roman" w:cs="Times New Roman"/>
          <w:bCs/>
        </w:rPr>
      </w:pPr>
      <w:r w:rsidRPr="00D145E8">
        <w:rPr>
          <w:rFonts w:eastAsia="Times New Roman" w:cs="Times New Roman"/>
          <w:bCs/>
        </w:rPr>
        <w:lastRenderedPageBreak/>
        <w:t xml:space="preserve">The second-step PCR adds Illumina indexing barcodes to the DNA product of the first-step PCR. The DNA template (5 µl) was amplified in a total reaction volume of 50 μl </w:t>
      </w:r>
      <w:r w:rsidR="00721A72">
        <w:rPr>
          <w:rFonts w:eastAsia="Times New Roman" w:cs="Times New Roman"/>
          <w:bCs/>
        </w:rPr>
        <w:t>containing</w:t>
      </w:r>
      <w:r w:rsidRPr="00D145E8">
        <w:rPr>
          <w:rFonts w:eastAsia="Times New Roman" w:cs="Times New Roman"/>
          <w:bCs/>
        </w:rPr>
        <w:t xml:space="preserve"> 5× HF buffer (10 µl, NEB, Catalog# M0530S), 10 mM dNTP mix (1 µl, ThermoFisher Scientific), forward SDB indexing primer (2.5 µl, 10 µM), reverse SDB indexing primer (2.5 µl, 10 µM), PhusionTM High-Fidelity DNA Polymerase (0.5 µl, NEB, Catalog# M0530S), and nuclease-free water (28.5 µl). Thermal cycling was performed using the following settings: a) 95 °C for 5 min, b) 95 °C for 10 s, c) 50 °C for 30 s, d) 72 °C for 20 s, e) repeat b-d for 15 cycles, f) 4 °C hold. PCR products were resolved by 2% agarose gel electrophoresis to confirm complete of PCR amplification, and indexed-DNA samples were submitted for deep </w:t>
      </w:r>
      <w:r w:rsidRPr="00CD063E">
        <w:rPr>
          <w:rFonts w:eastAsia="Times New Roman" w:cs="Times New Roman"/>
          <w:bCs/>
        </w:rPr>
        <w:t>sequencing</w:t>
      </w:r>
      <w:r w:rsidRPr="00CD063E">
        <w:rPr>
          <w:rFonts w:eastAsia="Times New Roman" w:cs="Times New Roman"/>
          <w:bCs/>
        </w:rPr>
        <w:fldChar w:fldCharType="begin"/>
      </w:r>
      <w:r w:rsidR="00794E32">
        <w:rPr>
          <w:rFonts w:eastAsia="Times New Roman" w:cs="Times New Roman"/>
          <w:bCs/>
        </w:rPr>
        <w:instrText xml:space="preserve"> ADDIN EN.CITE &lt;EndNote&gt;&lt;Cite&gt;&lt;Author&gt;Sojitra&lt;/Author&gt;&lt;Year&gt;2021&lt;/Year&gt;&lt;RecNum&gt;60&lt;/RecNum&gt;&lt;DisplayText&gt;&lt;style face="superscript"&gt;2&lt;/style&gt;&lt;/DisplayText&gt;&lt;record&gt;&lt;rec-number&gt;60&lt;/rec-number&gt;&lt;foreign-keys&gt;&lt;key app="EN" db-id="x0dvdzevjdaxznexx20vsa5eesp0rddv90rr" timestamp="1758047821"&gt;60&lt;/key&gt;&lt;/foreign-keys&gt;&lt;ref-type name="Journal Article"&gt;17&lt;/ref-type&gt;&lt;contributors&gt;&lt;authors&gt;&lt;author&gt;Sojitra, Mirat&lt;/author&gt;&lt;author&gt;Sarkar, Susmita&lt;/author&gt;&lt;author&gt;Maghera, Jasmine&lt;/author&gt;&lt;author&gt;Rodrigues, Emily&lt;/author&gt;&lt;author&gt;Carpenter, Eric J&lt;/author&gt;&lt;author&gt;Seth, Shaurya&lt;/author&gt;&lt;author&gt;Ferrer Vinals, Daniel&lt;/author&gt;&lt;author&gt;Bennett, Nicholas J&lt;/author&gt;&lt;author&gt;Reddy, Revathi&lt;/author&gt;&lt;author&gt;Khalil, Amira&lt;/author&gt;&lt;/authors&gt;&lt;/contributors&gt;&lt;titles&gt;&lt;title&gt;Genetically encoded multivalent liquid glycan array displayed on M13 bacteriophage&lt;/title&gt;&lt;secondary-title&gt;Nature chemical biology&lt;/secondary-title&gt;&lt;/titles&gt;&lt;periodical&gt;&lt;full-title&gt;Nature Chemical Biology&lt;/full-title&gt;&lt;abbr-1&gt;Nat. Chem. Biol.&lt;/abbr-1&gt;&lt;abbr-2&gt;Nat Chem Biol&lt;/abbr-2&gt;&lt;/periodical&gt;&lt;pages&gt;806-816&lt;/pages&gt;&lt;volume&gt;17&lt;/volume&gt;&lt;number&gt;7&lt;/number&gt;&lt;dates&gt;&lt;year&gt;2021&lt;/year&gt;&lt;/dates&gt;&lt;isbn&gt;1552-4450&lt;/isbn&gt;&lt;urls&gt;&lt;/urls&gt;&lt;/record&gt;&lt;/Cite&gt;&lt;/EndNote&gt;</w:instrText>
      </w:r>
      <w:r w:rsidRPr="00CD063E">
        <w:rPr>
          <w:rFonts w:eastAsia="Times New Roman" w:cs="Times New Roman"/>
          <w:bCs/>
        </w:rPr>
        <w:fldChar w:fldCharType="separate"/>
      </w:r>
      <w:r w:rsidR="00794E32" w:rsidRPr="00794E32">
        <w:rPr>
          <w:rFonts w:eastAsia="Times New Roman" w:cs="Times New Roman"/>
          <w:bCs/>
          <w:vertAlign w:val="superscript"/>
        </w:rPr>
        <w:t>2</w:t>
      </w:r>
      <w:r w:rsidRPr="00CD063E">
        <w:rPr>
          <w:rFonts w:eastAsia="Times New Roman" w:cs="Times New Roman"/>
          <w:bCs/>
        </w:rPr>
        <w:fldChar w:fldCharType="end"/>
      </w:r>
      <w:r w:rsidRPr="00CD063E">
        <w:rPr>
          <w:rFonts w:eastAsia="Times New Roman" w:cs="Times New Roman"/>
          <w:bCs/>
        </w:rPr>
        <w:t>.</w:t>
      </w:r>
      <w:r w:rsidRPr="00D145E8">
        <w:rPr>
          <w:rFonts w:eastAsia="Times New Roman" w:cs="Times New Roman"/>
          <w:bCs/>
        </w:rPr>
        <w:t xml:space="preserve"> Processing of the data is described below.  </w:t>
      </w:r>
    </w:p>
    <w:p w14:paraId="3B2F0264" w14:textId="04711E34" w:rsidR="00D41C7B" w:rsidRPr="00D145E8" w:rsidRDefault="00D41C7B" w:rsidP="00D41C7B">
      <w:pPr>
        <w:pStyle w:val="Heading2"/>
      </w:pPr>
      <w:bookmarkStart w:id="9" w:name="_Toc225241144"/>
      <w:r>
        <w:t xml:space="preserve">2.8 </w:t>
      </w:r>
      <w:r w:rsidRPr="00D145E8">
        <w:t>Processing of Illumina data</w:t>
      </w:r>
      <w:bookmarkEnd w:id="9"/>
    </w:p>
    <w:p w14:paraId="157B842E" w14:textId="0BBA62D5" w:rsidR="00D41C7B" w:rsidRPr="00D145E8" w:rsidRDefault="00D41C7B" w:rsidP="00D41C7B">
      <w:pPr>
        <w:spacing w:after="120"/>
        <w:rPr>
          <w:rFonts w:eastAsia="Times New Roman" w:cs="Times New Roman"/>
          <w:bCs/>
        </w:rPr>
      </w:pPr>
      <w:r w:rsidRPr="00D145E8">
        <w:rPr>
          <w:rFonts w:eastAsia="Times New Roman" w:cs="Times New Roman"/>
          <w:bCs/>
        </w:rPr>
        <w:t xml:space="preserve">The procedure of Illumina data processing was adapted from our previous </w:t>
      </w:r>
      <w:r w:rsidRPr="00CD063E">
        <w:rPr>
          <w:rFonts w:eastAsia="Times New Roman" w:cs="Times New Roman"/>
          <w:bCs/>
        </w:rPr>
        <w:t>publication</w:t>
      </w:r>
      <w:r w:rsidRPr="00CD063E">
        <w:rPr>
          <w:rFonts w:eastAsia="Times New Roman" w:cs="Times New Roman"/>
          <w:bCs/>
        </w:rPr>
        <w:fldChar w:fldCharType="begin"/>
      </w:r>
      <w:r w:rsidR="00794E32">
        <w:rPr>
          <w:rFonts w:eastAsia="Times New Roman" w:cs="Times New Roman"/>
          <w:bCs/>
        </w:rPr>
        <w:instrText xml:space="preserve"> ADDIN EN.CITE &lt;EndNote&gt;&lt;Cite&gt;&lt;Author&gt;Sojitra&lt;/Author&gt;&lt;Year&gt;2021&lt;/Year&gt;&lt;RecNum&gt;60&lt;/RecNum&gt;&lt;DisplayText&gt;&lt;style face="superscript"&gt;2&lt;/style&gt;&lt;/DisplayText&gt;&lt;record&gt;&lt;rec-number&gt;60&lt;/rec-number&gt;&lt;foreign-keys&gt;&lt;key app="EN" db-id="x0dvdzevjdaxznexx20vsa5eesp0rddv90rr" timestamp="1758047821"&gt;60&lt;/key&gt;&lt;/foreign-keys&gt;&lt;ref-type name="Journal Article"&gt;17&lt;/ref-type&gt;&lt;contributors&gt;&lt;authors&gt;&lt;author&gt;Sojitra, Mirat&lt;/author&gt;&lt;author&gt;Sarkar, Susmita&lt;/author&gt;&lt;author&gt;Maghera, Jasmine&lt;/author&gt;&lt;author&gt;Rodrigues, Emily&lt;/author&gt;&lt;author&gt;Carpenter, Eric J&lt;/author&gt;&lt;author&gt;Seth, Shaurya&lt;/author&gt;&lt;author&gt;Ferrer Vinals, Daniel&lt;/author&gt;&lt;author&gt;Bennett, Nicholas J&lt;/author&gt;&lt;author&gt;Reddy, Revathi&lt;/author&gt;&lt;author&gt;Khalil, Amira&lt;/author&gt;&lt;/authors&gt;&lt;/contributors&gt;&lt;titles&gt;&lt;title&gt;Genetically encoded multivalent liquid glycan array displayed on M13 bacteriophage&lt;/title&gt;&lt;secondary-title&gt;Nature chemical biology&lt;/secondary-title&gt;&lt;/titles&gt;&lt;periodical&gt;&lt;full-title&gt;Nature Chemical Biology&lt;/full-title&gt;&lt;abbr-1&gt;Nat. Chem. Biol.&lt;/abbr-1&gt;&lt;abbr-2&gt;Nat Chem Biol&lt;/abbr-2&gt;&lt;/periodical&gt;&lt;pages&gt;806-816&lt;/pages&gt;&lt;volume&gt;17&lt;/volume&gt;&lt;number&gt;7&lt;/number&gt;&lt;dates&gt;&lt;year&gt;2021&lt;/year&gt;&lt;/dates&gt;&lt;isbn&gt;1552-4450&lt;/isbn&gt;&lt;urls&gt;&lt;/urls&gt;&lt;/record&gt;&lt;/Cite&gt;&lt;/EndNote&gt;</w:instrText>
      </w:r>
      <w:r w:rsidRPr="00CD063E">
        <w:rPr>
          <w:rFonts w:eastAsia="Times New Roman" w:cs="Times New Roman"/>
          <w:bCs/>
        </w:rPr>
        <w:fldChar w:fldCharType="separate"/>
      </w:r>
      <w:r w:rsidR="00794E32" w:rsidRPr="00794E32">
        <w:rPr>
          <w:rFonts w:eastAsia="Times New Roman" w:cs="Times New Roman"/>
          <w:bCs/>
          <w:vertAlign w:val="superscript"/>
        </w:rPr>
        <w:t>2</w:t>
      </w:r>
      <w:r w:rsidRPr="00CD063E">
        <w:rPr>
          <w:rFonts w:eastAsia="Times New Roman" w:cs="Times New Roman"/>
          <w:bCs/>
        </w:rPr>
        <w:fldChar w:fldCharType="end"/>
      </w:r>
      <w:r w:rsidRPr="00CD063E">
        <w:rPr>
          <w:rFonts w:eastAsia="Times New Roman" w:cs="Times New Roman"/>
          <w:bCs/>
        </w:rPr>
        <w:t>.</w:t>
      </w:r>
      <w:r w:rsidRPr="00D145E8">
        <w:rPr>
          <w:rFonts w:eastAsia="Times New Roman" w:cs="Times New Roman"/>
          <w:bCs/>
        </w:rPr>
        <w:t xml:space="preserve"> The Gzip compressed FASTQ files were downloaded from BaseSpaceTM Sequence Hub. The files were converted into tables of DNA sequences and their counts per experiment. Briefly, FASTQ files were parsed into separate files based on unique multiplexing barcodes within the reads. Reads that did not contain an identifiable multiplex barcode were discarded. Several quality control steps were performed based on i) reads that contained a Phred quality score = 0 in any position were also discarded (ii) mapping the forward and reverse primer regions was done allowing no more than one base substitution each, (iii) alignment of the forward and reverse read-end overlap was performed allowing no mismatches between forward and reverse read in the overlap region. Reads that did not match criteria (ii) and (iii) were discarded. The two ends of read-pairs that pass the filtering criteria were joined and trimmed to the DNA sequences located between the priming regions; the reads were organized in a tab-delimited text file containing the unique DNA sequences and their copy numbers. Technical replicates were combined in the same file. Using an SDB-lookup table, DNA sequences were mapped to SDB and were translated to glycans using a LiGA-specific lookup table (“LiGA dictionary”). The file with DNA reads, raw counts, and mapped glycans, were uploaded to </w:t>
      </w:r>
      <w:hyperlink r:id="rId8" w:history="1">
        <w:r w:rsidRPr="00681B43">
          <w:rPr>
            <w:rStyle w:val="Hyperlink"/>
            <w:rFonts w:eastAsia="Times New Roman" w:cs="Times New Roman"/>
            <w:bCs/>
          </w:rPr>
          <w:t>https://48hd.cloud/</w:t>
        </w:r>
      </w:hyperlink>
      <w:r w:rsidRPr="00D145E8">
        <w:rPr>
          <w:rFonts w:eastAsia="Times New Roman" w:cs="Times New Roman"/>
          <w:bCs/>
        </w:rPr>
        <w:t xml:space="preserve"> server. Each experiment has a unique alphanumeric name (e.g., 20210813-87EDcsfGT-OB). All LiGA binding data used in this study has been listed in </w:t>
      </w:r>
      <w:r w:rsidR="00794E32" w:rsidRPr="00CD063E">
        <w:rPr>
          <w:rFonts w:eastAsia="Times New Roman" w:cs="Times New Roman"/>
          <w:b/>
        </w:rPr>
        <w:t>Supplementary</w:t>
      </w:r>
      <w:r w:rsidR="00794E32" w:rsidRPr="006948CD">
        <w:rPr>
          <w:rFonts w:eastAsia="Times New Roman" w:cs="Times New Roman"/>
          <w:b/>
        </w:rPr>
        <w:t xml:space="preserve"> </w:t>
      </w:r>
      <w:r w:rsidRPr="006948CD">
        <w:rPr>
          <w:rFonts w:eastAsia="Times New Roman" w:cs="Times New Roman"/>
          <w:b/>
        </w:rPr>
        <w:t>Table S5</w:t>
      </w:r>
      <w:r w:rsidRPr="00D145E8">
        <w:rPr>
          <w:rFonts w:eastAsia="Times New Roman" w:cs="Times New Roman"/>
          <w:bCs/>
        </w:rPr>
        <w:t>.</w:t>
      </w:r>
    </w:p>
    <w:p w14:paraId="3E8AA7FC" w14:textId="18381CB5" w:rsidR="00D41C7B" w:rsidRPr="00D145E8" w:rsidRDefault="00D41C7B" w:rsidP="00D41C7B">
      <w:pPr>
        <w:pStyle w:val="Heading2"/>
      </w:pPr>
      <w:bookmarkStart w:id="10" w:name="_Toc225241145"/>
      <w:r>
        <w:t xml:space="preserve">2.9 </w:t>
      </w:r>
      <w:r w:rsidR="00794E32">
        <w:t>Deep sequencing d</w:t>
      </w:r>
      <w:r w:rsidRPr="00D145E8">
        <w:t>ata analysis</w:t>
      </w:r>
      <w:bookmarkEnd w:id="10"/>
    </w:p>
    <w:p w14:paraId="62992180" w14:textId="4AC12B61" w:rsidR="00186394" w:rsidRPr="00233F7C" w:rsidRDefault="00D41C7B" w:rsidP="00233F7C">
      <w:pPr>
        <w:spacing w:after="120"/>
        <w:rPr>
          <w:rFonts w:eastAsia="Times New Roman" w:cs="Times New Roman"/>
          <w:b/>
        </w:rPr>
      </w:pPr>
      <w:r w:rsidRPr="00CD063E">
        <w:rPr>
          <w:rFonts w:eastAsia="Times New Roman" w:cs="Times New Roman"/>
          <w:bCs/>
        </w:rPr>
        <w:t>Data analysis was performed in R–Bioconductor and was adapted from our previous publication</w:t>
      </w:r>
      <w:r w:rsidRPr="00CD063E">
        <w:rPr>
          <w:rFonts w:eastAsia="Times New Roman" w:cs="Times New Roman"/>
          <w:bCs/>
        </w:rPr>
        <w:fldChar w:fldCharType="begin">
          <w:fldData xml:space="preserve">PEVuZE5vdGU+PENpdGU+PEF1dGhvcj5Tb2ppdHJhPC9BdXRob3I+PFllYXI+MjAyMTwvWWVhcj48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</w:fldData>
        </w:fldChar>
      </w:r>
      <w:r w:rsidR="00563993">
        <w:rPr>
          <w:rFonts w:eastAsia="Times New Roman" w:cs="Times New Roman"/>
          <w:bCs/>
        </w:rPr>
        <w:instrText xml:space="preserve"> ADDIN EN.CITE </w:instrText>
      </w:r>
      <w:r w:rsidR="00563993">
        <w:rPr>
          <w:rFonts w:eastAsia="Times New Roman" w:cs="Times New Roman"/>
          <w:bCs/>
        </w:rPr>
        <w:fldChar w:fldCharType="begin">
          <w:fldData xml:space="preserve">PEVuZE5vdGU+PENpdGU+PEF1dGhvcj5Tb2ppdHJhPC9BdXRob3I+PFllYXI+MjAyMTwvWWVhcj48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</w:fldData>
        </w:fldChar>
      </w:r>
      <w:r w:rsidR="00563993">
        <w:rPr>
          <w:rFonts w:eastAsia="Times New Roman" w:cs="Times New Roman"/>
          <w:bCs/>
        </w:rPr>
        <w:instrText xml:space="preserve"> ADDIN EN.CITE.DATA </w:instrText>
      </w:r>
      <w:r w:rsidR="00563993">
        <w:rPr>
          <w:rFonts w:eastAsia="Times New Roman" w:cs="Times New Roman"/>
          <w:bCs/>
        </w:rPr>
      </w:r>
      <w:r w:rsidR="00563993">
        <w:rPr>
          <w:rFonts w:eastAsia="Times New Roman" w:cs="Times New Roman"/>
          <w:bCs/>
        </w:rPr>
        <w:fldChar w:fldCharType="end"/>
      </w:r>
      <w:r w:rsidRPr="00CD063E">
        <w:rPr>
          <w:rFonts w:eastAsia="Times New Roman" w:cs="Times New Roman"/>
          <w:bCs/>
        </w:rPr>
      </w:r>
      <w:r w:rsidRPr="00CD063E">
        <w:rPr>
          <w:rFonts w:eastAsia="Times New Roman" w:cs="Times New Roman"/>
          <w:bCs/>
        </w:rPr>
        <w:fldChar w:fldCharType="separate"/>
      </w:r>
      <w:r w:rsidR="00563993" w:rsidRPr="00563993">
        <w:rPr>
          <w:rFonts w:eastAsia="Times New Roman" w:cs="Times New Roman"/>
          <w:bCs/>
          <w:vertAlign w:val="superscript"/>
        </w:rPr>
        <w:t>2,3</w:t>
      </w:r>
      <w:r w:rsidRPr="00CD063E">
        <w:rPr>
          <w:rFonts w:eastAsia="Times New Roman" w:cs="Times New Roman"/>
          <w:bCs/>
        </w:rPr>
        <w:fldChar w:fldCharType="end"/>
      </w:r>
      <w:r w:rsidRPr="00CD063E">
        <w:rPr>
          <w:rFonts w:eastAsia="Times New Roman" w:cs="Times New Roman"/>
          <w:bCs/>
        </w:rPr>
        <w:t>. Comparisons and testing differences for significance in the LiGA data were performed as described in publication</w:t>
      </w:r>
      <w:r w:rsidRPr="00CD063E">
        <w:rPr>
          <w:rFonts w:eastAsia="Times New Roman" w:cs="Times New Roman"/>
          <w:bCs/>
        </w:rPr>
        <w:fldChar w:fldCharType="begin"/>
      </w:r>
      <w:r w:rsidR="00293C53">
        <w:rPr>
          <w:rFonts w:eastAsia="Times New Roman" w:cs="Times New Roman"/>
          <w:bCs/>
        </w:rPr>
        <w:instrText xml:space="preserve"> ADDIN EN.CITE &lt;EndNote&gt;&lt;Cite&gt;&lt;Author&gt;Matochko&lt;/Author&gt;&lt;Year&gt;2014&lt;/Year&gt;&lt;RecNum&gt;110&lt;/RecNum&gt;&lt;DisplayText&gt;&lt;style face="superscript"&gt;6&lt;/style&gt;&lt;/DisplayText&gt;&lt;record&gt;&lt;rec-number&gt;110&lt;/rec-number&gt;&lt;foreign-keys&gt;&lt;key app="EN" db-id="x0dvdzevjdaxznexx20vsa5eesp0rddv90rr" timestamp="1758047832"&gt;110&lt;/key&gt;&lt;/foreign-keys&gt;&lt;ref-type name="Journal Article"&gt;17&lt;/ref-type&gt;&lt;contributors&gt;&lt;authors&gt;&lt;author&gt;Matochko, Wadim L&lt;/author&gt;&lt;author&gt;Cory Li, S&lt;/author&gt;&lt;author&gt;Tang, Sindy KY&lt;/author&gt;&lt;author&gt;Derda, Ratmir&lt;/author&gt;&lt;/authors&gt;&lt;/contributors&gt;&lt;titles&gt;&lt;title&gt;Prospective identification of parasitic sequences in phage display screens&lt;/title&gt;&lt;secondary-title&gt;Nucleic acids research&lt;/secondary-title&gt;&lt;/titles&gt;&lt;periodical&gt;&lt;full-title&gt;Nucleic acids research&lt;/full-title&gt;&lt;abbr-1&gt;Nucleic Acids Res.&lt;/abbr-1&gt;&lt;abbr-2&gt;Nucleic Acids Res&lt;/abbr-2&gt;&lt;/periodical&gt;&lt;pages&gt;1784-1798&lt;/pages&gt;&lt;volume&gt;42&lt;/volume&gt;&lt;number&gt;3&lt;/number&gt;&lt;dates&gt;&lt;year&gt;2014&lt;/year&gt;&lt;/dates&gt;&lt;isbn&gt;1362-4962&lt;/isbn&gt;&lt;urls&gt;&lt;/urls&gt;&lt;/record&gt;&lt;/Cite&gt;&lt;/EndNote&gt;</w:instrText>
      </w:r>
      <w:r w:rsidRPr="00CD063E">
        <w:rPr>
          <w:rFonts w:eastAsia="Times New Roman" w:cs="Times New Roman"/>
          <w:bCs/>
        </w:rPr>
        <w:fldChar w:fldCharType="separate"/>
      </w:r>
      <w:r w:rsidR="00293C53" w:rsidRPr="00293C53">
        <w:rPr>
          <w:rFonts w:eastAsia="Times New Roman" w:cs="Times New Roman"/>
          <w:bCs/>
          <w:vertAlign w:val="superscript"/>
        </w:rPr>
        <w:t>6</w:t>
      </w:r>
      <w:r w:rsidRPr="00CD063E">
        <w:rPr>
          <w:rFonts w:eastAsia="Times New Roman" w:cs="Times New Roman"/>
          <w:bCs/>
        </w:rPr>
        <w:fldChar w:fldCharType="end"/>
      </w:r>
      <w:r w:rsidRPr="00CD063E">
        <w:rPr>
          <w:rFonts w:eastAsia="Times New Roman" w:cs="Times New Roman"/>
          <w:bCs/>
        </w:rPr>
        <w:t xml:space="preserve"> using DE analysis implemented in edgeR</w:t>
      </w:r>
      <w:r w:rsidRPr="00CD063E">
        <w:rPr>
          <w:rFonts w:eastAsia="Times New Roman" w:cs="Times New Roman"/>
          <w:bCs/>
        </w:rPr>
        <w:fldChar w:fldCharType="begin"/>
      </w:r>
      <w:r w:rsidR="00293C53">
        <w:rPr>
          <w:rFonts w:eastAsia="Times New Roman" w:cs="Times New Roman"/>
          <w:bCs/>
        </w:rPr>
        <w:instrText xml:space="preserve"> ADDIN EN.CITE &lt;EndNote&gt;&lt;Cite&gt;&lt;Author&gt;Robinson&lt;/Author&gt;&lt;Year&gt;2008&lt;/Year&gt;&lt;RecNum&gt;77&lt;/RecNum&gt;&lt;DisplayText&gt;&lt;style face="superscript"&gt;7&lt;/style&gt;&lt;/DisplayText&gt;&lt;record&gt;&lt;rec-number&gt;77&lt;/rec-number&gt;&lt;foreign-keys&gt;&lt;key app="EN" db-id="x0dvdzevjdaxznexx20vsa5eesp0rddv90rr" timestamp="1758047824"&gt;77&lt;/key&gt;&lt;/foreign-keys&gt;&lt;ref-type name="Journal Article"&gt;17&lt;/ref-type&gt;&lt;contributors&gt;&lt;authors&gt;&lt;author&gt;Robinson, Mark D&lt;/author&gt;&lt;author&gt;Smyth, Gordon K&lt;/author&gt;&lt;/authors&gt;&lt;/contributors&gt;&lt;titles&gt;&lt;title&gt;Small-sample estimation of negative binomial dispersion, with applications to SAGE data&lt;/title&gt;&lt;secondary-title&gt;Biostatistics&lt;/secondary-title&gt;&lt;/titles&gt;&lt;periodical&gt;&lt;full-title&gt;Biostatistics&lt;/full-title&gt;&lt;abbr-1&gt;Biostatistics&lt;/abbr-1&gt;&lt;abbr-2&gt;Biostatistics&lt;/abbr-2&gt;&lt;/periodical&gt;&lt;pages&gt;321-332&lt;/pages&gt;&lt;volume&gt;9&lt;/volume&gt;&lt;number&gt;2&lt;/number&gt;&lt;dates&gt;&lt;year&gt;2008&lt;/year&gt;&lt;/dates&gt;&lt;isbn&gt;1468-4357&lt;/isbn&gt;&lt;urls&gt;&lt;/urls&gt;&lt;/record&gt;&lt;/Cite&gt;&lt;/EndNote&gt;</w:instrText>
      </w:r>
      <w:r w:rsidRPr="00CD063E">
        <w:rPr>
          <w:rFonts w:eastAsia="Times New Roman" w:cs="Times New Roman"/>
          <w:bCs/>
        </w:rPr>
        <w:fldChar w:fldCharType="separate"/>
      </w:r>
      <w:r w:rsidR="00293C53" w:rsidRPr="00293C53">
        <w:rPr>
          <w:rFonts w:eastAsia="Times New Roman" w:cs="Times New Roman"/>
          <w:bCs/>
          <w:vertAlign w:val="superscript"/>
        </w:rPr>
        <w:t>7</w:t>
      </w:r>
      <w:r w:rsidRPr="00CD063E">
        <w:rPr>
          <w:rFonts w:eastAsia="Times New Roman" w:cs="Times New Roman"/>
          <w:bCs/>
        </w:rPr>
        <w:fldChar w:fldCharType="end"/>
      </w:r>
      <w:r w:rsidRPr="00CD063E">
        <w:rPr>
          <w:rFonts w:eastAsia="Times New Roman" w:cs="Times New Roman"/>
          <w:bCs/>
        </w:rPr>
        <w:t>. During the DE analysis, three factors were considered: (1) modeling of the observed counts using a negative binomial model, (2) BH adjustment to control the FDR at α = 0.05</w:t>
      </w:r>
      <w:r w:rsidRPr="00CD063E">
        <w:rPr>
          <w:rFonts w:eastAsia="Times New Roman" w:cs="Times New Roman"/>
          <w:bCs/>
        </w:rPr>
        <w:fldChar w:fldCharType="begin"/>
      </w:r>
      <w:r w:rsidR="00293C53">
        <w:rPr>
          <w:rFonts w:eastAsia="Times New Roman" w:cs="Times New Roman"/>
          <w:bCs/>
        </w:rPr>
        <w:instrText xml:space="preserve"> ADDIN EN.CITE &lt;EndNote&gt;&lt;Cite&gt;&lt;Author&gt;Benjamini&lt;/Author&gt;&lt;Year&gt;1995&lt;/Year&gt;&lt;RecNum&gt;4&lt;/RecNum&gt;&lt;DisplayText&gt;&lt;style face="superscript"&gt;8&lt;/style&gt;&lt;/DisplayText&gt;&lt;record&gt;&lt;rec-number&gt;4&lt;/rec-number&gt;&lt;foreign-keys&gt;&lt;key app="EN" db-id="x0dvdzevjdaxznexx20vsa5eesp0rddv90rr" timestamp="1758045254"&gt;4&lt;/key&gt;&lt;/foreign-keys&gt;&lt;ref-type name="Journal Article"&gt;17&lt;/ref-type&gt;&lt;contributors&gt;&lt;authors&gt;&lt;author&gt;Benjamini, Yoav&lt;/author&gt;&lt;author&gt;Hochberg, Yosef&lt;/author&gt;&lt;/authors&gt;&lt;/contributors&gt;&lt;titles&gt;&lt;title&gt;Controlling the false discovery rate: a practical and powerful approach to multiple testing&lt;/title&gt;&lt;secondary-title&gt;Journal of the Royal statistical society: series B (Methodological)&lt;/secondary-title&gt;&lt;/titles&gt;&lt;periodical&gt;&lt;full-title&gt;Journal of the Royal Statistical Society: Series B (Methodological)&lt;/full-title&gt;&lt;abbr-1&gt;J. R. Stat. Soc. Ser. B&lt;/abbr-1&gt;&lt;abbr-2&gt;J R Stat Soc B&lt;/abbr-2&gt;&lt;/periodical&gt;&lt;pages&gt;289-300&lt;/pages&gt;&lt;volume&gt;57&lt;/volume&gt;&lt;number&gt;1&lt;/number&gt;&lt;dates&gt;&lt;year&gt;1995&lt;/year&gt;&lt;/dates&gt;&lt;isbn&gt;0035-9246&lt;/isbn&gt;&lt;urls&gt;&lt;/urls&gt;&lt;/record&gt;&lt;/Cite&gt;&lt;/EndNote&gt;</w:instrText>
      </w:r>
      <w:r w:rsidRPr="00CD063E">
        <w:rPr>
          <w:rFonts w:eastAsia="Times New Roman" w:cs="Times New Roman"/>
          <w:bCs/>
        </w:rPr>
        <w:fldChar w:fldCharType="separate"/>
      </w:r>
      <w:r w:rsidR="00293C53" w:rsidRPr="00293C53">
        <w:rPr>
          <w:rFonts w:eastAsia="Times New Roman" w:cs="Times New Roman"/>
          <w:bCs/>
          <w:vertAlign w:val="superscript"/>
        </w:rPr>
        <w:t>8</w:t>
      </w:r>
      <w:r w:rsidRPr="00CD063E">
        <w:rPr>
          <w:rFonts w:eastAsia="Times New Roman" w:cs="Times New Roman"/>
          <w:bCs/>
        </w:rPr>
        <w:fldChar w:fldCharType="end"/>
      </w:r>
      <w:r w:rsidRPr="00CD063E">
        <w:rPr>
          <w:rFonts w:eastAsia="Times New Roman" w:cs="Times New Roman"/>
          <w:bCs/>
        </w:rPr>
        <w:t>, and (3) normalization of data across multiple samples using TMM normalization</w:t>
      </w:r>
      <w:r w:rsidRPr="00CD063E">
        <w:rPr>
          <w:rFonts w:eastAsia="Times New Roman" w:cs="Times New Roman"/>
          <w:bCs/>
        </w:rPr>
        <w:fldChar w:fldCharType="begin"/>
      </w:r>
      <w:r w:rsidR="00293C53">
        <w:rPr>
          <w:rFonts w:eastAsia="Times New Roman" w:cs="Times New Roman"/>
          <w:bCs/>
        </w:rPr>
        <w:instrText xml:space="preserve"> ADDIN EN.CITE &lt;EndNote&gt;&lt;Cite&gt;&lt;Author&gt;Robinson&lt;/Author&gt;&lt;Year&gt;2010&lt;/Year&gt;&lt;RecNum&gt;78&lt;/RecNum&gt;&lt;DisplayText&gt;&lt;style face="superscript"&gt;9&lt;/style&gt;&lt;/DisplayText&gt;&lt;record&gt;&lt;rec-number&gt;78&lt;/rec-number&gt;&lt;foreign-keys&gt;&lt;key app="EN" db-id="x0dvdzevjdaxznexx20vsa5eesp0rddv90rr" timestamp="1758047824"&gt;78&lt;/key&gt;&lt;/foreign-keys&gt;&lt;ref-type name="Journal Article"&gt;17&lt;/ref-type&gt;&lt;contributors&gt;&lt;authors&gt;&lt;author&gt;Robinson, Mark D&lt;/author&gt;&lt;author&gt;Oshlack, Alicia&lt;/author&gt;&lt;/authors&gt;&lt;/contributors&gt;&lt;titles&gt;&lt;title&gt;A scaling normalization method for differential expression analysis of RNA-seq data&lt;/title&gt;&lt;secondary-title&gt;Genome biology&lt;/secondary-title&gt;&lt;/titles&gt;&lt;periodical&gt;&lt;full-title&gt;Genome Biology&lt;/full-title&gt;&lt;abbr-1&gt;Genome Biol.&lt;/abbr-1&gt;&lt;abbr-2&gt;Genome Biol&lt;/abbr-2&gt;&lt;/periodical&gt;&lt;pages&gt;R25&lt;/pages&gt;&lt;volume&gt;11&lt;/volume&gt;&lt;number&gt;3&lt;/number&gt;&lt;dates&gt;&lt;year&gt;2010&lt;/year&gt;&lt;/dates&gt;&lt;isbn&gt;1474-760X&lt;/isbn&gt;&lt;urls&gt;&lt;/urls&gt;&lt;/record&gt;&lt;/Cite&gt;&lt;/EndNote&gt;</w:instrText>
      </w:r>
      <w:r w:rsidRPr="00CD063E">
        <w:rPr>
          <w:rFonts w:eastAsia="Times New Roman" w:cs="Times New Roman"/>
          <w:bCs/>
        </w:rPr>
        <w:fldChar w:fldCharType="separate"/>
      </w:r>
      <w:r w:rsidR="00293C53" w:rsidRPr="00293C53">
        <w:rPr>
          <w:rFonts w:eastAsia="Times New Roman" w:cs="Times New Roman"/>
          <w:bCs/>
          <w:vertAlign w:val="superscript"/>
        </w:rPr>
        <w:t>9</w:t>
      </w:r>
      <w:r w:rsidRPr="00CD063E">
        <w:rPr>
          <w:rFonts w:eastAsia="Times New Roman" w:cs="Times New Roman"/>
          <w:bCs/>
        </w:rPr>
        <w:fldChar w:fldCharType="end"/>
      </w:r>
      <w:r w:rsidRPr="00CD063E">
        <w:rPr>
          <w:rFonts w:eastAsia="Times New Roman" w:cs="Times New Roman"/>
          <w:bCs/>
        </w:rPr>
        <w:t xml:space="preserve">. To assess the significance of glycan binding in a specific experiment, the DE of the levels of the DNA barcode associated with that glycan in ‘test’ sets of the DNA read was compared to that of the levels of the same read in ‘control’ sets. For example, in bacterial cells, the ‘test’ dataset was association of the LiGA with the cells, whereas the control was naïve library. For binding to lectins, the ‘control’ dataset was association of the LiGA with blank carriers (blank wells in plates). Before DE analysis, ‘test’ and ‘control’ datasets were retrieved from the </w:t>
      </w:r>
      <w:r w:rsidRPr="005F0B1C">
        <w:rPr>
          <w:rFonts w:eastAsia="Times New Roman" w:cs="Times New Roman"/>
          <w:bCs/>
        </w:rPr>
        <w:t xml:space="preserve">server at </w:t>
      </w:r>
      <w:hyperlink r:id="rId9" w:history="1">
        <w:r w:rsidRPr="005F0B1C">
          <w:rPr>
            <w:rStyle w:val="Hyperlink"/>
            <w:rFonts w:cs="Times New Roman"/>
          </w:rPr>
          <w:t>https://48hd.cloud/</w:t>
        </w:r>
      </w:hyperlink>
      <w:r w:rsidRPr="005F0B1C">
        <w:rPr>
          <w:rFonts w:eastAsia="Times New Roman" w:cs="Times New Roman"/>
          <w:bCs/>
        </w:rPr>
        <w:t xml:space="preserve"> as</w:t>
      </w:r>
      <w:r w:rsidRPr="00CD063E">
        <w:rPr>
          <w:rFonts w:eastAsia="Times New Roman" w:cs="Times New Roman"/>
          <w:bCs/>
        </w:rPr>
        <w:t xml:space="preserve"> tables of glycans, DNA and raw sequencing counts (</w:t>
      </w:r>
      <w:r w:rsidRPr="00CD063E">
        <w:rPr>
          <w:rFonts w:eastAsia="Times New Roman" w:cs="Times New Roman"/>
          <w:b/>
        </w:rPr>
        <w:t xml:space="preserve">Supplementary Table </w:t>
      </w:r>
      <w:r w:rsidR="00794E32">
        <w:rPr>
          <w:rFonts w:eastAsia="Times New Roman" w:cs="Times New Roman"/>
          <w:b/>
        </w:rPr>
        <w:t>S</w:t>
      </w:r>
      <w:r w:rsidRPr="00CD063E">
        <w:rPr>
          <w:rFonts w:eastAsia="Times New Roman" w:cs="Times New Roman"/>
          <w:b/>
        </w:rPr>
        <w:t>5</w:t>
      </w:r>
      <w:r w:rsidRPr="00CD063E">
        <w:rPr>
          <w:rFonts w:eastAsia="Times New Roman" w:cs="Times New Roman"/>
          <w:bCs/>
        </w:rPr>
        <w:t>).</w:t>
      </w:r>
      <w:r w:rsidRPr="00D145E8">
        <w:rPr>
          <w:rFonts w:eastAsia="Times New Roman" w:cs="Times New Roman"/>
          <w:b/>
        </w:rPr>
        <w:t xml:space="preserve"> </w:t>
      </w:r>
      <w:r w:rsidR="00186394" w:rsidRPr="00DC47C8">
        <w:rPr>
          <w:b/>
          <w:bCs/>
        </w:rPr>
        <w:br w:type="page"/>
      </w:r>
    </w:p>
    <w:p w14:paraId="27B27E32" w14:textId="2933231B" w:rsidR="00DC47C8" w:rsidRPr="00DC47C8" w:rsidRDefault="00D41C7B" w:rsidP="00DC47C8">
      <w:pPr>
        <w:pStyle w:val="Heading1"/>
      </w:pPr>
      <w:bookmarkStart w:id="11" w:name="_Toc225241146"/>
      <w:r>
        <w:lastRenderedPageBreak/>
        <w:t>3</w:t>
      </w:r>
      <w:r w:rsidR="00DC47C8" w:rsidRPr="00DC47C8">
        <w:t xml:space="preserve">. </w:t>
      </w:r>
      <w:r w:rsidR="00563993">
        <w:t xml:space="preserve">Supplementary </w:t>
      </w:r>
      <w:r w:rsidR="00DC47C8" w:rsidRPr="00DC47C8">
        <w:t>Figures</w:t>
      </w:r>
      <w:r w:rsidR="002429A7">
        <w:t xml:space="preserve"> and Tables</w:t>
      </w:r>
      <w:bookmarkEnd w:id="11"/>
    </w:p>
    <w:p w14:paraId="63311330" w14:textId="77777777" w:rsidR="00DC47C8" w:rsidRDefault="00DC47C8" w:rsidP="00186394"/>
    <w:p w14:paraId="0C48DB5F" w14:textId="136E92D4" w:rsidR="00186394" w:rsidRDefault="007A6CF0" w:rsidP="005D6D6B">
      <w:r>
        <w:drawing>
          <wp:inline distT="0" distB="0" distL="0" distR="0" wp14:anchorId="14039D78" wp14:editId="5ABCB7D1">
            <wp:extent cx="5943600" cy="4878070"/>
            <wp:effectExtent l="0" t="0" r="0" b="0"/>
            <wp:docPr id="271397975" name="Picture 1" descr="A diagram of a variety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397975" name="Picture 1" descr="A diagram of a variety of objects&#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878070"/>
                    </a:xfrm>
                    <a:prstGeom prst="rect">
                      <a:avLst/>
                    </a:prstGeom>
                  </pic:spPr>
                </pic:pic>
              </a:graphicData>
            </a:graphic>
          </wp:inline>
        </w:drawing>
      </w:r>
    </w:p>
    <w:p w14:paraId="3391A7D8" w14:textId="77777777" w:rsidR="00186394" w:rsidRDefault="00186394" w:rsidP="00186394">
      <w:pPr>
        <w:pStyle w:val="Heading2"/>
        <w:rPr>
          <w:b w:val="0"/>
          <w:bCs/>
          <w:lang w:val="en" w:eastAsia="en-GB"/>
        </w:rPr>
      </w:pPr>
    </w:p>
    <w:p w14:paraId="27DE04D6" w14:textId="6E89D431" w:rsidR="00186394" w:rsidRDefault="00AB7DE2" w:rsidP="00186394">
      <w:pPr>
        <w:pStyle w:val="Heading2"/>
        <w:rPr>
          <w:lang w:val="en" w:eastAsia="en-GB"/>
        </w:rPr>
      </w:pPr>
      <w:bookmarkStart w:id="12" w:name="_Toc225241147"/>
      <w:r>
        <w:rPr>
          <w:lang w:val="en" w:eastAsia="en-GB"/>
        </w:rPr>
        <w:t xml:space="preserve">Supplementary Figure </w:t>
      </w:r>
      <w:r w:rsidR="005E793B">
        <w:rPr>
          <w:lang w:val="en" w:eastAsia="en-GB"/>
        </w:rPr>
        <w:t>S</w:t>
      </w:r>
      <w:r>
        <w:rPr>
          <w:lang w:val="en" w:eastAsia="en-GB"/>
        </w:rPr>
        <w:t>1</w:t>
      </w:r>
      <w:r w:rsidR="005E793B">
        <w:rPr>
          <w:lang w:val="en" w:eastAsia="en-GB"/>
        </w:rPr>
        <w:t>.</w:t>
      </w:r>
      <w:r w:rsidR="00186394" w:rsidRPr="00186394">
        <w:rPr>
          <w:b w:val="0"/>
          <w:bCs/>
          <w:lang w:val="en" w:eastAsia="en-GB"/>
        </w:rPr>
        <w:t xml:space="preserve"> </w:t>
      </w:r>
      <w:r w:rsidR="00186394" w:rsidRPr="00AB7DE2">
        <w:rPr>
          <w:b w:val="0"/>
          <w:bCs/>
          <w:lang w:val="en" w:eastAsia="en-GB"/>
        </w:rPr>
        <w:t xml:space="preserve">Glycan binding </w:t>
      </w:r>
      <w:r>
        <w:rPr>
          <w:b w:val="0"/>
          <w:bCs/>
          <w:lang w:val="en" w:eastAsia="en-GB"/>
        </w:rPr>
        <w:t xml:space="preserve">profile </w:t>
      </w:r>
      <w:r w:rsidR="00186394" w:rsidRPr="00AB7DE2">
        <w:rPr>
          <w:b w:val="0"/>
          <w:bCs/>
          <w:lang w:val="en" w:eastAsia="en-GB"/>
        </w:rPr>
        <w:t xml:space="preserve">of the poultry </w:t>
      </w:r>
      <w:r w:rsidR="00186394" w:rsidRPr="00AB7DE2">
        <w:rPr>
          <w:b w:val="0"/>
          <w:bCs/>
          <w:i/>
          <w:iCs/>
          <w:lang w:val="en" w:eastAsia="en-GB"/>
        </w:rPr>
        <w:t>L.</w:t>
      </w:r>
      <w:r w:rsidR="00DF3ABC" w:rsidRPr="00AB7DE2">
        <w:rPr>
          <w:b w:val="0"/>
          <w:bCs/>
          <w:i/>
          <w:iCs/>
          <w:lang w:val="en" w:eastAsia="en-GB"/>
        </w:rPr>
        <w:t xml:space="preserve"> </w:t>
      </w:r>
      <w:r w:rsidR="00186394" w:rsidRPr="00AB7DE2">
        <w:rPr>
          <w:b w:val="0"/>
          <w:bCs/>
          <w:i/>
          <w:iCs/>
          <w:lang w:val="en" w:eastAsia="en-GB"/>
        </w:rPr>
        <w:t>reuteri</w:t>
      </w:r>
      <w:r w:rsidR="00186394" w:rsidRPr="00AB7DE2">
        <w:rPr>
          <w:b w:val="0"/>
          <w:bCs/>
          <w:lang w:val="en" w:eastAsia="en-GB"/>
        </w:rPr>
        <w:t xml:space="preserve"> strains.</w:t>
      </w:r>
      <w:bookmarkEnd w:id="12"/>
      <w:r w:rsidR="00186394" w:rsidRPr="00186394">
        <w:rPr>
          <w:lang w:val="en" w:eastAsia="en-GB"/>
        </w:rPr>
        <w:t xml:space="preserve"> </w:t>
      </w:r>
    </w:p>
    <w:p w14:paraId="373F04C9" w14:textId="45C10ACD" w:rsidR="00186394" w:rsidRPr="00186394" w:rsidRDefault="00293C53" w:rsidP="00186394">
      <w:pPr>
        <w:rPr>
          <w:lang w:val="en" w:eastAsia="en-GB"/>
        </w:rPr>
      </w:pPr>
      <w:r>
        <w:rPr>
          <w:lang w:val="en" w:eastAsia="en-GB"/>
        </w:rPr>
        <w:t xml:space="preserve">Significantly enriched glycans on bacteria were highlighted in red on the x-axis. </w:t>
      </w:r>
      <w:r w:rsidR="00186394" w:rsidRPr="00186394">
        <w:rPr>
          <w:lang w:val="en" w:eastAsia="en-GB"/>
        </w:rPr>
        <w:t>Fold change (FC) was calculated by Bioconductor edgeR DE analysis using the negative binomial model, TMM normalization and BH correction for False-Discovery Rate (FDR). Error bars represent s.d. propagated from the variance of the TMM-normalized sequencing data. Glycan notations and color codes of α and β linkages are shown in the legend. * represents FDR ≤ 0.05, n = 7.</w:t>
      </w:r>
    </w:p>
    <w:p w14:paraId="4CF93C57" w14:textId="65AA24B0" w:rsidR="00186394" w:rsidRDefault="007A6CF0" w:rsidP="005D6D6B">
      <w:pPr>
        <w:rPr>
          <w:rStyle w:val="Heading2Char"/>
        </w:rPr>
      </w:pPr>
      <w:bookmarkStart w:id="13" w:name="_Toc218603884"/>
      <w:bookmarkStart w:id="14" w:name="_Toc218604720"/>
      <w:r>
        <w:rPr>
          <w:rFonts w:eastAsiaTheme="majorEastAsia" w:cstheme="majorBidi"/>
          <w:b/>
          <w:color w:val="000000" w:themeColor="text1"/>
          <w:szCs w:val="32"/>
        </w:rPr>
        <w:lastRenderedPageBreak/>
        <w:drawing>
          <wp:inline distT="0" distB="0" distL="0" distR="0" wp14:anchorId="4B4E6D79" wp14:editId="0FA57D18">
            <wp:extent cx="5943600" cy="4887595"/>
            <wp:effectExtent l="0" t="0" r="0" b="1905"/>
            <wp:docPr id="1501063814" name="Picture 2" descr="A diagram of a variety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063814" name="Picture 2" descr="A diagram of a variety of data&#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887595"/>
                    </a:xfrm>
                    <a:prstGeom prst="rect">
                      <a:avLst/>
                    </a:prstGeom>
                  </pic:spPr>
                </pic:pic>
              </a:graphicData>
            </a:graphic>
          </wp:inline>
        </w:drawing>
      </w:r>
    </w:p>
    <w:p w14:paraId="007E36BA" w14:textId="77777777" w:rsidR="00186394" w:rsidRDefault="00186394" w:rsidP="00186394">
      <w:pPr>
        <w:rPr>
          <w:rStyle w:val="Heading2Char"/>
        </w:rPr>
      </w:pPr>
    </w:p>
    <w:p w14:paraId="78A4C3FB" w14:textId="4DD08A72" w:rsidR="00186394" w:rsidRPr="00186394" w:rsidRDefault="00AB7DE2" w:rsidP="00186394">
      <w:pPr>
        <w:pStyle w:val="Heading2"/>
      </w:pPr>
      <w:bookmarkStart w:id="15" w:name="_Toc225241148"/>
      <w:r>
        <w:rPr>
          <w:lang w:val="en" w:eastAsia="en-GB"/>
        </w:rPr>
        <w:t xml:space="preserve">Supplementary Figure </w:t>
      </w:r>
      <w:r w:rsidR="005E793B">
        <w:rPr>
          <w:lang w:val="en" w:eastAsia="en-GB"/>
        </w:rPr>
        <w:t>S</w:t>
      </w:r>
      <w:r>
        <w:rPr>
          <w:lang w:val="en" w:eastAsia="en-GB"/>
        </w:rPr>
        <w:t>2</w:t>
      </w:r>
      <w:r w:rsidR="005E793B">
        <w:rPr>
          <w:lang w:val="en" w:eastAsia="en-GB"/>
        </w:rPr>
        <w:t>.</w:t>
      </w:r>
      <w:r w:rsidR="00186394" w:rsidRPr="00186394">
        <w:t xml:space="preserve"> </w:t>
      </w:r>
      <w:r w:rsidR="00186394" w:rsidRPr="00AB7DE2">
        <w:rPr>
          <w:b w:val="0"/>
          <w:bCs/>
        </w:rPr>
        <w:t xml:space="preserve">Glycan binding </w:t>
      </w:r>
      <w:r>
        <w:rPr>
          <w:b w:val="0"/>
          <w:bCs/>
        </w:rPr>
        <w:t xml:space="preserve">profile </w:t>
      </w:r>
      <w:r w:rsidR="00186394" w:rsidRPr="00AB7DE2">
        <w:rPr>
          <w:b w:val="0"/>
          <w:bCs/>
        </w:rPr>
        <w:t xml:space="preserve">of the porcine </w:t>
      </w:r>
      <w:r w:rsidR="00186394" w:rsidRPr="00AB7DE2">
        <w:rPr>
          <w:b w:val="0"/>
          <w:bCs/>
          <w:i/>
          <w:iCs/>
        </w:rPr>
        <w:t>L.</w:t>
      </w:r>
      <w:r w:rsidR="00DF3ABC" w:rsidRPr="00AB7DE2">
        <w:rPr>
          <w:b w:val="0"/>
          <w:bCs/>
          <w:i/>
          <w:iCs/>
        </w:rPr>
        <w:t xml:space="preserve"> </w:t>
      </w:r>
      <w:r w:rsidR="00186394" w:rsidRPr="00AB7DE2">
        <w:rPr>
          <w:b w:val="0"/>
          <w:bCs/>
          <w:i/>
          <w:iCs/>
        </w:rPr>
        <w:t>reuteri</w:t>
      </w:r>
      <w:r w:rsidR="00186394" w:rsidRPr="00AB7DE2">
        <w:rPr>
          <w:b w:val="0"/>
          <w:bCs/>
        </w:rPr>
        <w:t xml:space="preserve"> strains.</w:t>
      </w:r>
      <w:bookmarkEnd w:id="13"/>
      <w:bookmarkEnd w:id="14"/>
      <w:bookmarkEnd w:id="15"/>
      <w:r w:rsidR="00186394" w:rsidRPr="00186394">
        <w:t xml:space="preserve"> </w:t>
      </w:r>
    </w:p>
    <w:p w14:paraId="07A75AF4" w14:textId="2CC93B7F" w:rsidR="00186394" w:rsidRPr="00186394" w:rsidRDefault="00186394" w:rsidP="00186394">
      <w:pPr>
        <w:rPr>
          <w:lang w:val="en" w:eastAsia="en-GB"/>
        </w:rPr>
      </w:pPr>
      <w:r w:rsidRPr="00186394">
        <w:rPr>
          <w:lang w:val="en" w:eastAsia="en-GB"/>
        </w:rPr>
        <w:t xml:space="preserve">FC was calculated by Bioconductor edgeR DE analysis using the negative binomial model, TMM normalization and BH correction for FDR. Error bars represent s.d. propagated from the variance of the TMM-normalized sequencing data. Glycan notations and color codes of α and β linkages are shown in the legend. * represents </w:t>
      </w:r>
      <w:r w:rsidRPr="00186394">
        <w:rPr>
          <w:rFonts w:ascii="Calibri" w:hAnsi="Calibri" w:cs="Calibri"/>
          <w:lang w:val="en" w:eastAsia="en-GB"/>
        </w:rPr>
        <w:t>﻿</w:t>
      </w:r>
      <w:r w:rsidRPr="00186394">
        <w:rPr>
          <w:rFonts w:eastAsia="Gungsuh"/>
          <w:lang w:val="en" w:eastAsia="en-GB"/>
        </w:rPr>
        <w:t>FDR ≤ 0.05, n = 7.</w:t>
      </w:r>
    </w:p>
    <w:p w14:paraId="3FF1511A" w14:textId="77777777" w:rsidR="00186394" w:rsidRDefault="00186394" w:rsidP="00186394">
      <w:pPr>
        <w:keepNext/>
        <w:keepLines/>
        <w:snapToGrid w:val="0"/>
        <w:outlineLvl w:val="0"/>
        <w:rPr>
          <w:rFonts w:eastAsia="SimSun" w:cs="Times New Roman"/>
          <w:noProof w:val="0"/>
          <w:kern w:val="0"/>
          <w:lang w:val="en" w:eastAsia="en-GB"/>
          <w14:ligatures w14:val="none"/>
        </w:rPr>
      </w:pPr>
    </w:p>
    <w:p w14:paraId="7F9511E8" w14:textId="738A367A" w:rsidR="0051207E" w:rsidRDefault="007A6CF0" w:rsidP="005D6D6B">
      <w:pPr>
        <w:rPr>
          <w:lang w:val="en" w:eastAsia="en-GB"/>
        </w:rPr>
      </w:pPr>
      <w:bookmarkStart w:id="16" w:name="_Toc218603885"/>
      <w:bookmarkStart w:id="17" w:name="_Toc218604721"/>
      <w:r>
        <w:rPr>
          <w:lang w:val="en" w:eastAsia="en-GB"/>
        </w:rPr>
        <w:drawing>
          <wp:inline distT="0" distB="0" distL="0" distR="0" wp14:anchorId="1858D884" wp14:editId="5DDA02AD">
            <wp:extent cx="5943600" cy="4887595"/>
            <wp:effectExtent l="0" t="0" r="0" b="1905"/>
            <wp:docPr id="71996405" name="Picture 3" descr="A diagram of a number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6405" name="Picture 3" descr="A diagram of a number of data&#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887595"/>
                    </a:xfrm>
                    <a:prstGeom prst="rect">
                      <a:avLst/>
                    </a:prstGeom>
                  </pic:spPr>
                </pic:pic>
              </a:graphicData>
            </a:graphic>
          </wp:inline>
        </w:drawing>
      </w:r>
    </w:p>
    <w:p w14:paraId="7D22DD07" w14:textId="77777777" w:rsidR="0051207E" w:rsidRDefault="0051207E" w:rsidP="0051207E">
      <w:pPr>
        <w:rPr>
          <w:b/>
          <w:bCs/>
          <w:lang w:val="en" w:eastAsia="en-GB"/>
        </w:rPr>
      </w:pPr>
    </w:p>
    <w:p w14:paraId="41451521" w14:textId="0F8565C7" w:rsidR="0051207E" w:rsidRDefault="00AB7DE2" w:rsidP="0051207E">
      <w:pPr>
        <w:pStyle w:val="Heading2"/>
        <w:rPr>
          <w:lang w:val="en" w:eastAsia="en-GB"/>
        </w:rPr>
      </w:pPr>
      <w:bookmarkStart w:id="18" w:name="_Toc225241149"/>
      <w:r>
        <w:rPr>
          <w:lang w:val="en" w:eastAsia="en-GB"/>
        </w:rPr>
        <w:t xml:space="preserve">Supplementary Figure </w:t>
      </w:r>
      <w:r w:rsidR="005E793B">
        <w:rPr>
          <w:lang w:val="en" w:eastAsia="en-GB"/>
        </w:rPr>
        <w:t>S</w:t>
      </w:r>
      <w:r>
        <w:rPr>
          <w:lang w:val="en" w:eastAsia="en-GB"/>
        </w:rPr>
        <w:t>3</w:t>
      </w:r>
      <w:r w:rsidR="005E793B">
        <w:rPr>
          <w:lang w:val="en" w:eastAsia="en-GB"/>
        </w:rPr>
        <w:t>.</w:t>
      </w:r>
      <w:r w:rsidR="00186394" w:rsidRPr="00186394">
        <w:rPr>
          <w:lang w:val="en" w:eastAsia="en-GB"/>
        </w:rPr>
        <w:t xml:space="preserve"> </w:t>
      </w:r>
      <w:r w:rsidR="00186394" w:rsidRPr="00AB7DE2">
        <w:rPr>
          <w:b w:val="0"/>
          <w:bCs/>
          <w:lang w:val="en" w:eastAsia="en-GB"/>
        </w:rPr>
        <w:t xml:space="preserve">Glycan binding </w:t>
      </w:r>
      <w:r>
        <w:rPr>
          <w:b w:val="0"/>
          <w:bCs/>
          <w:lang w:val="en" w:eastAsia="en-GB"/>
        </w:rPr>
        <w:t xml:space="preserve">profile </w:t>
      </w:r>
      <w:r w:rsidR="00186394" w:rsidRPr="00AB7DE2">
        <w:rPr>
          <w:b w:val="0"/>
          <w:bCs/>
          <w:lang w:val="en" w:eastAsia="en-GB"/>
        </w:rPr>
        <w:t xml:space="preserve">of the human </w:t>
      </w:r>
      <w:r w:rsidR="00186394" w:rsidRPr="00AB7DE2">
        <w:rPr>
          <w:b w:val="0"/>
          <w:bCs/>
          <w:i/>
          <w:iCs/>
          <w:lang w:val="en" w:eastAsia="en-GB"/>
        </w:rPr>
        <w:t>L.</w:t>
      </w:r>
      <w:r w:rsidR="00DF3ABC" w:rsidRPr="00AB7DE2">
        <w:rPr>
          <w:b w:val="0"/>
          <w:bCs/>
          <w:i/>
          <w:iCs/>
          <w:lang w:val="en" w:eastAsia="en-GB"/>
        </w:rPr>
        <w:t xml:space="preserve"> </w:t>
      </w:r>
      <w:r w:rsidR="00186394" w:rsidRPr="00AB7DE2">
        <w:rPr>
          <w:b w:val="0"/>
          <w:bCs/>
          <w:i/>
          <w:iCs/>
          <w:lang w:val="en" w:eastAsia="en-GB"/>
        </w:rPr>
        <w:t>reuteri</w:t>
      </w:r>
      <w:r w:rsidR="00186394" w:rsidRPr="00AB7DE2">
        <w:rPr>
          <w:b w:val="0"/>
          <w:bCs/>
          <w:lang w:val="en" w:eastAsia="en-GB"/>
        </w:rPr>
        <w:t xml:space="preserve"> strains.</w:t>
      </w:r>
      <w:bookmarkEnd w:id="16"/>
      <w:bookmarkEnd w:id="17"/>
      <w:bookmarkEnd w:id="18"/>
      <w:r w:rsidR="00186394" w:rsidRPr="00186394">
        <w:rPr>
          <w:lang w:val="en" w:eastAsia="en-GB"/>
        </w:rPr>
        <w:t xml:space="preserve"> </w:t>
      </w:r>
    </w:p>
    <w:p w14:paraId="3A590481" w14:textId="04E0DB2E" w:rsidR="00186394" w:rsidRPr="0051207E" w:rsidRDefault="00186394" w:rsidP="0051207E">
      <w:pPr>
        <w:rPr>
          <w:lang w:val="en" w:eastAsia="en-GB"/>
        </w:rPr>
      </w:pPr>
      <w:r w:rsidRPr="00186394">
        <w:rPr>
          <w:lang w:val="en" w:eastAsia="en-GB"/>
        </w:rPr>
        <w:t xml:space="preserve">FC was calculated by Bioconductor edgeR DE analysis using the negative binomial model, TMM normalization and BH correction for FDR. Error bars represent s.d. propagated from the variance of the TMM-normalized sequencing data. Glycan notations and color codes of α and β linkages are shown in the legend. * represents </w:t>
      </w:r>
      <w:r w:rsidRPr="00186394">
        <w:rPr>
          <w:rFonts w:ascii="Calibri" w:hAnsi="Calibri" w:cs="Calibri"/>
          <w:lang w:val="en" w:eastAsia="en-GB"/>
        </w:rPr>
        <w:t>﻿</w:t>
      </w:r>
      <w:r w:rsidRPr="00186394">
        <w:rPr>
          <w:rFonts w:eastAsia="Gungsuh"/>
          <w:lang w:val="en" w:eastAsia="en-GB"/>
        </w:rPr>
        <w:t xml:space="preserve">FDR ≤ 0.05, n = 7. </w:t>
      </w:r>
    </w:p>
    <w:p w14:paraId="58ED3F7A" w14:textId="77777777" w:rsidR="00186394" w:rsidRDefault="00186394" w:rsidP="00186394">
      <w:pPr>
        <w:keepNext/>
        <w:keepLines/>
        <w:snapToGrid w:val="0"/>
        <w:outlineLvl w:val="0"/>
        <w:rPr>
          <w:rFonts w:eastAsia="SimSun" w:cs="Times New Roman"/>
          <w:noProof w:val="0"/>
          <w:kern w:val="0"/>
          <w:lang w:val="en" w:eastAsia="en-GB"/>
          <w14:ligatures w14:val="none"/>
        </w:rPr>
      </w:pPr>
    </w:p>
    <w:p w14:paraId="3E00C468" w14:textId="5ADEBEA3" w:rsidR="0051207E" w:rsidRDefault="007A6CF0" w:rsidP="005D6D6B">
      <w:pPr>
        <w:rPr>
          <w:lang w:val="en" w:eastAsia="en-GB"/>
        </w:rPr>
      </w:pPr>
      <w:bookmarkStart w:id="19" w:name="_Toc218603886"/>
      <w:bookmarkStart w:id="20" w:name="_Toc218604722"/>
      <w:r>
        <w:rPr>
          <w:lang w:val="en" w:eastAsia="en-GB"/>
        </w:rPr>
        <w:drawing>
          <wp:inline distT="0" distB="0" distL="0" distR="0" wp14:anchorId="2E445958" wp14:editId="31AD3BC0">
            <wp:extent cx="5943600" cy="4899660"/>
            <wp:effectExtent l="0" t="0" r="0" b="2540"/>
            <wp:docPr id="1542610393" name="Picture 4" descr="A diagram of a number of cel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610393" name="Picture 4" descr="A diagram of a number of cells&#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899660"/>
                    </a:xfrm>
                    <a:prstGeom prst="rect">
                      <a:avLst/>
                    </a:prstGeom>
                  </pic:spPr>
                </pic:pic>
              </a:graphicData>
            </a:graphic>
          </wp:inline>
        </w:drawing>
      </w:r>
    </w:p>
    <w:p w14:paraId="27C26220" w14:textId="77777777" w:rsidR="0051207E" w:rsidRDefault="0051207E" w:rsidP="0051207E">
      <w:pPr>
        <w:pStyle w:val="NoSpacing"/>
        <w:rPr>
          <w:b/>
          <w:bCs/>
          <w:lang w:val="en" w:eastAsia="en-GB"/>
        </w:rPr>
      </w:pPr>
    </w:p>
    <w:p w14:paraId="0160F1D6" w14:textId="71D73805" w:rsidR="0051207E" w:rsidRPr="0051207E" w:rsidRDefault="00AB7DE2" w:rsidP="0051207E">
      <w:pPr>
        <w:pStyle w:val="Heading2"/>
      </w:pPr>
      <w:bookmarkStart w:id="21" w:name="_Toc225241150"/>
      <w:r>
        <w:rPr>
          <w:lang w:val="en" w:eastAsia="en-GB"/>
        </w:rPr>
        <w:t xml:space="preserve">Supplementary Figure </w:t>
      </w:r>
      <w:r w:rsidR="005E793B">
        <w:rPr>
          <w:lang w:val="en" w:eastAsia="en-GB"/>
        </w:rPr>
        <w:t>S</w:t>
      </w:r>
      <w:r>
        <w:rPr>
          <w:lang w:val="en" w:eastAsia="en-GB"/>
        </w:rPr>
        <w:t>4</w:t>
      </w:r>
      <w:r w:rsidR="005E793B">
        <w:rPr>
          <w:lang w:val="en" w:eastAsia="en-GB"/>
        </w:rPr>
        <w:t>.</w:t>
      </w:r>
      <w:r w:rsidR="00186394" w:rsidRPr="0051207E">
        <w:t xml:space="preserve"> </w:t>
      </w:r>
      <w:r w:rsidR="00186394" w:rsidRPr="00AB7DE2">
        <w:rPr>
          <w:b w:val="0"/>
          <w:bCs/>
        </w:rPr>
        <w:t>Glycan binding</w:t>
      </w:r>
      <w:r>
        <w:rPr>
          <w:b w:val="0"/>
          <w:bCs/>
        </w:rPr>
        <w:t xml:space="preserve"> profile</w:t>
      </w:r>
      <w:r w:rsidR="00186394" w:rsidRPr="00AB7DE2">
        <w:rPr>
          <w:b w:val="0"/>
          <w:bCs/>
        </w:rPr>
        <w:t xml:space="preserve"> of the rodent </w:t>
      </w:r>
      <w:r w:rsidR="00186394" w:rsidRPr="00AB7DE2">
        <w:rPr>
          <w:b w:val="0"/>
          <w:bCs/>
          <w:i/>
          <w:iCs/>
        </w:rPr>
        <w:t>L.</w:t>
      </w:r>
      <w:r w:rsidR="006E405E" w:rsidRPr="00AB7DE2">
        <w:rPr>
          <w:b w:val="0"/>
          <w:bCs/>
          <w:i/>
          <w:iCs/>
        </w:rPr>
        <w:t xml:space="preserve"> </w:t>
      </w:r>
      <w:r w:rsidR="00186394" w:rsidRPr="00AB7DE2">
        <w:rPr>
          <w:b w:val="0"/>
          <w:bCs/>
          <w:i/>
          <w:iCs/>
        </w:rPr>
        <w:t>reuteri</w:t>
      </w:r>
      <w:r w:rsidR="00186394" w:rsidRPr="00AB7DE2">
        <w:rPr>
          <w:b w:val="0"/>
          <w:bCs/>
        </w:rPr>
        <w:t xml:space="preserve"> strains.</w:t>
      </w:r>
      <w:bookmarkEnd w:id="19"/>
      <w:bookmarkEnd w:id="20"/>
      <w:bookmarkEnd w:id="21"/>
      <w:r w:rsidR="00186394" w:rsidRPr="0051207E">
        <w:t xml:space="preserve"> </w:t>
      </w:r>
    </w:p>
    <w:p w14:paraId="040E95BE" w14:textId="6F26163A" w:rsidR="00186394" w:rsidRPr="0051207E" w:rsidRDefault="00293C53" w:rsidP="0051207E">
      <w:pPr>
        <w:rPr>
          <w:lang w:val="en" w:eastAsia="en-GB"/>
        </w:rPr>
      </w:pPr>
      <w:r>
        <w:rPr>
          <w:lang w:val="en" w:eastAsia="en-GB"/>
        </w:rPr>
        <w:t xml:space="preserve">Significantly enriched glycans on bacteria were highlighted in red on the x-axis. </w:t>
      </w:r>
      <w:r w:rsidR="00186394" w:rsidRPr="00186394">
        <w:rPr>
          <w:lang w:val="en" w:eastAsia="en-GB"/>
        </w:rPr>
        <w:t xml:space="preserve">FC was calculated by Bioconductor edgeR DE analysis using the negative binomial model, TMM normalization and BH correction for FDR. Error bars represent s.d. propagated from the variance of the TMM-normalized sequencing data. Glycan notations and color codes of α and β linkages are shown in the legend. * represents </w:t>
      </w:r>
      <w:r w:rsidR="00186394" w:rsidRPr="00186394">
        <w:rPr>
          <w:rFonts w:ascii="Calibri" w:hAnsi="Calibri" w:cs="Calibri"/>
          <w:lang w:val="en" w:eastAsia="en-GB"/>
        </w:rPr>
        <w:t>﻿</w:t>
      </w:r>
      <w:r w:rsidR="00186394" w:rsidRPr="00186394">
        <w:rPr>
          <w:rFonts w:eastAsia="Gungsuh"/>
          <w:lang w:val="en" w:eastAsia="en-GB"/>
        </w:rPr>
        <w:t>FDR ≤ 0.05, n = 7.</w:t>
      </w:r>
    </w:p>
    <w:p w14:paraId="3563ED0D" w14:textId="77777777" w:rsidR="00186394" w:rsidRDefault="00186394" w:rsidP="00186394">
      <w:pPr>
        <w:keepNext/>
        <w:keepLines/>
        <w:snapToGrid w:val="0"/>
        <w:outlineLvl w:val="0"/>
        <w:rPr>
          <w:rFonts w:eastAsia="SimSun" w:cs="Times New Roman"/>
          <w:noProof w:val="0"/>
          <w:kern w:val="0"/>
          <w:lang w:val="en" w:eastAsia="en-GB"/>
          <w14:ligatures w14:val="none"/>
        </w:rPr>
      </w:pPr>
    </w:p>
    <w:p w14:paraId="75326E06" w14:textId="1F0541FB" w:rsidR="0051207E" w:rsidRDefault="007A6CF0" w:rsidP="005D6D6B">
      <w:pPr>
        <w:rPr>
          <w:lang w:val="en" w:eastAsia="en-GB"/>
        </w:rPr>
      </w:pPr>
      <w:bookmarkStart w:id="22" w:name="_Toc218603887"/>
      <w:bookmarkStart w:id="23" w:name="_Toc218604723"/>
      <w:r>
        <w:rPr>
          <w:lang w:val="en" w:eastAsia="en-GB"/>
        </w:rPr>
        <w:drawing>
          <wp:inline distT="0" distB="0" distL="0" distR="0" wp14:anchorId="27C0F933" wp14:editId="569BCA50">
            <wp:extent cx="5943600" cy="5576570"/>
            <wp:effectExtent l="0" t="0" r="0" b="0"/>
            <wp:docPr id="278956271" name="Picture 5" descr="A diagram of a dna seque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956271" name="Picture 5" descr="A diagram of a dna sequence&#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5576570"/>
                    </a:xfrm>
                    <a:prstGeom prst="rect">
                      <a:avLst/>
                    </a:prstGeom>
                  </pic:spPr>
                </pic:pic>
              </a:graphicData>
            </a:graphic>
          </wp:inline>
        </w:drawing>
      </w:r>
    </w:p>
    <w:p w14:paraId="50E98F79" w14:textId="77777777" w:rsidR="0051207E" w:rsidRDefault="0051207E" w:rsidP="0051207E">
      <w:pPr>
        <w:rPr>
          <w:b/>
          <w:bCs/>
          <w:lang w:val="en" w:eastAsia="en-GB"/>
        </w:rPr>
      </w:pPr>
    </w:p>
    <w:p w14:paraId="42A903C1" w14:textId="23EFC424" w:rsidR="0051207E" w:rsidRDefault="00AB7DE2" w:rsidP="0051207E">
      <w:pPr>
        <w:pStyle w:val="Heading2"/>
        <w:rPr>
          <w:noProof w:val="0"/>
          <w:lang w:val="en" w:eastAsia="en-GB"/>
          <w14:ligatures w14:val="none"/>
        </w:rPr>
      </w:pPr>
      <w:bookmarkStart w:id="24" w:name="_Toc225241151"/>
      <w:r>
        <w:rPr>
          <w:lang w:val="en" w:eastAsia="en-GB"/>
        </w:rPr>
        <w:t xml:space="preserve">Supplementary Figure </w:t>
      </w:r>
      <w:r w:rsidR="005E793B">
        <w:rPr>
          <w:lang w:val="en" w:eastAsia="en-GB"/>
        </w:rPr>
        <w:t>S</w:t>
      </w:r>
      <w:r>
        <w:rPr>
          <w:lang w:val="en" w:eastAsia="en-GB"/>
        </w:rPr>
        <w:t>5</w:t>
      </w:r>
      <w:r w:rsidR="005E793B">
        <w:rPr>
          <w:lang w:val="en" w:eastAsia="en-GB"/>
        </w:rPr>
        <w:t>.</w:t>
      </w:r>
      <w:r w:rsidR="003F1C2D">
        <w:rPr>
          <w:lang w:val="en" w:eastAsia="en-GB"/>
        </w:rPr>
        <w:t xml:space="preserve"> </w:t>
      </w:r>
      <w:r w:rsidR="00186394" w:rsidRPr="00AB7DE2">
        <w:rPr>
          <w:b w:val="0"/>
          <w:bCs/>
          <w:lang w:val="en" w:eastAsia="en-GB"/>
        </w:rPr>
        <w:t xml:space="preserve">Glycan binding </w:t>
      </w:r>
      <w:r>
        <w:rPr>
          <w:b w:val="0"/>
          <w:bCs/>
          <w:lang w:val="en" w:eastAsia="en-GB"/>
        </w:rPr>
        <w:t xml:space="preserve">profile </w:t>
      </w:r>
      <w:r w:rsidR="00186394" w:rsidRPr="00AB7DE2">
        <w:rPr>
          <w:b w:val="0"/>
          <w:bCs/>
          <w:lang w:val="en" w:eastAsia="en-GB"/>
        </w:rPr>
        <w:t xml:space="preserve">of the </w:t>
      </w:r>
      <w:r w:rsidR="00186394" w:rsidRPr="00AB7DE2">
        <w:rPr>
          <w:b w:val="0"/>
          <w:bCs/>
          <w:i/>
          <w:lang w:val="en" w:eastAsia="en-GB"/>
        </w:rPr>
        <w:t>Bacteroides</w:t>
      </w:r>
      <w:r w:rsidR="00186394" w:rsidRPr="00AB7DE2">
        <w:rPr>
          <w:b w:val="0"/>
          <w:bCs/>
          <w:lang w:val="en" w:eastAsia="en-GB"/>
        </w:rPr>
        <w:t xml:space="preserve"> strains.</w:t>
      </w:r>
      <w:bookmarkEnd w:id="22"/>
      <w:bookmarkEnd w:id="23"/>
      <w:bookmarkEnd w:id="24"/>
      <w:r w:rsidR="00186394" w:rsidRPr="00AB7DE2">
        <w:rPr>
          <w:b w:val="0"/>
          <w:bCs/>
          <w:lang w:val="en" w:eastAsia="en-GB"/>
        </w:rPr>
        <w:t xml:space="preserve"> </w:t>
      </w:r>
    </w:p>
    <w:p w14:paraId="3E935B70" w14:textId="64FC6B30" w:rsidR="00186394" w:rsidRPr="0051207E" w:rsidRDefault="00186394" w:rsidP="0051207E">
      <w:pPr>
        <w:rPr>
          <w:lang w:val="en" w:eastAsia="en-GB"/>
        </w:rPr>
      </w:pPr>
      <w:r w:rsidRPr="00186394">
        <w:rPr>
          <w:lang w:val="en" w:eastAsia="en-GB"/>
        </w:rPr>
        <w:t xml:space="preserve">FC was calculated by Bioconductor edgeR DE analysis using the negative binomial model, TMM normalization and BH correction for FDR. Error bars represent s.d. propagated from the variance of the TMM-normalized sequencing data. * represents </w:t>
      </w:r>
      <w:r w:rsidRPr="00186394">
        <w:rPr>
          <w:rFonts w:ascii="Calibri" w:hAnsi="Calibri" w:cs="Calibri"/>
          <w:lang w:val="en" w:eastAsia="en-GB"/>
        </w:rPr>
        <w:t>﻿</w:t>
      </w:r>
      <w:r w:rsidRPr="00186394">
        <w:rPr>
          <w:rFonts w:eastAsia="Gungsuh"/>
          <w:lang w:val="en" w:eastAsia="en-GB"/>
        </w:rPr>
        <w:t xml:space="preserve">FDR ≤ 0.05, n = 7. a) </w:t>
      </w:r>
      <w:r w:rsidRPr="00186394">
        <w:rPr>
          <w:i/>
          <w:lang w:val="en" w:eastAsia="en-GB"/>
        </w:rPr>
        <w:t>Bacteroides theiotamicron</w:t>
      </w:r>
      <w:r w:rsidRPr="00186394">
        <w:rPr>
          <w:lang w:val="en" w:eastAsia="en-GB"/>
        </w:rPr>
        <w:t xml:space="preserve"> human strain</w:t>
      </w:r>
      <w:r w:rsidRPr="00186394">
        <w:rPr>
          <w:i/>
          <w:lang w:val="en" w:eastAsia="en-GB"/>
        </w:rPr>
        <w:t xml:space="preserve">, </w:t>
      </w:r>
      <w:r w:rsidRPr="00186394">
        <w:rPr>
          <w:lang w:val="en" w:eastAsia="en-GB"/>
        </w:rPr>
        <w:t xml:space="preserve">b) </w:t>
      </w:r>
      <w:r w:rsidRPr="00186394">
        <w:rPr>
          <w:i/>
          <w:lang w:val="en" w:eastAsia="en-GB"/>
        </w:rPr>
        <w:t>Bacteroides theiotamicron</w:t>
      </w:r>
      <w:r w:rsidRPr="00186394">
        <w:rPr>
          <w:lang w:val="en" w:eastAsia="en-GB"/>
        </w:rPr>
        <w:t xml:space="preserve"> pig strain</w:t>
      </w:r>
      <w:r w:rsidRPr="00186394">
        <w:rPr>
          <w:i/>
          <w:lang w:val="en" w:eastAsia="en-GB"/>
        </w:rPr>
        <w:t xml:space="preserve"> </w:t>
      </w:r>
      <w:r w:rsidRPr="00186394">
        <w:rPr>
          <w:lang w:val="en" w:eastAsia="en-GB"/>
        </w:rPr>
        <w:t xml:space="preserve">c) </w:t>
      </w:r>
      <w:r w:rsidRPr="00186394">
        <w:rPr>
          <w:i/>
          <w:lang w:val="en" w:eastAsia="en-GB"/>
        </w:rPr>
        <w:t>Bacteroides vulgatus</w:t>
      </w:r>
      <w:r w:rsidRPr="00186394">
        <w:rPr>
          <w:lang w:val="en" w:eastAsia="en-GB"/>
        </w:rPr>
        <w:t xml:space="preserve"> human strain</w:t>
      </w:r>
      <w:r w:rsidRPr="00186394">
        <w:rPr>
          <w:i/>
          <w:lang w:val="en" w:eastAsia="en-GB"/>
        </w:rPr>
        <w:t xml:space="preserve">, </w:t>
      </w:r>
      <w:r w:rsidRPr="00186394">
        <w:rPr>
          <w:lang w:val="en" w:eastAsia="en-GB"/>
        </w:rPr>
        <w:t>d)</w:t>
      </w:r>
      <w:r w:rsidRPr="00186394">
        <w:rPr>
          <w:i/>
          <w:lang w:val="en" w:eastAsia="en-GB"/>
        </w:rPr>
        <w:t xml:space="preserve"> Bacteroides fragilis</w:t>
      </w:r>
      <w:r w:rsidRPr="00186394">
        <w:rPr>
          <w:lang w:val="en" w:eastAsia="en-GB"/>
        </w:rPr>
        <w:t xml:space="preserve"> and e) </w:t>
      </w:r>
      <w:r w:rsidRPr="00186394">
        <w:rPr>
          <w:i/>
          <w:lang w:val="en" w:eastAsia="en-GB"/>
        </w:rPr>
        <w:t xml:space="preserve">Bacteroides dorei </w:t>
      </w:r>
      <w:r w:rsidRPr="00186394">
        <w:rPr>
          <w:lang w:val="en" w:eastAsia="en-GB"/>
        </w:rPr>
        <w:t>human strain.</w:t>
      </w:r>
    </w:p>
    <w:p w14:paraId="6DC678A6" w14:textId="77777777" w:rsidR="00186394" w:rsidRDefault="00186394" w:rsidP="00186394">
      <w:pPr>
        <w:keepNext/>
        <w:keepLines/>
        <w:snapToGrid w:val="0"/>
        <w:outlineLvl w:val="0"/>
        <w:rPr>
          <w:rFonts w:eastAsia="SimSun" w:cs="Times New Roman"/>
          <w:noProof w:val="0"/>
          <w:kern w:val="0"/>
          <w:lang w:val="en" w:eastAsia="en-GB"/>
          <w14:ligatures w14:val="none"/>
        </w:rPr>
      </w:pPr>
    </w:p>
    <w:p w14:paraId="20CEEBB3" w14:textId="758A1092" w:rsidR="00186394" w:rsidRPr="00186394" w:rsidRDefault="007A6CF0" w:rsidP="0051207E">
      <w:pPr>
        <w:rPr>
          <w:noProof w:val="0"/>
          <w:lang w:val="en" w:eastAsia="en-GB"/>
          <w14:ligatures w14:val="none"/>
        </w:rPr>
      </w:pPr>
      <w:r>
        <w:rPr>
          <w:lang w:val="en" w:eastAsia="en-GB"/>
        </w:rPr>
        <w:drawing>
          <wp:inline distT="0" distB="0" distL="0" distR="0" wp14:anchorId="4CAAB968" wp14:editId="2BD2F207">
            <wp:extent cx="5943600" cy="3492500"/>
            <wp:effectExtent l="0" t="0" r="0" b="0"/>
            <wp:docPr id="679609780" name="Picture 6" descr="A diagram of a variety of cel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609780" name="Picture 6" descr="A diagram of a variety of cells&#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492500"/>
                    </a:xfrm>
                    <a:prstGeom prst="rect">
                      <a:avLst/>
                    </a:prstGeom>
                  </pic:spPr>
                </pic:pic>
              </a:graphicData>
            </a:graphic>
          </wp:inline>
        </w:drawing>
      </w:r>
    </w:p>
    <w:p w14:paraId="2568F816" w14:textId="77777777" w:rsidR="0051207E" w:rsidRDefault="0051207E" w:rsidP="00186394">
      <w:pPr>
        <w:pStyle w:val="Heading2"/>
        <w:rPr>
          <w:b w:val="0"/>
          <w:bCs/>
          <w:lang w:val="en" w:eastAsia="en-GB"/>
        </w:rPr>
      </w:pPr>
      <w:bookmarkStart w:id="25" w:name="_Toc218603888"/>
      <w:bookmarkStart w:id="26" w:name="_Toc218604724"/>
    </w:p>
    <w:p w14:paraId="19F79FBA" w14:textId="5A3D5DB1" w:rsidR="00186394" w:rsidRDefault="00AB7DE2" w:rsidP="00186394">
      <w:pPr>
        <w:pStyle w:val="Heading2"/>
        <w:rPr>
          <w:lang w:val="en-US" w:eastAsia="en-GB"/>
        </w:rPr>
      </w:pPr>
      <w:bookmarkStart w:id="27" w:name="_Toc225241152"/>
      <w:r>
        <w:rPr>
          <w:lang w:val="en" w:eastAsia="en-GB"/>
        </w:rPr>
        <w:t xml:space="preserve">Supplementary Figure </w:t>
      </w:r>
      <w:r w:rsidR="005E793B">
        <w:rPr>
          <w:lang w:val="en" w:eastAsia="en-GB"/>
        </w:rPr>
        <w:t>S</w:t>
      </w:r>
      <w:r>
        <w:rPr>
          <w:lang w:val="en" w:eastAsia="en-GB"/>
        </w:rPr>
        <w:t>6</w:t>
      </w:r>
      <w:r w:rsidR="005E793B">
        <w:rPr>
          <w:lang w:val="en" w:eastAsia="en-GB"/>
        </w:rPr>
        <w:t>.</w:t>
      </w:r>
      <w:r w:rsidR="00186394" w:rsidRPr="00186394">
        <w:rPr>
          <w:lang w:val="en-US" w:eastAsia="en-GB"/>
        </w:rPr>
        <w:t xml:space="preserve"> </w:t>
      </w:r>
      <w:r w:rsidR="00186394" w:rsidRPr="00AB7DE2">
        <w:rPr>
          <w:b w:val="0"/>
          <w:bCs/>
          <w:lang w:val="en-US" w:eastAsia="en-GB"/>
        </w:rPr>
        <w:t>Glycan binding</w:t>
      </w:r>
      <w:r>
        <w:rPr>
          <w:b w:val="0"/>
          <w:bCs/>
          <w:lang w:val="en-US" w:eastAsia="en-GB"/>
        </w:rPr>
        <w:t xml:space="preserve"> profile</w:t>
      </w:r>
      <w:r w:rsidR="00186394" w:rsidRPr="00AB7DE2">
        <w:rPr>
          <w:b w:val="0"/>
          <w:bCs/>
          <w:lang w:val="en-US" w:eastAsia="en-GB"/>
        </w:rPr>
        <w:t xml:space="preserve"> of </w:t>
      </w:r>
      <w:r w:rsidR="00186394" w:rsidRPr="00AB7DE2">
        <w:rPr>
          <w:b w:val="0"/>
          <w:bCs/>
          <w:i/>
          <w:iCs/>
          <w:lang w:val="en-US" w:eastAsia="en-GB"/>
        </w:rPr>
        <w:t>C. freudii</w:t>
      </w:r>
      <w:r w:rsidR="00186394" w:rsidRPr="00AB7DE2">
        <w:rPr>
          <w:b w:val="0"/>
          <w:bCs/>
          <w:lang w:val="en-US" w:eastAsia="en-GB"/>
        </w:rPr>
        <w:t xml:space="preserve"> and </w:t>
      </w:r>
      <w:r w:rsidR="00186394" w:rsidRPr="00AB7DE2">
        <w:rPr>
          <w:b w:val="0"/>
          <w:bCs/>
          <w:i/>
          <w:iCs/>
          <w:lang w:val="en-US" w:eastAsia="en-GB"/>
        </w:rPr>
        <w:t>C. ramosum</w:t>
      </w:r>
      <w:r w:rsidR="00186394" w:rsidRPr="00AB7DE2">
        <w:rPr>
          <w:b w:val="0"/>
          <w:bCs/>
          <w:lang w:val="en-US" w:eastAsia="en-GB"/>
        </w:rPr>
        <w:t>.</w:t>
      </w:r>
      <w:bookmarkEnd w:id="25"/>
      <w:bookmarkEnd w:id="26"/>
      <w:bookmarkEnd w:id="27"/>
      <w:r w:rsidR="00186394" w:rsidRPr="00186394">
        <w:rPr>
          <w:lang w:val="en-US" w:eastAsia="en-GB"/>
        </w:rPr>
        <w:t xml:space="preserve"> </w:t>
      </w:r>
      <w:bookmarkStart w:id="28" w:name="_Toc218603256"/>
      <w:bookmarkStart w:id="29" w:name="_Toc218603729"/>
      <w:bookmarkStart w:id="30" w:name="_Toc218603889"/>
      <w:bookmarkStart w:id="31" w:name="_Toc218604190"/>
    </w:p>
    <w:p w14:paraId="58144421" w14:textId="3C8AAA16" w:rsidR="00D41C7B" w:rsidRPr="00233F7C" w:rsidRDefault="00293C53" w:rsidP="00233F7C">
      <w:pPr>
        <w:rPr>
          <w:lang w:val="en-US" w:eastAsia="en-GB"/>
        </w:rPr>
      </w:pPr>
      <w:r>
        <w:rPr>
          <w:lang w:val="en" w:eastAsia="en-GB"/>
        </w:rPr>
        <w:t xml:space="preserve">Significantly enriched glycans on bacteria were highlighted in red on the x-axis. </w:t>
      </w:r>
      <w:r w:rsidR="00186394" w:rsidRPr="00186394">
        <w:rPr>
          <w:lang w:val="en-US" w:eastAsia="en-GB"/>
        </w:rPr>
        <w:t xml:space="preserve">FC was calculated by Bioconductor edgeR DE analysis using the negative binomial model, TMM normalization and BH correction for FDR. Error bars represent s.d. propagated from the variance of the TMM-normalized sequencing data. * represents </w:t>
      </w:r>
      <w:r w:rsidR="00186394" w:rsidRPr="00186394">
        <w:rPr>
          <w:rFonts w:ascii="Calibri" w:hAnsi="Calibri" w:cs="Calibri"/>
          <w:lang w:val="en-US" w:eastAsia="en-GB"/>
        </w:rPr>
        <w:t>﻿</w:t>
      </w:r>
      <w:r w:rsidR="00186394" w:rsidRPr="00186394">
        <w:rPr>
          <w:lang w:val="en-US" w:eastAsia="en-GB"/>
        </w:rPr>
        <w:t xml:space="preserve">FDR ≤ 0.05, n = 7. a) </w:t>
      </w:r>
      <w:r w:rsidR="00186394" w:rsidRPr="00186394">
        <w:rPr>
          <w:i/>
          <w:iCs/>
          <w:lang w:val="en-US" w:eastAsia="en-GB"/>
        </w:rPr>
        <w:t>Citrobacter freundii</w:t>
      </w:r>
      <w:r w:rsidR="00186394" w:rsidRPr="00186394">
        <w:rPr>
          <w:lang w:val="en-US" w:eastAsia="en-GB"/>
        </w:rPr>
        <w:t xml:space="preserve"> human strain</w:t>
      </w:r>
      <w:r w:rsidR="00186394" w:rsidRPr="00186394">
        <w:rPr>
          <w:i/>
          <w:iCs/>
          <w:lang w:val="en-US" w:eastAsia="en-GB"/>
        </w:rPr>
        <w:t xml:space="preserve">, </w:t>
      </w:r>
      <w:r w:rsidR="00186394" w:rsidRPr="00186394">
        <w:rPr>
          <w:lang w:val="en-US" w:eastAsia="en-GB"/>
        </w:rPr>
        <w:t xml:space="preserve">b) </w:t>
      </w:r>
      <w:bookmarkEnd w:id="28"/>
      <w:r w:rsidR="00186394" w:rsidRPr="00186394">
        <w:rPr>
          <w:i/>
          <w:iCs/>
          <w:lang w:val="en-US" w:eastAsia="en-GB"/>
        </w:rPr>
        <w:t>Clostridium ramosum</w:t>
      </w:r>
      <w:r w:rsidR="00186394" w:rsidRPr="00186394">
        <w:rPr>
          <w:lang w:val="en-US" w:eastAsia="en-GB"/>
        </w:rPr>
        <w:t xml:space="preserve"> (</w:t>
      </w:r>
      <w:r w:rsidR="00186394" w:rsidRPr="00186394">
        <w:rPr>
          <w:i/>
          <w:iCs/>
          <w:lang w:val="en-US" w:eastAsia="en-GB"/>
        </w:rPr>
        <w:t>Erysipelatoclostridium ramosum</w:t>
      </w:r>
      <w:r w:rsidR="00186394" w:rsidRPr="00186394">
        <w:rPr>
          <w:lang w:val="en-US" w:eastAsia="en-GB"/>
        </w:rPr>
        <w:t>) human strain.</w:t>
      </w:r>
      <w:bookmarkEnd w:id="29"/>
      <w:bookmarkEnd w:id="30"/>
      <w:bookmarkEnd w:id="31"/>
      <w:r w:rsidR="00D41C7B">
        <w:br w:type="page"/>
      </w:r>
    </w:p>
    <w:tbl>
      <w:tblPr>
        <w:tblW w:w="9231" w:type="dxa"/>
        <w:tblLook w:val="04A0" w:firstRow="1" w:lastRow="0" w:firstColumn="1" w:lastColumn="0" w:noHBand="0" w:noVBand="1"/>
      </w:tblPr>
      <w:tblGrid>
        <w:gridCol w:w="3964"/>
        <w:gridCol w:w="2367"/>
        <w:gridCol w:w="2900"/>
      </w:tblGrid>
      <w:tr w:rsidR="00D41C7B" w:rsidRPr="00C93E13" w14:paraId="1182FF39" w14:textId="77777777" w:rsidTr="002E66FB">
        <w:trPr>
          <w:trHeight w:val="298"/>
        </w:trPr>
        <w:tc>
          <w:tcPr>
            <w:tcW w:w="3964" w:type="dxa"/>
            <w:tcBorders>
              <w:top w:val="single" w:sz="4" w:space="0" w:color="auto"/>
              <w:left w:val="single" w:sz="4" w:space="0" w:color="auto"/>
              <w:bottom w:val="single" w:sz="4" w:space="0" w:color="auto"/>
              <w:right w:val="single" w:sz="4" w:space="0" w:color="auto"/>
            </w:tcBorders>
            <w:shd w:val="clear" w:color="auto" w:fill="auto"/>
            <w:hideMark/>
          </w:tcPr>
          <w:p w14:paraId="1C868766" w14:textId="77777777" w:rsidR="00D41C7B" w:rsidRPr="00C93E13" w:rsidRDefault="00D41C7B" w:rsidP="002E66FB">
            <w:pPr>
              <w:rPr>
                <w:rFonts w:eastAsia="Times New Roman" w:cs="Times New Roman"/>
                <w:b/>
                <w:bCs/>
                <w:noProof w:val="0"/>
                <w:kern w:val="0"/>
                <w14:ligatures w14:val="none"/>
              </w:rPr>
            </w:pPr>
            <w:r w:rsidRPr="00C93E13">
              <w:rPr>
                <w:rFonts w:eastAsia="Times New Roman" w:cs="Times New Roman"/>
                <w:b/>
                <w:bCs/>
                <w:noProof w:val="0"/>
                <w:kern w:val="0"/>
                <w14:ligatures w14:val="none"/>
              </w:rPr>
              <w:lastRenderedPageBreak/>
              <w:t>Strain</w:t>
            </w:r>
          </w:p>
        </w:tc>
        <w:tc>
          <w:tcPr>
            <w:tcW w:w="2367" w:type="dxa"/>
            <w:tcBorders>
              <w:top w:val="single" w:sz="4" w:space="0" w:color="auto"/>
              <w:left w:val="nil"/>
              <w:bottom w:val="single" w:sz="4" w:space="0" w:color="auto"/>
              <w:right w:val="single" w:sz="4" w:space="0" w:color="auto"/>
            </w:tcBorders>
            <w:shd w:val="clear" w:color="auto" w:fill="auto"/>
            <w:noWrap/>
            <w:hideMark/>
          </w:tcPr>
          <w:p w14:paraId="70050C9F" w14:textId="77777777" w:rsidR="00D41C7B" w:rsidRPr="00C93E13" w:rsidRDefault="00D41C7B" w:rsidP="002E66FB">
            <w:pPr>
              <w:rPr>
                <w:rFonts w:eastAsia="Times New Roman" w:cs="Times New Roman"/>
                <w:b/>
                <w:bCs/>
                <w:noProof w:val="0"/>
                <w:kern w:val="0"/>
                <w14:ligatures w14:val="none"/>
              </w:rPr>
            </w:pPr>
            <w:r w:rsidRPr="00C93E13">
              <w:rPr>
                <w:rFonts w:eastAsia="Times New Roman" w:cs="Times New Roman"/>
                <w:b/>
                <w:bCs/>
                <w:noProof w:val="0"/>
                <w:kern w:val="0"/>
                <w14:ligatures w14:val="none"/>
              </w:rPr>
              <w:t>Host Origin</w:t>
            </w:r>
          </w:p>
        </w:tc>
        <w:tc>
          <w:tcPr>
            <w:tcW w:w="2900" w:type="dxa"/>
            <w:tcBorders>
              <w:top w:val="single" w:sz="4" w:space="0" w:color="auto"/>
              <w:left w:val="nil"/>
              <w:bottom w:val="single" w:sz="4" w:space="0" w:color="auto"/>
              <w:right w:val="single" w:sz="4" w:space="0" w:color="auto"/>
            </w:tcBorders>
            <w:shd w:val="clear" w:color="auto" w:fill="auto"/>
            <w:hideMark/>
          </w:tcPr>
          <w:p w14:paraId="0CC2354A" w14:textId="77777777" w:rsidR="00D41C7B" w:rsidRPr="00C93E13" w:rsidRDefault="00D41C7B" w:rsidP="002E66FB">
            <w:pPr>
              <w:rPr>
                <w:rFonts w:eastAsia="Times New Roman" w:cs="Times New Roman"/>
                <w:b/>
                <w:bCs/>
                <w:noProof w:val="0"/>
                <w:kern w:val="0"/>
                <w14:ligatures w14:val="none"/>
              </w:rPr>
            </w:pPr>
            <w:r w:rsidRPr="00C93E13">
              <w:rPr>
                <w:rFonts w:eastAsia="Times New Roman" w:cs="Times New Roman"/>
                <w:b/>
                <w:bCs/>
                <w:noProof w:val="0"/>
                <w:kern w:val="0"/>
                <w14:ligatures w14:val="none"/>
              </w:rPr>
              <w:t>Source</w:t>
            </w:r>
          </w:p>
        </w:tc>
      </w:tr>
      <w:tr w:rsidR="00D41C7B" w:rsidRPr="00C93E13" w14:paraId="2D9A4F08" w14:textId="77777777" w:rsidTr="002E66FB">
        <w:trPr>
          <w:trHeight w:val="317"/>
        </w:trPr>
        <w:tc>
          <w:tcPr>
            <w:tcW w:w="3964" w:type="dxa"/>
            <w:tcBorders>
              <w:top w:val="nil"/>
              <w:left w:val="single" w:sz="4" w:space="0" w:color="auto"/>
              <w:bottom w:val="single" w:sz="4" w:space="0" w:color="auto"/>
              <w:right w:val="single" w:sz="4" w:space="0" w:color="auto"/>
            </w:tcBorders>
            <w:shd w:val="clear" w:color="auto" w:fill="auto"/>
            <w:hideMark/>
          </w:tcPr>
          <w:p w14:paraId="6985EF0B" w14:textId="77777777" w:rsidR="00D41C7B" w:rsidRPr="00C93E13" w:rsidRDefault="00D41C7B" w:rsidP="002E66FB">
            <w:pPr>
              <w:rPr>
                <w:rFonts w:eastAsia="Times New Roman" w:cs="Times New Roman"/>
                <w:noProof w:val="0"/>
                <w:color w:val="000000"/>
                <w:kern w:val="0"/>
                <w14:ligatures w14:val="none"/>
              </w:rPr>
            </w:pPr>
            <w:r w:rsidRPr="00C93E13">
              <w:rPr>
                <w:rFonts w:eastAsia="Times New Roman" w:cs="Times New Roman"/>
                <w:i/>
                <w:iCs/>
                <w:noProof w:val="0"/>
                <w:color w:val="000000"/>
                <w:kern w:val="0"/>
                <w14:ligatures w14:val="none"/>
              </w:rPr>
              <w:t>L. reuteri</w:t>
            </w:r>
            <w:r w:rsidRPr="00C93E13">
              <w:rPr>
                <w:rFonts w:eastAsia="Times New Roman" w:cs="Times New Roman"/>
                <w:noProof w:val="0"/>
                <w:color w:val="000000"/>
                <w:kern w:val="0"/>
                <w14:ligatures w14:val="none"/>
              </w:rPr>
              <w:t xml:space="preserve"> DSM20016. Human</w:t>
            </w:r>
          </w:p>
        </w:tc>
        <w:tc>
          <w:tcPr>
            <w:tcW w:w="2367" w:type="dxa"/>
            <w:tcBorders>
              <w:top w:val="nil"/>
              <w:left w:val="nil"/>
              <w:bottom w:val="single" w:sz="4" w:space="0" w:color="auto"/>
              <w:right w:val="single" w:sz="4" w:space="0" w:color="auto"/>
            </w:tcBorders>
            <w:shd w:val="clear" w:color="auto" w:fill="auto"/>
            <w:hideMark/>
          </w:tcPr>
          <w:p w14:paraId="523061D2" w14:textId="77777777" w:rsidR="00D41C7B" w:rsidRPr="00C93E13" w:rsidRDefault="00D41C7B" w:rsidP="002E66FB">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Human</w:t>
            </w:r>
          </w:p>
        </w:tc>
        <w:tc>
          <w:tcPr>
            <w:tcW w:w="2900" w:type="dxa"/>
            <w:tcBorders>
              <w:top w:val="nil"/>
              <w:left w:val="nil"/>
              <w:bottom w:val="single" w:sz="4" w:space="0" w:color="auto"/>
              <w:right w:val="single" w:sz="4" w:space="0" w:color="auto"/>
            </w:tcBorders>
            <w:shd w:val="clear" w:color="auto" w:fill="auto"/>
            <w:hideMark/>
          </w:tcPr>
          <w:p w14:paraId="2525938D" w14:textId="77777777" w:rsidR="00D41C7B" w:rsidRPr="00C93E13" w:rsidRDefault="00D41C7B" w:rsidP="002E66FB">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JGI 2671180761</w:t>
            </w:r>
          </w:p>
        </w:tc>
      </w:tr>
      <w:tr w:rsidR="00D41C7B" w:rsidRPr="00C93E13" w14:paraId="2F3D1E09" w14:textId="77777777" w:rsidTr="002E66FB">
        <w:trPr>
          <w:trHeight w:val="317"/>
        </w:trPr>
        <w:tc>
          <w:tcPr>
            <w:tcW w:w="3964" w:type="dxa"/>
            <w:tcBorders>
              <w:top w:val="nil"/>
              <w:left w:val="single" w:sz="4" w:space="0" w:color="auto"/>
              <w:bottom w:val="single" w:sz="4" w:space="0" w:color="auto"/>
              <w:right w:val="single" w:sz="4" w:space="0" w:color="auto"/>
            </w:tcBorders>
            <w:shd w:val="clear" w:color="auto" w:fill="auto"/>
            <w:hideMark/>
          </w:tcPr>
          <w:p w14:paraId="13D6B256" w14:textId="77777777" w:rsidR="00D41C7B" w:rsidRPr="00C93E13" w:rsidRDefault="00D41C7B" w:rsidP="002E66FB">
            <w:pPr>
              <w:rPr>
                <w:rFonts w:eastAsia="Times New Roman" w:cs="Times New Roman"/>
                <w:noProof w:val="0"/>
                <w:color w:val="000000"/>
                <w:kern w:val="0"/>
                <w14:ligatures w14:val="none"/>
              </w:rPr>
            </w:pPr>
            <w:r w:rsidRPr="00C93E13">
              <w:rPr>
                <w:rFonts w:eastAsia="Times New Roman" w:cs="Times New Roman"/>
                <w:i/>
                <w:iCs/>
                <w:noProof w:val="0"/>
                <w:color w:val="000000"/>
                <w:kern w:val="0"/>
                <w14:ligatures w14:val="none"/>
              </w:rPr>
              <w:t xml:space="preserve">L. reuteri </w:t>
            </w:r>
            <w:r w:rsidRPr="00C93E13">
              <w:rPr>
                <w:rFonts w:eastAsia="Times New Roman" w:cs="Times New Roman"/>
                <w:noProof w:val="0"/>
                <w:color w:val="000000"/>
                <w:kern w:val="0"/>
                <w14:ligatures w14:val="none"/>
              </w:rPr>
              <w:t>mm2-3. Human</w:t>
            </w:r>
          </w:p>
        </w:tc>
        <w:tc>
          <w:tcPr>
            <w:tcW w:w="2367" w:type="dxa"/>
            <w:tcBorders>
              <w:top w:val="nil"/>
              <w:left w:val="nil"/>
              <w:bottom w:val="single" w:sz="4" w:space="0" w:color="auto"/>
              <w:right w:val="single" w:sz="4" w:space="0" w:color="auto"/>
            </w:tcBorders>
            <w:shd w:val="clear" w:color="auto" w:fill="auto"/>
            <w:hideMark/>
          </w:tcPr>
          <w:p w14:paraId="2E844B36" w14:textId="77777777" w:rsidR="00D41C7B" w:rsidRPr="00C93E13" w:rsidRDefault="00D41C7B" w:rsidP="002E66FB">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Human</w:t>
            </w:r>
          </w:p>
        </w:tc>
        <w:tc>
          <w:tcPr>
            <w:tcW w:w="2900" w:type="dxa"/>
            <w:tcBorders>
              <w:top w:val="nil"/>
              <w:left w:val="nil"/>
              <w:bottom w:val="single" w:sz="4" w:space="0" w:color="auto"/>
              <w:right w:val="single" w:sz="4" w:space="0" w:color="auto"/>
            </w:tcBorders>
            <w:shd w:val="clear" w:color="auto" w:fill="auto"/>
            <w:hideMark/>
          </w:tcPr>
          <w:p w14:paraId="24461269" w14:textId="77777777" w:rsidR="00D41C7B" w:rsidRPr="00C93E13" w:rsidRDefault="00D41C7B" w:rsidP="002E66FB">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JGI 2502171171</w:t>
            </w:r>
          </w:p>
        </w:tc>
      </w:tr>
      <w:tr w:rsidR="00D41C7B" w:rsidRPr="00C93E13" w14:paraId="3A43EFD7" w14:textId="77777777" w:rsidTr="002E66FB">
        <w:trPr>
          <w:trHeight w:val="317"/>
        </w:trPr>
        <w:tc>
          <w:tcPr>
            <w:tcW w:w="3964" w:type="dxa"/>
            <w:tcBorders>
              <w:top w:val="nil"/>
              <w:left w:val="single" w:sz="4" w:space="0" w:color="auto"/>
              <w:bottom w:val="single" w:sz="4" w:space="0" w:color="auto"/>
              <w:right w:val="single" w:sz="4" w:space="0" w:color="auto"/>
            </w:tcBorders>
            <w:shd w:val="clear" w:color="auto" w:fill="auto"/>
            <w:hideMark/>
          </w:tcPr>
          <w:p w14:paraId="56B61B95" w14:textId="77777777" w:rsidR="00D41C7B" w:rsidRPr="00C93E13" w:rsidRDefault="00D41C7B" w:rsidP="002E66FB">
            <w:pPr>
              <w:rPr>
                <w:rFonts w:eastAsia="Times New Roman" w:cs="Times New Roman"/>
                <w:noProof w:val="0"/>
                <w:color w:val="000000"/>
                <w:kern w:val="0"/>
                <w14:ligatures w14:val="none"/>
              </w:rPr>
            </w:pPr>
            <w:r w:rsidRPr="00C93E13">
              <w:rPr>
                <w:rFonts w:eastAsia="Times New Roman" w:cs="Times New Roman"/>
                <w:i/>
                <w:iCs/>
                <w:noProof w:val="0"/>
                <w:color w:val="000000"/>
                <w:kern w:val="0"/>
                <w14:ligatures w14:val="none"/>
              </w:rPr>
              <w:t xml:space="preserve">L. reuteri </w:t>
            </w:r>
            <w:r w:rsidRPr="00C93E13">
              <w:rPr>
                <w:rFonts w:eastAsia="Times New Roman" w:cs="Times New Roman"/>
                <w:noProof w:val="0"/>
                <w:color w:val="000000"/>
                <w:kern w:val="0"/>
                <w14:ligatures w14:val="none"/>
              </w:rPr>
              <w:t>SD2112.human</w:t>
            </w:r>
          </w:p>
        </w:tc>
        <w:tc>
          <w:tcPr>
            <w:tcW w:w="2367" w:type="dxa"/>
            <w:tcBorders>
              <w:top w:val="nil"/>
              <w:left w:val="nil"/>
              <w:bottom w:val="single" w:sz="4" w:space="0" w:color="auto"/>
              <w:right w:val="single" w:sz="4" w:space="0" w:color="auto"/>
            </w:tcBorders>
            <w:shd w:val="clear" w:color="auto" w:fill="auto"/>
            <w:hideMark/>
          </w:tcPr>
          <w:p w14:paraId="234CF494" w14:textId="77777777" w:rsidR="00D41C7B" w:rsidRPr="00C93E13" w:rsidRDefault="00D41C7B" w:rsidP="002E66FB">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Human</w:t>
            </w:r>
          </w:p>
        </w:tc>
        <w:tc>
          <w:tcPr>
            <w:tcW w:w="2900" w:type="dxa"/>
            <w:tcBorders>
              <w:top w:val="nil"/>
              <w:left w:val="nil"/>
              <w:bottom w:val="single" w:sz="4" w:space="0" w:color="auto"/>
              <w:right w:val="single" w:sz="4" w:space="0" w:color="auto"/>
            </w:tcBorders>
            <w:shd w:val="clear" w:color="auto" w:fill="auto"/>
            <w:hideMark/>
          </w:tcPr>
          <w:p w14:paraId="5A4F9640" w14:textId="77777777" w:rsidR="00D41C7B" w:rsidRPr="00C93E13" w:rsidRDefault="00D41C7B" w:rsidP="002E66FB">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JGI 650716048</w:t>
            </w:r>
          </w:p>
        </w:tc>
      </w:tr>
      <w:tr w:rsidR="00D41C7B" w:rsidRPr="00C93E13" w14:paraId="5FA52B2A" w14:textId="77777777" w:rsidTr="002E66FB">
        <w:trPr>
          <w:trHeight w:val="317"/>
        </w:trPr>
        <w:tc>
          <w:tcPr>
            <w:tcW w:w="3964" w:type="dxa"/>
            <w:tcBorders>
              <w:top w:val="nil"/>
              <w:left w:val="single" w:sz="4" w:space="0" w:color="auto"/>
              <w:bottom w:val="single" w:sz="4" w:space="0" w:color="auto"/>
              <w:right w:val="single" w:sz="4" w:space="0" w:color="auto"/>
            </w:tcBorders>
            <w:shd w:val="clear" w:color="auto" w:fill="auto"/>
            <w:hideMark/>
          </w:tcPr>
          <w:p w14:paraId="5B54D5BC" w14:textId="77777777" w:rsidR="00D41C7B" w:rsidRPr="00C93E13" w:rsidRDefault="00D41C7B" w:rsidP="002E66FB">
            <w:pPr>
              <w:rPr>
                <w:rFonts w:eastAsia="Times New Roman" w:cs="Times New Roman"/>
                <w:noProof w:val="0"/>
                <w:color w:val="000000"/>
                <w:kern w:val="0"/>
                <w14:ligatures w14:val="none"/>
              </w:rPr>
            </w:pPr>
            <w:r w:rsidRPr="00C93E13">
              <w:rPr>
                <w:rFonts w:eastAsia="Times New Roman" w:cs="Times New Roman"/>
                <w:i/>
                <w:iCs/>
                <w:noProof w:val="0"/>
                <w:color w:val="000000"/>
                <w:kern w:val="0"/>
                <w14:ligatures w14:val="none"/>
              </w:rPr>
              <w:t>L. reuteri</w:t>
            </w:r>
            <w:r w:rsidRPr="00C93E13">
              <w:rPr>
                <w:rFonts w:eastAsia="Times New Roman" w:cs="Times New Roman"/>
                <w:noProof w:val="0"/>
                <w:color w:val="000000"/>
                <w:kern w:val="0"/>
                <w14:ligatures w14:val="none"/>
              </w:rPr>
              <w:t xml:space="preserve"> M27U15.human</w:t>
            </w:r>
          </w:p>
        </w:tc>
        <w:tc>
          <w:tcPr>
            <w:tcW w:w="2367" w:type="dxa"/>
            <w:tcBorders>
              <w:top w:val="nil"/>
              <w:left w:val="nil"/>
              <w:bottom w:val="single" w:sz="4" w:space="0" w:color="auto"/>
              <w:right w:val="single" w:sz="4" w:space="0" w:color="auto"/>
            </w:tcBorders>
            <w:shd w:val="clear" w:color="auto" w:fill="auto"/>
            <w:hideMark/>
          </w:tcPr>
          <w:p w14:paraId="609863D6" w14:textId="77777777" w:rsidR="00D41C7B" w:rsidRPr="00C93E13" w:rsidRDefault="00D41C7B" w:rsidP="002E66FB">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Human</w:t>
            </w:r>
          </w:p>
        </w:tc>
        <w:tc>
          <w:tcPr>
            <w:tcW w:w="2900" w:type="dxa"/>
            <w:tcBorders>
              <w:top w:val="nil"/>
              <w:left w:val="nil"/>
              <w:bottom w:val="single" w:sz="4" w:space="0" w:color="auto"/>
              <w:right w:val="single" w:sz="4" w:space="0" w:color="auto"/>
            </w:tcBorders>
            <w:shd w:val="clear" w:color="auto" w:fill="auto"/>
            <w:hideMark/>
          </w:tcPr>
          <w:p w14:paraId="513B0114" w14:textId="77777777" w:rsidR="00D41C7B" w:rsidRPr="00C93E13" w:rsidRDefault="00D41C7B" w:rsidP="002E66FB">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JGI 2687453659</w:t>
            </w:r>
          </w:p>
        </w:tc>
      </w:tr>
      <w:tr w:rsidR="00D41C7B" w:rsidRPr="00C93E13" w14:paraId="401F83DE" w14:textId="77777777" w:rsidTr="002E66FB">
        <w:trPr>
          <w:trHeight w:val="317"/>
        </w:trPr>
        <w:tc>
          <w:tcPr>
            <w:tcW w:w="3964" w:type="dxa"/>
            <w:tcBorders>
              <w:top w:val="nil"/>
              <w:left w:val="single" w:sz="4" w:space="0" w:color="auto"/>
              <w:bottom w:val="single" w:sz="4" w:space="0" w:color="auto"/>
              <w:right w:val="single" w:sz="4" w:space="0" w:color="auto"/>
            </w:tcBorders>
            <w:shd w:val="clear" w:color="auto" w:fill="auto"/>
            <w:hideMark/>
          </w:tcPr>
          <w:p w14:paraId="5E75CE5C" w14:textId="77777777" w:rsidR="00D41C7B" w:rsidRPr="00C93E13" w:rsidRDefault="00D41C7B" w:rsidP="002E66FB">
            <w:pPr>
              <w:rPr>
                <w:rFonts w:eastAsia="Times New Roman" w:cs="Times New Roman"/>
                <w:noProof w:val="0"/>
                <w:color w:val="000000"/>
                <w:kern w:val="0"/>
                <w14:ligatures w14:val="none"/>
              </w:rPr>
            </w:pPr>
            <w:r w:rsidRPr="00C93E13">
              <w:rPr>
                <w:rFonts w:eastAsia="Times New Roman" w:cs="Times New Roman"/>
                <w:i/>
                <w:iCs/>
                <w:noProof w:val="0"/>
                <w:color w:val="000000"/>
                <w:kern w:val="0"/>
                <w14:ligatures w14:val="none"/>
              </w:rPr>
              <w:t>L. reuteri</w:t>
            </w:r>
            <w:r w:rsidRPr="00C93E13">
              <w:rPr>
                <w:rFonts w:eastAsia="Times New Roman" w:cs="Times New Roman"/>
                <w:noProof w:val="0"/>
                <w:color w:val="000000"/>
                <w:kern w:val="0"/>
                <w14:ligatures w14:val="none"/>
              </w:rPr>
              <w:t xml:space="preserve"> i5007.pig</w:t>
            </w:r>
          </w:p>
        </w:tc>
        <w:tc>
          <w:tcPr>
            <w:tcW w:w="2367" w:type="dxa"/>
            <w:tcBorders>
              <w:top w:val="nil"/>
              <w:left w:val="nil"/>
              <w:bottom w:val="single" w:sz="4" w:space="0" w:color="auto"/>
              <w:right w:val="single" w:sz="4" w:space="0" w:color="auto"/>
            </w:tcBorders>
            <w:shd w:val="clear" w:color="auto" w:fill="auto"/>
            <w:hideMark/>
          </w:tcPr>
          <w:p w14:paraId="687A9309" w14:textId="77777777" w:rsidR="00D41C7B" w:rsidRPr="00C93E13" w:rsidRDefault="00D41C7B" w:rsidP="002E66FB">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Porcine</w:t>
            </w:r>
          </w:p>
        </w:tc>
        <w:tc>
          <w:tcPr>
            <w:tcW w:w="2900" w:type="dxa"/>
            <w:tcBorders>
              <w:top w:val="nil"/>
              <w:left w:val="nil"/>
              <w:bottom w:val="single" w:sz="4" w:space="0" w:color="auto"/>
              <w:right w:val="single" w:sz="4" w:space="0" w:color="auto"/>
            </w:tcBorders>
            <w:shd w:val="clear" w:color="auto" w:fill="auto"/>
            <w:hideMark/>
          </w:tcPr>
          <w:p w14:paraId="4167A486" w14:textId="77777777" w:rsidR="00D41C7B" w:rsidRPr="00C93E13" w:rsidRDefault="00D41C7B" w:rsidP="002E66FB">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JGI 2554235423</w:t>
            </w:r>
          </w:p>
        </w:tc>
      </w:tr>
      <w:tr w:rsidR="00D41C7B" w:rsidRPr="00C93E13" w14:paraId="2A0084EC" w14:textId="77777777" w:rsidTr="002E66FB">
        <w:trPr>
          <w:trHeight w:val="317"/>
        </w:trPr>
        <w:tc>
          <w:tcPr>
            <w:tcW w:w="3964" w:type="dxa"/>
            <w:tcBorders>
              <w:top w:val="nil"/>
              <w:left w:val="single" w:sz="4" w:space="0" w:color="auto"/>
              <w:bottom w:val="single" w:sz="4" w:space="0" w:color="auto"/>
              <w:right w:val="single" w:sz="4" w:space="0" w:color="auto"/>
            </w:tcBorders>
            <w:shd w:val="clear" w:color="auto" w:fill="auto"/>
            <w:hideMark/>
          </w:tcPr>
          <w:p w14:paraId="1412B7AA" w14:textId="77777777" w:rsidR="00D41C7B" w:rsidRPr="00C93E13" w:rsidRDefault="00D41C7B" w:rsidP="002E66FB">
            <w:pPr>
              <w:rPr>
                <w:rFonts w:eastAsia="Times New Roman" w:cs="Times New Roman"/>
                <w:noProof w:val="0"/>
                <w:color w:val="000000"/>
                <w:kern w:val="0"/>
                <w14:ligatures w14:val="none"/>
              </w:rPr>
            </w:pPr>
            <w:r w:rsidRPr="00C93E13">
              <w:rPr>
                <w:rFonts w:eastAsia="Times New Roman" w:cs="Times New Roman"/>
                <w:i/>
                <w:iCs/>
                <w:noProof w:val="0"/>
                <w:color w:val="000000"/>
                <w:kern w:val="0"/>
                <w14:ligatures w14:val="none"/>
              </w:rPr>
              <w:t xml:space="preserve">L. reuteri </w:t>
            </w:r>
            <w:r w:rsidRPr="00C93E13">
              <w:rPr>
                <w:rFonts w:eastAsia="Times New Roman" w:cs="Times New Roman"/>
                <w:noProof w:val="0"/>
                <w:color w:val="000000"/>
                <w:kern w:val="0"/>
                <w14:ligatures w14:val="none"/>
              </w:rPr>
              <w:t>lp167. Pig</w:t>
            </w:r>
          </w:p>
        </w:tc>
        <w:tc>
          <w:tcPr>
            <w:tcW w:w="2367" w:type="dxa"/>
            <w:tcBorders>
              <w:top w:val="nil"/>
              <w:left w:val="nil"/>
              <w:bottom w:val="single" w:sz="4" w:space="0" w:color="auto"/>
              <w:right w:val="single" w:sz="4" w:space="0" w:color="auto"/>
            </w:tcBorders>
            <w:shd w:val="clear" w:color="auto" w:fill="auto"/>
            <w:hideMark/>
          </w:tcPr>
          <w:p w14:paraId="2D1CAA55" w14:textId="77777777" w:rsidR="00D41C7B" w:rsidRPr="00C93E13" w:rsidRDefault="00D41C7B" w:rsidP="002E66FB">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Porcine</w:t>
            </w:r>
          </w:p>
        </w:tc>
        <w:tc>
          <w:tcPr>
            <w:tcW w:w="2900" w:type="dxa"/>
            <w:tcBorders>
              <w:top w:val="nil"/>
              <w:left w:val="nil"/>
              <w:bottom w:val="single" w:sz="4" w:space="0" w:color="auto"/>
              <w:right w:val="single" w:sz="4" w:space="0" w:color="auto"/>
            </w:tcBorders>
            <w:shd w:val="clear" w:color="auto" w:fill="auto"/>
            <w:hideMark/>
          </w:tcPr>
          <w:p w14:paraId="3FBF53D9" w14:textId="77777777" w:rsidR="00D41C7B" w:rsidRPr="00C93E13" w:rsidRDefault="00D41C7B" w:rsidP="002E66FB">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JGI 2599185361</w:t>
            </w:r>
          </w:p>
        </w:tc>
      </w:tr>
      <w:tr w:rsidR="00D41C7B" w:rsidRPr="00C93E13" w14:paraId="09C41A61" w14:textId="77777777" w:rsidTr="002E66FB">
        <w:trPr>
          <w:trHeight w:val="317"/>
        </w:trPr>
        <w:tc>
          <w:tcPr>
            <w:tcW w:w="3964" w:type="dxa"/>
            <w:tcBorders>
              <w:top w:val="nil"/>
              <w:left w:val="single" w:sz="4" w:space="0" w:color="auto"/>
              <w:bottom w:val="single" w:sz="4" w:space="0" w:color="auto"/>
              <w:right w:val="single" w:sz="4" w:space="0" w:color="auto"/>
            </w:tcBorders>
            <w:shd w:val="clear" w:color="auto" w:fill="auto"/>
            <w:hideMark/>
          </w:tcPr>
          <w:p w14:paraId="70F82A72" w14:textId="77777777" w:rsidR="00D41C7B" w:rsidRPr="00C93E13" w:rsidRDefault="00D41C7B" w:rsidP="002E66FB">
            <w:pPr>
              <w:rPr>
                <w:rFonts w:eastAsia="Times New Roman" w:cs="Times New Roman"/>
                <w:noProof w:val="0"/>
                <w:color w:val="000000"/>
                <w:kern w:val="0"/>
                <w14:ligatures w14:val="none"/>
              </w:rPr>
            </w:pPr>
            <w:r w:rsidRPr="00C93E13">
              <w:rPr>
                <w:rFonts w:eastAsia="Times New Roman" w:cs="Times New Roman"/>
                <w:i/>
                <w:iCs/>
                <w:noProof w:val="0"/>
                <w:color w:val="000000"/>
                <w:kern w:val="0"/>
                <w14:ligatures w14:val="none"/>
              </w:rPr>
              <w:t>L. reuteri</w:t>
            </w:r>
            <w:r w:rsidRPr="00C93E13">
              <w:rPr>
                <w:rFonts w:eastAsia="Times New Roman" w:cs="Times New Roman"/>
                <w:noProof w:val="0"/>
                <w:color w:val="000000"/>
                <w:kern w:val="0"/>
                <w14:ligatures w14:val="none"/>
              </w:rPr>
              <w:t xml:space="preserve"> ATCC53608. Pig</w:t>
            </w:r>
          </w:p>
        </w:tc>
        <w:tc>
          <w:tcPr>
            <w:tcW w:w="2367" w:type="dxa"/>
            <w:tcBorders>
              <w:top w:val="nil"/>
              <w:left w:val="nil"/>
              <w:bottom w:val="single" w:sz="4" w:space="0" w:color="auto"/>
              <w:right w:val="single" w:sz="4" w:space="0" w:color="auto"/>
            </w:tcBorders>
            <w:shd w:val="clear" w:color="auto" w:fill="auto"/>
            <w:hideMark/>
          </w:tcPr>
          <w:p w14:paraId="7B815A03" w14:textId="77777777" w:rsidR="00D41C7B" w:rsidRPr="00C93E13" w:rsidRDefault="00D41C7B" w:rsidP="002E66FB">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Porcine</w:t>
            </w:r>
          </w:p>
        </w:tc>
        <w:tc>
          <w:tcPr>
            <w:tcW w:w="2900" w:type="dxa"/>
            <w:tcBorders>
              <w:top w:val="nil"/>
              <w:left w:val="nil"/>
              <w:bottom w:val="single" w:sz="4" w:space="0" w:color="auto"/>
              <w:right w:val="single" w:sz="4" w:space="0" w:color="auto"/>
            </w:tcBorders>
            <w:shd w:val="clear" w:color="auto" w:fill="auto"/>
            <w:hideMark/>
          </w:tcPr>
          <w:p w14:paraId="2C671602" w14:textId="77777777" w:rsidR="00D41C7B" w:rsidRPr="00C93E13" w:rsidRDefault="00D41C7B" w:rsidP="002E66FB">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EMBL LN906634</w:t>
            </w:r>
          </w:p>
        </w:tc>
      </w:tr>
      <w:tr w:rsidR="00D41C7B" w:rsidRPr="00C93E13" w14:paraId="715A15E4" w14:textId="77777777" w:rsidTr="002E66FB">
        <w:trPr>
          <w:trHeight w:val="317"/>
        </w:trPr>
        <w:tc>
          <w:tcPr>
            <w:tcW w:w="3964" w:type="dxa"/>
            <w:tcBorders>
              <w:top w:val="nil"/>
              <w:left w:val="single" w:sz="4" w:space="0" w:color="auto"/>
              <w:bottom w:val="single" w:sz="4" w:space="0" w:color="auto"/>
              <w:right w:val="single" w:sz="4" w:space="0" w:color="auto"/>
            </w:tcBorders>
            <w:shd w:val="clear" w:color="auto" w:fill="auto"/>
            <w:hideMark/>
          </w:tcPr>
          <w:p w14:paraId="4334B1F0" w14:textId="77777777" w:rsidR="00D41C7B" w:rsidRPr="00C93E13" w:rsidRDefault="00D41C7B" w:rsidP="002E66FB">
            <w:pPr>
              <w:rPr>
                <w:rFonts w:eastAsia="Times New Roman" w:cs="Times New Roman"/>
                <w:noProof w:val="0"/>
                <w:color w:val="000000"/>
                <w:kern w:val="0"/>
                <w14:ligatures w14:val="none"/>
              </w:rPr>
            </w:pPr>
            <w:r w:rsidRPr="00C93E13">
              <w:rPr>
                <w:rFonts w:eastAsia="Times New Roman" w:cs="Times New Roman"/>
                <w:i/>
                <w:iCs/>
                <w:noProof w:val="0"/>
                <w:color w:val="000000"/>
                <w:kern w:val="0"/>
                <w14:ligatures w14:val="none"/>
              </w:rPr>
              <w:t>L. reuteri</w:t>
            </w:r>
            <w:r w:rsidRPr="00C93E13">
              <w:rPr>
                <w:rFonts w:eastAsia="Times New Roman" w:cs="Times New Roman"/>
                <w:noProof w:val="0"/>
                <w:color w:val="000000"/>
                <w:kern w:val="0"/>
                <w14:ligatures w14:val="none"/>
              </w:rPr>
              <w:t xml:space="preserve"> </w:t>
            </w:r>
            <w:proofErr w:type="spellStart"/>
            <w:r w:rsidRPr="00C93E13">
              <w:rPr>
                <w:rFonts w:eastAsia="Times New Roman" w:cs="Times New Roman"/>
                <w:noProof w:val="0"/>
                <w:color w:val="000000"/>
                <w:kern w:val="0"/>
                <w14:ligatures w14:val="none"/>
              </w:rPr>
              <w:t>limo.pig</w:t>
            </w:r>
            <w:proofErr w:type="spellEnd"/>
          </w:p>
        </w:tc>
        <w:tc>
          <w:tcPr>
            <w:tcW w:w="2367" w:type="dxa"/>
            <w:tcBorders>
              <w:top w:val="nil"/>
              <w:left w:val="nil"/>
              <w:bottom w:val="single" w:sz="4" w:space="0" w:color="auto"/>
              <w:right w:val="single" w:sz="4" w:space="0" w:color="auto"/>
            </w:tcBorders>
            <w:shd w:val="clear" w:color="auto" w:fill="auto"/>
            <w:hideMark/>
          </w:tcPr>
          <w:p w14:paraId="579B0E97" w14:textId="77777777" w:rsidR="00D41C7B" w:rsidRPr="00C93E13" w:rsidRDefault="00D41C7B" w:rsidP="002E66FB">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Porcine</w:t>
            </w:r>
          </w:p>
        </w:tc>
        <w:tc>
          <w:tcPr>
            <w:tcW w:w="2900" w:type="dxa"/>
            <w:tcBorders>
              <w:top w:val="nil"/>
              <w:left w:val="nil"/>
              <w:bottom w:val="single" w:sz="4" w:space="0" w:color="auto"/>
              <w:right w:val="single" w:sz="4" w:space="0" w:color="auto"/>
            </w:tcBorders>
            <w:shd w:val="clear" w:color="auto" w:fill="auto"/>
            <w:hideMark/>
          </w:tcPr>
          <w:p w14:paraId="728B9EDA" w14:textId="77777777" w:rsidR="00D41C7B" w:rsidRPr="00C93E13" w:rsidRDefault="00D41C7B" w:rsidP="002E66FB">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Willing’s lab</w:t>
            </w:r>
          </w:p>
        </w:tc>
      </w:tr>
      <w:tr w:rsidR="00D41C7B" w:rsidRPr="00C93E13" w14:paraId="56E1C134" w14:textId="77777777" w:rsidTr="002E66FB">
        <w:trPr>
          <w:trHeight w:val="317"/>
        </w:trPr>
        <w:tc>
          <w:tcPr>
            <w:tcW w:w="3964" w:type="dxa"/>
            <w:tcBorders>
              <w:top w:val="nil"/>
              <w:left w:val="single" w:sz="4" w:space="0" w:color="auto"/>
              <w:bottom w:val="single" w:sz="4" w:space="0" w:color="auto"/>
              <w:right w:val="single" w:sz="4" w:space="0" w:color="auto"/>
            </w:tcBorders>
            <w:shd w:val="clear" w:color="auto" w:fill="auto"/>
            <w:hideMark/>
          </w:tcPr>
          <w:p w14:paraId="2806C00B" w14:textId="77777777" w:rsidR="00D41C7B" w:rsidRPr="00C93E13" w:rsidRDefault="00D41C7B" w:rsidP="002E66FB">
            <w:pPr>
              <w:rPr>
                <w:rFonts w:eastAsia="Times New Roman" w:cs="Times New Roman"/>
                <w:noProof w:val="0"/>
                <w:color w:val="000000"/>
                <w:kern w:val="0"/>
                <w14:ligatures w14:val="none"/>
              </w:rPr>
            </w:pPr>
            <w:r w:rsidRPr="00C93E13">
              <w:rPr>
                <w:rFonts w:eastAsia="Times New Roman" w:cs="Times New Roman"/>
                <w:i/>
                <w:iCs/>
                <w:noProof w:val="0"/>
                <w:color w:val="000000"/>
                <w:kern w:val="0"/>
                <w14:ligatures w14:val="none"/>
              </w:rPr>
              <w:t>L. reuteri</w:t>
            </w:r>
            <w:r w:rsidRPr="00C93E13">
              <w:rPr>
                <w:rFonts w:eastAsia="Times New Roman" w:cs="Times New Roman"/>
                <w:noProof w:val="0"/>
                <w:color w:val="000000"/>
                <w:kern w:val="0"/>
                <w14:ligatures w14:val="none"/>
              </w:rPr>
              <w:t xml:space="preserve"> JCM 1081.poultry</w:t>
            </w:r>
          </w:p>
        </w:tc>
        <w:tc>
          <w:tcPr>
            <w:tcW w:w="2367" w:type="dxa"/>
            <w:tcBorders>
              <w:top w:val="nil"/>
              <w:left w:val="nil"/>
              <w:bottom w:val="single" w:sz="4" w:space="0" w:color="auto"/>
              <w:right w:val="single" w:sz="4" w:space="0" w:color="auto"/>
            </w:tcBorders>
            <w:shd w:val="clear" w:color="auto" w:fill="auto"/>
            <w:hideMark/>
          </w:tcPr>
          <w:p w14:paraId="26023559" w14:textId="77777777" w:rsidR="00D41C7B" w:rsidRPr="00C93E13" w:rsidRDefault="00D41C7B" w:rsidP="002E66FB">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Poultry</w:t>
            </w:r>
          </w:p>
        </w:tc>
        <w:tc>
          <w:tcPr>
            <w:tcW w:w="2900" w:type="dxa"/>
            <w:tcBorders>
              <w:top w:val="nil"/>
              <w:left w:val="nil"/>
              <w:bottom w:val="single" w:sz="4" w:space="0" w:color="auto"/>
              <w:right w:val="single" w:sz="4" w:space="0" w:color="auto"/>
            </w:tcBorders>
            <w:shd w:val="clear" w:color="auto" w:fill="auto"/>
            <w:hideMark/>
          </w:tcPr>
          <w:p w14:paraId="3DC55885" w14:textId="77777777" w:rsidR="00D41C7B" w:rsidRPr="00C93E13" w:rsidRDefault="00D41C7B" w:rsidP="002E66FB">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JGI 2684623011</w:t>
            </w:r>
          </w:p>
        </w:tc>
      </w:tr>
      <w:tr w:rsidR="00D41C7B" w:rsidRPr="00C93E13" w14:paraId="18BE0E86" w14:textId="77777777" w:rsidTr="002E66FB">
        <w:trPr>
          <w:trHeight w:val="317"/>
        </w:trPr>
        <w:tc>
          <w:tcPr>
            <w:tcW w:w="3964" w:type="dxa"/>
            <w:tcBorders>
              <w:top w:val="nil"/>
              <w:left w:val="single" w:sz="4" w:space="0" w:color="auto"/>
              <w:bottom w:val="single" w:sz="4" w:space="0" w:color="auto"/>
              <w:right w:val="single" w:sz="4" w:space="0" w:color="auto"/>
            </w:tcBorders>
            <w:shd w:val="clear" w:color="auto" w:fill="auto"/>
            <w:hideMark/>
          </w:tcPr>
          <w:p w14:paraId="2DBDCE65" w14:textId="77777777" w:rsidR="00D41C7B" w:rsidRPr="00C93E13" w:rsidRDefault="00D41C7B" w:rsidP="002E66FB">
            <w:pPr>
              <w:rPr>
                <w:rFonts w:eastAsia="Times New Roman" w:cs="Times New Roman"/>
                <w:noProof w:val="0"/>
                <w:color w:val="000000"/>
                <w:kern w:val="0"/>
                <w14:ligatures w14:val="none"/>
              </w:rPr>
            </w:pPr>
            <w:r w:rsidRPr="00C93E13">
              <w:rPr>
                <w:rFonts w:eastAsia="Times New Roman" w:cs="Times New Roman"/>
                <w:i/>
                <w:iCs/>
                <w:noProof w:val="0"/>
                <w:color w:val="000000"/>
                <w:kern w:val="0"/>
                <w14:ligatures w14:val="none"/>
              </w:rPr>
              <w:t>L. reuteri</w:t>
            </w:r>
            <w:r w:rsidRPr="00C93E13">
              <w:rPr>
                <w:rFonts w:eastAsia="Times New Roman" w:cs="Times New Roman"/>
                <w:noProof w:val="0"/>
                <w:color w:val="000000"/>
                <w:kern w:val="0"/>
                <w14:ligatures w14:val="none"/>
              </w:rPr>
              <w:t xml:space="preserve"> 1366.poultry</w:t>
            </w:r>
          </w:p>
        </w:tc>
        <w:tc>
          <w:tcPr>
            <w:tcW w:w="2367" w:type="dxa"/>
            <w:tcBorders>
              <w:top w:val="nil"/>
              <w:left w:val="nil"/>
              <w:bottom w:val="single" w:sz="4" w:space="0" w:color="auto"/>
              <w:right w:val="single" w:sz="4" w:space="0" w:color="auto"/>
            </w:tcBorders>
            <w:shd w:val="clear" w:color="auto" w:fill="auto"/>
            <w:hideMark/>
          </w:tcPr>
          <w:p w14:paraId="65A3BEBF" w14:textId="77777777" w:rsidR="00D41C7B" w:rsidRPr="00C93E13" w:rsidRDefault="00D41C7B" w:rsidP="002E66FB">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Poultry</w:t>
            </w:r>
          </w:p>
        </w:tc>
        <w:tc>
          <w:tcPr>
            <w:tcW w:w="2900" w:type="dxa"/>
            <w:tcBorders>
              <w:top w:val="nil"/>
              <w:left w:val="nil"/>
              <w:bottom w:val="single" w:sz="4" w:space="0" w:color="auto"/>
              <w:right w:val="single" w:sz="4" w:space="0" w:color="auto"/>
            </w:tcBorders>
            <w:shd w:val="clear" w:color="auto" w:fill="auto"/>
            <w:hideMark/>
          </w:tcPr>
          <w:p w14:paraId="55D99F38" w14:textId="77777777" w:rsidR="00D41C7B" w:rsidRPr="00C93E13" w:rsidRDefault="00D41C7B" w:rsidP="002E66FB">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JGI 2684623010</w:t>
            </w:r>
          </w:p>
        </w:tc>
      </w:tr>
      <w:tr w:rsidR="00D41C7B" w:rsidRPr="00C93E13" w14:paraId="0722EEC1" w14:textId="77777777" w:rsidTr="002E66FB">
        <w:trPr>
          <w:trHeight w:val="317"/>
        </w:trPr>
        <w:tc>
          <w:tcPr>
            <w:tcW w:w="3964" w:type="dxa"/>
            <w:tcBorders>
              <w:top w:val="nil"/>
              <w:left w:val="single" w:sz="4" w:space="0" w:color="auto"/>
              <w:bottom w:val="single" w:sz="4" w:space="0" w:color="auto"/>
              <w:right w:val="single" w:sz="4" w:space="0" w:color="auto"/>
            </w:tcBorders>
            <w:shd w:val="clear" w:color="auto" w:fill="auto"/>
            <w:hideMark/>
          </w:tcPr>
          <w:p w14:paraId="4E3FE2BA" w14:textId="77777777" w:rsidR="00D41C7B" w:rsidRPr="00C93E13" w:rsidRDefault="00D41C7B" w:rsidP="002E66FB">
            <w:pPr>
              <w:rPr>
                <w:rFonts w:eastAsia="Times New Roman" w:cs="Times New Roman"/>
                <w:noProof w:val="0"/>
                <w:color w:val="000000"/>
                <w:kern w:val="0"/>
                <w14:ligatures w14:val="none"/>
              </w:rPr>
            </w:pPr>
            <w:r w:rsidRPr="00C93E13">
              <w:rPr>
                <w:rFonts w:eastAsia="Times New Roman" w:cs="Times New Roman"/>
                <w:i/>
                <w:iCs/>
                <w:noProof w:val="0"/>
                <w:color w:val="000000"/>
                <w:kern w:val="0"/>
                <w14:ligatures w14:val="none"/>
              </w:rPr>
              <w:t>L. reuteri</w:t>
            </w:r>
            <w:r w:rsidRPr="00C93E13">
              <w:rPr>
                <w:rFonts w:eastAsia="Times New Roman" w:cs="Times New Roman"/>
                <w:noProof w:val="0"/>
                <w:color w:val="000000"/>
                <w:kern w:val="0"/>
                <w14:ligatures w14:val="none"/>
              </w:rPr>
              <w:t xml:space="preserve"> AP3.Poultry</w:t>
            </w:r>
          </w:p>
        </w:tc>
        <w:tc>
          <w:tcPr>
            <w:tcW w:w="2367" w:type="dxa"/>
            <w:tcBorders>
              <w:top w:val="nil"/>
              <w:left w:val="nil"/>
              <w:bottom w:val="single" w:sz="4" w:space="0" w:color="auto"/>
              <w:right w:val="single" w:sz="4" w:space="0" w:color="auto"/>
            </w:tcBorders>
            <w:shd w:val="clear" w:color="auto" w:fill="auto"/>
            <w:hideMark/>
          </w:tcPr>
          <w:p w14:paraId="03E9CE51" w14:textId="77777777" w:rsidR="00D41C7B" w:rsidRPr="00C93E13" w:rsidRDefault="00D41C7B" w:rsidP="002E66FB">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Poultry</w:t>
            </w:r>
          </w:p>
        </w:tc>
        <w:tc>
          <w:tcPr>
            <w:tcW w:w="2900" w:type="dxa"/>
            <w:tcBorders>
              <w:top w:val="nil"/>
              <w:left w:val="nil"/>
              <w:bottom w:val="single" w:sz="4" w:space="0" w:color="auto"/>
              <w:right w:val="single" w:sz="4" w:space="0" w:color="auto"/>
            </w:tcBorders>
            <w:shd w:val="clear" w:color="auto" w:fill="auto"/>
            <w:hideMark/>
          </w:tcPr>
          <w:p w14:paraId="3B9CBD9C" w14:textId="77777777" w:rsidR="00D41C7B" w:rsidRPr="00C93E13" w:rsidRDefault="00D41C7B" w:rsidP="002E66FB">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GCA_014145445</w:t>
            </w:r>
          </w:p>
        </w:tc>
      </w:tr>
      <w:tr w:rsidR="00D41C7B" w:rsidRPr="00C93E13" w14:paraId="5977F2FF" w14:textId="77777777" w:rsidTr="002E66FB">
        <w:trPr>
          <w:trHeight w:val="317"/>
        </w:trPr>
        <w:tc>
          <w:tcPr>
            <w:tcW w:w="3964" w:type="dxa"/>
            <w:tcBorders>
              <w:top w:val="nil"/>
              <w:left w:val="single" w:sz="4" w:space="0" w:color="auto"/>
              <w:bottom w:val="single" w:sz="4" w:space="0" w:color="auto"/>
              <w:right w:val="single" w:sz="4" w:space="0" w:color="auto"/>
            </w:tcBorders>
            <w:shd w:val="clear" w:color="auto" w:fill="auto"/>
            <w:hideMark/>
          </w:tcPr>
          <w:p w14:paraId="622E16DC" w14:textId="77777777" w:rsidR="00D41C7B" w:rsidRPr="00C93E13" w:rsidRDefault="00D41C7B" w:rsidP="002E66FB">
            <w:pPr>
              <w:rPr>
                <w:rFonts w:eastAsia="Times New Roman" w:cs="Times New Roman"/>
                <w:noProof w:val="0"/>
                <w:color w:val="000000"/>
                <w:kern w:val="0"/>
                <w14:ligatures w14:val="none"/>
              </w:rPr>
            </w:pPr>
            <w:r w:rsidRPr="00C93E13">
              <w:rPr>
                <w:rFonts w:eastAsia="Times New Roman" w:cs="Times New Roman"/>
                <w:i/>
                <w:iCs/>
                <w:noProof w:val="0"/>
                <w:color w:val="000000"/>
                <w:kern w:val="0"/>
                <w14:ligatures w14:val="none"/>
              </w:rPr>
              <w:t>L. reuteri</w:t>
            </w:r>
            <w:r w:rsidRPr="00C93E13">
              <w:rPr>
                <w:rFonts w:eastAsia="Times New Roman" w:cs="Times New Roman"/>
                <w:noProof w:val="0"/>
                <w:color w:val="000000"/>
                <w:kern w:val="0"/>
                <w14:ligatures w14:val="none"/>
              </w:rPr>
              <w:t xml:space="preserve"> CSF8.poultry</w:t>
            </w:r>
          </w:p>
        </w:tc>
        <w:tc>
          <w:tcPr>
            <w:tcW w:w="2367" w:type="dxa"/>
            <w:tcBorders>
              <w:top w:val="nil"/>
              <w:left w:val="nil"/>
              <w:bottom w:val="single" w:sz="4" w:space="0" w:color="auto"/>
              <w:right w:val="single" w:sz="4" w:space="0" w:color="auto"/>
            </w:tcBorders>
            <w:shd w:val="clear" w:color="auto" w:fill="auto"/>
            <w:hideMark/>
          </w:tcPr>
          <w:p w14:paraId="1D2FF155" w14:textId="77777777" w:rsidR="00D41C7B" w:rsidRPr="00C93E13" w:rsidRDefault="00D41C7B" w:rsidP="002E66FB">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Poultry</w:t>
            </w:r>
          </w:p>
        </w:tc>
        <w:tc>
          <w:tcPr>
            <w:tcW w:w="2900" w:type="dxa"/>
            <w:tcBorders>
              <w:top w:val="nil"/>
              <w:left w:val="nil"/>
              <w:bottom w:val="single" w:sz="4" w:space="0" w:color="auto"/>
              <w:right w:val="single" w:sz="4" w:space="0" w:color="auto"/>
            </w:tcBorders>
            <w:shd w:val="clear" w:color="auto" w:fill="auto"/>
            <w:hideMark/>
          </w:tcPr>
          <w:p w14:paraId="534A0393" w14:textId="77777777" w:rsidR="00D41C7B" w:rsidRPr="00C93E13" w:rsidRDefault="00D41C7B" w:rsidP="002E66FB">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JGI 2684623009</w:t>
            </w:r>
          </w:p>
        </w:tc>
      </w:tr>
      <w:tr w:rsidR="00D41C7B" w:rsidRPr="00C93E13" w14:paraId="16EC077D" w14:textId="77777777" w:rsidTr="002E66FB">
        <w:trPr>
          <w:trHeight w:val="317"/>
        </w:trPr>
        <w:tc>
          <w:tcPr>
            <w:tcW w:w="3964" w:type="dxa"/>
            <w:tcBorders>
              <w:top w:val="nil"/>
              <w:left w:val="single" w:sz="4" w:space="0" w:color="auto"/>
              <w:bottom w:val="single" w:sz="4" w:space="0" w:color="auto"/>
              <w:right w:val="single" w:sz="4" w:space="0" w:color="auto"/>
            </w:tcBorders>
            <w:shd w:val="clear" w:color="auto" w:fill="auto"/>
            <w:hideMark/>
          </w:tcPr>
          <w:p w14:paraId="69B1FD3F" w14:textId="77777777" w:rsidR="00D41C7B" w:rsidRPr="00C93E13" w:rsidRDefault="00D41C7B" w:rsidP="002E66FB">
            <w:pPr>
              <w:rPr>
                <w:rFonts w:eastAsia="Times New Roman" w:cs="Times New Roman"/>
                <w:noProof w:val="0"/>
                <w:color w:val="000000"/>
                <w:kern w:val="0"/>
                <w14:ligatures w14:val="none"/>
              </w:rPr>
            </w:pPr>
            <w:r w:rsidRPr="00C93E13">
              <w:rPr>
                <w:rFonts w:eastAsia="Times New Roman" w:cs="Times New Roman"/>
                <w:i/>
                <w:iCs/>
                <w:noProof w:val="0"/>
                <w:color w:val="000000"/>
                <w:kern w:val="0"/>
                <w14:ligatures w14:val="none"/>
              </w:rPr>
              <w:t>L. reuteri</w:t>
            </w:r>
            <w:r w:rsidRPr="00C93E13">
              <w:rPr>
                <w:rFonts w:eastAsia="Times New Roman" w:cs="Times New Roman"/>
                <w:noProof w:val="0"/>
                <w:color w:val="000000"/>
                <w:kern w:val="0"/>
                <w14:ligatures w14:val="none"/>
              </w:rPr>
              <w:t xml:space="preserve"> MLC3.mouse</w:t>
            </w:r>
          </w:p>
        </w:tc>
        <w:tc>
          <w:tcPr>
            <w:tcW w:w="2367" w:type="dxa"/>
            <w:tcBorders>
              <w:top w:val="nil"/>
              <w:left w:val="nil"/>
              <w:bottom w:val="single" w:sz="4" w:space="0" w:color="auto"/>
              <w:right w:val="single" w:sz="4" w:space="0" w:color="auto"/>
            </w:tcBorders>
            <w:shd w:val="clear" w:color="auto" w:fill="auto"/>
            <w:hideMark/>
          </w:tcPr>
          <w:p w14:paraId="6C4D4734" w14:textId="77777777" w:rsidR="00D41C7B" w:rsidRPr="00C93E13" w:rsidRDefault="00D41C7B" w:rsidP="002E66FB">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Rodent</w:t>
            </w:r>
          </w:p>
        </w:tc>
        <w:tc>
          <w:tcPr>
            <w:tcW w:w="2900" w:type="dxa"/>
            <w:tcBorders>
              <w:top w:val="nil"/>
              <w:left w:val="nil"/>
              <w:bottom w:val="single" w:sz="4" w:space="0" w:color="auto"/>
              <w:right w:val="single" w:sz="4" w:space="0" w:color="auto"/>
            </w:tcBorders>
            <w:shd w:val="clear" w:color="auto" w:fill="auto"/>
            <w:hideMark/>
          </w:tcPr>
          <w:p w14:paraId="6BB1969D" w14:textId="77777777" w:rsidR="00D41C7B" w:rsidRPr="00C93E13" w:rsidRDefault="00D41C7B" w:rsidP="002E66FB">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JGI 2506381016</w:t>
            </w:r>
          </w:p>
        </w:tc>
      </w:tr>
      <w:tr w:rsidR="00D41C7B" w:rsidRPr="00C93E13" w14:paraId="1565ADC6" w14:textId="77777777" w:rsidTr="002E66FB">
        <w:trPr>
          <w:trHeight w:val="317"/>
        </w:trPr>
        <w:tc>
          <w:tcPr>
            <w:tcW w:w="3964" w:type="dxa"/>
            <w:tcBorders>
              <w:top w:val="nil"/>
              <w:left w:val="single" w:sz="4" w:space="0" w:color="auto"/>
              <w:bottom w:val="single" w:sz="4" w:space="0" w:color="auto"/>
              <w:right w:val="single" w:sz="4" w:space="0" w:color="auto"/>
            </w:tcBorders>
            <w:shd w:val="clear" w:color="auto" w:fill="auto"/>
            <w:hideMark/>
          </w:tcPr>
          <w:p w14:paraId="77E80306" w14:textId="77777777" w:rsidR="00D41C7B" w:rsidRPr="00C93E13" w:rsidRDefault="00D41C7B" w:rsidP="002E66FB">
            <w:pPr>
              <w:rPr>
                <w:rFonts w:eastAsia="Times New Roman" w:cs="Times New Roman"/>
                <w:noProof w:val="0"/>
                <w:color w:val="000000"/>
                <w:kern w:val="0"/>
                <w14:ligatures w14:val="none"/>
              </w:rPr>
            </w:pPr>
            <w:r w:rsidRPr="00C93E13">
              <w:rPr>
                <w:rFonts w:eastAsia="Times New Roman" w:cs="Times New Roman"/>
                <w:i/>
                <w:iCs/>
                <w:noProof w:val="0"/>
                <w:color w:val="000000"/>
                <w:kern w:val="0"/>
                <w14:ligatures w14:val="none"/>
              </w:rPr>
              <w:t xml:space="preserve">L. reuteri </w:t>
            </w:r>
            <w:r w:rsidRPr="00C93E13">
              <w:rPr>
                <w:rFonts w:eastAsia="Times New Roman" w:cs="Times New Roman"/>
                <w:noProof w:val="0"/>
                <w:color w:val="000000"/>
                <w:kern w:val="0"/>
                <w14:ligatures w14:val="none"/>
              </w:rPr>
              <w:t>TMW1.656. rat</w:t>
            </w:r>
          </w:p>
        </w:tc>
        <w:tc>
          <w:tcPr>
            <w:tcW w:w="2367" w:type="dxa"/>
            <w:tcBorders>
              <w:top w:val="nil"/>
              <w:left w:val="nil"/>
              <w:bottom w:val="single" w:sz="4" w:space="0" w:color="auto"/>
              <w:right w:val="single" w:sz="4" w:space="0" w:color="auto"/>
            </w:tcBorders>
            <w:shd w:val="clear" w:color="auto" w:fill="auto"/>
            <w:hideMark/>
          </w:tcPr>
          <w:p w14:paraId="1AC8FB5D" w14:textId="77777777" w:rsidR="00D41C7B" w:rsidRPr="00C93E13" w:rsidRDefault="00D41C7B" w:rsidP="002E66FB">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Rodent</w:t>
            </w:r>
          </w:p>
        </w:tc>
        <w:tc>
          <w:tcPr>
            <w:tcW w:w="2900" w:type="dxa"/>
            <w:tcBorders>
              <w:top w:val="nil"/>
              <w:left w:val="nil"/>
              <w:bottom w:val="single" w:sz="4" w:space="0" w:color="auto"/>
              <w:right w:val="single" w:sz="4" w:space="0" w:color="auto"/>
            </w:tcBorders>
            <w:shd w:val="clear" w:color="auto" w:fill="auto"/>
            <w:hideMark/>
          </w:tcPr>
          <w:p w14:paraId="2B5FCDC4" w14:textId="77777777" w:rsidR="00D41C7B" w:rsidRPr="00C93E13" w:rsidRDefault="00D41C7B" w:rsidP="002E66FB">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JGI 2534682350</w:t>
            </w:r>
          </w:p>
        </w:tc>
      </w:tr>
      <w:tr w:rsidR="00D41C7B" w:rsidRPr="00C93E13" w14:paraId="580D22A5" w14:textId="77777777" w:rsidTr="002E66FB">
        <w:trPr>
          <w:trHeight w:val="317"/>
        </w:trPr>
        <w:tc>
          <w:tcPr>
            <w:tcW w:w="3964" w:type="dxa"/>
            <w:tcBorders>
              <w:top w:val="nil"/>
              <w:left w:val="single" w:sz="4" w:space="0" w:color="auto"/>
              <w:bottom w:val="single" w:sz="4" w:space="0" w:color="auto"/>
              <w:right w:val="single" w:sz="4" w:space="0" w:color="auto"/>
            </w:tcBorders>
            <w:shd w:val="clear" w:color="auto" w:fill="auto"/>
            <w:hideMark/>
          </w:tcPr>
          <w:p w14:paraId="78C84909" w14:textId="77777777" w:rsidR="00D41C7B" w:rsidRPr="00C93E13" w:rsidRDefault="00D41C7B" w:rsidP="002E66FB">
            <w:pPr>
              <w:rPr>
                <w:rFonts w:eastAsia="Times New Roman" w:cs="Times New Roman"/>
                <w:noProof w:val="0"/>
                <w:color w:val="000000"/>
                <w:kern w:val="0"/>
                <w14:ligatures w14:val="none"/>
              </w:rPr>
            </w:pPr>
            <w:r w:rsidRPr="00C93E13">
              <w:rPr>
                <w:rFonts w:eastAsia="Times New Roman" w:cs="Times New Roman"/>
                <w:i/>
                <w:iCs/>
                <w:noProof w:val="0"/>
                <w:color w:val="000000"/>
                <w:kern w:val="0"/>
                <w14:ligatures w14:val="none"/>
              </w:rPr>
              <w:t xml:space="preserve">L. reuteri </w:t>
            </w:r>
            <w:r w:rsidRPr="00C93E13">
              <w:rPr>
                <w:rFonts w:eastAsia="Times New Roman" w:cs="Times New Roman"/>
                <w:noProof w:val="0"/>
                <w:color w:val="000000"/>
                <w:kern w:val="0"/>
                <w14:ligatures w14:val="none"/>
              </w:rPr>
              <w:t>LPUPH1.rat</w:t>
            </w:r>
          </w:p>
        </w:tc>
        <w:tc>
          <w:tcPr>
            <w:tcW w:w="2367" w:type="dxa"/>
            <w:tcBorders>
              <w:top w:val="nil"/>
              <w:left w:val="nil"/>
              <w:bottom w:val="single" w:sz="4" w:space="0" w:color="auto"/>
              <w:right w:val="single" w:sz="4" w:space="0" w:color="auto"/>
            </w:tcBorders>
            <w:shd w:val="clear" w:color="auto" w:fill="auto"/>
            <w:hideMark/>
          </w:tcPr>
          <w:p w14:paraId="36A6E2BE" w14:textId="77777777" w:rsidR="00D41C7B" w:rsidRPr="00C93E13" w:rsidRDefault="00D41C7B" w:rsidP="002E66FB">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Rodent</w:t>
            </w:r>
          </w:p>
        </w:tc>
        <w:tc>
          <w:tcPr>
            <w:tcW w:w="2900" w:type="dxa"/>
            <w:tcBorders>
              <w:top w:val="nil"/>
              <w:left w:val="nil"/>
              <w:bottom w:val="single" w:sz="4" w:space="0" w:color="auto"/>
              <w:right w:val="single" w:sz="4" w:space="0" w:color="auto"/>
            </w:tcBorders>
            <w:shd w:val="clear" w:color="auto" w:fill="auto"/>
            <w:hideMark/>
          </w:tcPr>
          <w:p w14:paraId="3B557242" w14:textId="77777777" w:rsidR="00D41C7B" w:rsidRPr="00C93E13" w:rsidRDefault="00D41C7B" w:rsidP="002E66FB">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JGI 2506381017</w:t>
            </w:r>
          </w:p>
        </w:tc>
      </w:tr>
      <w:tr w:rsidR="00D41C7B" w:rsidRPr="00C93E13" w14:paraId="7F5CDADD" w14:textId="77777777" w:rsidTr="002E66FB">
        <w:trPr>
          <w:trHeight w:val="317"/>
        </w:trPr>
        <w:tc>
          <w:tcPr>
            <w:tcW w:w="3964" w:type="dxa"/>
            <w:tcBorders>
              <w:top w:val="nil"/>
              <w:left w:val="single" w:sz="4" w:space="0" w:color="auto"/>
              <w:bottom w:val="single" w:sz="4" w:space="0" w:color="auto"/>
              <w:right w:val="single" w:sz="4" w:space="0" w:color="auto"/>
            </w:tcBorders>
            <w:shd w:val="clear" w:color="auto" w:fill="auto"/>
            <w:hideMark/>
          </w:tcPr>
          <w:p w14:paraId="0AF6F786" w14:textId="77777777" w:rsidR="00D41C7B" w:rsidRPr="00C93E13" w:rsidRDefault="00D41C7B" w:rsidP="002E66FB">
            <w:pPr>
              <w:rPr>
                <w:rFonts w:eastAsia="Times New Roman" w:cs="Times New Roman"/>
                <w:noProof w:val="0"/>
                <w:color w:val="000000"/>
                <w:kern w:val="0"/>
                <w14:ligatures w14:val="none"/>
              </w:rPr>
            </w:pPr>
            <w:r w:rsidRPr="00C93E13">
              <w:rPr>
                <w:rFonts w:eastAsia="Times New Roman" w:cs="Times New Roman"/>
                <w:i/>
                <w:iCs/>
                <w:noProof w:val="0"/>
                <w:color w:val="000000"/>
                <w:kern w:val="0"/>
                <w14:ligatures w14:val="none"/>
              </w:rPr>
              <w:t xml:space="preserve">L. reuteri </w:t>
            </w:r>
            <w:r w:rsidRPr="00C93E13">
              <w:rPr>
                <w:rFonts w:eastAsia="Times New Roman" w:cs="Times New Roman"/>
                <w:noProof w:val="0"/>
                <w:color w:val="000000"/>
                <w:kern w:val="0"/>
                <w14:ligatures w14:val="none"/>
              </w:rPr>
              <w:t>100-23. rat</w:t>
            </w:r>
          </w:p>
        </w:tc>
        <w:tc>
          <w:tcPr>
            <w:tcW w:w="2367" w:type="dxa"/>
            <w:tcBorders>
              <w:top w:val="nil"/>
              <w:left w:val="nil"/>
              <w:bottom w:val="single" w:sz="4" w:space="0" w:color="auto"/>
              <w:right w:val="single" w:sz="4" w:space="0" w:color="auto"/>
            </w:tcBorders>
            <w:shd w:val="clear" w:color="auto" w:fill="auto"/>
            <w:hideMark/>
          </w:tcPr>
          <w:p w14:paraId="3F829284" w14:textId="77777777" w:rsidR="00D41C7B" w:rsidRPr="00C93E13" w:rsidRDefault="00D41C7B" w:rsidP="002E66FB">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Rodent</w:t>
            </w:r>
          </w:p>
        </w:tc>
        <w:tc>
          <w:tcPr>
            <w:tcW w:w="2900" w:type="dxa"/>
            <w:tcBorders>
              <w:top w:val="nil"/>
              <w:left w:val="nil"/>
              <w:bottom w:val="single" w:sz="4" w:space="0" w:color="auto"/>
              <w:right w:val="single" w:sz="4" w:space="0" w:color="auto"/>
            </w:tcBorders>
            <w:shd w:val="clear" w:color="auto" w:fill="auto"/>
            <w:hideMark/>
          </w:tcPr>
          <w:p w14:paraId="0F3BACB2" w14:textId="77777777" w:rsidR="00D41C7B" w:rsidRPr="00C93E13" w:rsidRDefault="00D41C7B" w:rsidP="002E66FB">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JGI 2500069000</w:t>
            </w:r>
          </w:p>
        </w:tc>
      </w:tr>
    </w:tbl>
    <w:p w14:paraId="284544F3" w14:textId="77777777" w:rsidR="00D41C7B" w:rsidRDefault="00D41C7B" w:rsidP="00D41C7B">
      <w:pPr>
        <w:pStyle w:val="Heading2"/>
        <w:rPr>
          <w:rStyle w:val="Heading1Char"/>
          <w:b/>
        </w:rPr>
      </w:pPr>
    </w:p>
    <w:p w14:paraId="0472F114" w14:textId="5D5CE5E4" w:rsidR="00D41C7B" w:rsidRDefault="00D41C7B" w:rsidP="00D41C7B">
      <w:pPr>
        <w:pStyle w:val="Heading2"/>
        <w:rPr>
          <w:b w:val="0"/>
          <w:bCs/>
        </w:rPr>
      </w:pPr>
      <w:bookmarkStart w:id="32" w:name="_Toc225241153"/>
      <w:r>
        <w:rPr>
          <w:rStyle w:val="Heading1Char"/>
          <w:b/>
        </w:rPr>
        <w:t xml:space="preserve">Supplementary </w:t>
      </w:r>
      <w:r w:rsidRPr="00DC47C8">
        <w:rPr>
          <w:rStyle w:val="Heading1Char"/>
          <w:b/>
        </w:rPr>
        <w:t xml:space="preserve">Table </w:t>
      </w:r>
      <w:r>
        <w:rPr>
          <w:rStyle w:val="Heading1Char"/>
          <w:b/>
        </w:rPr>
        <w:t>S1</w:t>
      </w:r>
      <w:r w:rsidR="005E793B">
        <w:rPr>
          <w:rStyle w:val="Heading1Char"/>
          <w:b/>
        </w:rPr>
        <w:t>.</w:t>
      </w:r>
      <w:r w:rsidRPr="00C93E13">
        <w:t xml:space="preserve"> </w:t>
      </w:r>
      <w:r w:rsidRPr="001F1B92">
        <w:rPr>
          <w:b w:val="0"/>
          <w:bCs/>
        </w:rPr>
        <w:t xml:space="preserve">List of </w:t>
      </w:r>
      <w:r w:rsidRPr="001F1B92">
        <w:rPr>
          <w:b w:val="0"/>
          <w:bCs/>
          <w:i/>
          <w:iCs/>
        </w:rPr>
        <w:t>L. reuteri</w:t>
      </w:r>
      <w:r w:rsidRPr="001F1B92">
        <w:rPr>
          <w:b w:val="0"/>
          <w:bCs/>
        </w:rPr>
        <w:t xml:space="preserve"> strains used in this study.</w:t>
      </w:r>
      <w:bookmarkEnd w:id="32"/>
    </w:p>
    <w:p w14:paraId="6BCEA0B4" w14:textId="0681CC63" w:rsidR="00D41C7B" w:rsidRDefault="00D41C7B" w:rsidP="00D41C7B">
      <w:r>
        <w:t>Culturing conditions and procedures can be found in the maintext Method section.</w:t>
      </w:r>
      <w:r>
        <w:br w:type="page"/>
      </w:r>
    </w:p>
    <w:tbl>
      <w:tblPr>
        <w:tblW w:w="9241" w:type="dxa"/>
        <w:tblLook w:val="04A0" w:firstRow="1" w:lastRow="0" w:firstColumn="1" w:lastColumn="0" w:noHBand="0" w:noVBand="1"/>
      </w:tblPr>
      <w:tblGrid>
        <w:gridCol w:w="3387"/>
        <w:gridCol w:w="4688"/>
        <w:gridCol w:w="1166"/>
      </w:tblGrid>
      <w:tr w:rsidR="00D41C7B" w:rsidRPr="00C93E13" w14:paraId="229FF49B" w14:textId="77777777" w:rsidTr="002E66FB">
        <w:trPr>
          <w:trHeight w:val="271"/>
        </w:trPr>
        <w:tc>
          <w:tcPr>
            <w:tcW w:w="3387" w:type="dxa"/>
            <w:tcBorders>
              <w:top w:val="single" w:sz="4" w:space="0" w:color="auto"/>
              <w:left w:val="single" w:sz="4" w:space="0" w:color="auto"/>
              <w:bottom w:val="single" w:sz="4" w:space="0" w:color="auto"/>
              <w:right w:val="single" w:sz="4" w:space="0" w:color="auto"/>
            </w:tcBorders>
            <w:shd w:val="clear" w:color="auto" w:fill="auto"/>
            <w:noWrap/>
            <w:hideMark/>
          </w:tcPr>
          <w:p w14:paraId="70F81120" w14:textId="77777777" w:rsidR="00D41C7B" w:rsidRPr="00C93E13" w:rsidRDefault="00D41C7B" w:rsidP="002E66FB">
            <w:pPr>
              <w:rPr>
                <w:rFonts w:eastAsia="Times New Roman" w:cs="Times New Roman"/>
                <w:b/>
                <w:bCs/>
                <w:noProof w:val="0"/>
                <w:kern w:val="0"/>
                <w14:ligatures w14:val="none"/>
              </w:rPr>
            </w:pPr>
            <w:r w:rsidRPr="00C93E13">
              <w:rPr>
                <w:rFonts w:eastAsia="Times New Roman" w:cs="Times New Roman"/>
                <w:b/>
                <w:bCs/>
                <w:noProof w:val="0"/>
                <w:kern w:val="0"/>
                <w14:ligatures w14:val="none"/>
              </w:rPr>
              <w:lastRenderedPageBreak/>
              <w:t>Bacteria</w:t>
            </w:r>
          </w:p>
        </w:tc>
        <w:tc>
          <w:tcPr>
            <w:tcW w:w="4688" w:type="dxa"/>
            <w:tcBorders>
              <w:top w:val="single" w:sz="4" w:space="0" w:color="auto"/>
              <w:left w:val="nil"/>
              <w:bottom w:val="single" w:sz="4" w:space="0" w:color="auto"/>
              <w:right w:val="single" w:sz="4" w:space="0" w:color="auto"/>
            </w:tcBorders>
            <w:shd w:val="clear" w:color="auto" w:fill="auto"/>
            <w:noWrap/>
            <w:hideMark/>
          </w:tcPr>
          <w:p w14:paraId="77B5DC80" w14:textId="77777777" w:rsidR="00D41C7B" w:rsidRPr="00C93E13" w:rsidRDefault="00D41C7B" w:rsidP="002E66FB">
            <w:pPr>
              <w:rPr>
                <w:rFonts w:eastAsia="Times New Roman" w:cs="Times New Roman"/>
                <w:b/>
                <w:bCs/>
                <w:noProof w:val="0"/>
                <w:kern w:val="0"/>
                <w14:ligatures w14:val="none"/>
              </w:rPr>
            </w:pPr>
            <w:r w:rsidRPr="00C93E13">
              <w:rPr>
                <w:rFonts w:eastAsia="Times New Roman" w:cs="Times New Roman"/>
                <w:b/>
                <w:bCs/>
                <w:noProof w:val="0"/>
                <w:kern w:val="0"/>
                <w14:ligatures w14:val="none"/>
              </w:rPr>
              <w:t>Growth media</w:t>
            </w:r>
          </w:p>
        </w:tc>
        <w:tc>
          <w:tcPr>
            <w:tcW w:w="1166" w:type="dxa"/>
            <w:tcBorders>
              <w:top w:val="single" w:sz="4" w:space="0" w:color="auto"/>
              <w:left w:val="nil"/>
              <w:bottom w:val="single" w:sz="4" w:space="0" w:color="auto"/>
              <w:right w:val="single" w:sz="4" w:space="0" w:color="auto"/>
            </w:tcBorders>
            <w:shd w:val="clear" w:color="auto" w:fill="auto"/>
            <w:noWrap/>
            <w:hideMark/>
          </w:tcPr>
          <w:p w14:paraId="16D91FA7" w14:textId="77777777" w:rsidR="00D41C7B" w:rsidRPr="00C93E13" w:rsidRDefault="00D41C7B" w:rsidP="002E66FB">
            <w:pPr>
              <w:rPr>
                <w:rFonts w:eastAsia="Times New Roman" w:cs="Times New Roman"/>
                <w:b/>
                <w:bCs/>
                <w:noProof w:val="0"/>
                <w:kern w:val="0"/>
                <w14:ligatures w14:val="none"/>
              </w:rPr>
            </w:pPr>
            <w:r w:rsidRPr="00C93E13">
              <w:rPr>
                <w:rFonts w:eastAsia="Times New Roman" w:cs="Times New Roman"/>
                <w:b/>
                <w:bCs/>
                <w:noProof w:val="0"/>
                <w:kern w:val="0"/>
                <w14:ligatures w14:val="none"/>
              </w:rPr>
              <w:t>Host</w:t>
            </w:r>
          </w:p>
        </w:tc>
      </w:tr>
      <w:tr w:rsidR="00D41C7B" w:rsidRPr="00C93E13" w14:paraId="7F4ED4B5" w14:textId="77777777" w:rsidTr="002E66FB">
        <w:trPr>
          <w:trHeight w:val="271"/>
        </w:trPr>
        <w:tc>
          <w:tcPr>
            <w:tcW w:w="3387" w:type="dxa"/>
            <w:tcBorders>
              <w:top w:val="nil"/>
              <w:left w:val="single" w:sz="4" w:space="0" w:color="auto"/>
              <w:bottom w:val="single" w:sz="4" w:space="0" w:color="auto"/>
              <w:right w:val="single" w:sz="4" w:space="0" w:color="auto"/>
            </w:tcBorders>
            <w:shd w:val="clear" w:color="auto" w:fill="auto"/>
            <w:noWrap/>
            <w:hideMark/>
          </w:tcPr>
          <w:p w14:paraId="6D7794DB" w14:textId="77777777" w:rsidR="00D41C7B" w:rsidRPr="00C93E13" w:rsidRDefault="00D41C7B" w:rsidP="002E66FB">
            <w:pPr>
              <w:rPr>
                <w:rFonts w:eastAsia="Times New Roman" w:cs="Times New Roman"/>
                <w:i/>
                <w:iCs/>
                <w:noProof w:val="0"/>
                <w:color w:val="000000"/>
                <w:kern w:val="0"/>
                <w14:ligatures w14:val="none"/>
              </w:rPr>
            </w:pPr>
            <w:r w:rsidRPr="00C93E13">
              <w:rPr>
                <w:rFonts w:eastAsia="Times New Roman" w:cs="Times New Roman"/>
                <w:i/>
                <w:iCs/>
                <w:noProof w:val="0"/>
                <w:color w:val="000000"/>
                <w:kern w:val="0"/>
                <w14:ligatures w14:val="none"/>
              </w:rPr>
              <w:t>B. vulgatus</w:t>
            </w:r>
          </w:p>
        </w:tc>
        <w:tc>
          <w:tcPr>
            <w:tcW w:w="4688" w:type="dxa"/>
            <w:tcBorders>
              <w:top w:val="nil"/>
              <w:left w:val="nil"/>
              <w:bottom w:val="single" w:sz="4" w:space="0" w:color="auto"/>
              <w:right w:val="single" w:sz="4" w:space="0" w:color="auto"/>
            </w:tcBorders>
            <w:shd w:val="clear" w:color="auto" w:fill="auto"/>
            <w:noWrap/>
            <w:hideMark/>
          </w:tcPr>
          <w:p w14:paraId="1F967864" w14:textId="77777777" w:rsidR="00D41C7B" w:rsidRPr="00C93E13" w:rsidRDefault="00D41C7B" w:rsidP="002E66FB">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BHI + 0.5 L-cysteine + 5% yeast extract</w:t>
            </w:r>
          </w:p>
        </w:tc>
        <w:tc>
          <w:tcPr>
            <w:tcW w:w="1166" w:type="dxa"/>
            <w:tcBorders>
              <w:top w:val="nil"/>
              <w:left w:val="nil"/>
              <w:bottom w:val="single" w:sz="4" w:space="0" w:color="auto"/>
              <w:right w:val="single" w:sz="4" w:space="0" w:color="auto"/>
            </w:tcBorders>
            <w:shd w:val="clear" w:color="auto" w:fill="auto"/>
            <w:noWrap/>
            <w:hideMark/>
          </w:tcPr>
          <w:p w14:paraId="6A955E48" w14:textId="77777777" w:rsidR="00D41C7B" w:rsidRPr="00C93E13" w:rsidRDefault="00D41C7B" w:rsidP="002E66FB">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Human</w:t>
            </w:r>
          </w:p>
        </w:tc>
      </w:tr>
      <w:tr w:rsidR="00D41C7B" w:rsidRPr="00C93E13" w14:paraId="0C6B888B" w14:textId="77777777" w:rsidTr="002E66FB">
        <w:trPr>
          <w:trHeight w:val="271"/>
        </w:trPr>
        <w:tc>
          <w:tcPr>
            <w:tcW w:w="3387" w:type="dxa"/>
            <w:tcBorders>
              <w:top w:val="nil"/>
              <w:left w:val="single" w:sz="4" w:space="0" w:color="auto"/>
              <w:bottom w:val="single" w:sz="4" w:space="0" w:color="auto"/>
              <w:right w:val="single" w:sz="4" w:space="0" w:color="auto"/>
            </w:tcBorders>
            <w:shd w:val="clear" w:color="auto" w:fill="auto"/>
            <w:noWrap/>
            <w:hideMark/>
          </w:tcPr>
          <w:p w14:paraId="0E431AD1" w14:textId="77777777" w:rsidR="00D41C7B" w:rsidRPr="00C93E13" w:rsidRDefault="00D41C7B" w:rsidP="002E66FB">
            <w:pPr>
              <w:rPr>
                <w:rFonts w:eastAsia="Times New Roman" w:cs="Times New Roman"/>
                <w:i/>
                <w:iCs/>
                <w:noProof w:val="0"/>
                <w:color w:val="000000"/>
                <w:kern w:val="0"/>
                <w14:ligatures w14:val="none"/>
              </w:rPr>
            </w:pPr>
            <w:r w:rsidRPr="00C93E13">
              <w:rPr>
                <w:rFonts w:eastAsia="Times New Roman" w:cs="Times New Roman"/>
                <w:i/>
                <w:iCs/>
                <w:noProof w:val="0"/>
                <w:color w:val="000000"/>
                <w:kern w:val="0"/>
                <w14:ligatures w14:val="none"/>
              </w:rPr>
              <w:t>B. fragilis</w:t>
            </w:r>
          </w:p>
        </w:tc>
        <w:tc>
          <w:tcPr>
            <w:tcW w:w="4688" w:type="dxa"/>
            <w:tcBorders>
              <w:top w:val="nil"/>
              <w:left w:val="nil"/>
              <w:bottom w:val="single" w:sz="4" w:space="0" w:color="auto"/>
              <w:right w:val="single" w:sz="4" w:space="0" w:color="auto"/>
            </w:tcBorders>
            <w:shd w:val="clear" w:color="auto" w:fill="auto"/>
            <w:noWrap/>
            <w:hideMark/>
          </w:tcPr>
          <w:p w14:paraId="3F688F87" w14:textId="77777777" w:rsidR="00D41C7B" w:rsidRPr="00C93E13" w:rsidRDefault="00D41C7B" w:rsidP="002E66FB">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BHI + 0.5 L-cysteine + 5% yeast extract</w:t>
            </w:r>
          </w:p>
        </w:tc>
        <w:tc>
          <w:tcPr>
            <w:tcW w:w="1166" w:type="dxa"/>
            <w:tcBorders>
              <w:top w:val="nil"/>
              <w:left w:val="nil"/>
              <w:bottom w:val="single" w:sz="4" w:space="0" w:color="auto"/>
              <w:right w:val="single" w:sz="4" w:space="0" w:color="auto"/>
            </w:tcBorders>
            <w:shd w:val="clear" w:color="auto" w:fill="auto"/>
            <w:noWrap/>
            <w:hideMark/>
          </w:tcPr>
          <w:p w14:paraId="29571273" w14:textId="77777777" w:rsidR="00D41C7B" w:rsidRPr="00C93E13" w:rsidRDefault="00D41C7B" w:rsidP="002E66FB">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Human</w:t>
            </w:r>
          </w:p>
        </w:tc>
      </w:tr>
      <w:tr w:rsidR="00D41C7B" w:rsidRPr="00C93E13" w14:paraId="2AA7130A" w14:textId="77777777" w:rsidTr="002E66FB">
        <w:trPr>
          <w:trHeight w:val="271"/>
        </w:trPr>
        <w:tc>
          <w:tcPr>
            <w:tcW w:w="3387" w:type="dxa"/>
            <w:tcBorders>
              <w:top w:val="nil"/>
              <w:left w:val="single" w:sz="4" w:space="0" w:color="auto"/>
              <w:bottom w:val="single" w:sz="4" w:space="0" w:color="auto"/>
              <w:right w:val="single" w:sz="4" w:space="0" w:color="auto"/>
            </w:tcBorders>
            <w:shd w:val="clear" w:color="auto" w:fill="auto"/>
            <w:noWrap/>
            <w:hideMark/>
          </w:tcPr>
          <w:p w14:paraId="1461E9E8" w14:textId="77777777" w:rsidR="00D41C7B" w:rsidRPr="00C93E13" w:rsidRDefault="00D41C7B" w:rsidP="002E66FB">
            <w:pPr>
              <w:rPr>
                <w:rFonts w:eastAsia="Times New Roman" w:cs="Times New Roman"/>
                <w:i/>
                <w:iCs/>
                <w:noProof w:val="0"/>
                <w:color w:val="000000"/>
                <w:kern w:val="0"/>
                <w14:ligatures w14:val="none"/>
              </w:rPr>
            </w:pPr>
            <w:r w:rsidRPr="00C93E13">
              <w:rPr>
                <w:rFonts w:eastAsia="Times New Roman" w:cs="Times New Roman"/>
                <w:i/>
                <w:iCs/>
                <w:noProof w:val="0"/>
                <w:color w:val="000000"/>
                <w:kern w:val="0"/>
                <w14:ligatures w14:val="none"/>
              </w:rPr>
              <w:t>B. dorei</w:t>
            </w:r>
          </w:p>
        </w:tc>
        <w:tc>
          <w:tcPr>
            <w:tcW w:w="4688" w:type="dxa"/>
            <w:tcBorders>
              <w:top w:val="nil"/>
              <w:left w:val="nil"/>
              <w:bottom w:val="single" w:sz="4" w:space="0" w:color="auto"/>
              <w:right w:val="single" w:sz="4" w:space="0" w:color="auto"/>
            </w:tcBorders>
            <w:shd w:val="clear" w:color="auto" w:fill="auto"/>
            <w:noWrap/>
            <w:hideMark/>
          </w:tcPr>
          <w:p w14:paraId="0B571F9C" w14:textId="77777777" w:rsidR="00D41C7B" w:rsidRPr="00C93E13" w:rsidRDefault="00D41C7B" w:rsidP="002E66FB">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BHI + 0.5 L-cysteine + 5% yeast extract</w:t>
            </w:r>
          </w:p>
        </w:tc>
        <w:tc>
          <w:tcPr>
            <w:tcW w:w="1166" w:type="dxa"/>
            <w:tcBorders>
              <w:top w:val="nil"/>
              <w:left w:val="nil"/>
              <w:bottom w:val="single" w:sz="4" w:space="0" w:color="auto"/>
              <w:right w:val="single" w:sz="4" w:space="0" w:color="auto"/>
            </w:tcBorders>
            <w:shd w:val="clear" w:color="auto" w:fill="auto"/>
            <w:noWrap/>
            <w:hideMark/>
          </w:tcPr>
          <w:p w14:paraId="28644B3C" w14:textId="77777777" w:rsidR="00D41C7B" w:rsidRPr="00C93E13" w:rsidRDefault="00D41C7B" w:rsidP="002E66FB">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Human</w:t>
            </w:r>
          </w:p>
        </w:tc>
      </w:tr>
      <w:tr w:rsidR="00D41C7B" w:rsidRPr="00C93E13" w14:paraId="5C90FD0F" w14:textId="77777777" w:rsidTr="002E66FB">
        <w:trPr>
          <w:trHeight w:val="271"/>
        </w:trPr>
        <w:tc>
          <w:tcPr>
            <w:tcW w:w="3387" w:type="dxa"/>
            <w:tcBorders>
              <w:top w:val="nil"/>
              <w:left w:val="single" w:sz="4" w:space="0" w:color="auto"/>
              <w:bottom w:val="single" w:sz="4" w:space="0" w:color="auto"/>
              <w:right w:val="single" w:sz="4" w:space="0" w:color="auto"/>
            </w:tcBorders>
            <w:shd w:val="clear" w:color="auto" w:fill="auto"/>
            <w:noWrap/>
            <w:hideMark/>
          </w:tcPr>
          <w:p w14:paraId="66924318" w14:textId="77777777" w:rsidR="00D41C7B" w:rsidRPr="00C93E13" w:rsidRDefault="00D41C7B" w:rsidP="002E66FB">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 xml:space="preserve">Mice </w:t>
            </w:r>
            <w:r w:rsidRPr="00C93E13">
              <w:rPr>
                <w:rFonts w:eastAsia="Times New Roman" w:cs="Times New Roman"/>
                <w:i/>
                <w:iCs/>
                <w:noProof w:val="0"/>
                <w:color w:val="000000"/>
                <w:kern w:val="0"/>
                <w14:ligatures w14:val="none"/>
              </w:rPr>
              <w:t>E. coli</w:t>
            </w:r>
            <w:r w:rsidRPr="00C93E13">
              <w:rPr>
                <w:rFonts w:eastAsia="Times New Roman" w:cs="Times New Roman"/>
                <w:noProof w:val="0"/>
                <w:color w:val="000000"/>
                <w:kern w:val="0"/>
                <w14:ligatures w14:val="none"/>
              </w:rPr>
              <w:t xml:space="preserve"> (commensal)</w:t>
            </w:r>
          </w:p>
        </w:tc>
        <w:tc>
          <w:tcPr>
            <w:tcW w:w="4688" w:type="dxa"/>
            <w:tcBorders>
              <w:top w:val="nil"/>
              <w:left w:val="nil"/>
              <w:bottom w:val="single" w:sz="4" w:space="0" w:color="auto"/>
              <w:right w:val="single" w:sz="4" w:space="0" w:color="auto"/>
            </w:tcBorders>
            <w:shd w:val="clear" w:color="auto" w:fill="auto"/>
            <w:noWrap/>
            <w:hideMark/>
          </w:tcPr>
          <w:p w14:paraId="1424CF1B" w14:textId="77777777" w:rsidR="00D41C7B" w:rsidRPr="00C93E13" w:rsidRDefault="00D41C7B" w:rsidP="002E66FB">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LB</w:t>
            </w:r>
          </w:p>
        </w:tc>
        <w:tc>
          <w:tcPr>
            <w:tcW w:w="1166" w:type="dxa"/>
            <w:tcBorders>
              <w:top w:val="nil"/>
              <w:left w:val="nil"/>
              <w:bottom w:val="single" w:sz="4" w:space="0" w:color="auto"/>
              <w:right w:val="single" w:sz="4" w:space="0" w:color="auto"/>
            </w:tcBorders>
            <w:shd w:val="clear" w:color="auto" w:fill="auto"/>
            <w:noWrap/>
            <w:hideMark/>
          </w:tcPr>
          <w:p w14:paraId="6329FB0D" w14:textId="77777777" w:rsidR="00D41C7B" w:rsidRPr="00C93E13" w:rsidRDefault="00D41C7B" w:rsidP="002E66FB">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Mice</w:t>
            </w:r>
          </w:p>
        </w:tc>
      </w:tr>
      <w:tr w:rsidR="00D41C7B" w:rsidRPr="00C93E13" w14:paraId="467972A4" w14:textId="77777777" w:rsidTr="002E66FB">
        <w:trPr>
          <w:trHeight w:val="271"/>
        </w:trPr>
        <w:tc>
          <w:tcPr>
            <w:tcW w:w="3387" w:type="dxa"/>
            <w:tcBorders>
              <w:top w:val="nil"/>
              <w:left w:val="single" w:sz="4" w:space="0" w:color="auto"/>
              <w:bottom w:val="single" w:sz="4" w:space="0" w:color="auto"/>
              <w:right w:val="single" w:sz="4" w:space="0" w:color="auto"/>
            </w:tcBorders>
            <w:shd w:val="clear" w:color="auto" w:fill="auto"/>
            <w:noWrap/>
            <w:hideMark/>
          </w:tcPr>
          <w:p w14:paraId="41491266" w14:textId="77777777" w:rsidR="00D41C7B" w:rsidRPr="00C93E13" w:rsidRDefault="00D41C7B" w:rsidP="002E66FB">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 xml:space="preserve">Rat </w:t>
            </w:r>
            <w:r w:rsidRPr="00C93E13">
              <w:rPr>
                <w:rFonts w:eastAsia="Times New Roman" w:cs="Times New Roman"/>
                <w:i/>
                <w:iCs/>
                <w:noProof w:val="0"/>
                <w:color w:val="000000"/>
                <w:kern w:val="0"/>
                <w14:ligatures w14:val="none"/>
              </w:rPr>
              <w:t xml:space="preserve">E. coli </w:t>
            </w:r>
            <w:r w:rsidRPr="00C93E13">
              <w:rPr>
                <w:rFonts w:eastAsia="Times New Roman" w:cs="Times New Roman"/>
                <w:noProof w:val="0"/>
                <w:color w:val="000000"/>
                <w:kern w:val="0"/>
                <w14:ligatures w14:val="none"/>
              </w:rPr>
              <w:t>(commensal)</w:t>
            </w:r>
          </w:p>
        </w:tc>
        <w:tc>
          <w:tcPr>
            <w:tcW w:w="4688" w:type="dxa"/>
            <w:tcBorders>
              <w:top w:val="nil"/>
              <w:left w:val="nil"/>
              <w:bottom w:val="single" w:sz="4" w:space="0" w:color="auto"/>
              <w:right w:val="single" w:sz="4" w:space="0" w:color="auto"/>
            </w:tcBorders>
            <w:shd w:val="clear" w:color="auto" w:fill="auto"/>
            <w:noWrap/>
            <w:hideMark/>
          </w:tcPr>
          <w:p w14:paraId="2B53A6C0" w14:textId="77777777" w:rsidR="00D41C7B" w:rsidRPr="00C93E13" w:rsidRDefault="00D41C7B" w:rsidP="002E66FB">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LB</w:t>
            </w:r>
          </w:p>
        </w:tc>
        <w:tc>
          <w:tcPr>
            <w:tcW w:w="1166" w:type="dxa"/>
            <w:tcBorders>
              <w:top w:val="nil"/>
              <w:left w:val="nil"/>
              <w:bottom w:val="single" w:sz="4" w:space="0" w:color="auto"/>
              <w:right w:val="single" w:sz="4" w:space="0" w:color="auto"/>
            </w:tcBorders>
            <w:shd w:val="clear" w:color="auto" w:fill="auto"/>
            <w:noWrap/>
            <w:hideMark/>
          </w:tcPr>
          <w:p w14:paraId="4330E978" w14:textId="77777777" w:rsidR="00D41C7B" w:rsidRPr="00C93E13" w:rsidRDefault="00D41C7B" w:rsidP="002E66FB">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Rat</w:t>
            </w:r>
          </w:p>
        </w:tc>
      </w:tr>
      <w:tr w:rsidR="00D41C7B" w:rsidRPr="00C93E13" w14:paraId="45CC6DF1" w14:textId="77777777" w:rsidTr="002E66FB">
        <w:trPr>
          <w:trHeight w:val="271"/>
        </w:trPr>
        <w:tc>
          <w:tcPr>
            <w:tcW w:w="3387" w:type="dxa"/>
            <w:tcBorders>
              <w:top w:val="nil"/>
              <w:left w:val="single" w:sz="4" w:space="0" w:color="auto"/>
              <w:bottom w:val="single" w:sz="4" w:space="0" w:color="auto"/>
              <w:right w:val="single" w:sz="4" w:space="0" w:color="auto"/>
            </w:tcBorders>
            <w:shd w:val="clear" w:color="auto" w:fill="auto"/>
            <w:noWrap/>
            <w:hideMark/>
          </w:tcPr>
          <w:p w14:paraId="3C2FD372" w14:textId="77777777" w:rsidR="00D41C7B" w:rsidRPr="00C93E13" w:rsidRDefault="00D41C7B" w:rsidP="002E66FB">
            <w:pPr>
              <w:rPr>
                <w:rFonts w:eastAsia="Times New Roman" w:cs="Times New Roman"/>
                <w:i/>
                <w:iCs/>
                <w:noProof w:val="0"/>
                <w:color w:val="000000"/>
                <w:kern w:val="0"/>
                <w14:ligatures w14:val="none"/>
              </w:rPr>
            </w:pPr>
            <w:proofErr w:type="spellStart"/>
            <w:r w:rsidRPr="00C93E13">
              <w:rPr>
                <w:rFonts w:eastAsia="Times New Roman" w:cs="Times New Roman"/>
                <w:i/>
                <w:iCs/>
                <w:noProof w:val="0"/>
                <w:color w:val="000000"/>
                <w:kern w:val="0"/>
                <w14:ligatures w14:val="none"/>
              </w:rPr>
              <w:t>Clotridium</w:t>
            </w:r>
            <w:proofErr w:type="spellEnd"/>
            <w:r w:rsidRPr="00C93E13">
              <w:rPr>
                <w:rFonts w:eastAsia="Times New Roman" w:cs="Times New Roman"/>
                <w:i/>
                <w:iCs/>
                <w:noProof w:val="0"/>
                <w:color w:val="000000"/>
                <w:kern w:val="0"/>
                <w14:ligatures w14:val="none"/>
              </w:rPr>
              <w:t xml:space="preserve"> ramosum</w:t>
            </w:r>
          </w:p>
        </w:tc>
        <w:tc>
          <w:tcPr>
            <w:tcW w:w="4688" w:type="dxa"/>
            <w:tcBorders>
              <w:top w:val="nil"/>
              <w:left w:val="nil"/>
              <w:bottom w:val="single" w:sz="4" w:space="0" w:color="auto"/>
              <w:right w:val="single" w:sz="4" w:space="0" w:color="auto"/>
            </w:tcBorders>
            <w:shd w:val="clear" w:color="auto" w:fill="auto"/>
            <w:noWrap/>
            <w:hideMark/>
          </w:tcPr>
          <w:p w14:paraId="11CF9C66" w14:textId="77777777" w:rsidR="00D41C7B" w:rsidRPr="00C93E13" w:rsidRDefault="00D41C7B" w:rsidP="002E66FB">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BHI + 0.5 L-cysteine/ FAA</w:t>
            </w:r>
          </w:p>
        </w:tc>
        <w:tc>
          <w:tcPr>
            <w:tcW w:w="1166" w:type="dxa"/>
            <w:tcBorders>
              <w:top w:val="nil"/>
              <w:left w:val="nil"/>
              <w:bottom w:val="single" w:sz="4" w:space="0" w:color="auto"/>
              <w:right w:val="single" w:sz="4" w:space="0" w:color="auto"/>
            </w:tcBorders>
            <w:shd w:val="clear" w:color="auto" w:fill="auto"/>
            <w:noWrap/>
            <w:hideMark/>
          </w:tcPr>
          <w:p w14:paraId="64AFC2AE" w14:textId="77777777" w:rsidR="00D41C7B" w:rsidRPr="00C93E13" w:rsidRDefault="00D41C7B" w:rsidP="002E66FB">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Human</w:t>
            </w:r>
          </w:p>
        </w:tc>
      </w:tr>
      <w:tr w:rsidR="00D41C7B" w:rsidRPr="00C93E13" w14:paraId="5B981142" w14:textId="77777777" w:rsidTr="002E66FB">
        <w:trPr>
          <w:trHeight w:val="271"/>
        </w:trPr>
        <w:tc>
          <w:tcPr>
            <w:tcW w:w="3387" w:type="dxa"/>
            <w:tcBorders>
              <w:top w:val="nil"/>
              <w:left w:val="single" w:sz="4" w:space="0" w:color="auto"/>
              <w:bottom w:val="single" w:sz="4" w:space="0" w:color="auto"/>
              <w:right w:val="single" w:sz="4" w:space="0" w:color="auto"/>
            </w:tcBorders>
            <w:shd w:val="clear" w:color="auto" w:fill="auto"/>
            <w:noWrap/>
            <w:hideMark/>
          </w:tcPr>
          <w:p w14:paraId="4EA2A37F" w14:textId="77777777" w:rsidR="00D41C7B" w:rsidRPr="00C93E13" w:rsidRDefault="00D41C7B" w:rsidP="002E66FB">
            <w:pPr>
              <w:rPr>
                <w:rFonts w:eastAsia="Times New Roman" w:cs="Times New Roman"/>
                <w:i/>
                <w:iCs/>
                <w:noProof w:val="0"/>
                <w:color w:val="000000"/>
                <w:kern w:val="0"/>
                <w14:ligatures w14:val="none"/>
              </w:rPr>
            </w:pPr>
            <w:r w:rsidRPr="00C93E13">
              <w:rPr>
                <w:rFonts w:eastAsia="Times New Roman" w:cs="Times New Roman"/>
                <w:i/>
                <w:iCs/>
                <w:noProof w:val="0"/>
                <w:color w:val="000000"/>
                <w:kern w:val="0"/>
                <w14:ligatures w14:val="none"/>
              </w:rPr>
              <w:t xml:space="preserve">Citrobacter </w:t>
            </w:r>
            <w:proofErr w:type="spellStart"/>
            <w:r w:rsidRPr="00C93E13">
              <w:rPr>
                <w:rFonts w:eastAsia="Times New Roman" w:cs="Times New Roman"/>
                <w:i/>
                <w:iCs/>
                <w:noProof w:val="0"/>
                <w:color w:val="000000"/>
                <w:kern w:val="0"/>
                <w14:ligatures w14:val="none"/>
              </w:rPr>
              <w:t>freundii</w:t>
            </w:r>
            <w:proofErr w:type="spellEnd"/>
          </w:p>
        </w:tc>
        <w:tc>
          <w:tcPr>
            <w:tcW w:w="4688" w:type="dxa"/>
            <w:tcBorders>
              <w:top w:val="nil"/>
              <w:left w:val="nil"/>
              <w:bottom w:val="single" w:sz="4" w:space="0" w:color="auto"/>
              <w:right w:val="single" w:sz="4" w:space="0" w:color="auto"/>
            </w:tcBorders>
            <w:shd w:val="clear" w:color="auto" w:fill="auto"/>
            <w:noWrap/>
            <w:hideMark/>
          </w:tcPr>
          <w:p w14:paraId="50671D05" w14:textId="77777777" w:rsidR="00D41C7B" w:rsidRPr="00C93E13" w:rsidRDefault="00D41C7B" w:rsidP="002E66FB">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BHI + 0.5 L-cysteine/ FAA</w:t>
            </w:r>
          </w:p>
        </w:tc>
        <w:tc>
          <w:tcPr>
            <w:tcW w:w="1166" w:type="dxa"/>
            <w:tcBorders>
              <w:top w:val="nil"/>
              <w:left w:val="nil"/>
              <w:bottom w:val="single" w:sz="4" w:space="0" w:color="auto"/>
              <w:right w:val="single" w:sz="4" w:space="0" w:color="auto"/>
            </w:tcBorders>
            <w:shd w:val="clear" w:color="auto" w:fill="auto"/>
            <w:noWrap/>
            <w:hideMark/>
          </w:tcPr>
          <w:p w14:paraId="1ED13983" w14:textId="77777777" w:rsidR="00D41C7B" w:rsidRPr="00C93E13" w:rsidRDefault="00D41C7B" w:rsidP="002E66FB">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Human</w:t>
            </w:r>
          </w:p>
        </w:tc>
      </w:tr>
      <w:tr w:rsidR="00D41C7B" w:rsidRPr="00C93E13" w14:paraId="727500DE" w14:textId="77777777" w:rsidTr="002E66FB">
        <w:trPr>
          <w:trHeight w:val="271"/>
        </w:trPr>
        <w:tc>
          <w:tcPr>
            <w:tcW w:w="3387" w:type="dxa"/>
            <w:tcBorders>
              <w:top w:val="nil"/>
              <w:left w:val="single" w:sz="4" w:space="0" w:color="auto"/>
              <w:bottom w:val="single" w:sz="4" w:space="0" w:color="auto"/>
              <w:right w:val="single" w:sz="4" w:space="0" w:color="auto"/>
            </w:tcBorders>
            <w:shd w:val="clear" w:color="auto" w:fill="auto"/>
            <w:noWrap/>
            <w:hideMark/>
          </w:tcPr>
          <w:p w14:paraId="73DAF36E" w14:textId="77777777" w:rsidR="00D41C7B" w:rsidRPr="00C93E13" w:rsidRDefault="00D41C7B" w:rsidP="002E66FB">
            <w:pPr>
              <w:rPr>
                <w:rFonts w:eastAsia="Times New Roman" w:cs="Times New Roman"/>
                <w:i/>
                <w:iCs/>
                <w:noProof w:val="0"/>
                <w:color w:val="000000"/>
                <w:kern w:val="0"/>
                <w14:ligatures w14:val="none"/>
              </w:rPr>
            </w:pPr>
            <w:r w:rsidRPr="00C93E13">
              <w:rPr>
                <w:rFonts w:eastAsia="Times New Roman" w:cs="Times New Roman"/>
                <w:i/>
                <w:iCs/>
                <w:noProof w:val="0"/>
                <w:color w:val="000000"/>
                <w:kern w:val="0"/>
                <w14:ligatures w14:val="none"/>
              </w:rPr>
              <w:t>AIEC</w:t>
            </w:r>
          </w:p>
        </w:tc>
        <w:tc>
          <w:tcPr>
            <w:tcW w:w="4688" w:type="dxa"/>
            <w:tcBorders>
              <w:top w:val="nil"/>
              <w:left w:val="nil"/>
              <w:bottom w:val="single" w:sz="4" w:space="0" w:color="auto"/>
              <w:right w:val="single" w:sz="4" w:space="0" w:color="auto"/>
            </w:tcBorders>
            <w:shd w:val="clear" w:color="auto" w:fill="auto"/>
            <w:noWrap/>
            <w:hideMark/>
          </w:tcPr>
          <w:p w14:paraId="31B9B6BA" w14:textId="77777777" w:rsidR="00D41C7B" w:rsidRPr="00C93E13" w:rsidRDefault="00D41C7B" w:rsidP="002E66FB">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LB</w:t>
            </w:r>
          </w:p>
        </w:tc>
        <w:tc>
          <w:tcPr>
            <w:tcW w:w="1166" w:type="dxa"/>
            <w:tcBorders>
              <w:top w:val="nil"/>
              <w:left w:val="nil"/>
              <w:bottom w:val="single" w:sz="4" w:space="0" w:color="auto"/>
              <w:right w:val="single" w:sz="4" w:space="0" w:color="auto"/>
            </w:tcBorders>
            <w:shd w:val="clear" w:color="auto" w:fill="auto"/>
            <w:noWrap/>
            <w:hideMark/>
          </w:tcPr>
          <w:p w14:paraId="3CA3C979" w14:textId="77777777" w:rsidR="00D41C7B" w:rsidRPr="00C93E13" w:rsidRDefault="00D41C7B" w:rsidP="002E66FB">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Human</w:t>
            </w:r>
          </w:p>
        </w:tc>
      </w:tr>
      <w:tr w:rsidR="00D41C7B" w:rsidRPr="00C93E13" w14:paraId="39934A81" w14:textId="77777777" w:rsidTr="002E66FB">
        <w:trPr>
          <w:trHeight w:val="271"/>
        </w:trPr>
        <w:tc>
          <w:tcPr>
            <w:tcW w:w="3387" w:type="dxa"/>
            <w:tcBorders>
              <w:top w:val="nil"/>
              <w:left w:val="single" w:sz="4" w:space="0" w:color="auto"/>
              <w:bottom w:val="single" w:sz="4" w:space="0" w:color="auto"/>
              <w:right w:val="single" w:sz="4" w:space="0" w:color="auto"/>
            </w:tcBorders>
            <w:shd w:val="clear" w:color="auto" w:fill="auto"/>
            <w:noWrap/>
            <w:hideMark/>
          </w:tcPr>
          <w:p w14:paraId="0DAF43A8" w14:textId="77777777" w:rsidR="00D41C7B" w:rsidRPr="00C93E13" w:rsidRDefault="00D41C7B" w:rsidP="002E66FB">
            <w:pPr>
              <w:rPr>
                <w:rFonts w:eastAsia="Times New Roman" w:cs="Times New Roman"/>
                <w:i/>
                <w:iCs/>
                <w:noProof w:val="0"/>
                <w:color w:val="000000"/>
                <w:kern w:val="0"/>
                <w14:ligatures w14:val="none"/>
              </w:rPr>
            </w:pPr>
            <w:r w:rsidRPr="00C93E13">
              <w:rPr>
                <w:rFonts w:eastAsia="Times New Roman" w:cs="Times New Roman"/>
                <w:i/>
                <w:iCs/>
                <w:noProof w:val="0"/>
                <w:color w:val="000000"/>
                <w:kern w:val="0"/>
                <w14:ligatures w14:val="none"/>
              </w:rPr>
              <w:t>ETEC</w:t>
            </w:r>
          </w:p>
        </w:tc>
        <w:tc>
          <w:tcPr>
            <w:tcW w:w="4688" w:type="dxa"/>
            <w:tcBorders>
              <w:top w:val="nil"/>
              <w:left w:val="nil"/>
              <w:bottom w:val="single" w:sz="4" w:space="0" w:color="auto"/>
              <w:right w:val="single" w:sz="4" w:space="0" w:color="auto"/>
            </w:tcBorders>
            <w:shd w:val="clear" w:color="auto" w:fill="auto"/>
            <w:noWrap/>
            <w:hideMark/>
          </w:tcPr>
          <w:p w14:paraId="17C33304" w14:textId="77777777" w:rsidR="00D41C7B" w:rsidRPr="00C93E13" w:rsidRDefault="00D41C7B" w:rsidP="002E66FB">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LB</w:t>
            </w:r>
          </w:p>
        </w:tc>
        <w:tc>
          <w:tcPr>
            <w:tcW w:w="1166" w:type="dxa"/>
            <w:tcBorders>
              <w:top w:val="nil"/>
              <w:left w:val="nil"/>
              <w:bottom w:val="single" w:sz="4" w:space="0" w:color="auto"/>
              <w:right w:val="single" w:sz="4" w:space="0" w:color="auto"/>
            </w:tcBorders>
            <w:shd w:val="clear" w:color="auto" w:fill="auto"/>
            <w:noWrap/>
            <w:hideMark/>
          </w:tcPr>
          <w:p w14:paraId="3688CFA9" w14:textId="77777777" w:rsidR="00D41C7B" w:rsidRPr="00C93E13" w:rsidRDefault="00D41C7B" w:rsidP="002E66FB">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Human</w:t>
            </w:r>
          </w:p>
        </w:tc>
      </w:tr>
      <w:tr w:rsidR="00D41C7B" w:rsidRPr="00C93E13" w14:paraId="30AA0AAD" w14:textId="77777777" w:rsidTr="002E66FB">
        <w:trPr>
          <w:trHeight w:val="271"/>
        </w:trPr>
        <w:tc>
          <w:tcPr>
            <w:tcW w:w="3387" w:type="dxa"/>
            <w:tcBorders>
              <w:top w:val="nil"/>
              <w:left w:val="single" w:sz="4" w:space="0" w:color="auto"/>
              <w:bottom w:val="single" w:sz="4" w:space="0" w:color="auto"/>
              <w:right w:val="single" w:sz="4" w:space="0" w:color="auto"/>
            </w:tcBorders>
            <w:shd w:val="clear" w:color="auto" w:fill="auto"/>
            <w:noWrap/>
            <w:hideMark/>
          </w:tcPr>
          <w:p w14:paraId="629E14F9" w14:textId="77777777" w:rsidR="00D41C7B" w:rsidRPr="00C93E13" w:rsidRDefault="00D41C7B" w:rsidP="002E66FB">
            <w:pPr>
              <w:rPr>
                <w:rFonts w:eastAsia="Times New Roman" w:cs="Times New Roman"/>
                <w:i/>
                <w:iCs/>
                <w:noProof w:val="0"/>
                <w:color w:val="000000"/>
                <w:kern w:val="0"/>
                <w14:ligatures w14:val="none"/>
              </w:rPr>
            </w:pPr>
            <w:r w:rsidRPr="00C93E13">
              <w:rPr>
                <w:rFonts w:eastAsia="Times New Roman" w:cs="Times New Roman"/>
                <w:i/>
                <w:iCs/>
                <w:noProof w:val="0"/>
                <w:color w:val="000000"/>
                <w:kern w:val="0"/>
                <w14:ligatures w14:val="none"/>
              </w:rPr>
              <w:t>Bacteroides thetaiotamicron</w:t>
            </w:r>
          </w:p>
        </w:tc>
        <w:tc>
          <w:tcPr>
            <w:tcW w:w="4688" w:type="dxa"/>
            <w:tcBorders>
              <w:top w:val="nil"/>
              <w:left w:val="nil"/>
              <w:bottom w:val="single" w:sz="4" w:space="0" w:color="auto"/>
              <w:right w:val="single" w:sz="4" w:space="0" w:color="auto"/>
            </w:tcBorders>
            <w:shd w:val="clear" w:color="auto" w:fill="auto"/>
            <w:noWrap/>
            <w:hideMark/>
          </w:tcPr>
          <w:p w14:paraId="659773B0" w14:textId="77777777" w:rsidR="00D41C7B" w:rsidRPr="00C93E13" w:rsidRDefault="00D41C7B" w:rsidP="002E66FB">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BHI + 0.5 L-cysteine + yeast extract</w:t>
            </w:r>
          </w:p>
        </w:tc>
        <w:tc>
          <w:tcPr>
            <w:tcW w:w="1166" w:type="dxa"/>
            <w:tcBorders>
              <w:top w:val="nil"/>
              <w:left w:val="nil"/>
              <w:bottom w:val="single" w:sz="4" w:space="0" w:color="auto"/>
              <w:right w:val="single" w:sz="4" w:space="0" w:color="auto"/>
            </w:tcBorders>
            <w:shd w:val="clear" w:color="auto" w:fill="auto"/>
            <w:noWrap/>
            <w:hideMark/>
          </w:tcPr>
          <w:p w14:paraId="7E3E21F7" w14:textId="77777777" w:rsidR="00D41C7B" w:rsidRPr="00C93E13" w:rsidRDefault="00D41C7B" w:rsidP="002E66FB">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Porcine</w:t>
            </w:r>
          </w:p>
        </w:tc>
      </w:tr>
      <w:tr w:rsidR="00D41C7B" w:rsidRPr="00C93E13" w14:paraId="1FD8E911" w14:textId="77777777" w:rsidTr="002E66FB">
        <w:trPr>
          <w:trHeight w:val="271"/>
        </w:trPr>
        <w:tc>
          <w:tcPr>
            <w:tcW w:w="3387" w:type="dxa"/>
            <w:tcBorders>
              <w:top w:val="nil"/>
              <w:left w:val="single" w:sz="4" w:space="0" w:color="auto"/>
              <w:bottom w:val="single" w:sz="4" w:space="0" w:color="auto"/>
              <w:right w:val="single" w:sz="4" w:space="0" w:color="auto"/>
            </w:tcBorders>
            <w:shd w:val="clear" w:color="auto" w:fill="auto"/>
            <w:noWrap/>
            <w:hideMark/>
          </w:tcPr>
          <w:p w14:paraId="066851C3" w14:textId="77777777" w:rsidR="00D41C7B" w:rsidRPr="00C93E13" w:rsidRDefault="00D41C7B" w:rsidP="002E66FB">
            <w:pPr>
              <w:rPr>
                <w:rFonts w:eastAsia="Times New Roman" w:cs="Times New Roman"/>
                <w:i/>
                <w:iCs/>
                <w:noProof w:val="0"/>
                <w:color w:val="000000"/>
                <w:kern w:val="0"/>
                <w14:ligatures w14:val="none"/>
              </w:rPr>
            </w:pPr>
            <w:r w:rsidRPr="00C93E13">
              <w:rPr>
                <w:rFonts w:eastAsia="Times New Roman" w:cs="Times New Roman"/>
                <w:i/>
                <w:iCs/>
                <w:noProof w:val="0"/>
                <w:color w:val="000000"/>
                <w:kern w:val="0"/>
                <w14:ligatures w14:val="none"/>
              </w:rPr>
              <w:t>Bacteroides thetaiotamicron</w:t>
            </w:r>
          </w:p>
        </w:tc>
        <w:tc>
          <w:tcPr>
            <w:tcW w:w="4688" w:type="dxa"/>
            <w:tcBorders>
              <w:top w:val="nil"/>
              <w:left w:val="nil"/>
              <w:bottom w:val="single" w:sz="4" w:space="0" w:color="auto"/>
              <w:right w:val="single" w:sz="4" w:space="0" w:color="auto"/>
            </w:tcBorders>
            <w:shd w:val="clear" w:color="auto" w:fill="auto"/>
            <w:noWrap/>
            <w:hideMark/>
          </w:tcPr>
          <w:p w14:paraId="6B15612E" w14:textId="77777777" w:rsidR="00D41C7B" w:rsidRPr="00C93E13" w:rsidRDefault="00D41C7B" w:rsidP="002E66FB">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BHI+0.5 L-cysteine + yeast extract</w:t>
            </w:r>
          </w:p>
        </w:tc>
        <w:tc>
          <w:tcPr>
            <w:tcW w:w="1166" w:type="dxa"/>
            <w:tcBorders>
              <w:top w:val="nil"/>
              <w:left w:val="nil"/>
              <w:bottom w:val="single" w:sz="4" w:space="0" w:color="auto"/>
              <w:right w:val="single" w:sz="4" w:space="0" w:color="auto"/>
            </w:tcBorders>
            <w:shd w:val="clear" w:color="auto" w:fill="auto"/>
            <w:noWrap/>
            <w:hideMark/>
          </w:tcPr>
          <w:p w14:paraId="2E3E1C85" w14:textId="77777777" w:rsidR="00D41C7B" w:rsidRPr="00C93E13" w:rsidRDefault="00D41C7B" w:rsidP="002E66FB">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Human</w:t>
            </w:r>
          </w:p>
        </w:tc>
      </w:tr>
      <w:tr w:rsidR="00D41C7B" w:rsidRPr="00C93E13" w14:paraId="6EB338BD" w14:textId="77777777" w:rsidTr="002E66FB">
        <w:trPr>
          <w:trHeight w:val="271"/>
        </w:trPr>
        <w:tc>
          <w:tcPr>
            <w:tcW w:w="3387" w:type="dxa"/>
            <w:tcBorders>
              <w:top w:val="nil"/>
              <w:left w:val="single" w:sz="4" w:space="0" w:color="auto"/>
              <w:bottom w:val="single" w:sz="4" w:space="0" w:color="auto"/>
              <w:right w:val="single" w:sz="4" w:space="0" w:color="auto"/>
            </w:tcBorders>
            <w:shd w:val="clear" w:color="auto" w:fill="auto"/>
            <w:noWrap/>
            <w:hideMark/>
          </w:tcPr>
          <w:p w14:paraId="5F720757" w14:textId="77777777" w:rsidR="00D41C7B" w:rsidRPr="00C93E13" w:rsidRDefault="00D41C7B" w:rsidP="002E66FB">
            <w:pPr>
              <w:rPr>
                <w:rFonts w:eastAsia="Times New Roman" w:cs="Times New Roman"/>
                <w:i/>
                <w:iCs/>
                <w:noProof w:val="0"/>
                <w:color w:val="000000"/>
                <w:kern w:val="0"/>
                <w14:ligatures w14:val="none"/>
              </w:rPr>
            </w:pPr>
            <w:r w:rsidRPr="00C93E13">
              <w:rPr>
                <w:rFonts w:eastAsia="Times New Roman" w:cs="Times New Roman"/>
                <w:i/>
                <w:iCs/>
                <w:noProof w:val="0"/>
                <w:color w:val="000000"/>
                <w:kern w:val="0"/>
                <w14:ligatures w14:val="none"/>
              </w:rPr>
              <w:t>Lactobacillus mucosae</w:t>
            </w:r>
          </w:p>
        </w:tc>
        <w:tc>
          <w:tcPr>
            <w:tcW w:w="4688" w:type="dxa"/>
            <w:tcBorders>
              <w:top w:val="nil"/>
              <w:left w:val="nil"/>
              <w:bottom w:val="single" w:sz="4" w:space="0" w:color="auto"/>
              <w:right w:val="single" w:sz="4" w:space="0" w:color="auto"/>
            </w:tcBorders>
            <w:shd w:val="clear" w:color="auto" w:fill="auto"/>
            <w:noWrap/>
            <w:hideMark/>
          </w:tcPr>
          <w:p w14:paraId="34909077" w14:textId="77777777" w:rsidR="00D41C7B" w:rsidRPr="00C93E13" w:rsidRDefault="00D41C7B" w:rsidP="002E66FB">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MRS + 5% maltose + 10% fructose</w:t>
            </w:r>
          </w:p>
        </w:tc>
        <w:tc>
          <w:tcPr>
            <w:tcW w:w="1166" w:type="dxa"/>
            <w:tcBorders>
              <w:top w:val="nil"/>
              <w:left w:val="nil"/>
              <w:bottom w:val="single" w:sz="4" w:space="0" w:color="auto"/>
              <w:right w:val="single" w:sz="4" w:space="0" w:color="auto"/>
            </w:tcBorders>
            <w:shd w:val="clear" w:color="auto" w:fill="auto"/>
            <w:noWrap/>
            <w:hideMark/>
          </w:tcPr>
          <w:p w14:paraId="2902E260" w14:textId="77777777" w:rsidR="00D41C7B" w:rsidRPr="00C93E13" w:rsidRDefault="00D41C7B" w:rsidP="002E66FB">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Porcine</w:t>
            </w:r>
          </w:p>
        </w:tc>
      </w:tr>
    </w:tbl>
    <w:p w14:paraId="6C94AFE1" w14:textId="77777777" w:rsidR="00D41C7B" w:rsidRDefault="00D41C7B" w:rsidP="00D41C7B">
      <w:pPr>
        <w:pStyle w:val="Heading2"/>
        <w:rPr>
          <w:rStyle w:val="Heading1Char"/>
          <w:b/>
        </w:rPr>
      </w:pPr>
    </w:p>
    <w:p w14:paraId="1F2C494B" w14:textId="48E49C8E" w:rsidR="00D41C7B" w:rsidRDefault="00D41C7B" w:rsidP="00D41C7B">
      <w:pPr>
        <w:pStyle w:val="Heading2"/>
      </w:pPr>
      <w:bookmarkStart w:id="33" w:name="_Toc225241154"/>
      <w:r>
        <w:rPr>
          <w:rStyle w:val="Heading1Char"/>
          <w:b/>
        </w:rPr>
        <w:t xml:space="preserve">Supplementary </w:t>
      </w:r>
      <w:r w:rsidRPr="00DC47C8">
        <w:rPr>
          <w:rStyle w:val="Heading1Char"/>
          <w:b/>
        </w:rPr>
        <w:t xml:space="preserve">Table </w:t>
      </w:r>
      <w:r>
        <w:rPr>
          <w:rStyle w:val="Heading1Char"/>
          <w:b/>
        </w:rPr>
        <w:t>S2</w:t>
      </w:r>
      <w:r w:rsidR="005E793B">
        <w:rPr>
          <w:rStyle w:val="Heading1Char"/>
          <w:b/>
        </w:rPr>
        <w:t>.</w:t>
      </w:r>
      <w:r w:rsidRPr="00217895">
        <w:t xml:space="preserve"> </w:t>
      </w:r>
      <w:r>
        <w:rPr>
          <w:b w:val="0"/>
          <w:bCs/>
        </w:rPr>
        <w:t>Other b</w:t>
      </w:r>
      <w:r w:rsidRPr="001F1B92">
        <w:rPr>
          <w:b w:val="0"/>
          <w:bCs/>
        </w:rPr>
        <w:t xml:space="preserve">acterial strains </w:t>
      </w:r>
      <w:r w:rsidR="0022703B">
        <w:rPr>
          <w:b w:val="0"/>
          <w:bCs/>
        </w:rPr>
        <w:t xml:space="preserve">and culturing conditions </w:t>
      </w:r>
      <w:r w:rsidRPr="001F1B92">
        <w:rPr>
          <w:b w:val="0"/>
          <w:bCs/>
        </w:rPr>
        <w:t>used in this study</w:t>
      </w:r>
      <w:r>
        <w:rPr>
          <w:b w:val="0"/>
          <w:bCs/>
        </w:rPr>
        <w:t>.</w:t>
      </w:r>
      <w:bookmarkEnd w:id="33"/>
      <w:r w:rsidRPr="001F1B92">
        <w:rPr>
          <w:b w:val="0"/>
          <w:bCs/>
        </w:rPr>
        <w:t xml:space="preserve"> </w:t>
      </w:r>
    </w:p>
    <w:p w14:paraId="27B41760" w14:textId="067D0DA9" w:rsidR="00D41C7B" w:rsidRPr="00540EB4" w:rsidRDefault="00D41C7B" w:rsidP="00233F7C">
      <w:r w:rsidRPr="00217895">
        <w:t>BHI, brain heart infusion medium; LB, Luria-Bertani medium; FAA, fastidious anaerobe agar; MRS, de Man, Rogosa, and Sharpe medium.</w:t>
      </w:r>
      <w:r>
        <w:br w:type="page"/>
      </w:r>
    </w:p>
    <w:tbl>
      <w:tblPr>
        <w:tblW w:w="9209" w:type="dxa"/>
        <w:tblLook w:val="04A0" w:firstRow="1" w:lastRow="0" w:firstColumn="1" w:lastColumn="0" w:noHBand="0" w:noVBand="1"/>
      </w:tblPr>
      <w:tblGrid>
        <w:gridCol w:w="2830"/>
        <w:gridCol w:w="1985"/>
        <w:gridCol w:w="1276"/>
        <w:gridCol w:w="3118"/>
      </w:tblGrid>
      <w:tr w:rsidR="00D41C7B" w:rsidRPr="00C93E13" w14:paraId="1E53E218" w14:textId="77777777" w:rsidTr="002E66FB">
        <w:trPr>
          <w:trHeight w:val="373"/>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F17FBD" w14:textId="77777777" w:rsidR="00D41C7B" w:rsidRPr="00C93E13" w:rsidRDefault="00D41C7B" w:rsidP="002E66FB">
            <w:pPr>
              <w:rPr>
                <w:rFonts w:eastAsia="Times New Roman" w:cs="Times New Roman"/>
                <w:b/>
                <w:bCs/>
                <w:noProof w:val="0"/>
                <w:kern w:val="0"/>
                <w:sz w:val="22"/>
                <w:szCs w:val="22"/>
                <w14:ligatures w14:val="none"/>
              </w:rPr>
            </w:pPr>
            <w:r w:rsidRPr="00C93E13">
              <w:rPr>
                <w:rFonts w:eastAsia="Times New Roman" w:cs="Times New Roman"/>
                <w:b/>
                <w:bCs/>
                <w:noProof w:val="0"/>
                <w:kern w:val="0"/>
                <w:sz w:val="22"/>
                <w:szCs w:val="22"/>
                <w14:ligatures w14:val="none"/>
              </w:rPr>
              <w:lastRenderedPageBreak/>
              <w:t>Bacteria</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45BE4E0A" w14:textId="77777777" w:rsidR="00D41C7B" w:rsidRPr="00C93E13" w:rsidRDefault="00D41C7B" w:rsidP="002E66FB">
            <w:pPr>
              <w:rPr>
                <w:rFonts w:eastAsia="Times New Roman" w:cs="Times New Roman"/>
                <w:b/>
                <w:bCs/>
                <w:noProof w:val="0"/>
                <w:kern w:val="0"/>
                <w:sz w:val="22"/>
                <w:szCs w:val="22"/>
                <w14:ligatures w14:val="none"/>
              </w:rPr>
            </w:pPr>
            <w:r w:rsidRPr="00C93E13">
              <w:rPr>
                <w:rFonts w:eastAsia="Times New Roman" w:cs="Times New Roman"/>
                <w:b/>
                <w:bCs/>
                <w:noProof w:val="0"/>
                <w:kern w:val="0"/>
                <w:sz w:val="22"/>
                <w:szCs w:val="22"/>
                <w14:ligatures w14:val="none"/>
              </w:rPr>
              <w:t>CFU ml</w:t>
            </w:r>
            <w:r w:rsidRPr="00C93E13">
              <w:rPr>
                <w:rFonts w:eastAsia="Times New Roman" w:cs="Times New Roman"/>
                <w:b/>
                <w:bCs/>
                <w:noProof w:val="0"/>
                <w:kern w:val="0"/>
                <w:sz w:val="22"/>
                <w:szCs w:val="22"/>
                <w:vertAlign w:val="superscript"/>
                <w14:ligatures w14:val="none"/>
              </w:rPr>
              <w:t>-1</w:t>
            </w:r>
            <w:r w:rsidRPr="00C93E13">
              <w:rPr>
                <w:rFonts w:eastAsia="Times New Roman" w:cs="Times New Roman"/>
                <w:b/>
                <w:bCs/>
                <w:noProof w:val="0"/>
                <w:kern w:val="0"/>
                <w:sz w:val="22"/>
                <w:szCs w:val="22"/>
                <w14:ligatures w14:val="none"/>
              </w:rPr>
              <w:t xml:space="preserve"> of broth</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0C4A5BB" w14:textId="77777777" w:rsidR="00D41C7B" w:rsidRPr="00C93E13" w:rsidRDefault="00D41C7B" w:rsidP="002E66FB">
            <w:pPr>
              <w:rPr>
                <w:rFonts w:eastAsia="Times New Roman" w:cs="Times New Roman"/>
                <w:b/>
                <w:bCs/>
                <w:noProof w:val="0"/>
                <w:kern w:val="0"/>
                <w:sz w:val="22"/>
                <w:szCs w:val="22"/>
                <w14:ligatures w14:val="none"/>
              </w:rPr>
            </w:pPr>
            <w:r w:rsidRPr="00C93E13">
              <w:rPr>
                <w:rFonts w:eastAsia="Times New Roman" w:cs="Times New Roman"/>
                <w:b/>
                <w:bCs/>
                <w:noProof w:val="0"/>
                <w:kern w:val="0"/>
                <w:sz w:val="22"/>
                <w:szCs w:val="22"/>
                <w14:ligatures w14:val="none"/>
              </w:rPr>
              <w:t>OD</w:t>
            </w:r>
            <w:r w:rsidRPr="00527BEB">
              <w:rPr>
                <w:rFonts w:eastAsia="Times New Roman" w:cs="Times New Roman"/>
                <w:b/>
                <w:bCs/>
                <w:noProof w:val="0"/>
                <w:kern w:val="0"/>
                <w:sz w:val="22"/>
                <w:szCs w:val="22"/>
                <w14:ligatures w14:val="none"/>
              </w:rPr>
              <w:t>600</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0316D772" w14:textId="77777777" w:rsidR="00D41C7B" w:rsidRPr="00C93E13" w:rsidRDefault="00D41C7B" w:rsidP="002E66FB">
            <w:pPr>
              <w:rPr>
                <w:rFonts w:eastAsia="Times New Roman" w:cs="Times New Roman"/>
                <w:b/>
                <w:bCs/>
                <w:noProof w:val="0"/>
                <w:kern w:val="0"/>
                <w:sz w:val="22"/>
                <w:szCs w:val="22"/>
                <w14:ligatures w14:val="none"/>
              </w:rPr>
            </w:pPr>
            <w:r w:rsidRPr="00C93E13">
              <w:rPr>
                <w:rFonts w:eastAsia="Times New Roman" w:cs="Times New Roman"/>
                <w:b/>
                <w:bCs/>
                <w:noProof w:val="0"/>
                <w:kern w:val="0"/>
                <w:sz w:val="22"/>
                <w:szCs w:val="22"/>
                <w14:ligatures w14:val="none"/>
              </w:rPr>
              <w:t>Incubation time (growth time)</w:t>
            </w:r>
          </w:p>
        </w:tc>
      </w:tr>
      <w:tr w:rsidR="00D41C7B" w:rsidRPr="00C93E13" w14:paraId="00474795" w14:textId="77777777" w:rsidTr="002E66FB">
        <w:trPr>
          <w:trHeight w:val="311"/>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1315769C" w14:textId="77777777" w:rsidR="00D41C7B" w:rsidRPr="00C93E13" w:rsidRDefault="00D41C7B" w:rsidP="002E66FB">
            <w:pPr>
              <w:rPr>
                <w:rFonts w:eastAsia="Times New Roman" w:cs="Times New Roman"/>
                <w:i/>
                <w:iCs/>
                <w:noProof w:val="0"/>
                <w:color w:val="000000"/>
                <w:kern w:val="0"/>
                <w:sz w:val="22"/>
                <w:szCs w:val="22"/>
                <w14:ligatures w14:val="none"/>
              </w:rPr>
            </w:pPr>
            <w:r w:rsidRPr="00C93E13">
              <w:rPr>
                <w:rFonts w:eastAsia="Times New Roman" w:cs="Times New Roman"/>
                <w:i/>
                <w:iCs/>
                <w:noProof w:val="0"/>
                <w:color w:val="000000"/>
                <w:kern w:val="0"/>
                <w:sz w:val="22"/>
                <w:szCs w:val="22"/>
                <w14:ligatures w14:val="none"/>
              </w:rPr>
              <w:t>L. reuteri</w:t>
            </w:r>
          </w:p>
        </w:tc>
        <w:tc>
          <w:tcPr>
            <w:tcW w:w="1985" w:type="dxa"/>
            <w:tcBorders>
              <w:top w:val="nil"/>
              <w:left w:val="nil"/>
              <w:bottom w:val="single" w:sz="4" w:space="0" w:color="auto"/>
              <w:right w:val="single" w:sz="4" w:space="0" w:color="auto"/>
            </w:tcBorders>
            <w:shd w:val="clear" w:color="auto" w:fill="auto"/>
            <w:noWrap/>
            <w:vAlign w:val="center"/>
            <w:hideMark/>
          </w:tcPr>
          <w:p w14:paraId="3973F884" w14:textId="77777777" w:rsidR="00D41C7B" w:rsidRPr="00C93E13" w:rsidRDefault="00D41C7B" w:rsidP="002E66FB">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1.6 × 10</w:t>
            </w:r>
            <w:r w:rsidRPr="00C93E13">
              <w:rPr>
                <w:rFonts w:eastAsia="Times New Roman" w:cs="Times New Roman"/>
                <w:noProof w:val="0"/>
                <w:color w:val="000000"/>
                <w:kern w:val="0"/>
                <w:sz w:val="22"/>
                <w:szCs w:val="22"/>
                <w:vertAlign w:val="superscript"/>
                <w14:ligatures w14:val="none"/>
              </w:rPr>
              <w:t>9</w:t>
            </w:r>
          </w:p>
        </w:tc>
        <w:tc>
          <w:tcPr>
            <w:tcW w:w="1276" w:type="dxa"/>
            <w:tcBorders>
              <w:top w:val="nil"/>
              <w:left w:val="nil"/>
              <w:bottom w:val="single" w:sz="4" w:space="0" w:color="auto"/>
              <w:right w:val="single" w:sz="4" w:space="0" w:color="auto"/>
            </w:tcBorders>
            <w:shd w:val="clear" w:color="auto" w:fill="auto"/>
            <w:noWrap/>
            <w:vAlign w:val="center"/>
            <w:hideMark/>
          </w:tcPr>
          <w:p w14:paraId="3111C27C" w14:textId="77777777" w:rsidR="00D41C7B" w:rsidRPr="00C93E13" w:rsidRDefault="00D41C7B" w:rsidP="002E66FB">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1.11</w:t>
            </w:r>
          </w:p>
        </w:tc>
        <w:tc>
          <w:tcPr>
            <w:tcW w:w="3118" w:type="dxa"/>
            <w:tcBorders>
              <w:top w:val="nil"/>
              <w:left w:val="nil"/>
              <w:bottom w:val="single" w:sz="4" w:space="0" w:color="auto"/>
              <w:right w:val="single" w:sz="4" w:space="0" w:color="auto"/>
            </w:tcBorders>
            <w:shd w:val="clear" w:color="auto" w:fill="auto"/>
            <w:noWrap/>
            <w:vAlign w:val="center"/>
            <w:hideMark/>
          </w:tcPr>
          <w:p w14:paraId="115EE36B" w14:textId="77777777" w:rsidR="00D41C7B" w:rsidRPr="00C93E13" w:rsidRDefault="00D41C7B" w:rsidP="002E66FB">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18 h</w:t>
            </w:r>
          </w:p>
        </w:tc>
      </w:tr>
      <w:tr w:rsidR="00D41C7B" w:rsidRPr="00C93E13" w14:paraId="7923D638" w14:textId="77777777" w:rsidTr="002E66FB">
        <w:trPr>
          <w:trHeight w:val="311"/>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4991CC16" w14:textId="77777777" w:rsidR="00D41C7B" w:rsidRPr="00C93E13" w:rsidRDefault="00D41C7B" w:rsidP="002E66FB">
            <w:pPr>
              <w:rPr>
                <w:rFonts w:eastAsia="Times New Roman" w:cs="Times New Roman"/>
                <w:i/>
                <w:iCs/>
                <w:noProof w:val="0"/>
                <w:color w:val="000000"/>
                <w:kern w:val="0"/>
                <w:sz w:val="22"/>
                <w:szCs w:val="22"/>
                <w14:ligatures w14:val="none"/>
              </w:rPr>
            </w:pPr>
            <w:r w:rsidRPr="00C93E13">
              <w:rPr>
                <w:rFonts w:eastAsia="Times New Roman" w:cs="Times New Roman"/>
                <w:i/>
                <w:iCs/>
                <w:noProof w:val="0"/>
                <w:color w:val="000000"/>
                <w:kern w:val="0"/>
                <w:sz w:val="22"/>
                <w:szCs w:val="22"/>
                <w14:ligatures w14:val="none"/>
              </w:rPr>
              <w:t>E. coli</w:t>
            </w:r>
          </w:p>
        </w:tc>
        <w:tc>
          <w:tcPr>
            <w:tcW w:w="1985" w:type="dxa"/>
            <w:tcBorders>
              <w:top w:val="nil"/>
              <w:left w:val="nil"/>
              <w:bottom w:val="single" w:sz="4" w:space="0" w:color="auto"/>
              <w:right w:val="single" w:sz="4" w:space="0" w:color="auto"/>
            </w:tcBorders>
            <w:shd w:val="clear" w:color="auto" w:fill="auto"/>
            <w:noWrap/>
            <w:vAlign w:val="center"/>
            <w:hideMark/>
          </w:tcPr>
          <w:p w14:paraId="794F413B" w14:textId="77777777" w:rsidR="00D41C7B" w:rsidRPr="00C93E13" w:rsidRDefault="00D41C7B" w:rsidP="002E66FB">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1.8 × 10</w:t>
            </w:r>
            <w:r w:rsidRPr="00C93E13">
              <w:rPr>
                <w:rFonts w:eastAsia="Times New Roman" w:cs="Times New Roman"/>
                <w:noProof w:val="0"/>
                <w:color w:val="000000"/>
                <w:kern w:val="0"/>
                <w:sz w:val="22"/>
                <w:szCs w:val="22"/>
                <w:vertAlign w:val="superscript"/>
                <w14:ligatures w14:val="none"/>
              </w:rPr>
              <w:t>9</w:t>
            </w:r>
          </w:p>
        </w:tc>
        <w:tc>
          <w:tcPr>
            <w:tcW w:w="1276" w:type="dxa"/>
            <w:tcBorders>
              <w:top w:val="nil"/>
              <w:left w:val="nil"/>
              <w:bottom w:val="single" w:sz="4" w:space="0" w:color="auto"/>
              <w:right w:val="single" w:sz="4" w:space="0" w:color="auto"/>
            </w:tcBorders>
            <w:shd w:val="clear" w:color="auto" w:fill="auto"/>
            <w:noWrap/>
            <w:vAlign w:val="center"/>
            <w:hideMark/>
          </w:tcPr>
          <w:p w14:paraId="70866978" w14:textId="77777777" w:rsidR="00D41C7B" w:rsidRPr="00C93E13" w:rsidRDefault="00D41C7B" w:rsidP="002E66FB">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1.10</w:t>
            </w:r>
          </w:p>
        </w:tc>
        <w:tc>
          <w:tcPr>
            <w:tcW w:w="3118" w:type="dxa"/>
            <w:tcBorders>
              <w:top w:val="nil"/>
              <w:left w:val="nil"/>
              <w:bottom w:val="single" w:sz="4" w:space="0" w:color="auto"/>
              <w:right w:val="single" w:sz="4" w:space="0" w:color="auto"/>
            </w:tcBorders>
            <w:shd w:val="clear" w:color="auto" w:fill="auto"/>
            <w:noWrap/>
            <w:vAlign w:val="center"/>
            <w:hideMark/>
          </w:tcPr>
          <w:p w14:paraId="6F891627" w14:textId="77777777" w:rsidR="00D41C7B" w:rsidRPr="00C93E13" w:rsidRDefault="00D41C7B" w:rsidP="002E66FB">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18 h</w:t>
            </w:r>
          </w:p>
        </w:tc>
      </w:tr>
      <w:tr w:rsidR="00D41C7B" w:rsidRPr="00C93E13" w14:paraId="0FF03A9B" w14:textId="77777777" w:rsidTr="002E66FB">
        <w:trPr>
          <w:trHeight w:val="311"/>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6EDE0C84" w14:textId="77777777" w:rsidR="00D41C7B" w:rsidRPr="00C93E13" w:rsidRDefault="00D41C7B" w:rsidP="002E66FB">
            <w:pPr>
              <w:rPr>
                <w:rFonts w:eastAsia="Times New Roman" w:cs="Times New Roman"/>
                <w:i/>
                <w:iCs/>
                <w:noProof w:val="0"/>
                <w:color w:val="000000"/>
                <w:kern w:val="0"/>
                <w:sz w:val="22"/>
                <w:szCs w:val="22"/>
                <w14:ligatures w14:val="none"/>
              </w:rPr>
            </w:pPr>
            <w:r w:rsidRPr="00C93E13">
              <w:rPr>
                <w:rFonts w:eastAsia="Times New Roman" w:cs="Times New Roman"/>
                <w:i/>
                <w:iCs/>
                <w:noProof w:val="0"/>
                <w:color w:val="000000"/>
                <w:kern w:val="0"/>
                <w:sz w:val="22"/>
                <w:szCs w:val="22"/>
                <w14:ligatures w14:val="none"/>
              </w:rPr>
              <w:t>B. vulgatus</w:t>
            </w:r>
          </w:p>
        </w:tc>
        <w:tc>
          <w:tcPr>
            <w:tcW w:w="1985" w:type="dxa"/>
            <w:tcBorders>
              <w:top w:val="nil"/>
              <w:left w:val="nil"/>
              <w:bottom w:val="single" w:sz="4" w:space="0" w:color="auto"/>
              <w:right w:val="single" w:sz="4" w:space="0" w:color="auto"/>
            </w:tcBorders>
            <w:shd w:val="clear" w:color="auto" w:fill="auto"/>
            <w:noWrap/>
            <w:vAlign w:val="center"/>
            <w:hideMark/>
          </w:tcPr>
          <w:p w14:paraId="57930CA0" w14:textId="6EA9198B" w:rsidR="00D41C7B" w:rsidRPr="00C93E13" w:rsidRDefault="00D41C7B" w:rsidP="002E66FB">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3</w:t>
            </w:r>
            <w:r w:rsidR="0022703B">
              <w:rPr>
                <w:rFonts w:eastAsia="Times New Roman" w:cs="Times New Roman"/>
                <w:noProof w:val="0"/>
                <w:color w:val="000000"/>
                <w:kern w:val="0"/>
                <w:sz w:val="22"/>
                <w:szCs w:val="22"/>
                <w14:ligatures w14:val="none"/>
              </w:rPr>
              <w:t>.0</w:t>
            </w:r>
            <w:r w:rsidRPr="00C93E13">
              <w:rPr>
                <w:rFonts w:eastAsia="Times New Roman" w:cs="Times New Roman"/>
                <w:noProof w:val="0"/>
                <w:color w:val="000000"/>
                <w:kern w:val="0"/>
                <w:sz w:val="22"/>
                <w:szCs w:val="22"/>
                <w14:ligatures w14:val="none"/>
              </w:rPr>
              <w:t xml:space="preserve"> × 10</w:t>
            </w:r>
            <w:r w:rsidRPr="00C93E13">
              <w:rPr>
                <w:rFonts w:eastAsia="Times New Roman" w:cs="Times New Roman"/>
                <w:noProof w:val="0"/>
                <w:color w:val="000000"/>
                <w:kern w:val="0"/>
                <w:sz w:val="22"/>
                <w:szCs w:val="22"/>
                <w:vertAlign w:val="superscript"/>
                <w14:ligatures w14:val="none"/>
              </w:rPr>
              <w:t>8</w:t>
            </w:r>
          </w:p>
        </w:tc>
        <w:tc>
          <w:tcPr>
            <w:tcW w:w="1276" w:type="dxa"/>
            <w:tcBorders>
              <w:top w:val="nil"/>
              <w:left w:val="nil"/>
              <w:bottom w:val="single" w:sz="4" w:space="0" w:color="auto"/>
              <w:right w:val="single" w:sz="4" w:space="0" w:color="auto"/>
            </w:tcBorders>
            <w:shd w:val="clear" w:color="auto" w:fill="auto"/>
            <w:noWrap/>
            <w:vAlign w:val="center"/>
            <w:hideMark/>
          </w:tcPr>
          <w:p w14:paraId="3F584CE3" w14:textId="77777777" w:rsidR="00D41C7B" w:rsidRPr="00C93E13" w:rsidRDefault="00D41C7B" w:rsidP="002E66FB">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1.00</w:t>
            </w:r>
          </w:p>
        </w:tc>
        <w:tc>
          <w:tcPr>
            <w:tcW w:w="3118" w:type="dxa"/>
            <w:tcBorders>
              <w:top w:val="nil"/>
              <w:left w:val="nil"/>
              <w:bottom w:val="single" w:sz="4" w:space="0" w:color="auto"/>
              <w:right w:val="single" w:sz="4" w:space="0" w:color="auto"/>
            </w:tcBorders>
            <w:shd w:val="clear" w:color="auto" w:fill="auto"/>
            <w:noWrap/>
            <w:vAlign w:val="center"/>
            <w:hideMark/>
          </w:tcPr>
          <w:p w14:paraId="398A767C" w14:textId="77777777" w:rsidR="00D41C7B" w:rsidRPr="00C93E13" w:rsidRDefault="00D41C7B" w:rsidP="002E66FB">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48 h</w:t>
            </w:r>
          </w:p>
        </w:tc>
      </w:tr>
      <w:tr w:rsidR="00D41C7B" w:rsidRPr="00C93E13" w14:paraId="7B1C11FB" w14:textId="77777777" w:rsidTr="002E66FB">
        <w:trPr>
          <w:trHeight w:val="311"/>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0E0511B2" w14:textId="77777777" w:rsidR="00D41C7B" w:rsidRPr="00C93E13" w:rsidRDefault="00D41C7B" w:rsidP="002E66FB">
            <w:pPr>
              <w:rPr>
                <w:rFonts w:eastAsia="Times New Roman" w:cs="Times New Roman"/>
                <w:i/>
                <w:iCs/>
                <w:noProof w:val="0"/>
                <w:color w:val="000000"/>
                <w:kern w:val="0"/>
                <w:sz w:val="22"/>
                <w:szCs w:val="22"/>
                <w14:ligatures w14:val="none"/>
              </w:rPr>
            </w:pPr>
            <w:r w:rsidRPr="00C93E13">
              <w:rPr>
                <w:rFonts w:eastAsia="Times New Roman" w:cs="Times New Roman"/>
                <w:i/>
                <w:iCs/>
                <w:noProof w:val="0"/>
                <w:color w:val="000000"/>
                <w:kern w:val="0"/>
                <w:sz w:val="22"/>
                <w:szCs w:val="22"/>
                <w14:ligatures w14:val="none"/>
              </w:rPr>
              <w:t>B. fragilis</w:t>
            </w:r>
          </w:p>
        </w:tc>
        <w:tc>
          <w:tcPr>
            <w:tcW w:w="1985" w:type="dxa"/>
            <w:tcBorders>
              <w:top w:val="nil"/>
              <w:left w:val="nil"/>
              <w:bottom w:val="single" w:sz="4" w:space="0" w:color="auto"/>
              <w:right w:val="single" w:sz="4" w:space="0" w:color="auto"/>
            </w:tcBorders>
            <w:shd w:val="clear" w:color="auto" w:fill="auto"/>
            <w:noWrap/>
            <w:vAlign w:val="center"/>
            <w:hideMark/>
          </w:tcPr>
          <w:p w14:paraId="738494C8" w14:textId="7DB62FF0" w:rsidR="00D41C7B" w:rsidRPr="00C93E13" w:rsidRDefault="00D41C7B" w:rsidP="002E66FB">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6</w:t>
            </w:r>
            <w:r w:rsidR="0022703B">
              <w:rPr>
                <w:rFonts w:eastAsia="Times New Roman" w:cs="Times New Roman"/>
                <w:noProof w:val="0"/>
                <w:color w:val="000000"/>
                <w:kern w:val="0"/>
                <w:sz w:val="22"/>
                <w:szCs w:val="22"/>
                <w14:ligatures w14:val="none"/>
              </w:rPr>
              <w:t>.0</w:t>
            </w:r>
            <w:r w:rsidRPr="00C93E13">
              <w:rPr>
                <w:rFonts w:eastAsia="Times New Roman" w:cs="Times New Roman"/>
                <w:noProof w:val="0"/>
                <w:color w:val="000000"/>
                <w:kern w:val="0"/>
                <w:sz w:val="22"/>
                <w:szCs w:val="22"/>
                <w14:ligatures w14:val="none"/>
              </w:rPr>
              <w:t xml:space="preserve"> × 10</w:t>
            </w:r>
            <w:r w:rsidRPr="00C93E13">
              <w:rPr>
                <w:rFonts w:eastAsia="Times New Roman" w:cs="Times New Roman"/>
                <w:noProof w:val="0"/>
                <w:color w:val="000000"/>
                <w:kern w:val="0"/>
                <w:sz w:val="22"/>
                <w:szCs w:val="22"/>
                <w:vertAlign w:val="superscript"/>
                <w14:ligatures w14:val="none"/>
              </w:rPr>
              <w:t>8</w:t>
            </w:r>
          </w:p>
        </w:tc>
        <w:tc>
          <w:tcPr>
            <w:tcW w:w="1276" w:type="dxa"/>
            <w:tcBorders>
              <w:top w:val="nil"/>
              <w:left w:val="nil"/>
              <w:bottom w:val="single" w:sz="4" w:space="0" w:color="auto"/>
              <w:right w:val="single" w:sz="4" w:space="0" w:color="auto"/>
            </w:tcBorders>
            <w:shd w:val="clear" w:color="auto" w:fill="auto"/>
            <w:noWrap/>
            <w:vAlign w:val="center"/>
            <w:hideMark/>
          </w:tcPr>
          <w:p w14:paraId="404CA28F" w14:textId="77777777" w:rsidR="00D41C7B" w:rsidRPr="00C93E13" w:rsidRDefault="00D41C7B" w:rsidP="002E66FB">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1.00</w:t>
            </w:r>
          </w:p>
        </w:tc>
        <w:tc>
          <w:tcPr>
            <w:tcW w:w="3118" w:type="dxa"/>
            <w:tcBorders>
              <w:top w:val="nil"/>
              <w:left w:val="nil"/>
              <w:bottom w:val="single" w:sz="4" w:space="0" w:color="auto"/>
              <w:right w:val="single" w:sz="4" w:space="0" w:color="auto"/>
            </w:tcBorders>
            <w:shd w:val="clear" w:color="auto" w:fill="auto"/>
            <w:noWrap/>
            <w:vAlign w:val="center"/>
            <w:hideMark/>
          </w:tcPr>
          <w:p w14:paraId="570522FC" w14:textId="77777777" w:rsidR="00D41C7B" w:rsidRPr="00C93E13" w:rsidRDefault="00D41C7B" w:rsidP="002E66FB">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48 h</w:t>
            </w:r>
          </w:p>
        </w:tc>
      </w:tr>
      <w:tr w:rsidR="00D41C7B" w:rsidRPr="00C93E13" w14:paraId="7F983189" w14:textId="77777777" w:rsidTr="002E66FB">
        <w:trPr>
          <w:trHeight w:val="311"/>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7EEAD4B9" w14:textId="77777777" w:rsidR="00D41C7B" w:rsidRPr="00C93E13" w:rsidRDefault="00D41C7B" w:rsidP="002E66FB">
            <w:pPr>
              <w:rPr>
                <w:rFonts w:eastAsia="Times New Roman" w:cs="Times New Roman"/>
                <w:i/>
                <w:iCs/>
                <w:noProof w:val="0"/>
                <w:color w:val="000000"/>
                <w:kern w:val="0"/>
                <w:sz w:val="22"/>
                <w:szCs w:val="22"/>
                <w14:ligatures w14:val="none"/>
              </w:rPr>
            </w:pPr>
            <w:r w:rsidRPr="00C93E13">
              <w:rPr>
                <w:rFonts w:eastAsia="Times New Roman" w:cs="Times New Roman"/>
                <w:i/>
                <w:iCs/>
                <w:noProof w:val="0"/>
                <w:color w:val="000000"/>
                <w:kern w:val="0"/>
                <w:sz w:val="22"/>
                <w:szCs w:val="22"/>
                <w14:ligatures w14:val="none"/>
              </w:rPr>
              <w:t>B. dorei</w:t>
            </w:r>
          </w:p>
        </w:tc>
        <w:tc>
          <w:tcPr>
            <w:tcW w:w="1985" w:type="dxa"/>
            <w:tcBorders>
              <w:top w:val="nil"/>
              <w:left w:val="nil"/>
              <w:bottom w:val="single" w:sz="4" w:space="0" w:color="auto"/>
              <w:right w:val="single" w:sz="4" w:space="0" w:color="auto"/>
            </w:tcBorders>
            <w:shd w:val="clear" w:color="auto" w:fill="auto"/>
            <w:noWrap/>
            <w:vAlign w:val="center"/>
            <w:hideMark/>
          </w:tcPr>
          <w:p w14:paraId="11EFB7DE" w14:textId="601FDE5E" w:rsidR="00D41C7B" w:rsidRPr="00C93E13" w:rsidRDefault="00D41C7B" w:rsidP="002E66FB">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5</w:t>
            </w:r>
            <w:r w:rsidR="0022703B">
              <w:rPr>
                <w:rFonts w:eastAsia="Times New Roman" w:cs="Times New Roman"/>
                <w:noProof w:val="0"/>
                <w:color w:val="000000"/>
                <w:kern w:val="0"/>
                <w:sz w:val="22"/>
                <w:szCs w:val="22"/>
                <w14:ligatures w14:val="none"/>
              </w:rPr>
              <w:t>.0</w:t>
            </w:r>
            <w:r w:rsidR="0022703B" w:rsidRPr="00C93E13">
              <w:rPr>
                <w:rFonts w:eastAsia="Times New Roman" w:cs="Times New Roman"/>
                <w:noProof w:val="0"/>
                <w:color w:val="000000"/>
                <w:kern w:val="0"/>
                <w:sz w:val="22"/>
                <w:szCs w:val="22"/>
                <w14:ligatures w14:val="none"/>
              </w:rPr>
              <w:t xml:space="preserve"> </w:t>
            </w:r>
            <w:r w:rsidRPr="00C93E13">
              <w:rPr>
                <w:rFonts w:eastAsia="Times New Roman" w:cs="Times New Roman"/>
                <w:noProof w:val="0"/>
                <w:color w:val="000000"/>
                <w:kern w:val="0"/>
                <w:sz w:val="22"/>
                <w:szCs w:val="22"/>
                <w14:ligatures w14:val="none"/>
              </w:rPr>
              <w:t>× 10</w:t>
            </w:r>
            <w:r w:rsidRPr="00C93E13">
              <w:rPr>
                <w:rFonts w:eastAsia="Times New Roman" w:cs="Times New Roman"/>
                <w:noProof w:val="0"/>
                <w:color w:val="000000"/>
                <w:kern w:val="0"/>
                <w:sz w:val="22"/>
                <w:szCs w:val="22"/>
                <w:vertAlign w:val="superscript"/>
                <w14:ligatures w14:val="none"/>
              </w:rPr>
              <w:t>8</w:t>
            </w:r>
          </w:p>
        </w:tc>
        <w:tc>
          <w:tcPr>
            <w:tcW w:w="1276" w:type="dxa"/>
            <w:tcBorders>
              <w:top w:val="nil"/>
              <w:left w:val="nil"/>
              <w:bottom w:val="single" w:sz="4" w:space="0" w:color="auto"/>
              <w:right w:val="single" w:sz="4" w:space="0" w:color="auto"/>
            </w:tcBorders>
            <w:shd w:val="clear" w:color="auto" w:fill="auto"/>
            <w:noWrap/>
            <w:vAlign w:val="center"/>
            <w:hideMark/>
          </w:tcPr>
          <w:p w14:paraId="346D8076" w14:textId="77777777" w:rsidR="00D41C7B" w:rsidRPr="00C93E13" w:rsidRDefault="00D41C7B" w:rsidP="002E66FB">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1.20</w:t>
            </w:r>
          </w:p>
        </w:tc>
        <w:tc>
          <w:tcPr>
            <w:tcW w:w="3118" w:type="dxa"/>
            <w:tcBorders>
              <w:top w:val="nil"/>
              <w:left w:val="nil"/>
              <w:bottom w:val="single" w:sz="4" w:space="0" w:color="auto"/>
              <w:right w:val="single" w:sz="4" w:space="0" w:color="auto"/>
            </w:tcBorders>
            <w:shd w:val="clear" w:color="auto" w:fill="auto"/>
            <w:noWrap/>
            <w:vAlign w:val="center"/>
            <w:hideMark/>
          </w:tcPr>
          <w:p w14:paraId="67E60D46" w14:textId="77777777" w:rsidR="00D41C7B" w:rsidRPr="00C93E13" w:rsidRDefault="00D41C7B" w:rsidP="002E66FB">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48 h</w:t>
            </w:r>
          </w:p>
        </w:tc>
      </w:tr>
      <w:tr w:rsidR="00D41C7B" w:rsidRPr="00C93E13" w14:paraId="4E57BB6B" w14:textId="77777777" w:rsidTr="002E66FB">
        <w:trPr>
          <w:trHeight w:val="311"/>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0CB13F52" w14:textId="77777777" w:rsidR="00D41C7B" w:rsidRPr="00C93E13" w:rsidRDefault="00D41C7B" w:rsidP="002E66FB">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xml:space="preserve">Mice </w:t>
            </w:r>
            <w:r w:rsidRPr="00C93E13">
              <w:rPr>
                <w:rFonts w:eastAsia="Times New Roman" w:cs="Times New Roman"/>
                <w:i/>
                <w:iCs/>
                <w:noProof w:val="0"/>
                <w:color w:val="000000"/>
                <w:kern w:val="0"/>
                <w:sz w:val="22"/>
                <w:szCs w:val="22"/>
                <w14:ligatures w14:val="none"/>
              </w:rPr>
              <w:t>E. coli</w:t>
            </w:r>
            <w:r w:rsidRPr="00C93E13">
              <w:rPr>
                <w:rFonts w:eastAsia="Times New Roman" w:cs="Times New Roman"/>
                <w:noProof w:val="0"/>
                <w:color w:val="000000"/>
                <w:kern w:val="0"/>
                <w:sz w:val="22"/>
                <w:szCs w:val="22"/>
                <w14:ligatures w14:val="none"/>
              </w:rPr>
              <w:t xml:space="preserve"> (commensal)</w:t>
            </w:r>
          </w:p>
        </w:tc>
        <w:tc>
          <w:tcPr>
            <w:tcW w:w="1985" w:type="dxa"/>
            <w:tcBorders>
              <w:top w:val="nil"/>
              <w:left w:val="nil"/>
              <w:bottom w:val="single" w:sz="4" w:space="0" w:color="auto"/>
              <w:right w:val="single" w:sz="4" w:space="0" w:color="auto"/>
            </w:tcBorders>
            <w:shd w:val="clear" w:color="auto" w:fill="auto"/>
            <w:noWrap/>
            <w:vAlign w:val="center"/>
            <w:hideMark/>
          </w:tcPr>
          <w:p w14:paraId="06D6EB82" w14:textId="77777777" w:rsidR="00D41C7B" w:rsidRPr="00C93E13" w:rsidRDefault="00D41C7B" w:rsidP="002E66FB">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1.8 × 10</w:t>
            </w:r>
            <w:r w:rsidRPr="00C93E13">
              <w:rPr>
                <w:rFonts w:eastAsia="Times New Roman" w:cs="Times New Roman"/>
                <w:noProof w:val="0"/>
                <w:color w:val="000000"/>
                <w:kern w:val="0"/>
                <w:sz w:val="22"/>
                <w:szCs w:val="22"/>
                <w:vertAlign w:val="superscript"/>
                <w14:ligatures w14:val="none"/>
              </w:rPr>
              <w:t>9</w:t>
            </w:r>
          </w:p>
        </w:tc>
        <w:tc>
          <w:tcPr>
            <w:tcW w:w="1276" w:type="dxa"/>
            <w:tcBorders>
              <w:top w:val="nil"/>
              <w:left w:val="nil"/>
              <w:bottom w:val="single" w:sz="4" w:space="0" w:color="auto"/>
              <w:right w:val="single" w:sz="4" w:space="0" w:color="auto"/>
            </w:tcBorders>
            <w:shd w:val="clear" w:color="auto" w:fill="auto"/>
            <w:noWrap/>
            <w:vAlign w:val="center"/>
            <w:hideMark/>
          </w:tcPr>
          <w:p w14:paraId="7E158EF9" w14:textId="77777777" w:rsidR="00D41C7B" w:rsidRPr="00C93E13" w:rsidRDefault="00D41C7B" w:rsidP="002E66FB">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1.10</w:t>
            </w:r>
          </w:p>
        </w:tc>
        <w:tc>
          <w:tcPr>
            <w:tcW w:w="3118" w:type="dxa"/>
            <w:tcBorders>
              <w:top w:val="nil"/>
              <w:left w:val="nil"/>
              <w:bottom w:val="single" w:sz="4" w:space="0" w:color="auto"/>
              <w:right w:val="single" w:sz="4" w:space="0" w:color="auto"/>
            </w:tcBorders>
            <w:shd w:val="clear" w:color="auto" w:fill="auto"/>
            <w:noWrap/>
            <w:vAlign w:val="center"/>
            <w:hideMark/>
          </w:tcPr>
          <w:p w14:paraId="1C1AE1DE" w14:textId="77777777" w:rsidR="00D41C7B" w:rsidRPr="00C93E13" w:rsidRDefault="00D41C7B" w:rsidP="002E66FB">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18 h</w:t>
            </w:r>
          </w:p>
        </w:tc>
      </w:tr>
      <w:tr w:rsidR="00D41C7B" w:rsidRPr="00C93E13" w14:paraId="4AE017C5" w14:textId="77777777" w:rsidTr="002E66FB">
        <w:trPr>
          <w:trHeight w:val="311"/>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16BDD370" w14:textId="77777777" w:rsidR="00D41C7B" w:rsidRPr="00C93E13" w:rsidRDefault="00D41C7B" w:rsidP="002E66FB">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xml:space="preserve">Rat </w:t>
            </w:r>
            <w:r w:rsidRPr="00C93E13">
              <w:rPr>
                <w:rFonts w:eastAsia="Times New Roman" w:cs="Times New Roman"/>
                <w:i/>
                <w:iCs/>
                <w:noProof w:val="0"/>
                <w:color w:val="000000"/>
                <w:kern w:val="0"/>
                <w:sz w:val="22"/>
                <w:szCs w:val="22"/>
                <w14:ligatures w14:val="none"/>
              </w:rPr>
              <w:t xml:space="preserve">E. coli </w:t>
            </w:r>
            <w:r w:rsidRPr="00C93E13">
              <w:rPr>
                <w:rFonts w:eastAsia="Times New Roman" w:cs="Times New Roman"/>
                <w:noProof w:val="0"/>
                <w:color w:val="000000"/>
                <w:kern w:val="0"/>
                <w:sz w:val="22"/>
                <w:szCs w:val="22"/>
                <w14:ligatures w14:val="none"/>
              </w:rPr>
              <w:t>(commensal)</w:t>
            </w:r>
          </w:p>
        </w:tc>
        <w:tc>
          <w:tcPr>
            <w:tcW w:w="1985" w:type="dxa"/>
            <w:tcBorders>
              <w:top w:val="nil"/>
              <w:left w:val="nil"/>
              <w:bottom w:val="single" w:sz="4" w:space="0" w:color="auto"/>
              <w:right w:val="single" w:sz="4" w:space="0" w:color="auto"/>
            </w:tcBorders>
            <w:shd w:val="clear" w:color="auto" w:fill="auto"/>
            <w:noWrap/>
            <w:vAlign w:val="center"/>
            <w:hideMark/>
          </w:tcPr>
          <w:p w14:paraId="0B6521D1" w14:textId="77777777" w:rsidR="00D41C7B" w:rsidRPr="00C93E13" w:rsidRDefault="00D41C7B" w:rsidP="002E66FB">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1.8 × 10</w:t>
            </w:r>
            <w:r w:rsidRPr="00C93E13">
              <w:rPr>
                <w:rFonts w:eastAsia="Times New Roman" w:cs="Times New Roman"/>
                <w:noProof w:val="0"/>
                <w:color w:val="000000"/>
                <w:kern w:val="0"/>
                <w:sz w:val="22"/>
                <w:szCs w:val="22"/>
                <w:vertAlign w:val="superscript"/>
                <w14:ligatures w14:val="none"/>
              </w:rPr>
              <w:t>9</w:t>
            </w:r>
          </w:p>
        </w:tc>
        <w:tc>
          <w:tcPr>
            <w:tcW w:w="1276" w:type="dxa"/>
            <w:tcBorders>
              <w:top w:val="nil"/>
              <w:left w:val="nil"/>
              <w:bottom w:val="single" w:sz="4" w:space="0" w:color="auto"/>
              <w:right w:val="single" w:sz="4" w:space="0" w:color="auto"/>
            </w:tcBorders>
            <w:shd w:val="clear" w:color="auto" w:fill="auto"/>
            <w:noWrap/>
            <w:vAlign w:val="center"/>
            <w:hideMark/>
          </w:tcPr>
          <w:p w14:paraId="41CF1642" w14:textId="77777777" w:rsidR="00D41C7B" w:rsidRPr="00C93E13" w:rsidRDefault="00D41C7B" w:rsidP="002E66FB">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1.10</w:t>
            </w:r>
          </w:p>
        </w:tc>
        <w:tc>
          <w:tcPr>
            <w:tcW w:w="3118" w:type="dxa"/>
            <w:tcBorders>
              <w:top w:val="nil"/>
              <w:left w:val="nil"/>
              <w:bottom w:val="single" w:sz="4" w:space="0" w:color="auto"/>
              <w:right w:val="single" w:sz="4" w:space="0" w:color="auto"/>
            </w:tcBorders>
            <w:shd w:val="clear" w:color="auto" w:fill="auto"/>
            <w:noWrap/>
            <w:vAlign w:val="center"/>
            <w:hideMark/>
          </w:tcPr>
          <w:p w14:paraId="4095B8D2" w14:textId="77777777" w:rsidR="00D41C7B" w:rsidRPr="00C93E13" w:rsidRDefault="00D41C7B" w:rsidP="002E66FB">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18 h</w:t>
            </w:r>
          </w:p>
        </w:tc>
      </w:tr>
      <w:tr w:rsidR="00D41C7B" w:rsidRPr="00C93E13" w14:paraId="0763297B" w14:textId="77777777" w:rsidTr="002E66FB">
        <w:trPr>
          <w:trHeight w:val="311"/>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11FCC559" w14:textId="77777777" w:rsidR="00D41C7B" w:rsidRPr="00C93E13" w:rsidRDefault="00D41C7B" w:rsidP="002E66FB">
            <w:pPr>
              <w:rPr>
                <w:rFonts w:eastAsia="Times New Roman" w:cs="Times New Roman"/>
                <w:i/>
                <w:iCs/>
                <w:noProof w:val="0"/>
                <w:color w:val="000000"/>
                <w:kern w:val="0"/>
                <w:sz w:val="22"/>
                <w:szCs w:val="22"/>
                <w14:ligatures w14:val="none"/>
              </w:rPr>
            </w:pPr>
            <w:proofErr w:type="spellStart"/>
            <w:r w:rsidRPr="00C93E13">
              <w:rPr>
                <w:rFonts w:eastAsia="Times New Roman" w:cs="Times New Roman"/>
                <w:i/>
                <w:iCs/>
                <w:noProof w:val="0"/>
                <w:color w:val="000000"/>
                <w:kern w:val="0"/>
                <w:sz w:val="22"/>
                <w:szCs w:val="22"/>
                <w14:ligatures w14:val="none"/>
              </w:rPr>
              <w:t>Clotridium</w:t>
            </w:r>
            <w:proofErr w:type="spellEnd"/>
            <w:r w:rsidRPr="00C93E13">
              <w:rPr>
                <w:rFonts w:eastAsia="Times New Roman" w:cs="Times New Roman"/>
                <w:i/>
                <w:iCs/>
                <w:noProof w:val="0"/>
                <w:color w:val="000000"/>
                <w:kern w:val="0"/>
                <w:sz w:val="22"/>
                <w:szCs w:val="22"/>
                <w14:ligatures w14:val="none"/>
              </w:rPr>
              <w:t xml:space="preserve"> ramosum</w:t>
            </w:r>
          </w:p>
        </w:tc>
        <w:tc>
          <w:tcPr>
            <w:tcW w:w="1985" w:type="dxa"/>
            <w:tcBorders>
              <w:top w:val="nil"/>
              <w:left w:val="nil"/>
              <w:bottom w:val="single" w:sz="4" w:space="0" w:color="auto"/>
              <w:right w:val="single" w:sz="4" w:space="0" w:color="auto"/>
            </w:tcBorders>
            <w:shd w:val="clear" w:color="auto" w:fill="auto"/>
            <w:noWrap/>
            <w:vAlign w:val="center"/>
            <w:hideMark/>
          </w:tcPr>
          <w:p w14:paraId="292BA693" w14:textId="77777777" w:rsidR="00D41C7B" w:rsidRPr="00C93E13" w:rsidRDefault="00D41C7B" w:rsidP="002E66FB">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1.6 × 10</w:t>
            </w:r>
            <w:r w:rsidRPr="00C93E13">
              <w:rPr>
                <w:rFonts w:eastAsia="Times New Roman" w:cs="Times New Roman"/>
                <w:noProof w:val="0"/>
                <w:color w:val="000000"/>
                <w:kern w:val="0"/>
                <w:sz w:val="22"/>
                <w:szCs w:val="22"/>
                <w:vertAlign w:val="superscript"/>
                <w14:ligatures w14:val="none"/>
              </w:rPr>
              <w:t>8</w:t>
            </w:r>
          </w:p>
        </w:tc>
        <w:tc>
          <w:tcPr>
            <w:tcW w:w="1276" w:type="dxa"/>
            <w:tcBorders>
              <w:top w:val="nil"/>
              <w:left w:val="nil"/>
              <w:bottom w:val="single" w:sz="4" w:space="0" w:color="auto"/>
              <w:right w:val="single" w:sz="4" w:space="0" w:color="auto"/>
            </w:tcBorders>
            <w:shd w:val="clear" w:color="auto" w:fill="auto"/>
            <w:noWrap/>
            <w:vAlign w:val="center"/>
            <w:hideMark/>
          </w:tcPr>
          <w:p w14:paraId="0AA21492" w14:textId="77777777" w:rsidR="00D41C7B" w:rsidRPr="00C93E13" w:rsidRDefault="00D41C7B" w:rsidP="002E66FB">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1.07</w:t>
            </w:r>
          </w:p>
        </w:tc>
        <w:tc>
          <w:tcPr>
            <w:tcW w:w="3118" w:type="dxa"/>
            <w:tcBorders>
              <w:top w:val="nil"/>
              <w:left w:val="nil"/>
              <w:bottom w:val="single" w:sz="4" w:space="0" w:color="auto"/>
              <w:right w:val="single" w:sz="4" w:space="0" w:color="auto"/>
            </w:tcBorders>
            <w:shd w:val="clear" w:color="auto" w:fill="auto"/>
            <w:noWrap/>
            <w:vAlign w:val="center"/>
            <w:hideMark/>
          </w:tcPr>
          <w:p w14:paraId="06FBDD3D" w14:textId="77777777" w:rsidR="00D41C7B" w:rsidRPr="00C93E13" w:rsidRDefault="00D41C7B" w:rsidP="002E66FB">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18 h</w:t>
            </w:r>
          </w:p>
        </w:tc>
      </w:tr>
      <w:tr w:rsidR="00D41C7B" w:rsidRPr="00C93E13" w14:paraId="74782F29" w14:textId="77777777" w:rsidTr="002E66FB">
        <w:trPr>
          <w:trHeight w:val="311"/>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023B0FA1" w14:textId="77777777" w:rsidR="00D41C7B" w:rsidRPr="00C93E13" w:rsidRDefault="00D41C7B" w:rsidP="002E66FB">
            <w:pPr>
              <w:rPr>
                <w:rFonts w:eastAsia="Times New Roman" w:cs="Times New Roman"/>
                <w:i/>
                <w:iCs/>
                <w:noProof w:val="0"/>
                <w:color w:val="000000"/>
                <w:kern w:val="0"/>
                <w:sz w:val="22"/>
                <w:szCs w:val="22"/>
                <w14:ligatures w14:val="none"/>
              </w:rPr>
            </w:pPr>
            <w:r w:rsidRPr="00C93E13">
              <w:rPr>
                <w:rFonts w:eastAsia="Times New Roman" w:cs="Times New Roman"/>
                <w:i/>
                <w:iCs/>
                <w:noProof w:val="0"/>
                <w:color w:val="000000"/>
                <w:kern w:val="0"/>
                <w:sz w:val="22"/>
                <w:szCs w:val="22"/>
                <w14:ligatures w14:val="none"/>
              </w:rPr>
              <w:t xml:space="preserve">Citrobacter </w:t>
            </w:r>
            <w:proofErr w:type="spellStart"/>
            <w:r w:rsidRPr="00C93E13">
              <w:rPr>
                <w:rFonts w:eastAsia="Times New Roman" w:cs="Times New Roman"/>
                <w:i/>
                <w:iCs/>
                <w:noProof w:val="0"/>
                <w:color w:val="000000"/>
                <w:kern w:val="0"/>
                <w:sz w:val="22"/>
                <w:szCs w:val="22"/>
                <w14:ligatures w14:val="none"/>
              </w:rPr>
              <w:t>freundii</w:t>
            </w:r>
            <w:proofErr w:type="spellEnd"/>
          </w:p>
        </w:tc>
        <w:tc>
          <w:tcPr>
            <w:tcW w:w="1985" w:type="dxa"/>
            <w:tcBorders>
              <w:top w:val="nil"/>
              <w:left w:val="nil"/>
              <w:bottom w:val="single" w:sz="4" w:space="0" w:color="auto"/>
              <w:right w:val="single" w:sz="4" w:space="0" w:color="auto"/>
            </w:tcBorders>
            <w:shd w:val="clear" w:color="auto" w:fill="auto"/>
            <w:noWrap/>
            <w:vAlign w:val="center"/>
            <w:hideMark/>
          </w:tcPr>
          <w:p w14:paraId="2ED352F4" w14:textId="41A2A3C6" w:rsidR="00D41C7B" w:rsidRPr="00C93E13" w:rsidRDefault="00D41C7B" w:rsidP="002E66FB">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5</w:t>
            </w:r>
            <w:r w:rsidR="0022703B">
              <w:rPr>
                <w:rFonts w:eastAsia="Times New Roman" w:cs="Times New Roman"/>
                <w:noProof w:val="0"/>
                <w:color w:val="000000"/>
                <w:kern w:val="0"/>
                <w:sz w:val="22"/>
                <w:szCs w:val="22"/>
                <w14:ligatures w14:val="none"/>
              </w:rPr>
              <w:t>.0</w:t>
            </w:r>
            <w:r w:rsidR="0022703B" w:rsidRPr="00C93E13">
              <w:rPr>
                <w:rFonts w:eastAsia="Times New Roman" w:cs="Times New Roman"/>
                <w:noProof w:val="0"/>
                <w:color w:val="000000"/>
                <w:kern w:val="0"/>
                <w:sz w:val="22"/>
                <w:szCs w:val="22"/>
                <w14:ligatures w14:val="none"/>
              </w:rPr>
              <w:t xml:space="preserve"> </w:t>
            </w:r>
            <w:r w:rsidRPr="00C93E13">
              <w:rPr>
                <w:rFonts w:eastAsia="Times New Roman" w:cs="Times New Roman"/>
                <w:noProof w:val="0"/>
                <w:color w:val="000000"/>
                <w:kern w:val="0"/>
                <w:sz w:val="22"/>
                <w:szCs w:val="22"/>
                <w14:ligatures w14:val="none"/>
              </w:rPr>
              <w:t xml:space="preserve"> × 10</w:t>
            </w:r>
            <w:r w:rsidRPr="00C93E13">
              <w:rPr>
                <w:rFonts w:eastAsia="Times New Roman" w:cs="Times New Roman"/>
                <w:noProof w:val="0"/>
                <w:color w:val="000000"/>
                <w:kern w:val="0"/>
                <w:sz w:val="22"/>
                <w:szCs w:val="22"/>
                <w:vertAlign w:val="superscript"/>
                <w14:ligatures w14:val="none"/>
              </w:rPr>
              <w:t>8</w:t>
            </w:r>
          </w:p>
        </w:tc>
        <w:tc>
          <w:tcPr>
            <w:tcW w:w="1276" w:type="dxa"/>
            <w:tcBorders>
              <w:top w:val="nil"/>
              <w:left w:val="nil"/>
              <w:bottom w:val="single" w:sz="4" w:space="0" w:color="auto"/>
              <w:right w:val="single" w:sz="4" w:space="0" w:color="auto"/>
            </w:tcBorders>
            <w:shd w:val="clear" w:color="auto" w:fill="auto"/>
            <w:noWrap/>
            <w:vAlign w:val="center"/>
            <w:hideMark/>
          </w:tcPr>
          <w:p w14:paraId="7C222EB6" w14:textId="77777777" w:rsidR="00D41C7B" w:rsidRPr="00C93E13" w:rsidRDefault="00D41C7B" w:rsidP="002E66FB">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1.09</w:t>
            </w:r>
          </w:p>
        </w:tc>
        <w:tc>
          <w:tcPr>
            <w:tcW w:w="3118" w:type="dxa"/>
            <w:tcBorders>
              <w:top w:val="nil"/>
              <w:left w:val="nil"/>
              <w:bottom w:val="single" w:sz="4" w:space="0" w:color="auto"/>
              <w:right w:val="single" w:sz="4" w:space="0" w:color="auto"/>
            </w:tcBorders>
            <w:shd w:val="clear" w:color="auto" w:fill="auto"/>
            <w:noWrap/>
            <w:vAlign w:val="center"/>
            <w:hideMark/>
          </w:tcPr>
          <w:p w14:paraId="4666E551" w14:textId="77777777" w:rsidR="00D41C7B" w:rsidRPr="00C93E13" w:rsidRDefault="00D41C7B" w:rsidP="002E66FB">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18 h</w:t>
            </w:r>
          </w:p>
        </w:tc>
      </w:tr>
      <w:tr w:rsidR="00D41C7B" w:rsidRPr="00C93E13" w14:paraId="0D9BDCEA" w14:textId="77777777" w:rsidTr="002E66FB">
        <w:trPr>
          <w:trHeight w:val="311"/>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41B636D3" w14:textId="77777777" w:rsidR="00D41C7B" w:rsidRPr="00C93E13" w:rsidRDefault="00D41C7B" w:rsidP="002E66FB">
            <w:pPr>
              <w:rPr>
                <w:rFonts w:eastAsia="Times New Roman" w:cs="Times New Roman"/>
                <w:noProof w:val="0"/>
                <w:color w:val="000000"/>
                <w:kern w:val="0"/>
                <w:sz w:val="22"/>
                <w:szCs w:val="22"/>
                <w14:ligatures w14:val="none"/>
              </w:rPr>
            </w:pPr>
            <w:r w:rsidRPr="00C93E13">
              <w:rPr>
                <w:rFonts w:eastAsia="Times New Roman" w:cs="Times New Roman"/>
                <w:i/>
                <w:iCs/>
                <w:noProof w:val="0"/>
                <w:color w:val="000000"/>
                <w:kern w:val="0"/>
                <w:sz w:val="22"/>
                <w:szCs w:val="22"/>
                <w14:ligatures w14:val="none"/>
              </w:rPr>
              <w:t xml:space="preserve">AIEC </w:t>
            </w:r>
            <w:r w:rsidRPr="00C93E13">
              <w:rPr>
                <w:rFonts w:eastAsia="Times New Roman" w:cs="Times New Roman"/>
                <w:noProof w:val="0"/>
                <w:color w:val="000000"/>
                <w:kern w:val="0"/>
                <w:sz w:val="22"/>
                <w:szCs w:val="22"/>
                <w14:ligatures w14:val="none"/>
              </w:rPr>
              <w:t>(</w:t>
            </w:r>
            <w:r w:rsidRPr="00C93E13">
              <w:rPr>
                <w:rFonts w:eastAsia="Times New Roman" w:cs="Times New Roman"/>
                <w:i/>
                <w:iCs/>
                <w:noProof w:val="0"/>
                <w:color w:val="000000"/>
                <w:kern w:val="0"/>
                <w:sz w:val="22"/>
                <w:szCs w:val="22"/>
                <w14:ligatures w14:val="none"/>
              </w:rPr>
              <w:t>E. coli</w:t>
            </w:r>
            <w:r w:rsidRPr="00C93E13">
              <w:rPr>
                <w:rFonts w:eastAsia="Times New Roman" w:cs="Times New Roman"/>
                <w:noProof w:val="0"/>
                <w:color w:val="000000"/>
                <w:kern w:val="0"/>
                <w:sz w:val="22"/>
                <w:szCs w:val="22"/>
                <w14:ligatures w14:val="none"/>
              </w:rPr>
              <w:t xml:space="preserve"> from Human)</w:t>
            </w:r>
          </w:p>
        </w:tc>
        <w:tc>
          <w:tcPr>
            <w:tcW w:w="1985" w:type="dxa"/>
            <w:tcBorders>
              <w:top w:val="nil"/>
              <w:left w:val="nil"/>
              <w:bottom w:val="single" w:sz="4" w:space="0" w:color="auto"/>
              <w:right w:val="single" w:sz="4" w:space="0" w:color="auto"/>
            </w:tcBorders>
            <w:shd w:val="clear" w:color="auto" w:fill="auto"/>
            <w:noWrap/>
            <w:vAlign w:val="center"/>
            <w:hideMark/>
          </w:tcPr>
          <w:p w14:paraId="06620AF5" w14:textId="77777777" w:rsidR="00D41C7B" w:rsidRPr="00C93E13" w:rsidRDefault="00D41C7B" w:rsidP="002E66FB">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1.8 × 10</w:t>
            </w:r>
            <w:r w:rsidRPr="00C93E13">
              <w:rPr>
                <w:rFonts w:eastAsia="Times New Roman" w:cs="Times New Roman"/>
                <w:noProof w:val="0"/>
                <w:color w:val="000000"/>
                <w:kern w:val="0"/>
                <w:sz w:val="22"/>
                <w:szCs w:val="22"/>
                <w:vertAlign w:val="superscript"/>
                <w14:ligatures w14:val="none"/>
              </w:rPr>
              <w:t>9</w:t>
            </w:r>
          </w:p>
        </w:tc>
        <w:tc>
          <w:tcPr>
            <w:tcW w:w="1276" w:type="dxa"/>
            <w:tcBorders>
              <w:top w:val="nil"/>
              <w:left w:val="nil"/>
              <w:bottom w:val="single" w:sz="4" w:space="0" w:color="auto"/>
              <w:right w:val="single" w:sz="4" w:space="0" w:color="auto"/>
            </w:tcBorders>
            <w:shd w:val="clear" w:color="auto" w:fill="auto"/>
            <w:noWrap/>
            <w:vAlign w:val="center"/>
            <w:hideMark/>
          </w:tcPr>
          <w:p w14:paraId="7A4B055C" w14:textId="77777777" w:rsidR="00D41C7B" w:rsidRPr="00C93E13" w:rsidRDefault="00D41C7B" w:rsidP="002E66FB">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1.10</w:t>
            </w:r>
          </w:p>
        </w:tc>
        <w:tc>
          <w:tcPr>
            <w:tcW w:w="3118" w:type="dxa"/>
            <w:tcBorders>
              <w:top w:val="nil"/>
              <w:left w:val="nil"/>
              <w:bottom w:val="single" w:sz="4" w:space="0" w:color="auto"/>
              <w:right w:val="single" w:sz="4" w:space="0" w:color="auto"/>
            </w:tcBorders>
            <w:shd w:val="clear" w:color="auto" w:fill="auto"/>
            <w:noWrap/>
            <w:vAlign w:val="center"/>
            <w:hideMark/>
          </w:tcPr>
          <w:p w14:paraId="2B1988A5" w14:textId="77777777" w:rsidR="00D41C7B" w:rsidRPr="00C93E13" w:rsidRDefault="00D41C7B" w:rsidP="002E66FB">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18 h</w:t>
            </w:r>
          </w:p>
        </w:tc>
      </w:tr>
      <w:tr w:rsidR="00D41C7B" w:rsidRPr="00C93E13" w14:paraId="69073FB5" w14:textId="77777777" w:rsidTr="002E66FB">
        <w:trPr>
          <w:trHeight w:val="311"/>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2F76AE9D" w14:textId="77777777" w:rsidR="00D41C7B" w:rsidRPr="00C93E13" w:rsidRDefault="00D41C7B" w:rsidP="002E66FB">
            <w:pPr>
              <w:rPr>
                <w:rFonts w:eastAsia="Times New Roman" w:cs="Times New Roman"/>
                <w:noProof w:val="0"/>
                <w:color w:val="000000"/>
                <w:kern w:val="0"/>
                <w:sz w:val="22"/>
                <w:szCs w:val="22"/>
                <w14:ligatures w14:val="none"/>
              </w:rPr>
            </w:pPr>
            <w:r w:rsidRPr="00C93E13">
              <w:rPr>
                <w:rFonts w:eastAsia="Times New Roman" w:cs="Times New Roman"/>
                <w:i/>
                <w:iCs/>
                <w:noProof w:val="0"/>
                <w:color w:val="000000"/>
                <w:kern w:val="0"/>
                <w:sz w:val="22"/>
                <w:szCs w:val="22"/>
                <w14:ligatures w14:val="none"/>
              </w:rPr>
              <w:t>ETEC</w:t>
            </w:r>
            <w:r w:rsidRPr="00C93E13">
              <w:rPr>
                <w:rFonts w:eastAsia="Times New Roman" w:cs="Times New Roman"/>
                <w:noProof w:val="0"/>
                <w:color w:val="000000"/>
                <w:kern w:val="0"/>
                <w:sz w:val="22"/>
                <w:szCs w:val="22"/>
                <w14:ligatures w14:val="none"/>
              </w:rPr>
              <w:t xml:space="preserve"> (</w:t>
            </w:r>
            <w:r w:rsidRPr="00C93E13">
              <w:rPr>
                <w:rFonts w:eastAsia="Times New Roman" w:cs="Times New Roman"/>
                <w:i/>
                <w:iCs/>
                <w:noProof w:val="0"/>
                <w:color w:val="000000"/>
                <w:kern w:val="0"/>
                <w:sz w:val="22"/>
                <w:szCs w:val="22"/>
                <w14:ligatures w14:val="none"/>
              </w:rPr>
              <w:t>E. coli</w:t>
            </w:r>
            <w:r w:rsidRPr="00C93E13">
              <w:rPr>
                <w:rFonts w:eastAsia="Times New Roman" w:cs="Times New Roman"/>
                <w:noProof w:val="0"/>
                <w:color w:val="000000"/>
                <w:kern w:val="0"/>
                <w:sz w:val="22"/>
                <w:szCs w:val="22"/>
                <w14:ligatures w14:val="none"/>
              </w:rPr>
              <w:t xml:space="preserve"> from Human)</w:t>
            </w:r>
          </w:p>
        </w:tc>
        <w:tc>
          <w:tcPr>
            <w:tcW w:w="1985" w:type="dxa"/>
            <w:tcBorders>
              <w:top w:val="nil"/>
              <w:left w:val="nil"/>
              <w:bottom w:val="single" w:sz="4" w:space="0" w:color="auto"/>
              <w:right w:val="single" w:sz="4" w:space="0" w:color="auto"/>
            </w:tcBorders>
            <w:shd w:val="clear" w:color="auto" w:fill="auto"/>
            <w:noWrap/>
            <w:vAlign w:val="center"/>
            <w:hideMark/>
          </w:tcPr>
          <w:p w14:paraId="771579F3" w14:textId="77777777" w:rsidR="00D41C7B" w:rsidRPr="00C93E13" w:rsidRDefault="00D41C7B" w:rsidP="002E66FB">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1.8 × 10</w:t>
            </w:r>
            <w:r w:rsidRPr="00C93E13">
              <w:rPr>
                <w:rFonts w:eastAsia="Times New Roman" w:cs="Times New Roman"/>
                <w:noProof w:val="0"/>
                <w:color w:val="000000"/>
                <w:kern w:val="0"/>
                <w:sz w:val="22"/>
                <w:szCs w:val="22"/>
                <w:vertAlign w:val="superscript"/>
                <w14:ligatures w14:val="none"/>
              </w:rPr>
              <w:t>9</w:t>
            </w:r>
          </w:p>
        </w:tc>
        <w:tc>
          <w:tcPr>
            <w:tcW w:w="1276" w:type="dxa"/>
            <w:tcBorders>
              <w:top w:val="nil"/>
              <w:left w:val="nil"/>
              <w:bottom w:val="single" w:sz="4" w:space="0" w:color="auto"/>
              <w:right w:val="single" w:sz="4" w:space="0" w:color="auto"/>
            </w:tcBorders>
            <w:shd w:val="clear" w:color="auto" w:fill="auto"/>
            <w:noWrap/>
            <w:vAlign w:val="center"/>
            <w:hideMark/>
          </w:tcPr>
          <w:p w14:paraId="0DF452F8" w14:textId="77777777" w:rsidR="00D41C7B" w:rsidRPr="00C93E13" w:rsidRDefault="00D41C7B" w:rsidP="002E66FB">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1.10</w:t>
            </w:r>
          </w:p>
        </w:tc>
        <w:tc>
          <w:tcPr>
            <w:tcW w:w="3118" w:type="dxa"/>
            <w:tcBorders>
              <w:top w:val="nil"/>
              <w:left w:val="nil"/>
              <w:bottom w:val="single" w:sz="4" w:space="0" w:color="auto"/>
              <w:right w:val="single" w:sz="4" w:space="0" w:color="auto"/>
            </w:tcBorders>
            <w:shd w:val="clear" w:color="auto" w:fill="auto"/>
            <w:noWrap/>
            <w:vAlign w:val="center"/>
            <w:hideMark/>
          </w:tcPr>
          <w:p w14:paraId="711FB8F3" w14:textId="77777777" w:rsidR="00D41C7B" w:rsidRPr="00C93E13" w:rsidRDefault="00D41C7B" w:rsidP="002E66FB">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18 h</w:t>
            </w:r>
          </w:p>
        </w:tc>
      </w:tr>
      <w:tr w:rsidR="00D41C7B" w:rsidRPr="00C93E13" w14:paraId="61B92956" w14:textId="77777777" w:rsidTr="002E66FB">
        <w:trPr>
          <w:trHeight w:val="311"/>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5623DF24" w14:textId="77777777" w:rsidR="00D41C7B" w:rsidRPr="00C93E13" w:rsidRDefault="00D41C7B" w:rsidP="002E66FB">
            <w:pPr>
              <w:rPr>
                <w:rFonts w:eastAsia="Times New Roman" w:cs="Times New Roman"/>
                <w:i/>
                <w:iCs/>
                <w:noProof w:val="0"/>
                <w:color w:val="000000"/>
                <w:kern w:val="0"/>
                <w:sz w:val="22"/>
                <w:szCs w:val="22"/>
                <w14:ligatures w14:val="none"/>
              </w:rPr>
            </w:pPr>
            <w:r w:rsidRPr="00C93E13">
              <w:rPr>
                <w:rFonts w:eastAsia="Times New Roman" w:cs="Times New Roman"/>
                <w:i/>
                <w:iCs/>
                <w:noProof w:val="0"/>
                <w:color w:val="000000"/>
                <w:kern w:val="0"/>
                <w:sz w:val="22"/>
                <w:szCs w:val="22"/>
                <w14:ligatures w14:val="none"/>
              </w:rPr>
              <w:t>Bacteroides thetaiotamicron</w:t>
            </w:r>
          </w:p>
        </w:tc>
        <w:tc>
          <w:tcPr>
            <w:tcW w:w="1985" w:type="dxa"/>
            <w:tcBorders>
              <w:top w:val="nil"/>
              <w:left w:val="nil"/>
              <w:bottom w:val="single" w:sz="4" w:space="0" w:color="auto"/>
              <w:right w:val="single" w:sz="4" w:space="0" w:color="auto"/>
            </w:tcBorders>
            <w:shd w:val="clear" w:color="auto" w:fill="auto"/>
            <w:noWrap/>
            <w:vAlign w:val="center"/>
            <w:hideMark/>
          </w:tcPr>
          <w:p w14:paraId="3934407F" w14:textId="77777777" w:rsidR="00D41C7B" w:rsidRPr="00C93E13" w:rsidRDefault="00D41C7B" w:rsidP="002E66FB">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1.8 × 10</w:t>
            </w:r>
            <w:r w:rsidRPr="00C93E13">
              <w:rPr>
                <w:rFonts w:eastAsia="Times New Roman" w:cs="Times New Roman"/>
                <w:noProof w:val="0"/>
                <w:color w:val="000000"/>
                <w:kern w:val="0"/>
                <w:sz w:val="22"/>
                <w:szCs w:val="22"/>
                <w:vertAlign w:val="superscript"/>
                <w14:ligatures w14:val="none"/>
              </w:rPr>
              <w:t>9</w:t>
            </w:r>
          </w:p>
        </w:tc>
        <w:tc>
          <w:tcPr>
            <w:tcW w:w="1276" w:type="dxa"/>
            <w:tcBorders>
              <w:top w:val="nil"/>
              <w:left w:val="nil"/>
              <w:bottom w:val="single" w:sz="4" w:space="0" w:color="auto"/>
              <w:right w:val="single" w:sz="4" w:space="0" w:color="auto"/>
            </w:tcBorders>
            <w:shd w:val="clear" w:color="auto" w:fill="auto"/>
            <w:noWrap/>
            <w:vAlign w:val="center"/>
            <w:hideMark/>
          </w:tcPr>
          <w:p w14:paraId="249B0881" w14:textId="77777777" w:rsidR="00D41C7B" w:rsidRPr="00C93E13" w:rsidRDefault="00D41C7B" w:rsidP="002E66FB">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1.08</w:t>
            </w:r>
          </w:p>
        </w:tc>
        <w:tc>
          <w:tcPr>
            <w:tcW w:w="3118" w:type="dxa"/>
            <w:tcBorders>
              <w:top w:val="nil"/>
              <w:left w:val="nil"/>
              <w:bottom w:val="single" w:sz="4" w:space="0" w:color="auto"/>
              <w:right w:val="single" w:sz="4" w:space="0" w:color="auto"/>
            </w:tcBorders>
            <w:shd w:val="clear" w:color="auto" w:fill="auto"/>
            <w:noWrap/>
            <w:vAlign w:val="center"/>
            <w:hideMark/>
          </w:tcPr>
          <w:p w14:paraId="6AA1F176" w14:textId="77777777" w:rsidR="00D41C7B" w:rsidRPr="00C93E13" w:rsidRDefault="00D41C7B" w:rsidP="002E66FB">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24 h</w:t>
            </w:r>
          </w:p>
        </w:tc>
      </w:tr>
      <w:tr w:rsidR="00D41C7B" w:rsidRPr="00C93E13" w14:paraId="10547310" w14:textId="77777777" w:rsidTr="002E66FB">
        <w:trPr>
          <w:trHeight w:val="311"/>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1773B08C" w14:textId="77777777" w:rsidR="00D41C7B" w:rsidRPr="00C93E13" w:rsidRDefault="00D41C7B" w:rsidP="002E66FB">
            <w:pPr>
              <w:rPr>
                <w:rFonts w:eastAsia="Times New Roman" w:cs="Times New Roman"/>
                <w:i/>
                <w:iCs/>
                <w:noProof w:val="0"/>
                <w:color w:val="000000"/>
                <w:kern w:val="0"/>
                <w:sz w:val="22"/>
                <w:szCs w:val="22"/>
                <w14:ligatures w14:val="none"/>
              </w:rPr>
            </w:pPr>
            <w:r w:rsidRPr="00C93E13">
              <w:rPr>
                <w:rFonts w:eastAsia="Times New Roman" w:cs="Times New Roman"/>
                <w:i/>
                <w:iCs/>
                <w:noProof w:val="0"/>
                <w:color w:val="000000"/>
                <w:kern w:val="0"/>
                <w:sz w:val="22"/>
                <w:szCs w:val="22"/>
                <w14:ligatures w14:val="none"/>
              </w:rPr>
              <w:t>Lactobacillus mucosae</w:t>
            </w:r>
          </w:p>
        </w:tc>
        <w:tc>
          <w:tcPr>
            <w:tcW w:w="1985" w:type="dxa"/>
            <w:tcBorders>
              <w:top w:val="nil"/>
              <w:left w:val="nil"/>
              <w:bottom w:val="single" w:sz="4" w:space="0" w:color="auto"/>
              <w:right w:val="single" w:sz="4" w:space="0" w:color="auto"/>
            </w:tcBorders>
            <w:shd w:val="clear" w:color="auto" w:fill="auto"/>
            <w:noWrap/>
            <w:vAlign w:val="center"/>
            <w:hideMark/>
          </w:tcPr>
          <w:p w14:paraId="4C489857" w14:textId="77777777" w:rsidR="00D41C7B" w:rsidRPr="00C93E13" w:rsidRDefault="00D41C7B" w:rsidP="002E66FB">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1.8 × 10</w:t>
            </w:r>
            <w:r w:rsidRPr="00C93E13">
              <w:rPr>
                <w:rFonts w:eastAsia="Times New Roman" w:cs="Times New Roman"/>
                <w:noProof w:val="0"/>
                <w:color w:val="000000"/>
                <w:kern w:val="0"/>
                <w:sz w:val="22"/>
                <w:szCs w:val="22"/>
                <w:vertAlign w:val="superscript"/>
                <w14:ligatures w14:val="none"/>
              </w:rPr>
              <w:t>9</w:t>
            </w:r>
          </w:p>
        </w:tc>
        <w:tc>
          <w:tcPr>
            <w:tcW w:w="1276" w:type="dxa"/>
            <w:tcBorders>
              <w:top w:val="nil"/>
              <w:left w:val="nil"/>
              <w:bottom w:val="single" w:sz="4" w:space="0" w:color="auto"/>
              <w:right w:val="single" w:sz="4" w:space="0" w:color="auto"/>
            </w:tcBorders>
            <w:shd w:val="clear" w:color="auto" w:fill="auto"/>
            <w:noWrap/>
            <w:vAlign w:val="center"/>
            <w:hideMark/>
          </w:tcPr>
          <w:p w14:paraId="18092543" w14:textId="77777777" w:rsidR="00D41C7B" w:rsidRPr="00C93E13" w:rsidRDefault="00D41C7B" w:rsidP="002E66FB">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1.09</w:t>
            </w:r>
          </w:p>
        </w:tc>
        <w:tc>
          <w:tcPr>
            <w:tcW w:w="3118" w:type="dxa"/>
            <w:tcBorders>
              <w:top w:val="nil"/>
              <w:left w:val="nil"/>
              <w:bottom w:val="single" w:sz="4" w:space="0" w:color="auto"/>
              <w:right w:val="single" w:sz="4" w:space="0" w:color="auto"/>
            </w:tcBorders>
            <w:shd w:val="clear" w:color="auto" w:fill="auto"/>
            <w:noWrap/>
            <w:vAlign w:val="center"/>
            <w:hideMark/>
          </w:tcPr>
          <w:p w14:paraId="31E74525" w14:textId="77777777" w:rsidR="00D41C7B" w:rsidRPr="00C93E13" w:rsidRDefault="00D41C7B" w:rsidP="002E66FB">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18 h</w:t>
            </w:r>
          </w:p>
        </w:tc>
      </w:tr>
    </w:tbl>
    <w:p w14:paraId="12CEDF64" w14:textId="77777777" w:rsidR="00D41C7B" w:rsidRDefault="00D41C7B" w:rsidP="00D41C7B">
      <w:pPr>
        <w:pStyle w:val="Heading2"/>
        <w:rPr>
          <w:rStyle w:val="Heading1Char"/>
          <w:b/>
        </w:rPr>
      </w:pPr>
    </w:p>
    <w:p w14:paraId="255CCA1C" w14:textId="333EF6BA" w:rsidR="00D41C7B" w:rsidRDefault="00D41C7B" w:rsidP="00D41C7B">
      <w:pPr>
        <w:pStyle w:val="Heading2"/>
      </w:pPr>
      <w:bookmarkStart w:id="34" w:name="_Toc225241155"/>
      <w:r>
        <w:rPr>
          <w:rStyle w:val="Heading1Char"/>
          <w:b/>
        </w:rPr>
        <w:t xml:space="preserve">Supplementary </w:t>
      </w:r>
      <w:r w:rsidRPr="00DC47C8">
        <w:rPr>
          <w:rStyle w:val="Heading1Char"/>
          <w:b/>
        </w:rPr>
        <w:t xml:space="preserve">Table </w:t>
      </w:r>
      <w:r>
        <w:rPr>
          <w:rStyle w:val="Heading1Char"/>
          <w:b/>
        </w:rPr>
        <w:t>S3</w:t>
      </w:r>
      <w:r w:rsidR="005E793B">
        <w:rPr>
          <w:rStyle w:val="Heading1Char"/>
          <w:b/>
        </w:rPr>
        <w:t>.</w:t>
      </w:r>
      <w:r w:rsidRPr="00DC47C8">
        <w:t xml:space="preserve"> </w:t>
      </w:r>
      <w:r w:rsidRPr="001F1B92">
        <w:rPr>
          <w:b w:val="0"/>
          <w:bCs/>
        </w:rPr>
        <w:t>CFU and OD600 enumeration.</w:t>
      </w:r>
      <w:bookmarkEnd w:id="34"/>
      <w:r w:rsidRPr="00217895">
        <w:t xml:space="preserve"> </w:t>
      </w:r>
    </w:p>
    <w:p w14:paraId="1BF6986D" w14:textId="6605C5AB" w:rsidR="00B135DB" w:rsidRPr="00233F7C" w:rsidRDefault="00D41C7B" w:rsidP="00186394">
      <w:r w:rsidRPr="00217895">
        <w:t>CFU, colony-forming unit; OD600, optical density at 600 nm.</w:t>
      </w:r>
      <w:r w:rsidR="00C93E13">
        <w:br w:type="page"/>
      </w:r>
    </w:p>
    <w:tbl>
      <w:tblPr>
        <w:tblW w:w="9209" w:type="dxa"/>
        <w:tblLook w:val="04A0" w:firstRow="1" w:lastRow="0" w:firstColumn="1" w:lastColumn="0" w:noHBand="0" w:noVBand="1"/>
      </w:tblPr>
      <w:tblGrid>
        <w:gridCol w:w="1283"/>
        <w:gridCol w:w="2716"/>
        <w:gridCol w:w="3444"/>
        <w:gridCol w:w="883"/>
        <w:gridCol w:w="883"/>
      </w:tblGrid>
      <w:tr w:rsidR="00C93E13" w:rsidRPr="00C93E13" w14:paraId="27C69738" w14:textId="77777777" w:rsidTr="00983D15">
        <w:trPr>
          <w:trHeight w:val="600"/>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C850A2" w14:textId="77777777" w:rsidR="00C93E13" w:rsidRPr="00C93E13" w:rsidRDefault="00C93E13" w:rsidP="00C93E13">
            <w:pPr>
              <w:rPr>
                <w:rFonts w:eastAsia="Times New Roman" w:cs="Times New Roman"/>
                <w:b/>
                <w:bCs/>
                <w:noProof w:val="0"/>
                <w:color w:val="000000"/>
                <w:kern w:val="0"/>
                <w14:ligatures w14:val="none"/>
              </w:rPr>
            </w:pPr>
            <w:r w:rsidRPr="00C93E13">
              <w:rPr>
                <w:rFonts w:eastAsia="Times New Roman" w:cs="Times New Roman"/>
                <w:b/>
                <w:bCs/>
                <w:noProof w:val="0"/>
                <w:color w:val="000000"/>
                <w:kern w:val="0"/>
                <w14:ligatures w14:val="none"/>
              </w:rPr>
              <w:lastRenderedPageBreak/>
              <w:t>Common name</w:t>
            </w:r>
          </w:p>
        </w:tc>
        <w:tc>
          <w:tcPr>
            <w:tcW w:w="2776" w:type="dxa"/>
            <w:tcBorders>
              <w:top w:val="single" w:sz="4" w:space="0" w:color="auto"/>
              <w:left w:val="nil"/>
              <w:bottom w:val="single" w:sz="4" w:space="0" w:color="auto"/>
              <w:right w:val="single" w:sz="4" w:space="0" w:color="auto"/>
            </w:tcBorders>
            <w:shd w:val="clear" w:color="auto" w:fill="auto"/>
            <w:vAlign w:val="center"/>
            <w:hideMark/>
          </w:tcPr>
          <w:p w14:paraId="61CA2BD2" w14:textId="379A7BBE" w:rsidR="00C93E13" w:rsidRPr="00C93E13" w:rsidRDefault="00C93E13" w:rsidP="00C93E13">
            <w:pPr>
              <w:rPr>
                <w:rFonts w:eastAsia="Times New Roman" w:cs="Times New Roman"/>
                <w:b/>
                <w:bCs/>
                <w:noProof w:val="0"/>
                <w:color w:val="000000"/>
                <w:kern w:val="0"/>
                <w14:ligatures w14:val="none"/>
              </w:rPr>
            </w:pPr>
            <w:r w:rsidRPr="00C93E13">
              <w:rPr>
                <w:rFonts w:eastAsia="Times New Roman" w:cs="Times New Roman"/>
                <w:b/>
                <w:bCs/>
                <w:noProof w:val="0"/>
                <w:color w:val="000000"/>
                <w:kern w:val="0"/>
                <w14:ligatures w14:val="none"/>
              </w:rPr>
              <w:t>Display densit</w:t>
            </w:r>
            <w:r w:rsidR="00D0417A">
              <w:rPr>
                <w:rFonts w:eastAsia="Times New Roman" w:cs="Times New Roman"/>
                <w:b/>
                <w:bCs/>
                <w:noProof w:val="0"/>
                <w:color w:val="000000"/>
                <w:kern w:val="0"/>
                <w14:ligatures w14:val="none"/>
              </w:rPr>
              <w:t>ies</w:t>
            </w:r>
            <w:r w:rsidRPr="00C93E13">
              <w:rPr>
                <w:rFonts w:eastAsia="Times New Roman" w:cs="Times New Roman"/>
                <w:b/>
                <w:bCs/>
                <w:noProof w:val="0"/>
                <w:color w:val="000000"/>
                <w:kern w:val="0"/>
                <w14:ligatures w14:val="none"/>
              </w:rPr>
              <w:t xml:space="preserve"> (glycan per phage)</w:t>
            </w:r>
          </w:p>
        </w:tc>
        <w:tc>
          <w:tcPr>
            <w:tcW w:w="3515" w:type="dxa"/>
            <w:tcBorders>
              <w:top w:val="single" w:sz="4" w:space="0" w:color="auto"/>
              <w:left w:val="nil"/>
              <w:bottom w:val="single" w:sz="4" w:space="0" w:color="auto"/>
              <w:right w:val="single" w:sz="4" w:space="0" w:color="auto"/>
            </w:tcBorders>
            <w:shd w:val="clear" w:color="auto" w:fill="auto"/>
            <w:vAlign w:val="center"/>
            <w:hideMark/>
          </w:tcPr>
          <w:p w14:paraId="23FFF061" w14:textId="77777777" w:rsidR="00C93E13" w:rsidRPr="00C93E13" w:rsidRDefault="00C93E13" w:rsidP="00C93E13">
            <w:pPr>
              <w:rPr>
                <w:rFonts w:eastAsia="Times New Roman" w:cs="Times New Roman"/>
                <w:b/>
                <w:bCs/>
                <w:noProof w:val="0"/>
                <w:color w:val="000000"/>
                <w:kern w:val="0"/>
                <w14:ligatures w14:val="none"/>
              </w:rPr>
            </w:pPr>
            <w:r w:rsidRPr="00C93E13">
              <w:rPr>
                <w:rFonts w:eastAsia="Times New Roman" w:cs="Times New Roman"/>
                <w:b/>
                <w:bCs/>
                <w:noProof w:val="0"/>
                <w:color w:val="000000"/>
                <w:kern w:val="0"/>
                <w14:ligatures w14:val="none"/>
              </w:rPr>
              <w:t>Glycan chemical structure</w:t>
            </w:r>
          </w:p>
        </w:tc>
        <w:tc>
          <w:tcPr>
            <w:tcW w:w="828" w:type="dxa"/>
            <w:tcBorders>
              <w:top w:val="single" w:sz="4" w:space="0" w:color="auto"/>
              <w:left w:val="nil"/>
              <w:bottom w:val="single" w:sz="4" w:space="0" w:color="auto"/>
              <w:right w:val="single" w:sz="4" w:space="0" w:color="auto"/>
            </w:tcBorders>
            <w:shd w:val="clear" w:color="auto" w:fill="auto"/>
            <w:noWrap/>
            <w:vAlign w:val="center"/>
            <w:hideMark/>
          </w:tcPr>
          <w:p w14:paraId="2CB591F4" w14:textId="77777777" w:rsidR="00C93E13" w:rsidRPr="00C93E13" w:rsidRDefault="00C93E13" w:rsidP="00C93E13">
            <w:pPr>
              <w:rPr>
                <w:rFonts w:eastAsia="Times New Roman" w:cs="Times New Roman"/>
                <w:b/>
                <w:bCs/>
                <w:noProof w:val="0"/>
                <w:color w:val="000000"/>
                <w:kern w:val="0"/>
                <w14:ligatures w14:val="none"/>
              </w:rPr>
            </w:pPr>
            <w:r w:rsidRPr="00C93E13">
              <w:rPr>
                <w:rFonts w:eastAsia="Times New Roman" w:cs="Times New Roman"/>
                <w:b/>
                <w:bCs/>
                <w:noProof w:val="0"/>
                <w:color w:val="000000"/>
                <w:kern w:val="0"/>
                <w14:ligatures w14:val="none"/>
              </w:rPr>
              <w:t>LiGA-ED</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CAD19E0" w14:textId="77777777" w:rsidR="00C93E13" w:rsidRPr="00C93E13" w:rsidRDefault="00C93E13" w:rsidP="00C93E13">
            <w:pPr>
              <w:rPr>
                <w:rFonts w:eastAsia="Times New Roman" w:cs="Times New Roman"/>
                <w:b/>
                <w:bCs/>
                <w:noProof w:val="0"/>
                <w:color w:val="000000"/>
                <w:kern w:val="0"/>
                <w14:ligatures w14:val="none"/>
              </w:rPr>
            </w:pPr>
            <w:r w:rsidRPr="00C93E13">
              <w:rPr>
                <w:rFonts w:eastAsia="Times New Roman" w:cs="Times New Roman"/>
                <w:b/>
                <w:bCs/>
                <w:noProof w:val="0"/>
                <w:color w:val="000000"/>
                <w:kern w:val="0"/>
                <w14:ligatures w14:val="none"/>
              </w:rPr>
              <w:t>LiGA-NOA</w:t>
            </w:r>
          </w:p>
        </w:tc>
      </w:tr>
      <w:tr w:rsidR="00C93E13" w:rsidRPr="00C93E13" w14:paraId="60D7AD09" w14:textId="77777777" w:rsidTr="00983D15">
        <w:trPr>
          <w:trHeight w:val="6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08A407F4"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a-GalNAc-COOH</w:t>
            </w:r>
          </w:p>
        </w:tc>
        <w:tc>
          <w:tcPr>
            <w:tcW w:w="2776" w:type="dxa"/>
            <w:tcBorders>
              <w:top w:val="nil"/>
              <w:left w:val="nil"/>
              <w:bottom w:val="single" w:sz="4" w:space="0" w:color="auto"/>
              <w:right w:val="single" w:sz="4" w:space="0" w:color="auto"/>
            </w:tcBorders>
            <w:shd w:val="clear" w:color="auto" w:fill="auto"/>
            <w:vAlign w:val="center"/>
            <w:hideMark/>
          </w:tcPr>
          <w:p w14:paraId="17D1CF7E"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[135], [540], [1350]</w:t>
            </w:r>
          </w:p>
        </w:tc>
        <w:tc>
          <w:tcPr>
            <w:tcW w:w="3515" w:type="dxa"/>
            <w:tcBorders>
              <w:top w:val="nil"/>
              <w:left w:val="nil"/>
              <w:bottom w:val="single" w:sz="4" w:space="0" w:color="auto"/>
              <w:right w:val="single" w:sz="4" w:space="0" w:color="auto"/>
            </w:tcBorders>
            <w:shd w:val="clear" w:color="auto" w:fill="auto"/>
            <w:vAlign w:val="center"/>
            <w:hideMark/>
          </w:tcPr>
          <w:p w14:paraId="6711E2EC"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GalNAcα-O-butyl-COOH</w:t>
            </w:r>
          </w:p>
        </w:tc>
        <w:tc>
          <w:tcPr>
            <w:tcW w:w="828" w:type="dxa"/>
            <w:tcBorders>
              <w:top w:val="nil"/>
              <w:left w:val="nil"/>
              <w:bottom w:val="single" w:sz="4" w:space="0" w:color="auto"/>
              <w:right w:val="single" w:sz="4" w:space="0" w:color="auto"/>
            </w:tcBorders>
            <w:shd w:val="clear" w:color="auto" w:fill="auto"/>
            <w:noWrap/>
            <w:vAlign w:val="center"/>
            <w:hideMark/>
          </w:tcPr>
          <w:p w14:paraId="343B62E2"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654D4833"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791B752B" w14:textId="77777777" w:rsidTr="00983D15">
        <w:trPr>
          <w:trHeight w:val="6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4D160A4F"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b-GalNAc-Az</w:t>
            </w:r>
          </w:p>
        </w:tc>
        <w:tc>
          <w:tcPr>
            <w:tcW w:w="2776" w:type="dxa"/>
            <w:tcBorders>
              <w:top w:val="nil"/>
              <w:left w:val="nil"/>
              <w:bottom w:val="single" w:sz="4" w:space="0" w:color="auto"/>
              <w:right w:val="single" w:sz="4" w:space="0" w:color="auto"/>
            </w:tcBorders>
            <w:shd w:val="clear" w:color="auto" w:fill="auto"/>
            <w:vAlign w:val="center"/>
            <w:hideMark/>
          </w:tcPr>
          <w:p w14:paraId="619662F2"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[10], [20], [50], [100], [500], [1000]</w:t>
            </w:r>
          </w:p>
        </w:tc>
        <w:tc>
          <w:tcPr>
            <w:tcW w:w="3515" w:type="dxa"/>
            <w:tcBorders>
              <w:top w:val="nil"/>
              <w:left w:val="nil"/>
              <w:bottom w:val="single" w:sz="4" w:space="0" w:color="auto"/>
              <w:right w:val="single" w:sz="4" w:space="0" w:color="auto"/>
            </w:tcBorders>
            <w:shd w:val="clear" w:color="auto" w:fill="auto"/>
            <w:vAlign w:val="center"/>
            <w:hideMark/>
          </w:tcPr>
          <w:p w14:paraId="615ECD7B"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GalNAc(β-P3</w:t>
            </w:r>
          </w:p>
        </w:tc>
        <w:tc>
          <w:tcPr>
            <w:tcW w:w="828" w:type="dxa"/>
            <w:tcBorders>
              <w:top w:val="nil"/>
              <w:left w:val="nil"/>
              <w:bottom w:val="single" w:sz="4" w:space="0" w:color="auto"/>
              <w:right w:val="single" w:sz="4" w:space="0" w:color="auto"/>
            </w:tcBorders>
            <w:shd w:val="clear" w:color="auto" w:fill="auto"/>
            <w:noWrap/>
            <w:vAlign w:val="center"/>
            <w:hideMark/>
          </w:tcPr>
          <w:p w14:paraId="0CFDD349"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009F44B5"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3AA1FF3D" w14:textId="77777777" w:rsidTr="00983D15">
        <w:trPr>
          <w:trHeight w:val="6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2D6AF347"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b-GalNAc-COOH</w:t>
            </w:r>
          </w:p>
        </w:tc>
        <w:tc>
          <w:tcPr>
            <w:tcW w:w="2776" w:type="dxa"/>
            <w:tcBorders>
              <w:top w:val="nil"/>
              <w:left w:val="nil"/>
              <w:bottom w:val="single" w:sz="4" w:space="0" w:color="auto"/>
              <w:right w:val="single" w:sz="4" w:space="0" w:color="auto"/>
            </w:tcBorders>
            <w:shd w:val="clear" w:color="auto" w:fill="auto"/>
            <w:vAlign w:val="center"/>
            <w:hideMark/>
          </w:tcPr>
          <w:p w14:paraId="7B03A502"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[10], [20], [50], [100], [500], [1000]</w:t>
            </w:r>
          </w:p>
        </w:tc>
        <w:tc>
          <w:tcPr>
            <w:tcW w:w="3515" w:type="dxa"/>
            <w:tcBorders>
              <w:top w:val="nil"/>
              <w:left w:val="nil"/>
              <w:bottom w:val="single" w:sz="4" w:space="0" w:color="auto"/>
              <w:right w:val="single" w:sz="4" w:space="0" w:color="auto"/>
            </w:tcBorders>
            <w:shd w:val="clear" w:color="auto" w:fill="auto"/>
            <w:vAlign w:val="center"/>
            <w:hideMark/>
          </w:tcPr>
          <w:p w14:paraId="55DE4319"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GalNAcβ-O-PEG4-COOH</w:t>
            </w:r>
          </w:p>
        </w:tc>
        <w:tc>
          <w:tcPr>
            <w:tcW w:w="828" w:type="dxa"/>
            <w:tcBorders>
              <w:top w:val="nil"/>
              <w:left w:val="nil"/>
              <w:bottom w:val="single" w:sz="4" w:space="0" w:color="auto"/>
              <w:right w:val="single" w:sz="4" w:space="0" w:color="auto"/>
            </w:tcBorders>
            <w:shd w:val="clear" w:color="auto" w:fill="auto"/>
            <w:noWrap/>
            <w:vAlign w:val="center"/>
            <w:hideMark/>
          </w:tcPr>
          <w:p w14:paraId="4AC0FC35"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68986D32"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57AC4EE4" w14:textId="77777777" w:rsidTr="00983D15">
        <w:trPr>
          <w:trHeight w:val="6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73C9AC76"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Tri-GalNAc-COOH</w:t>
            </w:r>
          </w:p>
        </w:tc>
        <w:tc>
          <w:tcPr>
            <w:tcW w:w="2776" w:type="dxa"/>
            <w:tcBorders>
              <w:top w:val="nil"/>
              <w:left w:val="nil"/>
              <w:bottom w:val="single" w:sz="4" w:space="0" w:color="auto"/>
              <w:right w:val="single" w:sz="4" w:space="0" w:color="auto"/>
            </w:tcBorders>
            <w:shd w:val="clear" w:color="auto" w:fill="auto"/>
            <w:vAlign w:val="center"/>
            <w:hideMark/>
          </w:tcPr>
          <w:p w14:paraId="1AEA1AE3"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[100], [500], [1000]</w:t>
            </w:r>
          </w:p>
        </w:tc>
        <w:tc>
          <w:tcPr>
            <w:tcW w:w="3515" w:type="dxa"/>
            <w:tcBorders>
              <w:top w:val="nil"/>
              <w:left w:val="nil"/>
              <w:bottom w:val="single" w:sz="4" w:space="0" w:color="auto"/>
              <w:right w:val="single" w:sz="4" w:space="0" w:color="auto"/>
            </w:tcBorders>
            <w:shd w:val="clear" w:color="auto" w:fill="auto"/>
            <w:vAlign w:val="center"/>
            <w:hideMark/>
          </w:tcPr>
          <w:p w14:paraId="22163F39"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(β-D-GalNAc-sp)</w:t>
            </w:r>
            <w:r w:rsidRPr="00CD3C1C">
              <w:rPr>
                <w:rFonts w:eastAsia="Times New Roman" w:cs="Times New Roman"/>
                <w:noProof w:val="0"/>
                <w:color w:val="000000"/>
                <w:kern w:val="0"/>
                <w:vertAlign w:val="subscript"/>
                <w14:ligatures w14:val="none"/>
              </w:rPr>
              <w:t>3</w:t>
            </w:r>
            <w:r w:rsidRPr="00C93E13">
              <w:rPr>
                <w:rFonts w:eastAsia="Times New Roman" w:cs="Times New Roman"/>
                <w:noProof w:val="0"/>
                <w:color w:val="000000"/>
                <w:kern w:val="0"/>
                <w14:ligatures w14:val="none"/>
              </w:rPr>
              <w:t>-NHCO-PEG5-COOH</w:t>
            </w:r>
          </w:p>
        </w:tc>
        <w:tc>
          <w:tcPr>
            <w:tcW w:w="828" w:type="dxa"/>
            <w:tcBorders>
              <w:top w:val="nil"/>
              <w:left w:val="nil"/>
              <w:bottom w:val="single" w:sz="4" w:space="0" w:color="auto"/>
              <w:right w:val="single" w:sz="4" w:space="0" w:color="auto"/>
            </w:tcBorders>
            <w:shd w:val="clear" w:color="auto" w:fill="auto"/>
            <w:noWrap/>
            <w:vAlign w:val="center"/>
            <w:hideMark/>
          </w:tcPr>
          <w:p w14:paraId="4A842F7E"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4C1EE10B"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2EC9BE5F" w14:textId="77777777" w:rsidTr="00983D15">
        <w:trPr>
          <w:trHeight w:val="3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085B7040"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GN</w:t>
            </w:r>
          </w:p>
        </w:tc>
        <w:tc>
          <w:tcPr>
            <w:tcW w:w="2776" w:type="dxa"/>
            <w:tcBorders>
              <w:top w:val="nil"/>
              <w:left w:val="nil"/>
              <w:bottom w:val="single" w:sz="4" w:space="0" w:color="auto"/>
              <w:right w:val="single" w:sz="4" w:space="0" w:color="auto"/>
            </w:tcBorders>
            <w:shd w:val="clear" w:color="auto" w:fill="auto"/>
            <w:vAlign w:val="center"/>
            <w:hideMark/>
          </w:tcPr>
          <w:p w14:paraId="36EDFE8C"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[1050]</w:t>
            </w:r>
          </w:p>
        </w:tc>
        <w:tc>
          <w:tcPr>
            <w:tcW w:w="3515" w:type="dxa"/>
            <w:tcBorders>
              <w:top w:val="nil"/>
              <w:left w:val="nil"/>
              <w:bottom w:val="single" w:sz="4" w:space="0" w:color="auto"/>
              <w:right w:val="single" w:sz="4" w:space="0" w:color="auto"/>
            </w:tcBorders>
            <w:shd w:val="clear" w:color="auto" w:fill="auto"/>
            <w:vAlign w:val="center"/>
            <w:hideMark/>
          </w:tcPr>
          <w:p w14:paraId="634B1CA5"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GlcNAc(β-Sp</w:t>
            </w:r>
          </w:p>
        </w:tc>
        <w:tc>
          <w:tcPr>
            <w:tcW w:w="828" w:type="dxa"/>
            <w:tcBorders>
              <w:top w:val="nil"/>
              <w:left w:val="nil"/>
              <w:bottom w:val="single" w:sz="4" w:space="0" w:color="auto"/>
              <w:right w:val="single" w:sz="4" w:space="0" w:color="auto"/>
            </w:tcBorders>
            <w:shd w:val="clear" w:color="000000" w:fill="00B050"/>
            <w:noWrap/>
            <w:vAlign w:val="center"/>
            <w:hideMark/>
          </w:tcPr>
          <w:p w14:paraId="5396D356"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5C366B93"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6CE86A70" w14:textId="77777777" w:rsidTr="00983D15">
        <w:trPr>
          <w:trHeight w:val="3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0C98FF6F"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Lac-peg4</w:t>
            </w:r>
          </w:p>
        </w:tc>
        <w:tc>
          <w:tcPr>
            <w:tcW w:w="2776" w:type="dxa"/>
            <w:tcBorders>
              <w:top w:val="nil"/>
              <w:left w:val="nil"/>
              <w:bottom w:val="single" w:sz="4" w:space="0" w:color="auto"/>
              <w:right w:val="single" w:sz="4" w:space="0" w:color="auto"/>
            </w:tcBorders>
            <w:shd w:val="clear" w:color="auto" w:fill="auto"/>
            <w:vAlign w:val="center"/>
            <w:hideMark/>
          </w:tcPr>
          <w:p w14:paraId="648BEC49"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[1080]</w:t>
            </w:r>
          </w:p>
        </w:tc>
        <w:tc>
          <w:tcPr>
            <w:tcW w:w="3515" w:type="dxa"/>
            <w:tcBorders>
              <w:top w:val="nil"/>
              <w:left w:val="nil"/>
              <w:bottom w:val="single" w:sz="4" w:space="0" w:color="auto"/>
              <w:right w:val="single" w:sz="4" w:space="0" w:color="auto"/>
            </w:tcBorders>
            <w:shd w:val="clear" w:color="auto" w:fill="auto"/>
            <w:vAlign w:val="center"/>
            <w:hideMark/>
          </w:tcPr>
          <w:p w14:paraId="66F497BD"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Galβ1-4Glc(β-P4</w:t>
            </w:r>
          </w:p>
        </w:tc>
        <w:tc>
          <w:tcPr>
            <w:tcW w:w="828" w:type="dxa"/>
            <w:tcBorders>
              <w:top w:val="nil"/>
              <w:left w:val="nil"/>
              <w:bottom w:val="single" w:sz="4" w:space="0" w:color="auto"/>
              <w:right w:val="single" w:sz="4" w:space="0" w:color="auto"/>
            </w:tcBorders>
            <w:shd w:val="clear" w:color="000000" w:fill="00B050"/>
            <w:noWrap/>
            <w:vAlign w:val="center"/>
            <w:hideMark/>
          </w:tcPr>
          <w:p w14:paraId="506E2B17"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2D77EDBE"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3010B543" w14:textId="77777777" w:rsidTr="00983D15">
        <w:trPr>
          <w:trHeight w:val="6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2B48316A"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LacNAc, LN</w:t>
            </w:r>
          </w:p>
        </w:tc>
        <w:tc>
          <w:tcPr>
            <w:tcW w:w="2776" w:type="dxa"/>
            <w:tcBorders>
              <w:top w:val="nil"/>
              <w:left w:val="nil"/>
              <w:bottom w:val="single" w:sz="4" w:space="0" w:color="auto"/>
              <w:right w:val="single" w:sz="4" w:space="0" w:color="auto"/>
            </w:tcBorders>
            <w:shd w:val="clear" w:color="auto" w:fill="auto"/>
            <w:vAlign w:val="center"/>
            <w:hideMark/>
          </w:tcPr>
          <w:p w14:paraId="0B9C8A8D"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[970]</w:t>
            </w:r>
          </w:p>
        </w:tc>
        <w:tc>
          <w:tcPr>
            <w:tcW w:w="3515" w:type="dxa"/>
            <w:tcBorders>
              <w:top w:val="nil"/>
              <w:left w:val="nil"/>
              <w:bottom w:val="single" w:sz="4" w:space="0" w:color="auto"/>
              <w:right w:val="single" w:sz="4" w:space="0" w:color="auto"/>
            </w:tcBorders>
            <w:shd w:val="clear" w:color="auto" w:fill="auto"/>
            <w:vAlign w:val="center"/>
            <w:hideMark/>
          </w:tcPr>
          <w:p w14:paraId="0F7BEAF0"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Galβ1-4GlcNAc(β-Sp</w:t>
            </w:r>
          </w:p>
        </w:tc>
        <w:tc>
          <w:tcPr>
            <w:tcW w:w="828" w:type="dxa"/>
            <w:tcBorders>
              <w:top w:val="nil"/>
              <w:left w:val="nil"/>
              <w:bottom w:val="single" w:sz="4" w:space="0" w:color="auto"/>
              <w:right w:val="single" w:sz="4" w:space="0" w:color="auto"/>
            </w:tcBorders>
            <w:shd w:val="clear" w:color="000000" w:fill="00B050"/>
            <w:noWrap/>
            <w:vAlign w:val="center"/>
            <w:hideMark/>
          </w:tcPr>
          <w:p w14:paraId="1FF0B701"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70A97594"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0BF1583D" w14:textId="77777777" w:rsidTr="00983D15">
        <w:trPr>
          <w:trHeight w:val="3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0C06A6FB"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Lec</w:t>
            </w:r>
          </w:p>
        </w:tc>
        <w:tc>
          <w:tcPr>
            <w:tcW w:w="2776" w:type="dxa"/>
            <w:tcBorders>
              <w:top w:val="nil"/>
              <w:left w:val="nil"/>
              <w:bottom w:val="single" w:sz="4" w:space="0" w:color="auto"/>
              <w:right w:val="single" w:sz="4" w:space="0" w:color="auto"/>
            </w:tcBorders>
            <w:shd w:val="clear" w:color="auto" w:fill="auto"/>
            <w:vAlign w:val="center"/>
            <w:hideMark/>
          </w:tcPr>
          <w:p w14:paraId="7640A447"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[680]</w:t>
            </w:r>
          </w:p>
        </w:tc>
        <w:tc>
          <w:tcPr>
            <w:tcW w:w="3515" w:type="dxa"/>
            <w:tcBorders>
              <w:top w:val="nil"/>
              <w:left w:val="nil"/>
              <w:bottom w:val="single" w:sz="4" w:space="0" w:color="auto"/>
              <w:right w:val="single" w:sz="4" w:space="0" w:color="auto"/>
            </w:tcBorders>
            <w:shd w:val="clear" w:color="auto" w:fill="auto"/>
            <w:vAlign w:val="center"/>
            <w:hideMark/>
          </w:tcPr>
          <w:p w14:paraId="28EB215E"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Galβ1-3GlcNAc(β-Sp</w:t>
            </w:r>
          </w:p>
        </w:tc>
        <w:tc>
          <w:tcPr>
            <w:tcW w:w="828" w:type="dxa"/>
            <w:tcBorders>
              <w:top w:val="nil"/>
              <w:left w:val="nil"/>
              <w:bottom w:val="single" w:sz="4" w:space="0" w:color="auto"/>
              <w:right w:val="single" w:sz="4" w:space="0" w:color="auto"/>
            </w:tcBorders>
            <w:shd w:val="clear" w:color="000000" w:fill="00B050"/>
            <w:noWrap/>
            <w:vAlign w:val="center"/>
            <w:hideMark/>
          </w:tcPr>
          <w:p w14:paraId="5F6BEA70"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4A0DBBFB"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4B7EC269" w14:textId="77777777" w:rsidTr="00983D15">
        <w:trPr>
          <w:trHeight w:val="3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44D2DDA6" w14:textId="77777777" w:rsidR="00C93E13" w:rsidRPr="00C93E13" w:rsidRDefault="00C93E13" w:rsidP="00C93E13">
            <w:pPr>
              <w:rPr>
                <w:rFonts w:eastAsia="Times New Roman" w:cs="Times New Roman"/>
                <w:noProof w:val="0"/>
                <w:color w:val="000000"/>
                <w:kern w:val="0"/>
                <w14:ligatures w14:val="none"/>
              </w:rPr>
            </w:pPr>
            <w:proofErr w:type="spellStart"/>
            <w:r w:rsidRPr="00C93E13">
              <w:rPr>
                <w:rFonts w:eastAsia="Times New Roman" w:cs="Times New Roman"/>
                <w:noProof w:val="0"/>
                <w:color w:val="000000"/>
                <w:kern w:val="0"/>
                <w14:ligatures w14:val="none"/>
              </w:rPr>
              <w:t>Galili</w:t>
            </w:r>
            <w:proofErr w:type="spellEnd"/>
            <w:r w:rsidRPr="00C93E13">
              <w:rPr>
                <w:rFonts w:eastAsia="Times New Roman" w:cs="Times New Roman"/>
                <w:noProof w:val="0"/>
                <w:color w:val="000000"/>
                <w:kern w:val="0"/>
                <w14:ligatures w14:val="none"/>
              </w:rPr>
              <w:t>-tri</w:t>
            </w:r>
          </w:p>
        </w:tc>
        <w:tc>
          <w:tcPr>
            <w:tcW w:w="2776" w:type="dxa"/>
            <w:tcBorders>
              <w:top w:val="nil"/>
              <w:left w:val="nil"/>
              <w:bottom w:val="single" w:sz="4" w:space="0" w:color="auto"/>
              <w:right w:val="single" w:sz="4" w:space="0" w:color="auto"/>
            </w:tcBorders>
            <w:shd w:val="clear" w:color="auto" w:fill="auto"/>
            <w:vAlign w:val="center"/>
            <w:hideMark/>
          </w:tcPr>
          <w:p w14:paraId="688DF9B3"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[1000]</w:t>
            </w:r>
          </w:p>
        </w:tc>
        <w:tc>
          <w:tcPr>
            <w:tcW w:w="3515" w:type="dxa"/>
            <w:tcBorders>
              <w:top w:val="nil"/>
              <w:left w:val="nil"/>
              <w:bottom w:val="single" w:sz="4" w:space="0" w:color="auto"/>
              <w:right w:val="single" w:sz="4" w:space="0" w:color="auto"/>
            </w:tcBorders>
            <w:shd w:val="clear" w:color="auto" w:fill="auto"/>
            <w:vAlign w:val="center"/>
            <w:hideMark/>
          </w:tcPr>
          <w:p w14:paraId="29B14469"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Galα1-3Galβ1-4Glc(β-Sp</w:t>
            </w:r>
          </w:p>
        </w:tc>
        <w:tc>
          <w:tcPr>
            <w:tcW w:w="828" w:type="dxa"/>
            <w:tcBorders>
              <w:top w:val="nil"/>
              <w:left w:val="nil"/>
              <w:bottom w:val="single" w:sz="4" w:space="0" w:color="auto"/>
              <w:right w:val="single" w:sz="4" w:space="0" w:color="auto"/>
            </w:tcBorders>
            <w:shd w:val="clear" w:color="000000" w:fill="00B050"/>
            <w:noWrap/>
            <w:vAlign w:val="center"/>
            <w:hideMark/>
          </w:tcPr>
          <w:p w14:paraId="109A37B4"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0757B9C7"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1190E53E" w14:textId="77777777" w:rsidTr="00983D15">
        <w:trPr>
          <w:trHeight w:val="3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58F51C0C"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Pk</w:t>
            </w:r>
          </w:p>
        </w:tc>
        <w:tc>
          <w:tcPr>
            <w:tcW w:w="2776" w:type="dxa"/>
            <w:tcBorders>
              <w:top w:val="nil"/>
              <w:left w:val="nil"/>
              <w:bottom w:val="single" w:sz="4" w:space="0" w:color="auto"/>
              <w:right w:val="single" w:sz="4" w:space="0" w:color="auto"/>
            </w:tcBorders>
            <w:shd w:val="clear" w:color="auto" w:fill="auto"/>
            <w:vAlign w:val="center"/>
            <w:hideMark/>
          </w:tcPr>
          <w:p w14:paraId="4E41D366"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[860]</w:t>
            </w:r>
          </w:p>
        </w:tc>
        <w:tc>
          <w:tcPr>
            <w:tcW w:w="3515" w:type="dxa"/>
            <w:tcBorders>
              <w:top w:val="nil"/>
              <w:left w:val="nil"/>
              <w:bottom w:val="single" w:sz="4" w:space="0" w:color="auto"/>
              <w:right w:val="single" w:sz="4" w:space="0" w:color="auto"/>
            </w:tcBorders>
            <w:shd w:val="clear" w:color="auto" w:fill="auto"/>
            <w:vAlign w:val="center"/>
            <w:hideMark/>
          </w:tcPr>
          <w:p w14:paraId="4E57BE21"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Galα1-4Galβ1-4Glc(β-Sp</w:t>
            </w:r>
          </w:p>
        </w:tc>
        <w:tc>
          <w:tcPr>
            <w:tcW w:w="828" w:type="dxa"/>
            <w:tcBorders>
              <w:top w:val="nil"/>
              <w:left w:val="nil"/>
              <w:bottom w:val="single" w:sz="4" w:space="0" w:color="auto"/>
              <w:right w:val="single" w:sz="4" w:space="0" w:color="auto"/>
            </w:tcBorders>
            <w:shd w:val="clear" w:color="000000" w:fill="00B050"/>
            <w:noWrap/>
            <w:vAlign w:val="center"/>
            <w:hideMark/>
          </w:tcPr>
          <w:p w14:paraId="1725DC2C"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227C31D8"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29F2CB22" w14:textId="77777777" w:rsidTr="00983D15">
        <w:trPr>
          <w:trHeight w:val="6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7EB730B8"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Gala3-type1</w:t>
            </w:r>
          </w:p>
        </w:tc>
        <w:tc>
          <w:tcPr>
            <w:tcW w:w="2776" w:type="dxa"/>
            <w:tcBorders>
              <w:top w:val="nil"/>
              <w:left w:val="nil"/>
              <w:bottom w:val="single" w:sz="4" w:space="0" w:color="auto"/>
              <w:right w:val="single" w:sz="4" w:space="0" w:color="auto"/>
            </w:tcBorders>
            <w:shd w:val="clear" w:color="auto" w:fill="auto"/>
            <w:vAlign w:val="center"/>
            <w:hideMark/>
          </w:tcPr>
          <w:p w14:paraId="54D501B2"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[350]</w:t>
            </w:r>
          </w:p>
        </w:tc>
        <w:tc>
          <w:tcPr>
            <w:tcW w:w="3515" w:type="dxa"/>
            <w:tcBorders>
              <w:top w:val="nil"/>
              <w:left w:val="nil"/>
              <w:bottom w:val="single" w:sz="4" w:space="0" w:color="auto"/>
              <w:right w:val="single" w:sz="4" w:space="0" w:color="auto"/>
            </w:tcBorders>
            <w:shd w:val="clear" w:color="auto" w:fill="auto"/>
            <w:vAlign w:val="center"/>
            <w:hideMark/>
          </w:tcPr>
          <w:p w14:paraId="0AAEF770"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Galα1-3Galβ1-3GlcNAc(β-Sp</w:t>
            </w:r>
          </w:p>
        </w:tc>
        <w:tc>
          <w:tcPr>
            <w:tcW w:w="828" w:type="dxa"/>
            <w:tcBorders>
              <w:top w:val="nil"/>
              <w:left w:val="nil"/>
              <w:bottom w:val="single" w:sz="4" w:space="0" w:color="auto"/>
              <w:right w:val="single" w:sz="4" w:space="0" w:color="auto"/>
            </w:tcBorders>
            <w:shd w:val="clear" w:color="000000" w:fill="00B050"/>
            <w:noWrap/>
            <w:vAlign w:val="center"/>
            <w:hideMark/>
          </w:tcPr>
          <w:p w14:paraId="75573B22"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2E847114"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1A5A3948" w14:textId="77777777" w:rsidTr="00983D15">
        <w:trPr>
          <w:trHeight w:val="3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62679A09"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B2 tri</w:t>
            </w:r>
          </w:p>
        </w:tc>
        <w:tc>
          <w:tcPr>
            <w:tcW w:w="2776" w:type="dxa"/>
            <w:tcBorders>
              <w:top w:val="nil"/>
              <w:left w:val="nil"/>
              <w:bottom w:val="single" w:sz="4" w:space="0" w:color="auto"/>
              <w:right w:val="single" w:sz="4" w:space="0" w:color="auto"/>
            </w:tcBorders>
            <w:shd w:val="clear" w:color="auto" w:fill="auto"/>
            <w:vAlign w:val="center"/>
            <w:hideMark/>
          </w:tcPr>
          <w:p w14:paraId="3B8D3E6F"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[350]</w:t>
            </w:r>
          </w:p>
        </w:tc>
        <w:tc>
          <w:tcPr>
            <w:tcW w:w="3515" w:type="dxa"/>
            <w:tcBorders>
              <w:top w:val="nil"/>
              <w:left w:val="nil"/>
              <w:bottom w:val="single" w:sz="4" w:space="0" w:color="auto"/>
              <w:right w:val="single" w:sz="4" w:space="0" w:color="auto"/>
            </w:tcBorders>
            <w:shd w:val="clear" w:color="auto" w:fill="auto"/>
            <w:vAlign w:val="center"/>
            <w:hideMark/>
          </w:tcPr>
          <w:p w14:paraId="34A10922"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Galα1-3Galβ1-4GlcNAc(β-Sp</w:t>
            </w:r>
          </w:p>
        </w:tc>
        <w:tc>
          <w:tcPr>
            <w:tcW w:w="828" w:type="dxa"/>
            <w:tcBorders>
              <w:top w:val="nil"/>
              <w:left w:val="nil"/>
              <w:bottom w:val="single" w:sz="4" w:space="0" w:color="auto"/>
              <w:right w:val="single" w:sz="4" w:space="0" w:color="auto"/>
            </w:tcBorders>
            <w:shd w:val="clear" w:color="000000" w:fill="00B050"/>
            <w:noWrap/>
            <w:vAlign w:val="center"/>
            <w:hideMark/>
          </w:tcPr>
          <w:p w14:paraId="20E82AE8"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05C2B9B0"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122F7B58" w14:textId="77777777" w:rsidTr="00983D15">
        <w:trPr>
          <w:trHeight w:val="3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1254364E"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P1 tri</w:t>
            </w:r>
          </w:p>
        </w:tc>
        <w:tc>
          <w:tcPr>
            <w:tcW w:w="2776" w:type="dxa"/>
            <w:tcBorders>
              <w:top w:val="nil"/>
              <w:left w:val="nil"/>
              <w:bottom w:val="single" w:sz="4" w:space="0" w:color="auto"/>
              <w:right w:val="single" w:sz="4" w:space="0" w:color="auto"/>
            </w:tcBorders>
            <w:shd w:val="clear" w:color="auto" w:fill="auto"/>
            <w:vAlign w:val="center"/>
            <w:hideMark/>
          </w:tcPr>
          <w:p w14:paraId="43B41C30"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[620]</w:t>
            </w:r>
          </w:p>
        </w:tc>
        <w:tc>
          <w:tcPr>
            <w:tcW w:w="3515" w:type="dxa"/>
            <w:tcBorders>
              <w:top w:val="nil"/>
              <w:left w:val="nil"/>
              <w:bottom w:val="single" w:sz="4" w:space="0" w:color="auto"/>
              <w:right w:val="single" w:sz="4" w:space="0" w:color="auto"/>
            </w:tcBorders>
            <w:shd w:val="clear" w:color="auto" w:fill="auto"/>
            <w:vAlign w:val="center"/>
            <w:hideMark/>
          </w:tcPr>
          <w:p w14:paraId="6FAA2CB6"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Galα1-4Galβ1-4GlcNAc(β-Sp</w:t>
            </w:r>
          </w:p>
        </w:tc>
        <w:tc>
          <w:tcPr>
            <w:tcW w:w="828" w:type="dxa"/>
            <w:tcBorders>
              <w:top w:val="nil"/>
              <w:left w:val="nil"/>
              <w:bottom w:val="single" w:sz="4" w:space="0" w:color="auto"/>
              <w:right w:val="single" w:sz="4" w:space="0" w:color="auto"/>
            </w:tcBorders>
            <w:shd w:val="clear" w:color="000000" w:fill="00B050"/>
            <w:noWrap/>
            <w:vAlign w:val="center"/>
            <w:hideMark/>
          </w:tcPr>
          <w:p w14:paraId="6E8222B2"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117A0C1D"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6F722842" w14:textId="77777777" w:rsidTr="00983D15">
        <w:trPr>
          <w:trHeight w:val="3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429BAB65"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LacDiNAc</w:t>
            </w:r>
          </w:p>
        </w:tc>
        <w:tc>
          <w:tcPr>
            <w:tcW w:w="2776" w:type="dxa"/>
            <w:tcBorders>
              <w:top w:val="nil"/>
              <w:left w:val="nil"/>
              <w:bottom w:val="single" w:sz="4" w:space="0" w:color="auto"/>
              <w:right w:val="single" w:sz="4" w:space="0" w:color="auto"/>
            </w:tcBorders>
            <w:shd w:val="clear" w:color="auto" w:fill="auto"/>
            <w:vAlign w:val="center"/>
            <w:hideMark/>
          </w:tcPr>
          <w:p w14:paraId="690B2605"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[50]</w:t>
            </w:r>
          </w:p>
        </w:tc>
        <w:tc>
          <w:tcPr>
            <w:tcW w:w="3515" w:type="dxa"/>
            <w:tcBorders>
              <w:top w:val="nil"/>
              <w:left w:val="nil"/>
              <w:bottom w:val="single" w:sz="4" w:space="0" w:color="auto"/>
              <w:right w:val="single" w:sz="4" w:space="0" w:color="auto"/>
            </w:tcBorders>
            <w:shd w:val="clear" w:color="auto" w:fill="auto"/>
            <w:vAlign w:val="center"/>
            <w:hideMark/>
          </w:tcPr>
          <w:p w14:paraId="6BBE6FF8"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GalNAcβ1-4GlcNAc(β-Sp</w:t>
            </w:r>
          </w:p>
        </w:tc>
        <w:tc>
          <w:tcPr>
            <w:tcW w:w="828" w:type="dxa"/>
            <w:tcBorders>
              <w:top w:val="nil"/>
              <w:left w:val="nil"/>
              <w:bottom w:val="single" w:sz="4" w:space="0" w:color="auto"/>
              <w:right w:val="single" w:sz="4" w:space="0" w:color="auto"/>
            </w:tcBorders>
            <w:shd w:val="clear" w:color="000000" w:fill="00B050"/>
            <w:noWrap/>
            <w:vAlign w:val="center"/>
            <w:hideMark/>
          </w:tcPr>
          <w:p w14:paraId="03DA7B5A"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6FBAE1B7"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4FD8DEC5" w14:textId="77777777" w:rsidTr="00983D15">
        <w:trPr>
          <w:trHeight w:val="3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097F52B5"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LNT-2</w:t>
            </w:r>
          </w:p>
        </w:tc>
        <w:tc>
          <w:tcPr>
            <w:tcW w:w="2776" w:type="dxa"/>
            <w:tcBorders>
              <w:top w:val="nil"/>
              <w:left w:val="nil"/>
              <w:bottom w:val="single" w:sz="4" w:space="0" w:color="auto"/>
              <w:right w:val="single" w:sz="4" w:space="0" w:color="auto"/>
            </w:tcBorders>
            <w:shd w:val="clear" w:color="auto" w:fill="auto"/>
            <w:vAlign w:val="center"/>
            <w:hideMark/>
          </w:tcPr>
          <w:p w14:paraId="74949E6D"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[430]</w:t>
            </w:r>
          </w:p>
        </w:tc>
        <w:tc>
          <w:tcPr>
            <w:tcW w:w="3515" w:type="dxa"/>
            <w:tcBorders>
              <w:top w:val="nil"/>
              <w:left w:val="nil"/>
              <w:bottom w:val="single" w:sz="4" w:space="0" w:color="auto"/>
              <w:right w:val="single" w:sz="4" w:space="0" w:color="auto"/>
            </w:tcBorders>
            <w:shd w:val="clear" w:color="auto" w:fill="auto"/>
            <w:vAlign w:val="center"/>
            <w:hideMark/>
          </w:tcPr>
          <w:p w14:paraId="048EB00A"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GlcNAcβ1-3Galβ1-4Glc(β-Sp</w:t>
            </w:r>
          </w:p>
        </w:tc>
        <w:tc>
          <w:tcPr>
            <w:tcW w:w="828" w:type="dxa"/>
            <w:tcBorders>
              <w:top w:val="nil"/>
              <w:left w:val="nil"/>
              <w:bottom w:val="single" w:sz="4" w:space="0" w:color="auto"/>
              <w:right w:val="single" w:sz="4" w:space="0" w:color="auto"/>
            </w:tcBorders>
            <w:shd w:val="clear" w:color="000000" w:fill="00B050"/>
            <w:noWrap/>
            <w:vAlign w:val="center"/>
            <w:hideMark/>
          </w:tcPr>
          <w:p w14:paraId="71042D72"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485068FF"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3A145922" w14:textId="77777777" w:rsidTr="00983D15">
        <w:trPr>
          <w:trHeight w:val="6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4DE70721"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GNLN</w:t>
            </w:r>
          </w:p>
        </w:tc>
        <w:tc>
          <w:tcPr>
            <w:tcW w:w="2776" w:type="dxa"/>
            <w:tcBorders>
              <w:top w:val="nil"/>
              <w:left w:val="nil"/>
              <w:bottom w:val="single" w:sz="4" w:space="0" w:color="auto"/>
              <w:right w:val="single" w:sz="4" w:space="0" w:color="auto"/>
            </w:tcBorders>
            <w:shd w:val="clear" w:color="auto" w:fill="auto"/>
            <w:vAlign w:val="center"/>
            <w:hideMark/>
          </w:tcPr>
          <w:p w14:paraId="3309557B"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[810]</w:t>
            </w:r>
          </w:p>
        </w:tc>
        <w:tc>
          <w:tcPr>
            <w:tcW w:w="3515" w:type="dxa"/>
            <w:tcBorders>
              <w:top w:val="nil"/>
              <w:left w:val="nil"/>
              <w:bottom w:val="single" w:sz="4" w:space="0" w:color="auto"/>
              <w:right w:val="single" w:sz="4" w:space="0" w:color="auto"/>
            </w:tcBorders>
            <w:shd w:val="clear" w:color="auto" w:fill="auto"/>
            <w:vAlign w:val="center"/>
            <w:hideMark/>
          </w:tcPr>
          <w:p w14:paraId="08211705"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GlcNAcβ1-3Galβ1-4GlcNAc(β-Sp</w:t>
            </w:r>
          </w:p>
        </w:tc>
        <w:tc>
          <w:tcPr>
            <w:tcW w:w="828" w:type="dxa"/>
            <w:tcBorders>
              <w:top w:val="nil"/>
              <w:left w:val="nil"/>
              <w:bottom w:val="single" w:sz="4" w:space="0" w:color="auto"/>
              <w:right w:val="single" w:sz="4" w:space="0" w:color="auto"/>
            </w:tcBorders>
            <w:shd w:val="clear" w:color="000000" w:fill="00B050"/>
            <w:noWrap/>
            <w:vAlign w:val="center"/>
            <w:hideMark/>
          </w:tcPr>
          <w:p w14:paraId="787CCB4B"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668FEA17"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0126F8B0" w14:textId="77777777" w:rsidTr="00983D15">
        <w:trPr>
          <w:trHeight w:val="6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39AC52F4"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3'GN type1</w:t>
            </w:r>
          </w:p>
        </w:tc>
        <w:tc>
          <w:tcPr>
            <w:tcW w:w="2776" w:type="dxa"/>
            <w:tcBorders>
              <w:top w:val="nil"/>
              <w:left w:val="nil"/>
              <w:bottom w:val="single" w:sz="4" w:space="0" w:color="auto"/>
              <w:right w:val="single" w:sz="4" w:space="0" w:color="auto"/>
            </w:tcBorders>
            <w:shd w:val="clear" w:color="auto" w:fill="auto"/>
            <w:vAlign w:val="center"/>
            <w:hideMark/>
          </w:tcPr>
          <w:p w14:paraId="22F7402C"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[860]</w:t>
            </w:r>
          </w:p>
        </w:tc>
        <w:tc>
          <w:tcPr>
            <w:tcW w:w="3515" w:type="dxa"/>
            <w:tcBorders>
              <w:top w:val="nil"/>
              <w:left w:val="nil"/>
              <w:bottom w:val="single" w:sz="4" w:space="0" w:color="auto"/>
              <w:right w:val="single" w:sz="4" w:space="0" w:color="auto"/>
            </w:tcBorders>
            <w:shd w:val="clear" w:color="auto" w:fill="auto"/>
            <w:vAlign w:val="center"/>
            <w:hideMark/>
          </w:tcPr>
          <w:p w14:paraId="0265902F"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GlcNAcβ1-3Galβ1-3GlcNAc(β-Sp</w:t>
            </w:r>
          </w:p>
        </w:tc>
        <w:tc>
          <w:tcPr>
            <w:tcW w:w="828" w:type="dxa"/>
            <w:tcBorders>
              <w:top w:val="nil"/>
              <w:left w:val="nil"/>
              <w:bottom w:val="single" w:sz="4" w:space="0" w:color="auto"/>
              <w:right w:val="single" w:sz="4" w:space="0" w:color="auto"/>
            </w:tcBorders>
            <w:shd w:val="clear" w:color="000000" w:fill="00B050"/>
            <w:noWrap/>
            <w:vAlign w:val="center"/>
            <w:hideMark/>
          </w:tcPr>
          <w:p w14:paraId="0D591765"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2DE339A3"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66A92DAF" w14:textId="77777777" w:rsidTr="00983D15">
        <w:trPr>
          <w:trHeight w:val="6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4F1F1C94" w14:textId="77777777" w:rsidR="00C93E13" w:rsidRPr="00C93E13" w:rsidRDefault="00C93E13" w:rsidP="00C93E13">
            <w:pPr>
              <w:rPr>
                <w:rFonts w:eastAsia="Times New Roman" w:cs="Times New Roman"/>
                <w:noProof w:val="0"/>
                <w:color w:val="000000"/>
                <w:kern w:val="0"/>
                <w14:ligatures w14:val="none"/>
              </w:rPr>
            </w:pPr>
            <w:proofErr w:type="spellStart"/>
            <w:r w:rsidRPr="00C93E13">
              <w:rPr>
                <w:rFonts w:eastAsia="Times New Roman" w:cs="Times New Roman"/>
                <w:noProof w:val="0"/>
                <w:color w:val="000000"/>
                <w:kern w:val="0"/>
                <w14:ligatures w14:val="none"/>
              </w:rPr>
              <w:t>LNnT</w:t>
            </w:r>
            <w:proofErr w:type="spellEnd"/>
          </w:p>
        </w:tc>
        <w:tc>
          <w:tcPr>
            <w:tcW w:w="2776" w:type="dxa"/>
            <w:tcBorders>
              <w:top w:val="nil"/>
              <w:left w:val="nil"/>
              <w:bottom w:val="single" w:sz="4" w:space="0" w:color="auto"/>
              <w:right w:val="single" w:sz="4" w:space="0" w:color="auto"/>
            </w:tcBorders>
            <w:shd w:val="clear" w:color="auto" w:fill="auto"/>
            <w:vAlign w:val="center"/>
            <w:hideMark/>
          </w:tcPr>
          <w:p w14:paraId="77982CC9"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[240]</w:t>
            </w:r>
          </w:p>
        </w:tc>
        <w:tc>
          <w:tcPr>
            <w:tcW w:w="3515" w:type="dxa"/>
            <w:tcBorders>
              <w:top w:val="nil"/>
              <w:left w:val="nil"/>
              <w:bottom w:val="single" w:sz="4" w:space="0" w:color="auto"/>
              <w:right w:val="single" w:sz="4" w:space="0" w:color="auto"/>
            </w:tcBorders>
            <w:shd w:val="clear" w:color="auto" w:fill="auto"/>
            <w:vAlign w:val="center"/>
            <w:hideMark/>
          </w:tcPr>
          <w:p w14:paraId="23FB0A37"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Galβ1-4GlcNAcβ1-3Galβ1-4Glc(β-Sp</w:t>
            </w:r>
          </w:p>
        </w:tc>
        <w:tc>
          <w:tcPr>
            <w:tcW w:w="828" w:type="dxa"/>
            <w:tcBorders>
              <w:top w:val="nil"/>
              <w:left w:val="nil"/>
              <w:bottom w:val="single" w:sz="4" w:space="0" w:color="auto"/>
              <w:right w:val="single" w:sz="4" w:space="0" w:color="auto"/>
            </w:tcBorders>
            <w:shd w:val="clear" w:color="000000" w:fill="00B050"/>
            <w:noWrap/>
            <w:vAlign w:val="center"/>
            <w:hideMark/>
          </w:tcPr>
          <w:p w14:paraId="70C3A8BC"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1D2D1C73"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11A2241A" w14:textId="77777777" w:rsidTr="00983D15">
        <w:trPr>
          <w:trHeight w:val="6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034A7E7A"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Globoside-P</w:t>
            </w:r>
          </w:p>
        </w:tc>
        <w:tc>
          <w:tcPr>
            <w:tcW w:w="2776" w:type="dxa"/>
            <w:tcBorders>
              <w:top w:val="nil"/>
              <w:left w:val="nil"/>
              <w:bottom w:val="single" w:sz="4" w:space="0" w:color="auto"/>
              <w:right w:val="single" w:sz="4" w:space="0" w:color="auto"/>
            </w:tcBorders>
            <w:shd w:val="clear" w:color="auto" w:fill="auto"/>
            <w:vAlign w:val="center"/>
            <w:hideMark/>
          </w:tcPr>
          <w:p w14:paraId="5BE2B103"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[730], [1030]</w:t>
            </w:r>
          </w:p>
        </w:tc>
        <w:tc>
          <w:tcPr>
            <w:tcW w:w="3515" w:type="dxa"/>
            <w:tcBorders>
              <w:top w:val="nil"/>
              <w:left w:val="nil"/>
              <w:bottom w:val="single" w:sz="4" w:space="0" w:color="auto"/>
              <w:right w:val="single" w:sz="4" w:space="0" w:color="auto"/>
            </w:tcBorders>
            <w:shd w:val="clear" w:color="auto" w:fill="auto"/>
            <w:vAlign w:val="center"/>
            <w:hideMark/>
          </w:tcPr>
          <w:p w14:paraId="22AD9DC1"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GalNAcβ1-3Galα1-4Galβ1-4Glc(β-Sp</w:t>
            </w:r>
          </w:p>
        </w:tc>
        <w:tc>
          <w:tcPr>
            <w:tcW w:w="828" w:type="dxa"/>
            <w:tcBorders>
              <w:top w:val="nil"/>
              <w:left w:val="nil"/>
              <w:bottom w:val="single" w:sz="4" w:space="0" w:color="auto"/>
              <w:right w:val="single" w:sz="4" w:space="0" w:color="auto"/>
            </w:tcBorders>
            <w:shd w:val="clear" w:color="000000" w:fill="00B050"/>
            <w:noWrap/>
            <w:vAlign w:val="center"/>
            <w:hideMark/>
          </w:tcPr>
          <w:p w14:paraId="7989C189"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34D2AF76"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1547DE39" w14:textId="77777777" w:rsidTr="00983D15">
        <w:trPr>
          <w:trHeight w:val="6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144FB1F2"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P1 tetra</w:t>
            </w:r>
          </w:p>
        </w:tc>
        <w:tc>
          <w:tcPr>
            <w:tcW w:w="2776" w:type="dxa"/>
            <w:tcBorders>
              <w:top w:val="nil"/>
              <w:left w:val="nil"/>
              <w:bottom w:val="single" w:sz="4" w:space="0" w:color="auto"/>
              <w:right w:val="single" w:sz="4" w:space="0" w:color="auto"/>
            </w:tcBorders>
            <w:shd w:val="clear" w:color="auto" w:fill="auto"/>
            <w:vAlign w:val="center"/>
            <w:hideMark/>
          </w:tcPr>
          <w:p w14:paraId="506A42BE"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[970]</w:t>
            </w:r>
          </w:p>
        </w:tc>
        <w:tc>
          <w:tcPr>
            <w:tcW w:w="3515" w:type="dxa"/>
            <w:tcBorders>
              <w:top w:val="nil"/>
              <w:left w:val="nil"/>
              <w:bottom w:val="single" w:sz="4" w:space="0" w:color="auto"/>
              <w:right w:val="single" w:sz="4" w:space="0" w:color="auto"/>
            </w:tcBorders>
            <w:shd w:val="clear" w:color="auto" w:fill="auto"/>
            <w:vAlign w:val="center"/>
            <w:hideMark/>
          </w:tcPr>
          <w:p w14:paraId="178F44D9"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GalNAcβ1-3Galα1-4Galβ1-4GlcNAc(β-Sp</w:t>
            </w:r>
          </w:p>
        </w:tc>
        <w:tc>
          <w:tcPr>
            <w:tcW w:w="828" w:type="dxa"/>
            <w:tcBorders>
              <w:top w:val="nil"/>
              <w:left w:val="nil"/>
              <w:bottom w:val="single" w:sz="4" w:space="0" w:color="auto"/>
              <w:right w:val="single" w:sz="4" w:space="0" w:color="auto"/>
            </w:tcBorders>
            <w:shd w:val="clear" w:color="000000" w:fill="00B050"/>
            <w:noWrap/>
            <w:vAlign w:val="center"/>
            <w:hideMark/>
          </w:tcPr>
          <w:p w14:paraId="6E50F9CB"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338BCD18"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0BE0F713" w14:textId="77777777" w:rsidTr="00983D15">
        <w:trPr>
          <w:trHeight w:val="6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0124F5A5"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 xml:space="preserve">P1 </w:t>
            </w:r>
            <w:proofErr w:type="spellStart"/>
            <w:r w:rsidRPr="00C93E13">
              <w:rPr>
                <w:rFonts w:eastAsia="Times New Roman" w:cs="Times New Roman"/>
                <w:noProof w:val="0"/>
                <w:color w:val="000000"/>
                <w:kern w:val="0"/>
                <w14:ligatures w14:val="none"/>
              </w:rPr>
              <w:t>penta</w:t>
            </w:r>
            <w:proofErr w:type="spellEnd"/>
          </w:p>
        </w:tc>
        <w:tc>
          <w:tcPr>
            <w:tcW w:w="2776" w:type="dxa"/>
            <w:tcBorders>
              <w:top w:val="nil"/>
              <w:left w:val="nil"/>
              <w:bottom w:val="single" w:sz="4" w:space="0" w:color="auto"/>
              <w:right w:val="single" w:sz="4" w:space="0" w:color="auto"/>
            </w:tcBorders>
            <w:shd w:val="clear" w:color="auto" w:fill="auto"/>
            <w:vAlign w:val="center"/>
            <w:hideMark/>
          </w:tcPr>
          <w:p w14:paraId="01F0729E"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[620]</w:t>
            </w:r>
          </w:p>
        </w:tc>
        <w:tc>
          <w:tcPr>
            <w:tcW w:w="3515" w:type="dxa"/>
            <w:tcBorders>
              <w:top w:val="nil"/>
              <w:left w:val="nil"/>
              <w:bottom w:val="single" w:sz="4" w:space="0" w:color="auto"/>
              <w:right w:val="single" w:sz="4" w:space="0" w:color="auto"/>
            </w:tcBorders>
            <w:shd w:val="clear" w:color="auto" w:fill="auto"/>
            <w:vAlign w:val="center"/>
            <w:hideMark/>
          </w:tcPr>
          <w:p w14:paraId="0069C94E"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Galα1-4Galβ1-4GlcNAcβ1-3Galβ1-4Glc(β-Sp</w:t>
            </w:r>
          </w:p>
        </w:tc>
        <w:tc>
          <w:tcPr>
            <w:tcW w:w="828" w:type="dxa"/>
            <w:tcBorders>
              <w:top w:val="nil"/>
              <w:left w:val="nil"/>
              <w:bottom w:val="single" w:sz="4" w:space="0" w:color="auto"/>
              <w:right w:val="single" w:sz="4" w:space="0" w:color="auto"/>
            </w:tcBorders>
            <w:shd w:val="clear" w:color="000000" w:fill="00B050"/>
            <w:noWrap/>
            <w:vAlign w:val="center"/>
            <w:hideMark/>
          </w:tcPr>
          <w:p w14:paraId="755C7342"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76BEAC32"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2A2C614D" w14:textId="77777777" w:rsidTr="00983D15">
        <w:trPr>
          <w:trHeight w:val="6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50733F96"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 xml:space="preserve">P1x </w:t>
            </w:r>
            <w:proofErr w:type="spellStart"/>
            <w:r w:rsidRPr="00C93E13">
              <w:rPr>
                <w:rFonts w:eastAsia="Times New Roman" w:cs="Times New Roman"/>
                <w:noProof w:val="0"/>
                <w:color w:val="000000"/>
                <w:kern w:val="0"/>
                <w14:ligatures w14:val="none"/>
              </w:rPr>
              <w:t>penta</w:t>
            </w:r>
            <w:proofErr w:type="spellEnd"/>
          </w:p>
        </w:tc>
        <w:tc>
          <w:tcPr>
            <w:tcW w:w="2776" w:type="dxa"/>
            <w:tcBorders>
              <w:top w:val="nil"/>
              <w:left w:val="nil"/>
              <w:bottom w:val="single" w:sz="4" w:space="0" w:color="auto"/>
              <w:right w:val="single" w:sz="4" w:space="0" w:color="auto"/>
            </w:tcBorders>
            <w:shd w:val="clear" w:color="auto" w:fill="auto"/>
            <w:vAlign w:val="center"/>
            <w:hideMark/>
          </w:tcPr>
          <w:p w14:paraId="705B335B"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[620]</w:t>
            </w:r>
          </w:p>
        </w:tc>
        <w:tc>
          <w:tcPr>
            <w:tcW w:w="3515" w:type="dxa"/>
            <w:tcBorders>
              <w:top w:val="nil"/>
              <w:left w:val="nil"/>
              <w:bottom w:val="single" w:sz="4" w:space="0" w:color="auto"/>
              <w:right w:val="single" w:sz="4" w:space="0" w:color="auto"/>
            </w:tcBorders>
            <w:shd w:val="clear" w:color="auto" w:fill="auto"/>
            <w:vAlign w:val="center"/>
            <w:hideMark/>
          </w:tcPr>
          <w:p w14:paraId="75CE3067"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Galβ1-3GalNAcβ1-3Galα1-4Galβ1-4GlcNAc(β-Sp</w:t>
            </w:r>
          </w:p>
        </w:tc>
        <w:tc>
          <w:tcPr>
            <w:tcW w:w="828" w:type="dxa"/>
            <w:tcBorders>
              <w:top w:val="nil"/>
              <w:left w:val="nil"/>
              <w:bottom w:val="single" w:sz="4" w:space="0" w:color="auto"/>
              <w:right w:val="single" w:sz="4" w:space="0" w:color="auto"/>
            </w:tcBorders>
            <w:shd w:val="clear" w:color="000000" w:fill="00B050"/>
            <w:noWrap/>
            <w:vAlign w:val="center"/>
            <w:hideMark/>
          </w:tcPr>
          <w:p w14:paraId="0223D37C"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3374FD76"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3D782460" w14:textId="77777777" w:rsidTr="00983D15">
        <w:trPr>
          <w:trHeight w:val="6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039D91C1"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Di-LN</w:t>
            </w:r>
          </w:p>
        </w:tc>
        <w:tc>
          <w:tcPr>
            <w:tcW w:w="2776" w:type="dxa"/>
            <w:tcBorders>
              <w:top w:val="nil"/>
              <w:left w:val="nil"/>
              <w:bottom w:val="single" w:sz="4" w:space="0" w:color="auto"/>
              <w:right w:val="single" w:sz="4" w:space="0" w:color="auto"/>
            </w:tcBorders>
            <w:shd w:val="clear" w:color="auto" w:fill="auto"/>
            <w:vAlign w:val="center"/>
            <w:hideMark/>
          </w:tcPr>
          <w:p w14:paraId="4EED573A"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[650]</w:t>
            </w:r>
          </w:p>
        </w:tc>
        <w:tc>
          <w:tcPr>
            <w:tcW w:w="3515" w:type="dxa"/>
            <w:tcBorders>
              <w:top w:val="nil"/>
              <w:left w:val="nil"/>
              <w:bottom w:val="single" w:sz="4" w:space="0" w:color="auto"/>
              <w:right w:val="single" w:sz="4" w:space="0" w:color="auto"/>
            </w:tcBorders>
            <w:shd w:val="clear" w:color="auto" w:fill="auto"/>
            <w:vAlign w:val="center"/>
            <w:hideMark/>
          </w:tcPr>
          <w:p w14:paraId="02383C2B"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Galβ1-4GlcNAcβ1-3Galβ1-4GlcNAcβ1-3(β-Sp</w:t>
            </w:r>
          </w:p>
        </w:tc>
        <w:tc>
          <w:tcPr>
            <w:tcW w:w="828" w:type="dxa"/>
            <w:tcBorders>
              <w:top w:val="nil"/>
              <w:left w:val="nil"/>
              <w:bottom w:val="single" w:sz="4" w:space="0" w:color="auto"/>
              <w:right w:val="single" w:sz="4" w:space="0" w:color="auto"/>
            </w:tcBorders>
            <w:shd w:val="clear" w:color="000000" w:fill="00B050"/>
            <w:noWrap/>
            <w:vAlign w:val="center"/>
            <w:hideMark/>
          </w:tcPr>
          <w:p w14:paraId="4268E6E8"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auto" w:fill="auto"/>
            <w:noWrap/>
            <w:vAlign w:val="center"/>
            <w:hideMark/>
          </w:tcPr>
          <w:p w14:paraId="4D6F2F58"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3EB0D810" w14:textId="77777777" w:rsidTr="00983D15">
        <w:trPr>
          <w:trHeight w:val="900"/>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1855CF"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lastRenderedPageBreak/>
              <w:t>Tri-LN</w:t>
            </w:r>
          </w:p>
        </w:tc>
        <w:tc>
          <w:tcPr>
            <w:tcW w:w="2776" w:type="dxa"/>
            <w:tcBorders>
              <w:top w:val="single" w:sz="4" w:space="0" w:color="auto"/>
              <w:left w:val="nil"/>
              <w:bottom w:val="single" w:sz="4" w:space="0" w:color="auto"/>
              <w:right w:val="single" w:sz="4" w:space="0" w:color="auto"/>
            </w:tcBorders>
            <w:shd w:val="clear" w:color="auto" w:fill="auto"/>
            <w:vAlign w:val="center"/>
            <w:hideMark/>
          </w:tcPr>
          <w:p w14:paraId="51A0C55B"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[380]</w:t>
            </w:r>
          </w:p>
        </w:tc>
        <w:tc>
          <w:tcPr>
            <w:tcW w:w="3515" w:type="dxa"/>
            <w:tcBorders>
              <w:top w:val="single" w:sz="4" w:space="0" w:color="auto"/>
              <w:left w:val="nil"/>
              <w:bottom w:val="single" w:sz="4" w:space="0" w:color="auto"/>
              <w:right w:val="single" w:sz="4" w:space="0" w:color="auto"/>
            </w:tcBorders>
            <w:shd w:val="clear" w:color="auto" w:fill="auto"/>
            <w:vAlign w:val="center"/>
            <w:hideMark/>
          </w:tcPr>
          <w:p w14:paraId="1FC02820"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Galβ1-4GlcNAcβ1-3Galβ1-4GlcNAcβ1-3Galβ1-4GlcNAcβ1-3(β-Sp</w:t>
            </w:r>
          </w:p>
        </w:tc>
        <w:tc>
          <w:tcPr>
            <w:tcW w:w="828" w:type="dxa"/>
            <w:tcBorders>
              <w:top w:val="single" w:sz="4" w:space="0" w:color="auto"/>
              <w:left w:val="nil"/>
              <w:bottom w:val="single" w:sz="4" w:space="0" w:color="auto"/>
              <w:right w:val="single" w:sz="4" w:space="0" w:color="auto"/>
            </w:tcBorders>
            <w:shd w:val="clear" w:color="000000" w:fill="00B050"/>
            <w:noWrap/>
            <w:vAlign w:val="center"/>
            <w:hideMark/>
          </w:tcPr>
          <w:p w14:paraId="29D014F7"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single" w:sz="4" w:space="0" w:color="auto"/>
              <w:left w:val="nil"/>
              <w:bottom w:val="single" w:sz="4" w:space="0" w:color="auto"/>
              <w:right w:val="single" w:sz="4" w:space="0" w:color="auto"/>
            </w:tcBorders>
            <w:shd w:val="clear" w:color="000000" w:fill="00B050"/>
            <w:noWrap/>
            <w:vAlign w:val="center"/>
            <w:hideMark/>
          </w:tcPr>
          <w:p w14:paraId="2EC10A31"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79093C5F" w14:textId="77777777" w:rsidTr="00983D15">
        <w:trPr>
          <w:trHeight w:val="3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215DA49F"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Di-N3</w:t>
            </w:r>
          </w:p>
        </w:tc>
        <w:tc>
          <w:tcPr>
            <w:tcW w:w="2776" w:type="dxa"/>
            <w:tcBorders>
              <w:top w:val="nil"/>
              <w:left w:val="nil"/>
              <w:bottom w:val="single" w:sz="4" w:space="0" w:color="auto"/>
              <w:right w:val="single" w:sz="4" w:space="0" w:color="auto"/>
            </w:tcBorders>
            <w:shd w:val="clear" w:color="auto" w:fill="auto"/>
            <w:vAlign w:val="center"/>
            <w:hideMark/>
          </w:tcPr>
          <w:p w14:paraId="20813431"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[970]</w:t>
            </w:r>
          </w:p>
        </w:tc>
        <w:tc>
          <w:tcPr>
            <w:tcW w:w="3515" w:type="dxa"/>
            <w:tcBorders>
              <w:top w:val="nil"/>
              <w:left w:val="nil"/>
              <w:bottom w:val="single" w:sz="4" w:space="0" w:color="auto"/>
              <w:right w:val="single" w:sz="4" w:space="0" w:color="auto"/>
            </w:tcBorders>
            <w:shd w:val="clear" w:color="auto" w:fill="auto"/>
            <w:vAlign w:val="center"/>
            <w:hideMark/>
          </w:tcPr>
          <w:p w14:paraId="17BBF9C5"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Fucα1-2Gal(β-Sp</w:t>
            </w:r>
          </w:p>
        </w:tc>
        <w:tc>
          <w:tcPr>
            <w:tcW w:w="828" w:type="dxa"/>
            <w:tcBorders>
              <w:top w:val="nil"/>
              <w:left w:val="nil"/>
              <w:bottom w:val="single" w:sz="4" w:space="0" w:color="auto"/>
              <w:right w:val="single" w:sz="4" w:space="0" w:color="auto"/>
            </w:tcBorders>
            <w:shd w:val="clear" w:color="000000" w:fill="00B050"/>
            <w:noWrap/>
            <w:vAlign w:val="center"/>
            <w:hideMark/>
          </w:tcPr>
          <w:p w14:paraId="2169B65D"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auto" w:fill="auto"/>
            <w:noWrap/>
            <w:vAlign w:val="center"/>
            <w:hideMark/>
          </w:tcPr>
          <w:p w14:paraId="6F85BF4F"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0D624C7A" w14:textId="77777777" w:rsidTr="00983D15">
        <w:trPr>
          <w:trHeight w:val="3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725E0052"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H type 1</w:t>
            </w:r>
          </w:p>
        </w:tc>
        <w:tc>
          <w:tcPr>
            <w:tcW w:w="2776" w:type="dxa"/>
            <w:tcBorders>
              <w:top w:val="nil"/>
              <w:left w:val="nil"/>
              <w:bottom w:val="single" w:sz="4" w:space="0" w:color="auto"/>
              <w:right w:val="single" w:sz="4" w:space="0" w:color="auto"/>
            </w:tcBorders>
            <w:shd w:val="clear" w:color="auto" w:fill="auto"/>
            <w:vAlign w:val="center"/>
            <w:hideMark/>
          </w:tcPr>
          <w:p w14:paraId="1B3F34B7"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[700]</w:t>
            </w:r>
          </w:p>
        </w:tc>
        <w:tc>
          <w:tcPr>
            <w:tcW w:w="3515" w:type="dxa"/>
            <w:tcBorders>
              <w:top w:val="nil"/>
              <w:left w:val="nil"/>
              <w:bottom w:val="single" w:sz="4" w:space="0" w:color="auto"/>
              <w:right w:val="single" w:sz="4" w:space="0" w:color="auto"/>
            </w:tcBorders>
            <w:shd w:val="clear" w:color="auto" w:fill="auto"/>
            <w:vAlign w:val="center"/>
            <w:hideMark/>
          </w:tcPr>
          <w:p w14:paraId="62D60BBF"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Fucα1-2Galβ1-3GlcNAc(β-Sp</w:t>
            </w:r>
          </w:p>
        </w:tc>
        <w:tc>
          <w:tcPr>
            <w:tcW w:w="828" w:type="dxa"/>
            <w:tcBorders>
              <w:top w:val="nil"/>
              <w:left w:val="nil"/>
              <w:bottom w:val="single" w:sz="4" w:space="0" w:color="auto"/>
              <w:right w:val="single" w:sz="4" w:space="0" w:color="auto"/>
            </w:tcBorders>
            <w:shd w:val="clear" w:color="000000" w:fill="00B050"/>
            <w:noWrap/>
            <w:vAlign w:val="center"/>
            <w:hideMark/>
          </w:tcPr>
          <w:p w14:paraId="488D923A"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7A2F8DDD"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4489D836" w14:textId="77777777" w:rsidTr="00983D15">
        <w:trPr>
          <w:trHeight w:val="6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0F1C9B19"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H-type-1-COOH</w:t>
            </w:r>
          </w:p>
        </w:tc>
        <w:tc>
          <w:tcPr>
            <w:tcW w:w="2776" w:type="dxa"/>
            <w:tcBorders>
              <w:top w:val="nil"/>
              <w:left w:val="nil"/>
              <w:bottom w:val="single" w:sz="4" w:space="0" w:color="auto"/>
              <w:right w:val="single" w:sz="4" w:space="0" w:color="auto"/>
            </w:tcBorders>
            <w:shd w:val="clear" w:color="auto" w:fill="auto"/>
            <w:vAlign w:val="center"/>
            <w:hideMark/>
          </w:tcPr>
          <w:p w14:paraId="5776B917"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[135], [1350]</w:t>
            </w:r>
          </w:p>
        </w:tc>
        <w:tc>
          <w:tcPr>
            <w:tcW w:w="3515" w:type="dxa"/>
            <w:tcBorders>
              <w:top w:val="nil"/>
              <w:left w:val="nil"/>
              <w:bottom w:val="single" w:sz="4" w:space="0" w:color="auto"/>
              <w:right w:val="single" w:sz="4" w:space="0" w:color="auto"/>
            </w:tcBorders>
            <w:shd w:val="clear" w:color="auto" w:fill="auto"/>
            <w:vAlign w:val="center"/>
            <w:hideMark/>
          </w:tcPr>
          <w:p w14:paraId="00A78B3D" w14:textId="7700CD42"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Fucα1-2Galβ1-3GlcNAc(β-</w:t>
            </w:r>
            <w:r w:rsidR="005F1914">
              <w:rPr>
                <w:rFonts w:eastAsia="Times New Roman" w:cs="Times New Roman"/>
                <w:noProof w:val="0"/>
                <w:color w:val="000000"/>
                <w:kern w:val="0"/>
                <w14:ligatures w14:val="none"/>
              </w:rPr>
              <w:t>X-</w:t>
            </w:r>
            <w:r w:rsidRPr="00C93E13">
              <w:rPr>
                <w:rFonts w:eastAsia="Times New Roman" w:cs="Times New Roman"/>
                <w:noProof w:val="0"/>
                <w:color w:val="000000"/>
                <w:kern w:val="0"/>
                <w14:ligatures w14:val="none"/>
              </w:rPr>
              <w:t>COOH</w:t>
            </w:r>
          </w:p>
        </w:tc>
        <w:tc>
          <w:tcPr>
            <w:tcW w:w="828" w:type="dxa"/>
            <w:tcBorders>
              <w:top w:val="nil"/>
              <w:left w:val="nil"/>
              <w:bottom w:val="single" w:sz="4" w:space="0" w:color="auto"/>
              <w:right w:val="single" w:sz="4" w:space="0" w:color="auto"/>
            </w:tcBorders>
            <w:shd w:val="clear" w:color="auto" w:fill="auto"/>
            <w:noWrap/>
            <w:vAlign w:val="center"/>
            <w:hideMark/>
          </w:tcPr>
          <w:p w14:paraId="36955B82"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1AE4547C"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610449B4" w14:textId="77777777" w:rsidTr="00983D15">
        <w:trPr>
          <w:trHeight w:val="6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77386E2C"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H-type-2-[540]</w:t>
            </w:r>
          </w:p>
        </w:tc>
        <w:tc>
          <w:tcPr>
            <w:tcW w:w="2776" w:type="dxa"/>
            <w:tcBorders>
              <w:top w:val="nil"/>
              <w:left w:val="nil"/>
              <w:bottom w:val="single" w:sz="4" w:space="0" w:color="auto"/>
              <w:right w:val="single" w:sz="4" w:space="0" w:color="auto"/>
            </w:tcBorders>
            <w:shd w:val="clear" w:color="auto" w:fill="auto"/>
            <w:vAlign w:val="center"/>
            <w:hideMark/>
          </w:tcPr>
          <w:p w14:paraId="4AE79707"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[540]</w:t>
            </w:r>
          </w:p>
        </w:tc>
        <w:tc>
          <w:tcPr>
            <w:tcW w:w="3515" w:type="dxa"/>
            <w:tcBorders>
              <w:top w:val="nil"/>
              <w:left w:val="nil"/>
              <w:bottom w:val="single" w:sz="4" w:space="0" w:color="auto"/>
              <w:right w:val="single" w:sz="4" w:space="0" w:color="auto"/>
            </w:tcBorders>
            <w:shd w:val="clear" w:color="auto" w:fill="auto"/>
            <w:vAlign w:val="center"/>
            <w:hideMark/>
          </w:tcPr>
          <w:p w14:paraId="3199C9ED"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Fucα1-2Galβ1-4GlcNAc(β-Sp</w:t>
            </w:r>
          </w:p>
        </w:tc>
        <w:tc>
          <w:tcPr>
            <w:tcW w:w="828" w:type="dxa"/>
            <w:tcBorders>
              <w:top w:val="nil"/>
              <w:left w:val="nil"/>
              <w:bottom w:val="single" w:sz="4" w:space="0" w:color="auto"/>
              <w:right w:val="single" w:sz="4" w:space="0" w:color="auto"/>
            </w:tcBorders>
            <w:shd w:val="clear" w:color="000000" w:fill="00B050"/>
            <w:noWrap/>
            <w:vAlign w:val="center"/>
            <w:hideMark/>
          </w:tcPr>
          <w:p w14:paraId="73E44F87"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18CBE45C"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51FC1015" w14:textId="77777777" w:rsidTr="00983D15">
        <w:trPr>
          <w:trHeight w:val="6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7C8C65A3"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H-type-2-COOH</w:t>
            </w:r>
          </w:p>
        </w:tc>
        <w:tc>
          <w:tcPr>
            <w:tcW w:w="2776" w:type="dxa"/>
            <w:tcBorders>
              <w:top w:val="nil"/>
              <w:left w:val="nil"/>
              <w:bottom w:val="single" w:sz="4" w:space="0" w:color="auto"/>
              <w:right w:val="single" w:sz="4" w:space="0" w:color="auto"/>
            </w:tcBorders>
            <w:shd w:val="clear" w:color="auto" w:fill="auto"/>
            <w:vAlign w:val="center"/>
            <w:hideMark/>
          </w:tcPr>
          <w:p w14:paraId="312429F5"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[135], [540], [1350]</w:t>
            </w:r>
          </w:p>
        </w:tc>
        <w:tc>
          <w:tcPr>
            <w:tcW w:w="3515" w:type="dxa"/>
            <w:tcBorders>
              <w:top w:val="nil"/>
              <w:left w:val="nil"/>
              <w:bottom w:val="single" w:sz="4" w:space="0" w:color="auto"/>
              <w:right w:val="single" w:sz="4" w:space="0" w:color="auto"/>
            </w:tcBorders>
            <w:shd w:val="clear" w:color="auto" w:fill="auto"/>
            <w:vAlign w:val="center"/>
            <w:hideMark/>
          </w:tcPr>
          <w:p w14:paraId="536A6CB3" w14:textId="6753379D"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Fucα1-2Galβ1-4GlcNAc(β-</w:t>
            </w:r>
            <w:r w:rsidR="005F1914">
              <w:rPr>
                <w:rFonts w:eastAsia="Times New Roman" w:cs="Times New Roman"/>
                <w:noProof w:val="0"/>
                <w:color w:val="000000"/>
                <w:kern w:val="0"/>
                <w14:ligatures w14:val="none"/>
              </w:rPr>
              <w:t>X-</w:t>
            </w:r>
            <w:r w:rsidRPr="00C93E13">
              <w:rPr>
                <w:rFonts w:eastAsia="Times New Roman" w:cs="Times New Roman"/>
                <w:noProof w:val="0"/>
                <w:color w:val="000000"/>
                <w:kern w:val="0"/>
                <w14:ligatures w14:val="none"/>
              </w:rPr>
              <w:t>COOH</w:t>
            </w:r>
          </w:p>
        </w:tc>
        <w:tc>
          <w:tcPr>
            <w:tcW w:w="828" w:type="dxa"/>
            <w:tcBorders>
              <w:top w:val="nil"/>
              <w:left w:val="nil"/>
              <w:bottom w:val="single" w:sz="4" w:space="0" w:color="auto"/>
              <w:right w:val="single" w:sz="4" w:space="0" w:color="auto"/>
            </w:tcBorders>
            <w:shd w:val="clear" w:color="auto" w:fill="auto"/>
            <w:noWrap/>
            <w:vAlign w:val="center"/>
            <w:hideMark/>
          </w:tcPr>
          <w:p w14:paraId="34D900EB"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040514D0"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129AC427" w14:textId="77777777" w:rsidTr="00983D15">
        <w:trPr>
          <w:trHeight w:val="6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4E01C906"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H-type-3-COOH</w:t>
            </w:r>
          </w:p>
        </w:tc>
        <w:tc>
          <w:tcPr>
            <w:tcW w:w="2776" w:type="dxa"/>
            <w:tcBorders>
              <w:top w:val="nil"/>
              <w:left w:val="nil"/>
              <w:bottom w:val="single" w:sz="4" w:space="0" w:color="auto"/>
              <w:right w:val="single" w:sz="4" w:space="0" w:color="auto"/>
            </w:tcBorders>
            <w:shd w:val="clear" w:color="auto" w:fill="auto"/>
            <w:vAlign w:val="center"/>
            <w:hideMark/>
          </w:tcPr>
          <w:p w14:paraId="3589CB63"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[100], [500], [1000]</w:t>
            </w:r>
          </w:p>
        </w:tc>
        <w:tc>
          <w:tcPr>
            <w:tcW w:w="3515" w:type="dxa"/>
            <w:tcBorders>
              <w:top w:val="nil"/>
              <w:left w:val="nil"/>
              <w:bottom w:val="single" w:sz="4" w:space="0" w:color="auto"/>
              <w:right w:val="single" w:sz="4" w:space="0" w:color="auto"/>
            </w:tcBorders>
            <w:shd w:val="clear" w:color="auto" w:fill="auto"/>
            <w:vAlign w:val="center"/>
            <w:hideMark/>
          </w:tcPr>
          <w:p w14:paraId="024C7780" w14:textId="17210803"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Fucα1-2Galβ1-3GalNAc(α-</w:t>
            </w:r>
            <w:r w:rsidR="005F1914">
              <w:rPr>
                <w:rFonts w:eastAsia="Times New Roman" w:cs="Times New Roman"/>
                <w:noProof w:val="0"/>
                <w:color w:val="000000"/>
                <w:kern w:val="0"/>
                <w14:ligatures w14:val="none"/>
              </w:rPr>
              <w:t>X-</w:t>
            </w:r>
            <w:r w:rsidRPr="00C93E13">
              <w:rPr>
                <w:rFonts w:eastAsia="Times New Roman" w:cs="Times New Roman"/>
                <w:noProof w:val="0"/>
                <w:color w:val="000000"/>
                <w:kern w:val="0"/>
                <w14:ligatures w14:val="none"/>
              </w:rPr>
              <w:t>COOH</w:t>
            </w:r>
          </w:p>
        </w:tc>
        <w:tc>
          <w:tcPr>
            <w:tcW w:w="828" w:type="dxa"/>
            <w:tcBorders>
              <w:top w:val="nil"/>
              <w:left w:val="nil"/>
              <w:bottom w:val="single" w:sz="4" w:space="0" w:color="auto"/>
              <w:right w:val="single" w:sz="4" w:space="0" w:color="auto"/>
            </w:tcBorders>
            <w:shd w:val="clear" w:color="auto" w:fill="auto"/>
            <w:noWrap/>
            <w:vAlign w:val="center"/>
            <w:hideMark/>
          </w:tcPr>
          <w:p w14:paraId="4A911781"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3B3F9DF0"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4412B5C6" w14:textId="77777777" w:rsidTr="00983D15">
        <w:trPr>
          <w:trHeight w:val="6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5663B5FA"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H-type-4-COOH</w:t>
            </w:r>
          </w:p>
        </w:tc>
        <w:tc>
          <w:tcPr>
            <w:tcW w:w="2776" w:type="dxa"/>
            <w:tcBorders>
              <w:top w:val="nil"/>
              <w:left w:val="nil"/>
              <w:bottom w:val="single" w:sz="4" w:space="0" w:color="auto"/>
              <w:right w:val="single" w:sz="4" w:space="0" w:color="auto"/>
            </w:tcBorders>
            <w:shd w:val="clear" w:color="auto" w:fill="auto"/>
            <w:vAlign w:val="center"/>
            <w:hideMark/>
          </w:tcPr>
          <w:p w14:paraId="4A491F4C"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[100], [500], [1000]</w:t>
            </w:r>
          </w:p>
        </w:tc>
        <w:tc>
          <w:tcPr>
            <w:tcW w:w="3515" w:type="dxa"/>
            <w:tcBorders>
              <w:top w:val="nil"/>
              <w:left w:val="nil"/>
              <w:bottom w:val="single" w:sz="4" w:space="0" w:color="auto"/>
              <w:right w:val="single" w:sz="4" w:space="0" w:color="auto"/>
            </w:tcBorders>
            <w:shd w:val="clear" w:color="auto" w:fill="auto"/>
            <w:vAlign w:val="center"/>
            <w:hideMark/>
          </w:tcPr>
          <w:p w14:paraId="72427A87" w14:textId="7AAB0EFD"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Fucα1-2Galβ1-3GalNAc(β-</w:t>
            </w:r>
            <w:r w:rsidR="005F1914">
              <w:rPr>
                <w:rFonts w:eastAsia="Times New Roman" w:cs="Times New Roman"/>
                <w:noProof w:val="0"/>
                <w:color w:val="000000"/>
                <w:kern w:val="0"/>
                <w14:ligatures w14:val="none"/>
              </w:rPr>
              <w:t>X-</w:t>
            </w:r>
            <w:r w:rsidRPr="00C93E13">
              <w:rPr>
                <w:rFonts w:eastAsia="Times New Roman" w:cs="Times New Roman"/>
                <w:noProof w:val="0"/>
                <w:color w:val="000000"/>
                <w:kern w:val="0"/>
                <w14:ligatures w14:val="none"/>
              </w:rPr>
              <w:t>COOH</w:t>
            </w:r>
          </w:p>
        </w:tc>
        <w:tc>
          <w:tcPr>
            <w:tcW w:w="828" w:type="dxa"/>
            <w:tcBorders>
              <w:top w:val="nil"/>
              <w:left w:val="nil"/>
              <w:bottom w:val="single" w:sz="4" w:space="0" w:color="auto"/>
              <w:right w:val="single" w:sz="4" w:space="0" w:color="auto"/>
            </w:tcBorders>
            <w:shd w:val="clear" w:color="auto" w:fill="auto"/>
            <w:noWrap/>
            <w:vAlign w:val="center"/>
            <w:hideMark/>
          </w:tcPr>
          <w:p w14:paraId="7B6377AA"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31F2A0E1"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205CA85A" w14:textId="77777777" w:rsidTr="00983D15">
        <w:trPr>
          <w:trHeight w:val="6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1CD44533"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H-type-5-COOH</w:t>
            </w:r>
          </w:p>
        </w:tc>
        <w:tc>
          <w:tcPr>
            <w:tcW w:w="2776" w:type="dxa"/>
            <w:tcBorders>
              <w:top w:val="nil"/>
              <w:left w:val="nil"/>
              <w:bottom w:val="single" w:sz="4" w:space="0" w:color="auto"/>
              <w:right w:val="single" w:sz="4" w:space="0" w:color="auto"/>
            </w:tcBorders>
            <w:shd w:val="clear" w:color="auto" w:fill="auto"/>
            <w:vAlign w:val="center"/>
            <w:hideMark/>
          </w:tcPr>
          <w:p w14:paraId="166F67F5"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[100], [500], [1000]</w:t>
            </w:r>
          </w:p>
        </w:tc>
        <w:tc>
          <w:tcPr>
            <w:tcW w:w="3515" w:type="dxa"/>
            <w:tcBorders>
              <w:top w:val="nil"/>
              <w:left w:val="nil"/>
              <w:bottom w:val="single" w:sz="4" w:space="0" w:color="auto"/>
              <w:right w:val="single" w:sz="4" w:space="0" w:color="auto"/>
            </w:tcBorders>
            <w:shd w:val="clear" w:color="auto" w:fill="auto"/>
            <w:vAlign w:val="center"/>
            <w:hideMark/>
          </w:tcPr>
          <w:p w14:paraId="4AF3DED8" w14:textId="721C42AF"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Fucα1-2Galβ1-3Gal(β-</w:t>
            </w:r>
            <w:r w:rsidR="005F1914">
              <w:rPr>
                <w:rFonts w:eastAsia="Times New Roman" w:cs="Times New Roman"/>
                <w:noProof w:val="0"/>
                <w:color w:val="000000"/>
                <w:kern w:val="0"/>
                <w14:ligatures w14:val="none"/>
              </w:rPr>
              <w:t>X-</w:t>
            </w:r>
            <w:r w:rsidRPr="00C93E13">
              <w:rPr>
                <w:rFonts w:eastAsia="Times New Roman" w:cs="Times New Roman"/>
                <w:noProof w:val="0"/>
                <w:color w:val="000000"/>
                <w:kern w:val="0"/>
                <w14:ligatures w14:val="none"/>
              </w:rPr>
              <w:t>COOH</w:t>
            </w:r>
          </w:p>
        </w:tc>
        <w:tc>
          <w:tcPr>
            <w:tcW w:w="828" w:type="dxa"/>
            <w:tcBorders>
              <w:top w:val="nil"/>
              <w:left w:val="nil"/>
              <w:bottom w:val="single" w:sz="4" w:space="0" w:color="auto"/>
              <w:right w:val="single" w:sz="4" w:space="0" w:color="auto"/>
            </w:tcBorders>
            <w:shd w:val="clear" w:color="auto" w:fill="auto"/>
            <w:noWrap/>
            <w:vAlign w:val="center"/>
            <w:hideMark/>
          </w:tcPr>
          <w:p w14:paraId="08B8F132"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3A09ADC8"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3DF25855" w14:textId="77777777" w:rsidTr="00983D15">
        <w:trPr>
          <w:trHeight w:val="3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1DB33E3E"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2'FL</w:t>
            </w:r>
          </w:p>
        </w:tc>
        <w:tc>
          <w:tcPr>
            <w:tcW w:w="2776" w:type="dxa"/>
            <w:tcBorders>
              <w:top w:val="nil"/>
              <w:left w:val="nil"/>
              <w:bottom w:val="single" w:sz="4" w:space="0" w:color="auto"/>
              <w:right w:val="single" w:sz="4" w:space="0" w:color="auto"/>
            </w:tcBorders>
            <w:shd w:val="clear" w:color="auto" w:fill="auto"/>
            <w:vAlign w:val="center"/>
            <w:hideMark/>
          </w:tcPr>
          <w:p w14:paraId="0067972F"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[950]</w:t>
            </w:r>
          </w:p>
        </w:tc>
        <w:tc>
          <w:tcPr>
            <w:tcW w:w="3515" w:type="dxa"/>
            <w:tcBorders>
              <w:top w:val="nil"/>
              <w:left w:val="nil"/>
              <w:bottom w:val="single" w:sz="4" w:space="0" w:color="auto"/>
              <w:right w:val="single" w:sz="4" w:space="0" w:color="auto"/>
            </w:tcBorders>
            <w:shd w:val="clear" w:color="auto" w:fill="auto"/>
            <w:vAlign w:val="center"/>
            <w:hideMark/>
          </w:tcPr>
          <w:p w14:paraId="211FA491"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Fucα1-2Galβ1-4Glc(β-Sp</w:t>
            </w:r>
          </w:p>
        </w:tc>
        <w:tc>
          <w:tcPr>
            <w:tcW w:w="828" w:type="dxa"/>
            <w:tcBorders>
              <w:top w:val="nil"/>
              <w:left w:val="nil"/>
              <w:bottom w:val="single" w:sz="4" w:space="0" w:color="auto"/>
              <w:right w:val="single" w:sz="4" w:space="0" w:color="auto"/>
            </w:tcBorders>
            <w:shd w:val="clear" w:color="000000" w:fill="00B050"/>
            <w:noWrap/>
            <w:vAlign w:val="center"/>
            <w:hideMark/>
          </w:tcPr>
          <w:p w14:paraId="55F914E2"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4FA311E5"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287F21A5" w14:textId="77777777" w:rsidTr="00983D15">
        <w:trPr>
          <w:trHeight w:val="6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15337C10"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H-type-6-COOH</w:t>
            </w:r>
          </w:p>
        </w:tc>
        <w:tc>
          <w:tcPr>
            <w:tcW w:w="2776" w:type="dxa"/>
            <w:tcBorders>
              <w:top w:val="nil"/>
              <w:left w:val="nil"/>
              <w:bottom w:val="single" w:sz="4" w:space="0" w:color="auto"/>
              <w:right w:val="single" w:sz="4" w:space="0" w:color="auto"/>
            </w:tcBorders>
            <w:shd w:val="clear" w:color="auto" w:fill="auto"/>
            <w:vAlign w:val="center"/>
            <w:hideMark/>
          </w:tcPr>
          <w:p w14:paraId="732B3AB7"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[100], [500], [1000]</w:t>
            </w:r>
          </w:p>
        </w:tc>
        <w:tc>
          <w:tcPr>
            <w:tcW w:w="3515" w:type="dxa"/>
            <w:tcBorders>
              <w:top w:val="nil"/>
              <w:left w:val="nil"/>
              <w:bottom w:val="single" w:sz="4" w:space="0" w:color="auto"/>
              <w:right w:val="single" w:sz="4" w:space="0" w:color="auto"/>
            </w:tcBorders>
            <w:shd w:val="clear" w:color="auto" w:fill="auto"/>
            <w:vAlign w:val="center"/>
            <w:hideMark/>
          </w:tcPr>
          <w:p w14:paraId="5C787491" w14:textId="68CBB780"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Fucα1-2Galβ1-4Glc(β-</w:t>
            </w:r>
            <w:r w:rsidR="005F1914">
              <w:rPr>
                <w:rFonts w:eastAsia="Times New Roman" w:cs="Times New Roman"/>
                <w:noProof w:val="0"/>
                <w:color w:val="000000"/>
                <w:kern w:val="0"/>
                <w14:ligatures w14:val="none"/>
              </w:rPr>
              <w:t>X-</w:t>
            </w:r>
            <w:r w:rsidRPr="00C93E13">
              <w:rPr>
                <w:rFonts w:eastAsia="Times New Roman" w:cs="Times New Roman"/>
                <w:noProof w:val="0"/>
                <w:color w:val="000000"/>
                <w:kern w:val="0"/>
                <w14:ligatures w14:val="none"/>
              </w:rPr>
              <w:t>COOH</w:t>
            </w:r>
          </w:p>
        </w:tc>
        <w:tc>
          <w:tcPr>
            <w:tcW w:w="828" w:type="dxa"/>
            <w:tcBorders>
              <w:top w:val="nil"/>
              <w:left w:val="nil"/>
              <w:bottom w:val="single" w:sz="4" w:space="0" w:color="auto"/>
              <w:right w:val="single" w:sz="4" w:space="0" w:color="auto"/>
            </w:tcBorders>
            <w:shd w:val="clear" w:color="auto" w:fill="auto"/>
            <w:noWrap/>
            <w:vAlign w:val="center"/>
            <w:hideMark/>
          </w:tcPr>
          <w:p w14:paraId="141CC2B5"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2E66600A"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630B23D0" w14:textId="77777777" w:rsidTr="00983D15">
        <w:trPr>
          <w:trHeight w:val="6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303A91C1" w14:textId="77777777" w:rsidR="00C93E13" w:rsidRPr="00C93E13" w:rsidRDefault="00C93E13" w:rsidP="00233F7C">
            <w:pPr>
              <w:jc w:val="left"/>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A tetra type 1</w:t>
            </w:r>
          </w:p>
        </w:tc>
        <w:tc>
          <w:tcPr>
            <w:tcW w:w="2776" w:type="dxa"/>
            <w:tcBorders>
              <w:top w:val="nil"/>
              <w:left w:val="nil"/>
              <w:bottom w:val="single" w:sz="4" w:space="0" w:color="auto"/>
              <w:right w:val="single" w:sz="4" w:space="0" w:color="auto"/>
            </w:tcBorders>
            <w:shd w:val="clear" w:color="auto" w:fill="auto"/>
            <w:vAlign w:val="center"/>
            <w:hideMark/>
          </w:tcPr>
          <w:p w14:paraId="51F678A5"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[700]</w:t>
            </w:r>
          </w:p>
        </w:tc>
        <w:tc>
          <w:tcPr>
            <w:tcW w:w="3515" w:type="dxa"/>
            <w:tcBorders>
              <w:top w:val="nil"/>
              <w:left w:val="nil"/>
              <w:bottom w:val="single" w:sz="4" w:space="0" w:color="auto"/>
              <w:right w:val="single" w:sz="4" w:space="0" w:color="auto"/>
            </w:tcBorders>
            <w:shd w:val="clear" w:color="auto" w:fill="auto"/>
            <w:vAlign w:val="center"/>
            <w:hideMark/>
          </w:tcPr>
          <w:p w14:paraId="777F427B"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GalNAcα1-3[Fucα1-2]Galβ1-3GlcNAc(β-Sp</w:t>
            </w:r>
          </w:p>
        </w:tc>
        <w:tc>
          <w:tcPr>
            <w:tcW w:w="828" w:type="dxa"/>
            <w:tcBorders>
              <w:top w:val="nil"/>
              <w:left w:val="nil"/>
              <w:bottom w:val="single" w:sz="4" w:space="0" w:color="auto"/>
              <w:right w:val="single" w:sz="4" w:space="0" w:color="auto"/>
            </w:tcBorders>
            <w:shd w:val="clear" w:color="000000" w:fill="00B050"/>
            <w:noWrap/>
            <w:vAlign w:val="center"/>
            <w:hideMark/>
          </w:tcPr>
          <w:p w14:paraId="68266224"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238FE9DA"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05042662" w14:textId="77777777" w:rsidTr="00983D15">
        <w:trPr>
          <w:trHeight w:val="6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3D69D7AD"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A-type-1-COOH</w:t>
            </w:r>
          </w:p>
        </w:tc>
        <w:tc>
          <w:tcPr>
            <w:tcW w:w="2776" w:type="dxa"/>
            <w:tcBorders>
              <w:top w:val="nil"/>
              <w:left w:val="nil"/>
              <w:bottom w:val="single" w:sz="4" w:space="0" w:color="auto"/>
              <w:right w:val="single" w:sz="4" w:space="0" w:color="auto"/>
            </w:tcBorders>
            <w:shd w:val="clear" w:color="auto" w:fill="auto"/>
            <w:vAlign w:val="center"/>
            <w:hideMark/>
          </w:tcPr>
          <w:p w14:paraId="2083DE04"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[135], [540], [1350]</w:t>
            </w:r>
          </w:p>
        </w:tc>
        <w:tc>
          <w:tcPr>
            <w:tcW w:w="3515" w:type="dxa"/>
            <w:tcBorders>
              <w:top w:val="nil"/>
              <w:left w:val="nil"/>
              <w:bottom w:val="single" w:sz="4" w:space="0" w:color="auto"/>
              <w:right w:val="single" w:sz="4" w:space="0" w:color="auto"/>
            </w:tcBorders>
            <w:shd w:val="clear" w:color="auto" w:fill="auto"/>
            <w:vAlign w:val="center"/>
            <w:hideMark/>
          </w:tcPr>
          <w:p w14:paraId="7DE914F1" w14:textId="59C0A62D"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GalNAcα1-3[Fucα1-2]Galβ1-3GlcNAc(β-</w:t>
            </w:r>
            <w:r w:rsidR="005F1914">
              <w:rPr>
                <w:rFonts w:eastAsia="Times New Roman" w:cs="Times New Roman"/>
                <w:noProof w:val="0"/>
                <w:color w:val="000000"/>
                <w:kern w:val="0"/>
                <w14:ligatures w14:val="none"/>
              </w:rPr>
              <w:t>X-</w:t>
            </w:r>
            <w:r w:rsidRPr="00C93E13">
              <w:rPr>
                <w:rFonts w:eastAsia="Times New Roman" w:cs="Times New Roman"/>
                <w:noProof w:val="0"/>
                <w:color w:val="000000"/>
                <w:kern w:val="0"/>
                <w14:ligatures w14:val="none"/>
              </w:rPr>
              <w:t>COOH</w:t>
            </w:r>
          </w:p>
        </w:tc>
        <w:tc>
          <w:tcPr>
            <w:tcW w:w="828" w:type="dxa"/>
            <w:tcBorders>
              <w:top w:val="nil"/>
              <w:left w:val="nil"/>
              <w:bottom w:val="single" w:sz="4" w:space="0" w:color="auto"/>
              <w:right w:val="single" w:sz="4" w:space="0" w:color="auto"/>
            </w:tcBorders>
            <w:shd w:val="clear" w:color="auto" w:fill="auto"/>
            <w:noWrap/>
            <w:vAlign w:val="center"/>
            <w:hideMark/>
          </w:tcPr>
          <w:p w14:paraId="71D56B6B"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2386CA1B"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2CB5A2E1" w14:textId="77777777" w:rsidTr="00983D15">
        <w:trPr>
          <w:trHeight w:val="6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0B413667" w14:textId="77777777" w:rsidR="00C93E13" w:rsidRPr="00C93E13" w:rsidRDefault="00C93E13" w:rsidP="00233F7C">
            <w:pPr>
              <w:jc w:val="left"/>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A tetra type 2</w:t>
            </w:r>
          </w:p>
        </w:tc>
        <w:tc>
          <w:tcPr>
            <w:tcW w:w="2776" w:type="dxa"/>
            <w:tcBorders>
              <w:top w:val="nil"/>
              <w:left w:val="nil"/>
              <w:bottom w:val="single" w:sz="4" w:space="0" w:color="auto"/>
              <w:right w:val="single" w:sz="4" w:space="0" w:color="auto"/>
            </w:tcBorders>
            <w:shd w:val="clear" w:color="auto" w:fill="auto"/>
            <w:vAlign w:val="center"/>
            <w:hideMark/>
          </w:tcPr>
          <w:p w14:paraId="5FD0B4C1"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[920]</w:t>
            </w:r>
          </w:p>
        </w:tc>
        <w:tc>
          <w:tcPr>
            <w:tcW w:w="3515" w:type="dxa"/>
            <w:tcBorders>
              <w:top w:val="nil"/>
              <w:left w:val="nil"/>
              <w:bottom w:val="single" w:sz="4" w:space="0" w:color="auto"/>
              <w:right w:val="single" w:sz="4" w:space="0" w:color="auto"/>
            </w:tcBorders>
            <w:shd w:val="clear" w:color="auto" w:fill="auto"/>
            <w:vAlign w:val="center"/>
            <w:hideMark/>
          </w:tcPr>
          <w:p w14:paraId="64B337D0"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GalNAcα1-3[Fucα1-2]Galβ1-4GlcNAc(β-Sp</w:t>
            </w:r>
          </w:p>
        </w:tc>
        <w:tc>
          <w:tcPr>
            <w:tcW w:w="828" w:type="dxa"/>
            <w:tcBorders>
              <w:top w:val="nil"/>
              <w:left w:val="nil"/>
              <w:bottom w:val="single" w:sz="4" w:space="0" w:color="auto"/>
              <w:right w:val="single" w:sz="4" w:space="0" w:color="auto"/>
            </w:tcBorders>
            <w:shd w:val="clear" w:color="000000" w:fill="00B050"/>
            <w:noWrap/>
            <w:vAlign w:val="center"/>
            <w:hideMark/>
          </w:tcPr>
          <w:p w14:paraId="4A710F63"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6E682739"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73822190" w14:textId="77777777" w:rsidTr="00983D15">
        <w:trPr>
          <w:trHeight w:val="6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4F365E3D"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A-type-2-COOH</w:t>
            </w:r>
          </w:p>
        </w:tc>
        <w:tc>
          <w:tcPr>
            <w:tcW w:w="2776" w:type="dxa"/>
            <w:tcBorders>
              <w:top w:val="nil"/>
              <w:left w:val="nil"/>
              <w:bottom w:val="single" w:sz="4" w:space="0" w:color="auto"/>
              <w:right w:val="single" w:sz="4" w:space="0" w:color="auto"/>
            </w:tcBorders>
            <w:shd w:val="clear" w:color="auto" w:fill="auto"/>
            <w:vAlign w:val="center"/>
            <w:hideMark/>
          </w:tcPr>
          <w:p w14:paraId="73CA3574"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[135], [540], [1350]</w:t>
            </w:r>
          </w:p>
        </w:tc>
        <w:tc>
          <w:tcPr>
            <w:tcW w:w="3515" w:type="dxa"/>
            <w:tcBorders>
              <w:top w:val="nil"/>
              <w:left w:val="nil"/>
              <w:bottom w:val="single" w:sz="4" w:space="0" w:color="auto"/>
              <w:right w:val="single" w:sz="4" w:space="0" w:color="auto"/>
            </w:tcBorders>
            <w:shd w:val="clear" w:color="auto" w:fill="auto"/>
            <w:vAlign w:val="center"/>
            <w:hideMark/>
          </w:tcPr>
          <w:p w14:paraId="2F71A78A" w14:textId="1003016F"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GalNAcα1-3[Fucα1-2]Galβ1-4GlcNAc(β-</w:t>
            </w:r>
            <w:r w:rsidR="005F1914">
              <w:rPr>
                <w:rFonts w:eastAsia="Times New Roman" w:cs="Times New Roman"/>
                <w:noProof w:val="0"/>
                <w:color w:val="000000"/>
                <w:kern w:val="0"/>
                <w14:ligatures w14:val="none"/>
              </w:rPr>
              <w:t>X-</w:t>
            </w:r>
            <w:r w:rsidRPr="00C93E13">
              <w:rPr>
                <w:rFonts w:eastAsia="Times New Roman" w:cs="Times New Roman"/>
                <w:noProof w:val="0"/>
                <w:color w:val="000000"/>
                <w:kern w:val="0"/>
                <w14:ligatures w14:val="none"/>
              </w:rPr>
              <w:t>COOH</w:t>
            </w:r>
          </w:p>
        </w:tc>
        <w:tc>
          <w:tcPr>
            <w:tcW w:w="828" w:type="dxa"/>
            <w:tcBorders>
              <w:top w:val="nil"/>
              <w:left w:val="nil"/>
              <w:bottom w:val="single" w:sz="4" w:space="0" w:color="auto"/>
              <w:right w:val="single" w:sz="4" w:space="0" w:color="auto"/>
            </w:tcBorders>
            <w:shd w:val="clear" w:color="auto" w:fill="auto"/>
            <w:noWrap/>
            <w:vAlign w:val="center"/>
            <w:hideMark/>
          </w:tcPr>
          <w:p w14:paraId="36353179"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31B7CEB7"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60D0F710" w14:textId="77777777" w:rsidTr="00983D15">
        <w:trPr>
          <w:trHeight w:val="6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624E7E68"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A-type-3-COOH</w:t>
            </w:r>
          </w:p>
        </w:tc>
        <w:tc>
          <w:tcPr>
            <w:tcW w:w="2776" w:type="dxa"/>
            <w:tcBorders>
              <w:top w:val="nil"/>
              <w:left w:val="nil"/>
              <w:bottom w:val="single" w:sz="4" w:space="0" w:color="auto"/>
              <w:right w:val="single" w:sz="4" w:space="0" w:color="auto"/>
            </w:tcBorders>
            <w:shd w:val="clear" w:color="auto" w:fill="auto"/>
            <w:vAlign w:val="center"/>
            <w:hideMark/>
          </w:tcPr>
          <w:p w14:paraId="7854479A"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[135], [540], [1350]</w:t>
            </w:r>
          </w:p>
        </w:tc>
        <w:tc>
          <w:tcPr>
            <w:tcW w:w="3515" w:type="dxa"/>
            <w:tcBorders>
              <w:top w:val="nil"/>
              <w:left w:val="nil"/>
              <w:bottom w:val="single" w:sz="4" w:space="0" w:color="auto"/>
              <w:right w:val="single" w:sz="4" w:space="0" w:color="auto"/>
            </w:tcBorders>
            <w:shd w:val="clear" w:color="auto" w:fill="auto"/>
            <w:vAlign w:val="center"/>
            <w:hideMark/>
          </w:tcPr>
          <w:p w14:paraId="544BC765" w14:textId="1A1A539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GalNAcα1-3[Fucα1-2]Galβ1-3GalNAc(α-</w:t>
            </w:r>
            <w:r w:rsidR="005F1914">
              <w:rPr>
                <w:rFonts w:eastAsia="Times New Roman" w:cs="Times New Roman"/>
                <w:noProof w:val="0"/>
                <w:color w:val="000000"/>
                <w:kern w:val="0"/>
                <w14:ligatures w14:val="none"/>
              </w:rPr>
              <w:t>X-</w:t>
            </w:r>
            <w:r w:rsidRPr="00C93E13">
              <w:rPr>
                <w:rFonts w:eastAsia="Times New Roman" w:cs="Times New Roman"/>
                <w:noProof w:val="0"/>
                <w:color w:val="000000"/>
                <w:kern w:val="0"/>
                <w14:ligatures w14:val="none"/>
              </w:rPr>
              <w:t>COOH</w:t>
            </w:r>
          </w:p>
        </w:tc>
        <w:tc>
          <w:tcPr>
            <w:tcW w:w="828" w:type="dxa"/>
            <w:tcBorders>
              <w:top w:val="nil"/>
              <w:left w:val="nil"/>
              <w:bottom w:val="single" w:sz="4" w:space="0" w:color="auto"/>
              <w:right w:val="single" w:sz="4" w:space="0" w:color="auto"/>
            </w:tcBorders>
            <w:shd w:val="clear" w:color="auto" w:fill="auto"/>
            <w:noWrap/>
            <w:vAlign w:val="center"/>
            <w:hideMark/>
          </w:tcPr>
          <w:p w14:paraId="7A2D4F78"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374EB05F"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659EA786" w14:textId="77777777" w:rsidTr="00983D15">
        <w:trPr>
          <w:trHeight w:val="6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4BA316C0"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A-type-4-COOH</w:t>
            </w:r>
          </w:p>
        </w:tc>
        <w:tc>
          <w:tcPr>
            <w:tcW w:w="2776" w:type="dxa"/>
            <w:tcBorders>
              <w:top w:val="nil"/>
              <w:left w:val="nil"/>
              <w:bottom w:val="single" w:sz="4" w:space="0" w:color="auto"/>
              <w:right w:val="single" w:sz="4" w:space="0" w:color="auto"/>
            </w:tcBorders>
            <w:shd w:val="clear" w:color="auto" w:fill="auto"/>
            <w:vAlign w:val="center"/>
            <w:hideMark/>
          </w:tcPr>
          <w:p w14:paraId="4AAC99D8"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[100], [500], [1000]</w:t>
            </w:r>
          </w:p>
        </w:tc>
        <w:tc>
          <w:tcPr>
            <w:tcW w:w="3515" w:type="dxa"/>
            <w:tcBorders>
              <w:top w:val="nil"/>
              <w:left w:val="nil"/>
              <w:bottom w:val="single" w:sz="4" w:space="0" w:color="auto"/>
              <w:right w:val="single" w:sz="4" w:space="0" w:color="auto"/>
            </w:tcBorders>
            <w:shd w:val="clear" w:color="auto" w:fill="auto"/>
            <w:vAlign w:val="center"/>
            <w:hideMark/>
          </w:tcPr>
          <w:p w14:paraId="5A96C1FE" w14:textId="0243AF6E"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GalNAcα1-3[Fucα1-2]Galβ1-3GalNAc(β-</w:t>
            </w:r>
            <w:r w:rsidR="005F1914">
              <w:rPr>
                <w:rFonts w:eastAsia="Times New Roman" w:cs="Times New Roman"/>
                <w:noProof w:val="0"/>
                <w:color w:val="000000"/>
                <w:kern w:val="0"/>
                <w14:ligatures w14:val="none"/>
              </w:rPr>
              <w:t>X-</w:t>
            </w:r>
            <w:r w:rsidRPr="00C93E13">
              <w:rPr>
                <w:rFonts w:eastAsia="Times New Roman" w:cs="Times New Roman"/>
                <w:noProof w:val="0"/>
                <w:color w:val="000000"/>
                <w:kern w:val="0"/>
                <w14:ligatures w14:val="none"/>
              </w:rPr>
              <w:t>COOH</w:t>
            </w:r>
          </w:p>
        </w:tc>
        <w:tc>
          <w:tcPr>
            <w:tcW w:w="828" w:type="dxa"/>
            <w:tcBorders>
              <w:top w:val="nil"/>
              <w:left w:val="nil"/>
              <w:bottom w:val="single" w:sz="4" w:space="0" w:color="auto"/>
              <w:right w:val="single" w:sz="4" w:space="0" w:color="auto"/>
            </w:tcBorders>
            <w:shd w:val="clear" w:color="auto" w:fill="auto"/>
            <w:noWrap/>
            <w:vAlign w:val="center"/>
            <w:hideMark/>
          </w:tcPr>
          <w:p w14:paraId="649D14E6"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79379D68"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7A0D235E" w14:textId="77777777" w:rsidTr="00983D15">
        <w:trPr>
          <w:trHeight w:val="6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128DAC8E"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A-type-5-COOH</w:t>
            </w:r>
          </w:p>
        </w:tc>
        <w:tc>
          <w:tcPr>
            <w:tcW w:w="2776" w:type="dxa"/>
            <w:tcBorders>
              <w:top w:val="nil"/>
              <w:left w:val="nil"/>
              <w:bottom w:val="single" w:sz="4" w:space="0" w:color="auto"/>
              <w:right w:val="single" w:sz="4" w:space="0" w:color="auto"/>
            </w:tcBorders>
            <w:shd w:val="clear" w:color="auto" w:fill="auto"/>
            <w:vAlign w:val="center"/>
            <w:hideMark/>
          </w:tcPr>
          <w:p w14:paraId="60217423"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[135], [540], [1350]</w:t>
            </w:r>
          </w:p>
        </w:tc>
        <w:tc>
          <w:tcPr>
            <w:tcW w:w="3515" w:type="dxa"/>
            <w:tcBorders>
              <w:top w:val="nil"/>
              <w:left w:val="nil"/>
              <w:bottom w:val="single" w:sz="4" w:space="0" w:color="auto"/>
              <w:right w:val="single" w:sz="4" w:space="0" w:color="auto"/>
            </w:tcBorders>
            <w:shd w:val="clear" w:color="auto" w:fill="auto"/>
            <w:vAlign w:val="center"/>
            <w:hideMark/>
          </w:tcPr>
          <w:p w14:paraId="7E715786" w14:textId="684F4800"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GalNAcα1-3[Fucα1-2]Galβ1-4Gal(β-</w:t>
            </w:r>
            <w:r w:rsidR="005F1914">
              <w:rPr>
                <w:rFonts w:eastAsia="Times New Roman" w:cs="Times New Roman"/>
                <w:noProof w:val="0"/>
                <w:color w:val="000000"/>
                <w:kern w:val="0"/>
                <w14:ligatures w14:val="none"/>
              </w:rPr>
              <w:t>X-</w:t>
            </w:r>
            <w:r w:rsidRPr="00C93E13">
              <w:rPr>
                <w:rFonts w:eastAsia="Times New Roman" w:cs="Times New Roman"/>
                <w:noProof w:val="0"/>
                <w:color w:val="000000"/>
                <w:kern w:val="0"/>
                <w14:ligatures w14:val="none"/>
              </w:rPr>
              <w:t>COOH</w:t>
            </w:r>
          </w:p>
        </w:tc>
        <w:tc>
          <w:tcPr>
            <w:tcW w:w="828" w:type="dxa"/>
            <w:tcBorders>
              <w:top w:val="nil"/>
              <w:left w:val="nil"/>
              <w:bottom w:val="single" w:sz="4" w:space="0" w:color="auto"/>
              <w:right w:val="single" w:sz="4" w:space="0" w:color="auto"/>
            </w:tcBorders>
            <w:shd w:val="clear" w:color="auto" w:fill="auto"/>
            <w:noWrap/>
            <w:vAlign w:val="center"/>
            <w:hideMark/>
          </w:tcPr>
          <w:p w14:paraId="5D37B6B3"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3D68D701"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3DAF9887" w14:textId="77777777" w:rsidTr="00983D15">
        <w:trPr>
          <w:trHeight w:val="6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6512BD77" w14:textId="77777777" w:rsidR="00C93E13" w:rsidRPr="00C93E13" w:rsidRDefault="00C93E13" w:rsidP="00233F7C">
            <w:pPr>
              <w:jc w:val="left"/>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A tetra type 6</w:t>
            </w:r>
          </w:p>
        </w:tc>
        <w:tc>
          <w:tcPr>
            <w:tcW w:w="2776" w:type="dxa"/>
            <w:tcBorders>
              <w:top w:val="nil"/>
              <w:left w:val="nil"/>
              <w:bottom w:val="single" w:sz="4" w:space="0" w:color="auto"/>
              <w:right w:val="single" w:sz="4" w:space="0" w:color="auto"/>
            </w:tcBorders>
            <w:shd w:val="clear" w:color="auto" w:fill="auto"/>
            <w:vAlign w:val="center"/>
            <w:hideMark/>
          </w:tcPr>
          <w:p w14:paraId="1AFB62DD"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[590]</w:t>
            </w:r>
          </w:p>
        </w:tc>
        <w:tc>
          <w:tcPr>
            <w:tcW w:w="3515" w:type="dxa"/>
            <w:tcBorders>
              <w:top w:val="nil"/>
              <w:left w:val="nil"/>
              <w:bottom w:val="single" w:sz="4" w:space="0" w:color="auto"/>
              <w:right w:val="single" w:sz="4" w:space="0" w:color="auto"/>
            </w:tcBorders>
            <w:shd w:val="clear" w:color="auto" w:fill="auto"/>
            <w:vAlign w:val="center"/>
            <w:hideMark/>
          </w:tcPr>
          <w:p w14:paraId="390C6997"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GalNAcα1-3[Fucα1-2]Galβ1-4Glc(β-Sp</w:t>
            </w:r>
          </w:p>
        </w:tc>
        <w:tc>
          <w:tcPr>
            <w:tcW w:w="828" w:type="dxa"/>
            <w:tcBorders>
              <w:top w:val="nil"/>
              <w:left w:val="nil"/>
              <w:bottom w:val="single" w:sz="4" w:space="0" w:color="auto"/>
              <w:right w:val="single" w:sz="4" w:space="0" w:color="auto"/>
            </w:tcBorders>
            <w:shd w:val="clear" w:color="000000" w:fill="00B050"/>
            <w:noWrap/>
            <w:vAlign w:val="center"/>
            <w:hideMark/>
          </w:tcPr>
          <w:p w14:paraId="2C3B8D43"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03A72127"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37E5911B" w14:textId="77777777" w:rsidTr="00983D15">
        <w:trPr>
          <w:trHeight w:val="6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147B5833"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A-type-6-COOH</w:t>
            </w:r>
          </w:p>
        </w:tc>
        <w:tc>
          <w:tcPr>
            <w:tcW w:w="2776" w:type="dxa"/>
            <w:tcBorders>
              <w:top w:val="nil"/>
              <w:left w:val="nil"/>
              <w:bottom w:val="single" w:sz="4" w:space="0" w:color="auto"/>
              <w:right w:val="single" w:sz="4" w:space="0" w:color="auto"/>
            </w:tcBorders>
            <w:shd w:val="clear" w:color="auto" w:fill="auto"/>
            <w:vAlign w:val="center"/>
            <w:hideMark/>
          </w:tcPr>
          <w:p w14:paraId="5AF3583E"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[135], [540], [1350]</w:t>
            </w:r>
          </w:p>
        </w:tc>
        <w:tc>
          <w:tcPr>
            <w:tcW w:w="3515" w:type="dxa"/>
            <w:tcBorders>
              <w:top w:val="nil"/>
              <w:left w:val="nil"/>
              <w:bottom w:val="single" w:sz="4" w:space="0" w:color="auto"/>
              <w:right w:val="single" w:sz="4" w:space="0" w:color="auto"/>
            </w:tcBorders>
            <w:shd w:val="clear" w:color="auto" w:fill="auto"/>
            <w:vAlign w:val="center"/>
            <w:hideMark/>
          </w:tcPr>
          <w:p w14:paraId="448D39CF" w14:textId="4C7B1A63"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GalNAcα1-3[Fucα1-2]Galβ1-4Glc(β-</w:t>
            </w:r>
            <w:r w:rsidR="005F1914">
              <w:rPr>
                <w:rFonts w:eastAsia="Times New Roman" w:cs="Times New Roman"/>
                <w:noProof w:val="0"/>
                <w:color w:val="000000"/>
                <w:kern w:val="0"/>
                <w14:ligatures w14:val="none"/>
              </w:rPr>
              <w:t>X-</w:t>
            </w:r>
            <w:r w:rsidRPr="00C93E13">
              <w:rPr>
                <w:rFonts w:eastAsia="Times New Roman" w:cs="Times New Roman"/>
                <w:noProof w:val="0"/>
                <w:color w:val="000000"/>
                <w:kern w:val="0"/>
                <w14:ligatures w14:val="none"/>
              </w:rPr>
              <w:t>COOH</w:t>
            </w:r>
          </w:p>
        </w:tc>
        <w:tc>
          <w:tcPr>
            <w:tcW w:w="828" w:type="dxa"/>
            <w:tcBorders>
              <w:top w:val="nil"/>
              <w:left w:val="nil"/>
              <w:bottom w:val="single" w:sz="4" w:space="0" w:color="auto"/>
              <w:right w:val="single" w:sz="4" w:space="0" w:color="auto"/>
            </w:tcBorders>
            <w:shd w:val="clear" w:color="auto" w:fill="auto"/>
            <w:noWrap/>
            <w:vAlign w:val="center"/>
            <w:hideMark/>
          </w:tcPr>
          <w:p w14:paraId="78EF9AA1"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1B0C09ED"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209B0705" w14:textId="77777777" w:rsidTr="00983D15">
        <w:trPr>
          <w:trHeight w:val="6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7CFC81A3" w14:textId="77777777" w:rsidR="00C93E13" w:rsidRPr="00C93E13" w:rsidRDefault="00C93E13" w:rsidP="00233F7C">
            <w:pPr>
              <w:jc w:val="left"/>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B tetra type 1</w:t>
            </w:r>
          </w:p>
        </w:tc>
        <w:tc>
          <w:tcPr>
            <w:tcW w:w="2776" w:type="dxa"/>
            <w:tcBorders>
              <w:top w:val="nil"/>
              <w:left w:val="nil"/>
              <w:bottom w:val="single" w:sz="4" w:space="0" w:color="auto"/>
              <w:right w:val="single" w:sz="4" w:space="0" w:color="auto"/>
            </w:tcBorders>
            <w:shd w:val="clear" w:color="auto" w:fill="auto"/>
            <w:vAlign w:val="center"/>
            <w:hideMark/>
          </w:tcPr>
          <w:p w14:paraId="7E063954"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B tetra type 1-[620]</w:t>
            </w:r>
          </w:p>
        </w:tc>
        <w:tc>
          <w:tcPr>
            <w:tcW w:w="3515" w:type="dxa"/>
            <w:tcBorders>
              <w:top w:val="nil"/>
              <w:left w:val="nil"/>
              <w:bottom w:val="single" w:sz="4" w:space="0" w:color="auto"/>
              <w:right w:val="single" w:sz="4" w:space="0" w:color="auto"/>
            </w:tcBorders>
            <w:shd w:val="clear" w:color="auto" w:fill="auto"/>
            <w:vAlign w:val="center"/>
            <w:hideMark/>
          </w:tcPr>
          <w:p w14:paraId="4FD25A1B"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Galα1-3[Fucα1-2]Galβ1-3GlcNAc(β-Sp</w:t>
            </w:r>
          </w:p>
        </w:tc>
        <w:tc>
          <w:tcPr>
            <w:tcW w:w="828" w:type="dxa"/>
            <w:tcBorders>
              <w:top w:val="nil"/>
              <w:left w:val="nil"/>
              <w:bottom w:val="single" w:sz="4" w:space="0" w:color="auto"/>
              <w:right w:val="single" w:sz="4" w:space="0" w:color="auto"/>
            </w:tcBorders>
            <w:shd w:val="clear" w:color="000000" w:fill="00B050"/>
            <w:noWrap/>
            <w:vAlign w:val="center"/>
            <w:hideMark/>
          </w:tcPr>
          <w:p w14:paraId="53D78AC2"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0EF32339"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082D1ECD" w14:textId="77777777" w:rsidTr="00983D15">
        <w:trPr>
          <w:trHeight w:val="6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7668FEF7"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B-type-1-COOH</w:t>
            </w:r>
          </w:p>
        </w:tc>
        <w:tc>
          <w:tcPr>
            <w:tcW w:w="2776" w:type="dxa"/>
            <w:tcBorders>
              <w:top w:val="nil"/>
              <w:left w:val="nil"/>
              <w:bottom w:val="single" w:sz="4" w:space="0" w:color="auto"/>
              <w:right w:val="single" w:sz="4" w:space="0" w:color="auto"/>
            </w:tcBorders>
            <w:shd w:val="clear" w:color="auto" w:fill="auto"/>
            <w:vAlign w:val="center"/>
            <w:hideMark/>
          </w:tcPr>
          <w:p w14:paraId="350A33C1"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[135], [540], [1350]</w:t>
            </w:r>
          </w:p>
        </w:tc>
        <w:tc>
          <w:tcPr>
            <w:tcW w:w="3515" w:type="dxa"/>
            <w:tcBorders>
              <w:top w:val="nil"/>
              <w:left w:val="nil"/>
              <w:bottom w:val="single" w:sz="4" w:space="0" w:color="auto"/>
              <w:right w:val="single" w:sz="4" w:space="0" w:color="auto"/>
            </w:tcBorders>
            <w:shd w:val="clear" w:color="auto" w:fill="auto"/>
            <w:vAlign w:val="center"/>
            <w:hideMark/>
          </w:tcPr>
          <w:p w14:paraId="63704DD9" w14:textId="38888D72"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Galα1-3[Fucα1-2]Galβ1-3GlcNAc(β-</w:t>
            </w:r>
            <w:r w:rsidR="005F1914">
              <w:rPr>
                <w:rFonts w:eastAsia="Times New Roman" w:cs="Times New Roman"/>
                <w:noProof w:val="0"/>
                <w:color w:val="000000"/>
                <w:kern w:val="0"/>
                <w14:ligatures w14:val="none"/>
              </w:rPr>
              <w:t>X-</w:t>
            </w:r>
            <w:r w:rsidRPr="00C93E13">
              <w:rPr>
                <w:rFonts w:eastAsia="Times New Roman" w:cs="Times New Roman"/>
                <w:noProof w:val="0"/>
                <w:color w:val="000000"/>
                <w:kern w:val="0"/>
                <w14:ligatures w14:val="none"/>
              </w:rPr>
              <w:t>COOH</w:t>
            </w:r>
          </w:p>
        </w:tc>
        <w:tc>
          <w:tcPr>
            <w:tcW w:w="828" w:type="dxa"/>
            <w:tcBorders>
              <w:top w:val="nil"/>
              <w:left w:val="nil"/>
              <w:bottom w:val="single" w:sz="4" w:space="0" w:color="auto"/>
              <w:right w:val="single" w:sz="4" w:space="0" w:color="auto"/>
            </w:tcBorders>
            <w:shd w:val="clear" w:color="auto" w:fill="auto"/>
            <w:noWrap/>
            <w:vAlign w:val="center"/>
            <w:hideMark/>
          </w:tcPr>
          <w:p w14:paraId="66677CC2"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2B2A1324"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716E5D85" w14:textId="77777777" w:rsidTr="00983D15">
        <w:trPr>
          <w:trHeight w:val="600"/>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036654" w14:textId="77777777" w:rsidR="00C93E13" w:rsidRPr="00C93E13" w:rsidRDefault="00C93E13" w:rsidP="00233F7C">
            <w:pPr>
              <w:jc w:val="left"/>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lastRenderedPageBreak/>
              <w:t>B tetra type 2</w:t>
            </w:r>
          </w:p>
        </w:tc>
        <w:tc>
          <w:tcPr>
            <w:tcW w:w="2776" w:type="dxa"/>
            <w:tcBorders>
              <w:top w:val="single" w:sz="4" w:space="0" w:color="auto"/>
              <w:left w:val="nil"/>
              <w:bottom w:val="single" w:sz="4" w:space="0" w:color="auto"/>
              <w:right w:val="single" w:sz="4" w:space="0" w:color="auto"/>
            </w:tcBorders>
            <w:shd w:val="clear" w:color="auto" w:fill="auto"/>
            <w:vAlign w:val="center"/>
            <w:hideMark/>
          </w:tcPr>
          <w:p w14:paraId="0B7985C7"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[970]</w:t>
            </w:r>
          </w:p>
        </w:tc>
        <w:tc>
          <w:tcPr>
            <w:tcW w:w="3515" w:type="dxa"/>
            <w:tcBorders>
              <w:top w:val="single" w:sz="4" w:space="0" w:color="auto"/>
              <w:left w:val="nil"/>
              <w:bottom w:val="single" w:sz="4" w:space="0" w:color="auto"/>
              <w:right w:val="single" w:sz="4" w:space="0" w:color="auto"/>
            </w:tcBorders>
            <w:shd w:val="clear" w:color="auto" w:fill="auto"/>
            <w:vAlign w:val="center"/>
            <w:hideMark/>
          </w:tcPr>
          <w:p w14:paraId="500DCDED"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Galα1-3[Fucα1-2]Galβ1-4GlcNAc(β-Sp</w:t>
            </w:r>
          </w:p>
        </w:tc>
        <w:tc>
          <w:tcPr>
            <w:tcW w:w="828" w:type="dxa"/>
            <w:tcBorders>
              <w:top w:val="single" w:sz="4" w:space="0" w:color="auto"/>
              <w:left w:val="nil"/>
              <w:bottom w:val="single" w:sz="4" w:space="0" w:color="auto"/>
              <w:right w:val="single" w:sz="4" w:space="0" w:color="auto"/>
            </w:tcBorders>
            <w:shd w:val="clear" w:color="000000" w:fill="00B050"/>
            <w:noWrap/>
            <w:vAlign w:val="center"/>
            <w:hideMark/>
          </w:tcPr>
          <w:p w14:paraId="3CA1E480"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single" w:sz="4" w:space="0" w:color="auto"/>
              <w:left w:val="nil"/>
              <w:bottom w:val="single" w:sz="4" w:space="0" w:color="auto"/>
              <w:right w:val="single" w:sz="4" w:space="0" w:color="auto"/>
            </w:tcBorders>
            <w:shd w:val="clear" w:color="000000" w:fill="00B050"/>
            <w:noWrap/>
            <w:vAlign w:val="center"/>
            <w:hideMark/>
          </w:tcPr>
          <w:p w14:paraId="29C7CF74"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26ECC224" w14:textId="77777777" w:rsidTr="00983D15">
        <w:trPr>
          <w:trHeight w:val="6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3206A2FD"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B-type-2-COOH</w:t>
            </w:r>
          </w:p>
        </w:tc>
        <w:tc>
          <w:tcPr>
            <w:tcW w:w="2776" w:type="dxa"/>
            <w:tcBorders>
              <w:top w:val="nil"/>
              <w:left w:val="nil"/>
              <w:bottom w:val="single" w:sz="4" w:space="0" w:color="auto"/>
              <w:right w:val="single" w:sz="4" w:space="0" w:color="auto"/>
            </w:tcBorders>
            <w:shd w:val="clear" w:color="auto" w:fill="auto"/>
            <w:vAlign w:val="center"/>
            <w:hideMark/>
          </w:tcPr>
          <w:p w14:paraId="43A79E80"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[540]</w:t>
            </w:r>
          </w:p>
        </w:tc>
        <w:tc>
          <w:tcPr>
            <w:tcW w:w="3515" w:type="dxa"/>
            <w:tcBorders>
              <w:top w:val="nil"/>
              <w:left w:val="nil"/>
              <w:bottom w:val="single" w:sz="4" w:space="0" w:color="auto"/>
              <w:right w:val="single" w:sz="4" w:space="0" w:color="auto"/>
            </w:tcBorders>
            <w:shd w:val="clear" w:color="auto" w:fill="auto"/>
            <w:vAlign w:val="center"/>
            <w:hideMark/>
          </w:tcPr>
          <w:p w14:paraId="10785F22" w14:textId="1F604083"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Galα1-3[Fucα1-2]Galβ1-4GlcNAc(β-</w:t>
            </w:r>
            <w:r w:rsidR="005F1914">
              <w:rPr>
                <w:rFonts w:eastAsia="Times New Roman" w:cs="Times New Roman"/>
                <w:noProof w:val="0"/>
                <w:color w:val="000000"/>
                <w:kern w:val="0"/>
                <w14:ligatures w14:val="none"/>
              </w:rPr>
              <w:t>X-</w:t>
            </w:r>
            <w:r w:rsidRPr="00C93E13">
              <w:rPr>
                <w:rFonts w:eastAsia="Times New Roman" w:cs="Times New Roman"/>
                <w:noProof w:val="0"/>
                <w:color w:val="000000"/>
                <w:kern w:val="0"/>
                <w14:ligatures w14:val="none"/>
              </w:rPr>
              <w:t>COOH</w:t>
            </w:r>
          </w:p>
        </w:tc>
        <w:tc>
          <w:tcPr>
            <w:tcW w:w="828" w:type="dxa"/>
            <w:tcBorders>
              <w:top w:val="nil"/>
              <w:left w:val="nil"/>
              <w:bottom w:val="single" w:sz="4" w:space="0" w:color="auto"/>
              <w:right w:val="single" w:sz="4" w:space="0" w:color="auto"/>
            </w:tcBorders>
            <w:shd w:val="clear" w:color="auto" w:fill="auto"/>
            <w:noWrap/>
            <w:vAlign w:val="center"/>
            <w:hideMark/>
          </w:tcPr>
          <w:p w14:paraId="74E64B87"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41EC7261"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2921B8A6" w14:textId="77777777" w:rsidTr="00983D15">
        <w:trPr>
          <w:trHeight w:val="6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63E09CD1"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B-type-3-COOH</w:t>
            </w:r>
          </w:p>
        </w:tc>
        <w:tc>
          <w:tcPr>
            <w:tcW w:w="2776" w:type="dxa"/>
            <w:tcBorders>
              <w:top w:val="nil"/>
              <w:left w:val="nil"/>
              <w:bottom w:val="single" w:sz="4" w:space="0" w:color="auto"/>
              <w:right w:val="single" w:sz="4" w:space="0" w:color="auto"/>
            </w:tcBorders>
            <w:shd w:val="clear" w:color="auto" w:fill="auto"/>
            <w:vAlign w:val="center"/>
            <w:hideMark/>
          </w:tcPr>
          <w:p w14:paraId="3AECF18A"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[100], [500], [1000]</w:t>
            </w:r>
          </w:p>
        </w:tc>
        <w:tc>
          <w:tcPr>
            <w:tcW w:w="3515" w:type="dxa"/>
            <w:tcBorders>
              <w:top w:val="nil"/>
              <w:left w:val="nil"/>
              <w:bottom w:val="single" w:sz="4" w:space="0" w:color="auto"/>
              <w:right w:val="single" w:sz="4" w:space="0" w:color="auto"/>
            </w:tcBorders>
            <w:shd w:val="clear" w:color="auto" w:fill="auto"/>
            <w:vAlign w:val="center"/>
            <w:hideMark/>
          </w:tcPr>
          <w:p w14:paraId="2EFB1F63" w14:textId="0DD7F409"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Galα1-3[Fucα1-2]Galβ1-3GalNAc(α-</w:t>
            </w:r>
            <w:r w:rsidR="005F1914">
              <w:rPr>
                <w:rFonts w:eastAsia="Times New Roman" w:cs="Times New Roman"/>
                <w:noProof w:val="0"/>
                <w:color w:val="000000"/>
                <w:kern w:val="0"/>
                <w14:ligatures w14:val="none"/>
              </w:rPr>
              <w:t>X-</w:t>
            </w:r>
            <w:r w:rsidRPr="00C93E13">
              <w:rPr>
                <w:rFonts w:eastAsia="Times New Roman" w:cs="Times New Roman"/>
                <w:noProof w:val="0"/>
                <w:color w:val="000000"/>
                <w:kern w:val="0"/>
                <w14:ligatures w14:val="none"/>
              </w:rPr>
              <w:t>COOH</w:t>
            </w:r>
          </w:p>
        </w:tc>
        <w:tc>
          <w:tcPr>
            <w:tcW w:w="828" w:type="dxa"/>
            <w:tcBorders>
              <w:top w:val="nil"/>
              <w:left w:val="nil"/>
              <w:bottom w:val="single" w:sz="4" w:space="0" w:color="auto"/>
              <w:right w:val="single" w:sz="4" w:space="0" w:color="auto"/>
            </w:tcBorders>
            <w:shd w:val="clear" w:color="auto" w:fill="auto"/>
            <w:noWrap/>
            <w:vAlign w:val="center"/>
            <w:hideMark/>
          </w:tcPr>
          <w:p w14:paraId="72EFF426"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7A76582D"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065CB340" w14:textId="77777777" w:rsidTr="00983D15">
        <w:trPr>
          <w:trHeight w:val="6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0DB58D5A"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B-type-4-COOH</w:t>
            </w:r>
          </w:p>
        </w:tc>
        <w:tc>
          <w:tcPr>
            <w:tcW w:w="2776" w:type="dxa"/>
            <w:tcBorders>
              <w:top w:val="nil"/>
              <w:left w:val="nil"/>
              <w:bottom w:val="single" w:sz="4" w:space="0" w:color="auto"/>
              <w:right w:val="single" w:sz="4" w:space="0" w:color="auto"/>
            </w:tcBorders>
            <w:shd w:val="clear" w:color="auto" w:fill="auto"/>
            <w:vAlign w:val="center"/>
            <w:hideMark/>
          </w:tcPr>
          <w:p w14:paraId="08FC6F65"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[135], [540], [1350]</w:t>
            </w:r>
          </w:p>
        </w:tc>
        <w:tc>
          <w:tcPr>
            <w:tcW w:w="3515" w:type="dxa"/>
            <w:tcBorders>
              <w:top w:val="nil"/>
              <w:left w:val="nil"/>
              <w:bottom w:val="single" w:sz="4" w:space="0" w:color="auto"/>
              <w:right w:val="single" w:sz="4" w:space="0" w:color="auto"/>
            </w:tcBorders>
            <w:shd w:val="clear" w:color="auto" w:fill="auto"/>
            <w:vAlign w:val="center"/>
            <w:hideMark/>
          </w:tcPr>
          <w:p w14:paraId="574A23EC" w14:textId="2B4DC7C0"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Galα1-3[Fucα1-2]Galβ1-3GalNAc(β-</w:t>
            </w:r>
            <w:r w:rsidR="005F1914">
              <w:rPr>
                <w:rFonts w:eastAsia="Times New Roman" w:cs="Times New Roman"/>
                <w:noProof w:val="0"/>
                <w:color w:val="000000"/>
                <w:kern w:val="0"/>
                <w14:ligatures w14:val="none"/>
              </w:rPr>
              <w:t>X-</w:t>
            </w:r>
            <w:r w:rsidRPr="00C93E13">
              <w:rPr>
                <w:rFonts w:eastAsia="Times New Roman" w:cs="Times New Roman"/>
                <w:noProof w:val="0"/>
                <w:color w:val="000000"/>
                <w:kern w:val="0"/>
                <w14:ligatures w14:val="none"/>
              </w:rPr>
              <w:t>COOH</w:t>
            </w:r>
          </w:p>
        </w:tc>
        <w:tc>
          <w:tcPr>
            <w:tcW w:w="828" w:type="dxa"/>
            <w:tcBorders>
              <w:top w:val="nil"/>
              <w:left w:val="nil"/>
              <w:bottom w:val="single" w:sz="4" w:space="0" w:color="auto"/>
              <w:right w:val="single" w:sz="4" w:space="0" w:color="auto"/>
            </w:tcBorders>
            <w:shd w:val="clear" w:color="auto" w:fill="auto"/>
            <w:noWrap/>
            <w:vAlign w:val="center"/>
            <w:hideMark/>
          </w:tcPr>
          <w:p w14:paraId="5250F158"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0647AA4B"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3FC50D65" w14:textId="77777777" w:rsidTr="00983D15">
        <w:trPr>
          <w:trHeight w:val="6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2D5553FA"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B-type-5-COOH</w:t>
            </w:r>
          </w:p>
        </w:tc>
        <w:tc>
          <w:tcPr>
            <w:tcW w:w="2776" w:type="dxa"/>
            <w:tcBorders>
              <w:top w:val="nil"/>
              <w:left w:val="nil"/>
              <w:bottom w:val="single" w:sz="4" w:space="0" w:color="auto"/>
              <w:right w:val="single" w:sz="4" w:space="0" w:color="auto"/>
            </w:tcBorders>
            <w:shd w:val="clear" w:color="auto" w:fill="auto"/>
            <w:vAlign w:val="center"/>
            <w:hideMark/>
          </w:tcPr>
          <w:p w14:paraId="3D835A5D"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[540], [1350]</w:t>
            </w:r>
          </w:p>
        </w:tc>
        <w:tc>
          <w:tcPr>
            <w:tcW w:w="3515" w:type="dxa"/>
            <w:tcBorders>
              <w:top w:val="nil"/>
              <w:left w:val="nil"/>
              <w:bottom w:val="single" w:sz="4" w:space="0" w:color="auto"/>
              <w:right w:val="single" w:sz="4" w:space="0" w:color="auto"/>
            </w:tcBorders>
            <w:shd w:val="clear" w:color="auto" w:fill="auto"/>
            <w:vAlign w:val="center"/>
            <w:hideMark/>
          </w:tcPr>
          <w:p w14:paraId="732E72A1" w14:textId="74CF5DC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Galα1-3[Fucα1-2]Galβ1-3Gal(β-</w:t>
            </w:r>
            <w:r w:rsidR="005F1914">
              <w:rPr>
                <w:rFonts w:eastAsia="Times New Roman" w:cs="Times New Roman"/>
                <w:noProof w:val="0"/>
                <w:color w:val="000000"/>
                <w:kern w:val="0"/>
                <w14:ligatures w14:val="none"/>
              </w:rPr>
              <w:t>X-</w:t>
            </w:r>
            <w:r w:rsidRPr="00C93E13">
              <w:rPr>
                <w:rFonts w:eastAsia="Times New Roman" w:cs="Times New Roman"/>
                <w:noProof w:val="0"/>
                <w:color w:val="000000"/>
                <w:kern w:val="0"/>
                <w14:ligatures w14:val="none"/>
              </w:rPr>
              <w:t>COOH</w:t>
            </w:r>
          </w:p>
        </w:tc>
        <w:tc>
          <w:tcPr>
            <w:tcW w:w="828" w:type="dxa"/>
            <w:tcBorders>
              <w:top w:val="nil"/>
              <w:left w:val="nil"/>
              <w:bottom w:val="single" w:sz="4" w:space="0" w:color="auto"/>
              <w:right w:val="single" w:sz="4" w:space="0" w:color="auto"/>
            </w:tcBorders>
            <w:shd w:val="clear" w:color="auto" w:fill="auto"/>
            <w:noWrap/>
            <w:vAlign w:val="center"/>
            <w:hideMark/>
          </w:tcPr>
          <w:p w14:paraId="57F08A51"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41F71A9F"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5E0FD8C0" w14:textId="77777777" w:rsidTr="00983D15">
        <w:trPr>
          <w:trHeight w:val="6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059FA80C" w14:textId="77777777" w:rsidR="00C93E13" w:rsidRPr="00C93E13" w:rsidRDefault="00C93E13" w:rsidP="005F1914">
            <w:pPr>
              <w:jc w:val="left"/>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B tetra type 6</w:t>
            </w:r>
          </w:p>
        </w:tc>
        <w:tc>
          <w:tcPr>
            <w:tcW w:w="2776" w:type="dxa"/>
            <w:tcBorders>
              <w:top w:val="nil"/>
              <w:left w:val="nil"/>
              <w:bottom w:val="single" w:sz="4" w:space="0" w:color="auto"/>
              <w:right w:val="single" w:sz="4" w:space="0" w:color="auto"/>
            </w:tcBorders>
            <w:shd w:val="clear" w:color="auto" w:fill="auto"/>
            <w:vAlign w:val="center"/>
            <w:hideMark/>
          </w:tcPr>
          <w:p w14:paraId="58FE8B5B"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[920]</w:t>
            </w:r>
          </w:p>
        </w:tc>
        <w:tc>
          <w:tcPr>
            <w:tcW w:w="3515" w:type="dxa"/>
            <w:tcBorders>
              <w:top w:val="nil"/>
              <w:left w:val="nil"/>
              <w:bottom w:val="single" w:sz="4" w:space="0" w:color="auto"/>
              <w:right w:val="single" w:sz="4" w:space="0" w:color="auto"/>
            </w:tcBorders>
            <w:shd w:val="clear" w:color="auto" w:fill="auto"/>
            <w:vAlign w:val="center"/>
            <w:hideMark/>
          </w:tcPr>
          <w:p w14:paraId="38350856"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Galα1-3[Fucα1-2]Galβ1-4Glc(β-Sp</w:t>
            </w:r>
          </w:p>
        </w:tc>
        <w:tc>
          <w:tcPr>
            <w:tcW w:w="828" w:type="dxa"/>
            <w:tcBorders>
              <w:top w:val="nil"/>
              <w:left w:val="nil"/>
              <w:bottom w:val="single" w:sz="4" w:space="0" w:color="auto"/>
              <w:right w:val="single" w:sz="4" w:space="0" w:color="auto"/>
            </w:tcBorders>
            <w:shd w:val="clear" w:color="000000" w:fill="00B050"/>
            <w:noWrap/>
            <w:vAlign w:val="center"/>
            <w:hideMark/>
          </w:tcPr>
          <w:p w14:paraId="658DA2C2"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05A9CC50"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4B767AE6" w14:textId="77777777" w:rsidTr="00983D15">
        <w:trPr>
          <w:trHeight w:val="6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20FB26BA"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B-type-6-COOH</w:t>
            </w:r>
          </w:p>
        </w:tc>
        <w:tc>
          <w:tcPr>
            <w:tcW w:w="2776" w:type="dxa"/>
            <w:tcBorders>
              <w:top w:val="nil"/>
              <w:left w:val="nil"/>
              <w:bottom w:val="single" w:sz="4" w:space="0" w:color="auto"/>
              <w:right w:val="single" w:sz="4" w:space="0" w:color="auto"/>
            </w:tcBorders>
            <w:shd w:val="clear" w:color="auto" w:fill="auto"/>
            <w:vAlign w:val="center"/>
            <w:hideMark/>
          </w:tcPr>
          <w:p w14:paraId="5E097367"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[135], [540], [1350]</w:t>
            </w:r>
          </w:p>
        </w:tc>
        <w:tc>
          <w:tcPr>
            <w:tcW w:w="3515" w:type="dxa"/>
            <w:tcBorders>
              <w:top w:val="nil"/>
              <w:left w:val="nil"/>
              <w:bottom w:val="single" w:sz="4" w:space="0" w:color="auto"/>
              <w:right w:val="single" w:sz="4" w:space="0" w:color="auto"/>
            </w:tcBorders>
            <w:shd w:val="clear" w:color="auto" w:fill="auto"/>
            <w:vAlign w:val="center"/>
            <w:hideMark/>
          </w:tcPr>
          <w:p w14:paraId="2B9D1B59" w14:textId="01F7DB11"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Galα1-3[Fucα1-2]Galβ1-4Glc(β</w:t>
            </w:r>
            <w:r w:rsidR="005F1914">
              <w:rPr>
                <w:rFonts w:eastAsia="Times New Roman" w:cs="Times New Roman"/>
                <w:noProof w:val="0"/>
                <w:color w:val="000000"/>
                <w:kern w:val="0"/>
                <w14:ligatures w14:val="none"/>
              </w:rPr>
              <w:t>-X-</w:t>
            </w:r>
            <w:r w:rsidRPr="00C93E13">
              <w:rPr>
                <w:rFonts w:eastAsia="Times New Roman" w:cs="Times New Roman"/>
                <w:noProof w:val="0"/>
                <w:color w:val="000000"/>
                <w:kern w:val="0"/>
                <w14:ligatures w14:val="none"/>
              </w:rPr>
              <w:t>COOH</w:t>
            </w:r>
          </w:p>
        </w:tc>
        <w:tc>
          <w:tcPr>
            <w:tcW w:w="828" w:type="dxa"/>
            <w:tcBorders>
              <w:top w:val="nil"/>
              <w:left w:val="nil"/>
              <w:bottom w:val="single" w:sz="4" w:space="0" w:color="auto"/>
              <w:right w:val="single" w:sz="4" w:space="0" w:color="auto"/>
            </w:tcBorders>
            <w:shd w:val="clear" w:color="auto" w:fill="auto"/>
            <w:noWrap/>
            <w:vAlign w:val="center"/>
            <w:hideMark/>
          </w:tcPr>
          <w:p w14:paraId="452EF282"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351A4283"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0CDEAB57" w14:textId="77777777" w:rsidTr="00983D15">
        <w:trPr>
          <w:trHeight w:val="6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1B55A532"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2'F-B type 2</w:t>
            </w:r>
          </w:p>
        </w:tc>
        <w:tc>
          <w:tcPr>
            <w:tcW w:w="2776" w:type="dxa"/>
            <w:tcBorders>
              <w:top w:val="nil"/>
              <w:left w:val="nil"/>
              <w:bottom w:val="single" w:sz="4" w:space="0" w:color="auto"/>
              <w:right w:val="single" w:sz="4" w:space="0" w:color="auto"/>
            </w:tcBorders>
            <w:shd w:val="clear" w:color="auto" w:fill="auto"/>
            <w:vAlign w:val="center"/>
            <w:hideMark/>
          </w:tcPr>
          <w:p w14:paraId="3FAF2843"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[220], [760]</w:t>
            </w:r>
          </w:p>
        </w:tc>
        <w:tc>
          <w:tcPr>
            <w:tcW w:w="3515" w:type="dxa"/>
            <w:tcBorders>
              <w:top w:val="nil"/>
              <w:left w:val="nil"/>
              <w:bottom w:val="single" w:sz="4" w:space="0" w:color="auto"/>
              <w:right w:val="single" w:sz="4" w:space="0" w:color="auto"/>
            </w:tcBorders>
            <w:shd w:val="clear" w:color="auto" w:fill="auto"/>
            <w:vAlign w:val="center"/>
            <w:hideMark/>
          </w:tcPr>
          <w:p w14:paraId="3DA8558D"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Galα1-3[Fucα1-2]Galβ1-4[Fucα1-3]GlcNAc(β-Sp</w:t>
            </w:r>
          </w:p>
        </w:tc>
        <w:tc>
          <w:tcPr>
            <w:tcW w:w="828" w:type="dxa"/>
            <w:tcBorders>
              <w:top w:val="nil"/>
              <w:left w:val="nil"/>
              <w:bottom w:val="single" w:sz="4" w:space="0" w:color="auto"/>
              <w:right w:val="single" w:sz="4" w:space="0" w:color="auto"/>
            </w:tcBorders>
            <w:shd w:val="clear" w:color="000000" w:fill="00B050"/>
            <w:noWrap/>
            <w:vAlign w:val="center"/>
            <w:hideMark/>
          </w:tcPr>
          <w:p w14:paraId="7DE6D970"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1C308803"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7DD9FFB7" w14:textId="77777777" w:rsidTr="00983D15">
        <w:trPr>
          <w:trHeight w:val="6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555FF0AF"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H2</w:t>
            </w:r>
          </w:p>
        </w:tc>
        <w:tc>
          <w:tcPr>
            <w:tcW w:w="2776" w:type="dxa"/>
            <w:tcBorders>
              <w:top w:val="nil"/>
              <w:left w:val="nil"/>
              <w:bottom w:val="single" w:sz="4" w:space="0" w:color="auto"/>
              <w:right w:val="single" w:sz="4" w:space="0" w:color="auto"/>
            </w:tcBorders>
            <w:shd w:val="clear" w:color="auto" w:fill="auto"/>
            <w:vAlign w:val="center"/>
            <w:hideMark/>
          </w:tcPr>
          <w:p w14:paraId="5CA15FBC"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[430]</w:t>
            </w:r>
          </w:p>
        </w:tc>
        <w:tc>
          <w:tcPr>
            <w:tcW w:w="3515" w:type="dxa"/>
            <w:tcBorders>
              <w:top w:val="nil"/>
              <w:left w:val="nil"/>
              <w:bottom w:val="single" w:sz="4" w:space="0" w:color="auto"/>
              <w:right w:val="single" w:sz="4" w:space="0" w:color="auto"/>
            </w:tcBorders>
            <w:shd w:val="clear" w:color="auto" w:fill="auto"/>
            <w:vAlign w:val="center"/>
            <w:hideMark/>
          </w:tcPr>
          <w:p w14:paraId="35E29A4C"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Fucα1-2Galβ1-4GlcNAcβ1-3Galβ1-4GlcNAc(β-Sp</w:t>
            </w:r>
          </w:p>
        </w:tc>
        <w:tc>
          <w:tcPr>
            <w:tcW w:w="828" w:type="dxa"/>
            <w:tcBorders>
              <w:top w:val="nil"/>
              <w:left w:val="nil"/>
              <w:bottom w:val="single" w:sz="4" w:space="0" w:color="auto"/>
              <w:right w:val="single" w:sz="4" w:space="0" w:color="auto"/>
            </w:tcBorders>
            <w:shd w:val="clear" w:color="000000" w:fill="00B050"/>
            <w:noWrap/>
            <w:vAlign w:val="center"/>
            <w:hideMark/>
          </w:tcPr>
          <w:p w14:paraId="514617C5"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090AC952"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1C86FBA3" w14:textId="77777777" w:rsidTr="00983D15">
        <w:trPr>
          <w:trHeight w:val="9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2F3400C6"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H3</w:t>
            </w:r>
          </w:p>
        </w:tc>
        <w:tc>
          <w:tcPr>
            <w:tcW w:w="2776" w:type="dxa"/>
            <w:tcBorders>
              <w:top w:val="nil"/>
              <w:left w:val="nil"/>
              <w:bottom w:val="single" w:sz="4" w:space="0" w:color="auto"/>
              <w:right w:val="single" w:sz="4" w:space="0" w:color="auto"/>
            </w:tcBorders>
            <w:shd w:val="clear" w:color="auto" w:fill="auto"/>
            <w:vAlign w:val="center"/>
            <w:hideMark/>
          </w:tcPr>
          <w:p w14:paraId="790E77FB"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[190]</w:t>
            </w:r>
          </w:p>
        </w:tc>
        <w:tc>
          <w:tcPr>
            <w:tcW w:w="3515" w:type="dxa"/>
            <w:tcBorders>
              <w:top w:val="nil"/>
              <w:left w:val="nil"/>
              <w:bottom w:val="single" w:sz="4" w:space="0" w:color="auto"/>
              <w:right w:val="single" w:sz="4" w:space="0" w:color="auto"/>
            </w:tcBorders>
            <w:shd w:val="clear" w:color="auto" w:fill="auto"/>
            <w:vAlign w:val="center"/>
            <w:hideMark/>
          </w:tcPr>
          <w:p w14:paraId="3B1DC009"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Fucα1-2Galβ1-4GlcNAcβ1-3Galβ1-4GlcNAcβ1-3Galβ1-4GlcNAc(β-Sp</w:t>
            </w:r>
          </w:p>
        </w:tc>
        <w:tc>
          <w:tcPr>
            <w:tcW w:w="828" w:type="dxa"/>
            <w:tcBorders>
              <w:top w:val="nil"/>
              <w:left w:val="nil"/>
              <w:bottom w:val="single" w:sz="4" w:space="0" w:color="auto"/>
              <w:right w:val="single" w:sz="4" w:space="0" w:color="auto"/>
            </w:tcBorders>
            <w:shd w:val="clear" w:color="000000" w:fill="00B050"/>
            <w:noWrap/>
            <w:vAlign w:val="center"/>
            <w:hideMark/>
          </w:tcPr>
          <w:p w14:paraId="7F5CE9AA"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2A7D1B24"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47B777C7" w14:textId="77777777" w:rsidTr="00983D15">
        <w:trPr>
          <w:trHeight w:val="3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0170619A"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Tri-AN3</w:t>
            </w:r>
          </w:p>
        </w:tc>
        <w:tc>
          <w:tcPr>
            <w:tcW w:w="2776" w:type="dxa"/>
            <w:tcBorders>
              <w:top w:val="nil"/>
              <w:left w:val="nil"/>
              <w:bottom w:val="single" w:sz="4" w:space="0" w:color="auto"/>
              <w:right w:val="single" w:sz="4" w:space="0" w:color="auto"/>
            </w:tcBorders>
            <w:shd w:val="clear" w:color="auto" w:fill="auto"/>
            <w:vAlign w:val="center"/>
            <w:hideMark/>
          </w:tcPr>
          <w:p w14:paraId="4F5D0C10"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[1080]</w:t>
            </w:r>
          </w:p>
        </w:tc>
        <w:tc>
          <w:tcPr>
            <w:tcW w:w="3515" w:type="dxa"/>
            <w:tcBorders>
              <w:top w:val="nil"/>
              <w:left w:val="nil"/>
              <w:bottom w:val="single" w:sz="4" w:space="0" w:color="auto"/>
              <w:right w:val="single" w:sz="4" w:space="0" w:color="auto"/>
            </w:tcBorders>
            <w:shd w:val="clear" w:color="auto" w:fill="auto"/>
            <w:vAlign w:val="center"/>
            <w:hideMark/>
          </w:tcPr>
          <w:p w14:paraId="3FA4A7B7"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GalNAcα1-3[Fucα1-2]Gal(β-Sp</w:t>
            </w:r>
          </w:p>
        </w:tc>
        <w:tc>
          <w:tcPr>
            <w:tcW w:w="828" w:type="dxa"/>
            <w:tcBorders>
              <w:top w:val="nil"/>
              <w:left w:val="nil"/>
              <w:bottom w:val="single" w:sz="4" w:space="0" w:color="auto"/>
              <w:right w:val="single" w:sz="4" w:space="0" w:color="auto"/>
            </w:tcBorders>
            <w:shd w:val="clear" w:color="000000" w:fill="00B050"/>
            <w:noWrap/>
            <w:vAlign w:val="center"/>
            <w:hideMark/>
          </w:tcPr>
          <w:p w14:paraId="2AC2FDFC"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1596729C"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37176CD4" w14:textId="77777777" w:rsidTr="00983D15">
        <w:trPr>
          <w:trHeight w:val="3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647AF478"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LeA</w:t>
            </w:r>
          </w:p>
        </w:tc>
        <w:tc>
          <w:tcPr>
            <w:tcW w:w="2776" w:type="dxa"/>
            <w:tcBorders>
              <w:top w:val="nil"/>
              <w:left w:val="nil"/>
              <w:bottom w:val="single" w:sz="4" w:space="0" w:color="auto"/>
              <w:right w:val="single" w:sz="4" w:space="0" w:color="auto"/>
            </w:tcBorders>
            <w:shd w:val="clear" w:color="auto" w:fill="auto"/>
            <w:vAlign w:val="center"/>
            <w:hideMark/>
          </w:tcPr>
          <w:p w14:paraId="5C017E01"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[950]</w:t>
            </w:r>
          </w:p>
        </w:tc>
        <w:tc>
          <w:tcPr>
            <w:tcW w:w="3515" w:type="dxa"/>
            <w:tcBorders>
              <w:top w:val="nil"/>
              <w:left w:val="nil"/>
              <w:bottom w:val="single" w:sz="4" w:space="0" w:color="auto"/>
              <w:right w:val="single" w:sz="4" w:space="0" w:color="auto"/>
            </w:tcBorders>
            <w:shd w:val="clear" w:color="auto" w:fill="auto"/>
            <w:vAlign w:val="center"/>
            <w:hideMark/>
          </w:tcPr>
          <w:p w14:paraId="404BC11C"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Galβ1-3[Fucα1-4]GlcNAc(β-Sp</w:t>
            </w:r>
          </w:p>
        </w:tc>
        <w:tc>
          <w:tcPr>
            <w:tcW w:w="828" w:type="dxa"/>
            <w:tcBorders>
              <w:top w:val="nil"/>
              <w:left w:val="nil"/>
              <w:bottom w:val="single" w:sz="4" w:space="0" w:color="auto"/>
              <w:right w:val="single" w:sz="4" w:space="0" w:color="auto"/>
            </w:tcBorders>
            <w:shd w:val="clear" w:color="000000" w:fill="00B050"/>
            <w:noWrap/>
            <w:vAlign w:val="center"/>
            <w:hideMark/>
          </w:tcPr>
          <w:p w14:paraId="353C135C"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5CBF6F23"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49A6ABBD" w14:textId="77777777" w:rsidTr="00983D15">
        <w:trPr>
          <w:trHeight w:val="3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18B6D610"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Lex</w:t>
            </w:r>
          </w:p>
        </w:tc>
        <w:tc>
          <w:tcPr>
            <w:tcW w:w="2776" w:type="dxa"/>
            <w:tcBorders>
              <w:top w:val="nil"/>
              <w:left w:val="nil"/>
              <w:bottom w:val="single" w:sz="4" w:space="0" w:color="auto"/>
              <w:right w:val="single" w:sz="4" w:space="0" w:color="auto"/>
            </w:tcBorders>
            <w:shd w:val="clear" w:color="auto" w:fill="auto"/>
            <w:vAlign w:val="center"/>
            <w:hideMark/>
          </w:tcPr>
          <w:p w14:paraId="393EDD82"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[810]</w:t>
            </w:r>
          </w:p>
        </w:tc>
        <w:tc>
          <w:tcPr>
            <w:tcW w:w="3515" w:type="dxa"/>
            <w:tcBorders>
              <w:top w:val="nil"/>
              <w:left w:val="nil"/>
              <w:bottom w:val="single" w:sz="4" w:space="0" w:color="auto"/>
              <w:right w:val="single" w:sz="4" w:space="0" w:color="auto"/>
            </w:tcBorders>
            <w:shd w:val="clear" w:color="auto" w:fill="auto"/>
            <w:vAlign w:val="center"/>
            <w:hideMark/>
          </w:tcPr>
          <w:p w14:paraId="3BC498D2"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Galβ1-4[Fucα1-3]GlcNAc(β-Sp</w:t>
            </w:r>
          </w:p>
        </w:tc>
        <w:tc>
          <w:tcPr>
            <w:tcW w:w="828" w:type="dxa"/>
            <w:tcBorders>
              <w:top w:val="nil"/>
              <w:left w:val="nil"/>
              <w:bottom w:val="single" w:sz="4" w:space="0" w:color="auto"/>
              <w:right w:val="single" w:sz="4" w:space="0" w:color="auto"/>
            </w:tcBorders>
            <w:shd w:val="clear" w:color="000000" w:fill="00B050"/>
            <w:noWrap/>
            <w:vAlign w:val="center"/>
            <w:hideMark/>
          </w:tcPr>
          <w:p w14:paraId="00278CE8"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085540E1"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6E83C69B" w14:textId="77777777" w:rsidTr="00983D15">
        <w:trPr>
          <w:trHeight w:val="6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1A175C20"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Gala3Lex</w:t>
            </w:r>
          </w:p>
        </w:tc>
        <w:tc>
          <w:tcPr>
            <w:tcW w:w="2776" w:type="dxa"/>
            <w:tcBorders>
              <w:top w:val="nil"/>
              <w:left w:val="nil"/>
              <w:bottom w:val="single" w:sz="4" w:space="0" w:color="auto"/>
              <w:right w:val="single" w:sz="4" w:space="0" w:color="auto"/>
            </w:tcBorders>
            <w:shd w:val="clear" w:color="auto" w:fill="auto"/>
            <w:vAlign w:val="center"/>
            <w:hideMark/>
          </w:tcPr>
          <w:p w14:paraId="0D360674"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[620]</w:t>
            </w:r>
          </w:p>
        </w:tc>
        <w:tc>
          <w:tcPr>
            <w:tcW w:w="3515" w:type="dxa"/>
            <w:tcBorders>
              <w:top w:val="nil"/>
              <w:left w:val="nil"/>
              <w:bottom w:val="single" w:sz="4" w:space="0" w:color="auto"/>
              <w:right w:val="single" w:sz="4" w:space="0" w:color="auto"/>
            </w:tcBorders>
            <w:shd w:val="clear" w:color="auto" w:fill="auto"/>
            <w:vAlign w:val="center"/>
            <w:hideMark/>
          </w:tcPr>
          <w:p w14:paraId="6CA246E9"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Galα1-3Galβ1-4[Fucα1-3]GlcNAc(β-Sp</w:t>
            </w:r>
          </w:p>
        </w:tc>
        <w:tc>
          <w:tcPr>
            <w:tcW w:w="828" w:type="dxa"/>
            <w:tcBorders>
              <w:top w:val="nil"/>
              <w:left w:val="nil"/>
              <w:bottom w:val="single" w:sz="4" w:space="0" w:color="auto"/>
              <w:right w:val="single" w:sz="4" w:space="0" w:color="auto"/>
            </w:tcBorders>
            <w:shd w:val="clear" w:color="000000" w:fill="00B050"/>
            <w:noWrap/>
            <w:vAlign w:val="center"/>
            <w:hideMark/>
          </w:tcPr>
          <w:p w14:paraId="28875062"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6A237D1E"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0E31251D" w14:textId="77777777" w:rsidTr="00983D15">
        <w:trPr>
          <w:trHeight w:val="6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506718ED"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Di-Lex</w:t>
            </w:r>
          </w:p>
        </w:tc>
        <w:tc>
          <w:tcPr>
            <w:tcW w:w="2776" w:type="dxa"/>
            <w:tcBorders>
              <w:top w:val="nil"/>
              <w:left w:val="nil"/>
              <w:bottom w:val="single" w:sz="4" w:space="0" w:color="auto"/>
              <w:right w:val="single" w:sz="4" w:space="0" w:color="auto"/>
            </w:tcBorders>
            <w:shd w:val="clear" w:color="auto" w:fill="auto"/>
            <w:vAlign w:val="center"/>
            <w:hideMark/>
          </w:tcPr>
          <w:p w14:paraId="1E34163D"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[410]</w:t>
            </w:r>
          </w:p>
        </w:tc>
        <w:tc>
          <w:tcPr>
            <w:tcW w:w="3515" w:type="dxa"/>
            <w:tcBorders>
              <w:top w:val="nil"/>
              <w:left w:val="nil"/>
              <w:bottom w:val="single" w:sz="4" w:space="0" w:color="auto"/>
              <w:right w:val="single" w:sz="4" w:space="0" w:color="auto"/>
            </w:tcBorders>
            <w:shd w:val="clear" w:color="auto" w:fill="auto"/>
            <w:vAlign w:val="center"/>
            <w:hideMark/>
          </w:tcPr>
          <w:p w14:paraId="4F45E957"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Galβ1-4[Fucα1-3]GlcNAcβ1-3Galβ1-4[Fucα1-3]GlcNAcβ1-Sp</w:t>
            </w:r>
          </w:p>
        </w:tc>
        <w:tc>
          <w:tcPr>
            <w:tcW w:w="828" w:type="dxa"/>
            <w:tcBorders>
              <w:top w:val="nil"/>
              <w:left w:val="nil"/>
              <w:bottom w:val="single" w:sz="4" w:space="0" w:color="auto"/>
              <w:right w:val="single" w:sz="4" w:space="0" w:color="auto"/>
            </w:tcBorders>
            <w:shd w:val="clear" w:color="000000" w:fill="00B050"/>
            <w:noWrap/>
            <w:vAlign w:val="center"/>
            <w:hideMark/>
          </w:tcPr>
          <w:p w14:paraId="48159DE0"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00566A1A"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1E8A1FB3" w14:textId="77777777" w:rsidTr="00983D15">
        <w:trPr>
          <w:trHeight w:val="9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0E698FD3"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Ley-Lex</w:t>
            </w:r>
          </w:p>
        </w:tc>
        <w:tc>
          <w:tcPr>
            <w:tcW w:w="2776" w:type="dxa"/>
            <w:tcBorders>
              <w:top w:val="nil"/>
              <w:left w:val="nil"/>
              <w:bottom w:val="single" w:sz="4" w:space="0" w:color="auto"/>
              <w:right w:val="single" w:sz="4" w:space="0" w:color="auto"/>
            </w:tcBorders>
            <w:shd w:val="clear" w:color="auto" w:fill="auto"/>
            <w:vAlign w:val="center"/>
            <w:hideMark/>
          </w:tcPr>
          <w:p w14:paraId="02BF3BAC"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[350]</w:t>
            </w:r>
          </w:p>
        </w:tc>
        <w:tc>
          <w:tcPr>
            <w:tcW w:w="3515" w:type="dxa"/>
            <w:tcBorders>
              <w:top w:val="nil"/>
              <w:left w:val="nil"/>
              <w:bottom w:val="single" w:sz="4" w:space="0" w:color="auto"/>
              <w:right w:val="single" w:sz="4" w:space="0" w:color="auto"/>
            </w:tcBorders>
            <w:shd w:val="clear" w:color="auto" w:fill="auto"/>
            <w:vAlign w:val="center"/>
            <w:hideMark/>
          </w:tcPr>
          <w:p w14:paraId="7D60ECFC"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Fucα1-2Galβ1-4[Fucα1-3]GlcNAcβ1-3Galβ1-4[Fucα1-3]GlcNAc(β-Sp</w:t>
            </w:r>
          </w:p>
        </w:tc>
        <w:tc>
          <w:tcPr>
            <w:tcW w:w="828" w:type="dxa"/>
            <w:tcBorders>
              <w:top w:val="nil"/>
              <w:left w:val="nil"/>
              <w:bottom w:val="single" w:sz="4" w:space="0" w:color="auto"/>
              <w:right w:val="single" w:sz="4" w:space="0" w:color="auto"/>
            </w:tcBorders>
            <w:shd w:val="clear" w:color="000000" w:fill="00B050"/>
            <w:noWrap/>
            <w:vAlign w:val="center"/>
            <w:hideMark/>
          </w:tcPr>
          <w:p w14:paraId="0A707818"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17BBE698"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33015AF0" w14:textId="77777777" w:rsidTr="00983D15">
        <w:trPr>
          <w:trHeight w:val="6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33EEDEA2" w14:textId="77777777" w:rsidR="00C93E13" w:rsidRPr="00C93E13" w:rsidRDefault="00C93E13" w:rsidP="00C93E13">
            <w:pPr>
              <w:rPr>
                <w:rFonts w:eastAsia="Times New Roman" w:cs="Times New Roman"/>
                <w:noProof w:val="0"/>
                <w:color w:val="000000"/>
                <w:kern w:val="0"/>
                <w14:ligatures w14:val="none"/>
              </w:rPr>
            </w:pPr>
            <w:proofErr w:type="spellStart"/>
            <w:r w:rsidRPr="00C93E13">
              <w:rPr>
                <w:rFonts w:eastAsia="Times New Roman" w:cs="Times New Roman"/>
                <w:noProof w:val="0"/>
                <w:color w:val="000000"/>
                <w:kern w:val="0"/>
                <w14:ligatures w14:val="none"/>
              </w:rPr>
              <w:t>LeALex</w:t>
            </w:r>
            <w:proofErr w:type="spellEnd"/>
          </w:p>
        </w:tc>
        <w:tc>
          <w:tcPr>
            <w:tcW w:w="2776" w:type="dxa"/>
            <w:tcBorders>
              <w:top w:val="nil"/>
              <w:left w:val="nil"/>
              <w:bottom w:val="single" w:sz="4" w:space="0" w:color="auto"/>
              <w:right w:val="single" w:sz="4" w:space="0" w:color="auto"/>
            </w:tcBorders>
            <w:shd w:val="clear" w:color="auto" w:fill="auto"/>
            <w:vAlign w:val="center"/>
            <w:hideMark/>
          </w:tcPr>
          <w:p w14:paraId="6DDFC710"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[350]</w:t>
            </w:r>
          </w:p>
        </w:tc>
        <w:tc>
          <w:tcPr>
            <w:tcW w:w="3515" w:type="dxa"/>
            <w:tcBorders>
              <w:top w:val="nil"/>
              <w:left w:val="nil"/>
              <w:bottom w:val="single" w:sz="4" w:space="0" w:color="auto"/>
              <w:right w:val="single" w:sz="4" w:space="0" w:color="auto"/>
            </w:tcBorders>
            <w:shd w:val="clear" w:color="auto" w:fill="auto"/>
            <w:vAlign w:val="center"/>
            <w:hideMark/>
          </w:tcPr>
          <w:p w14:paraId="3CE4A554"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Galβ1-3[Fucα1-4]GlcNAcβ1-3Galβ1-4[Fucα1-3]GlcNAc(β-Sp</w:t>
            </w:r>
          </w:p>
        </w:tc>
        <w:tc>
          <w:tcPr>
            <w:tcW w:w="828" w:type="dxa"/>
            <w:tcBorders>
              <w:top w:val="nil"/>
              <w:left w:val="nil"/>
              <w:bottom w:val="single" w:sz="4" w:space="0" w:color="auto"/>
              <w:right w:val="single" w:sz="4" w:space="0" w:color="auto"/>
            </w:tcBorders>
            <w:shd w:val="clear" w:color="000000" w:fill="00B050"/>
            <w:noWrap/>
            <w:vAlign w:val="center"/>
            <w:hideMark/>
          </w:tcPr>
          <w:p w14:paraId="2AA74C60"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6F29D5F0"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6A281C0F" w14:textId="77777777" w:rsidTr="00983D15">
        <w:trPr>
          <w:trHeight w:val="6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560A81AD"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Lex-LeA</w:t>
            </w:r>
          </w:p>
        </w:tc>
        <w:tc>
          <w:tcPr>
            <w:tcW w:w="2776" w:type="dxa"/>
            <w:tcBorders>
              <w:top w:val="nil"/>
              <w:left w:val="nil"/>
              <w:bottom w:val="single" w:sz="4" w:space="0" w:color="auto"/>
              <w:right w:val="single" w:sz="4" w:space="0" w:color="auto"/>
            </w:tcBorders>
            <w:shd w:val="clear" w:color="auto" w:fill="auto"/>
            <w:vAlign w:val="center"/>
            <w:hideMark/>
          </w:tcPr>
          <w:p w14:paraId="6C1DB78A"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[410]</w:t>
            </w:r>
          </w:p>
        </w:tc>
        <w:tc>
          <w:tcPr>
            <w:tcW w:w="3515" w:type="dxa"/>
            <w:tcBorders>
              <w:top w:val="nil"/>
              <w:left w:val="nil"/>
              <w:bottom w:val="single" w:sz="4" w:space="0" w:color="auto"/>
              <w:right w:val="single" w:sz="4" w:space="0" w:color="auto"/>
            </w:tcBorders>
            <w:shd w:val="clear" w:color="auto" w:fill="auto"/>
            <w:vAlign w:val="center"/>
            <w:hideMark/>
          </w:tcPr>
          <w:p w14:paraId="4B172656"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Galβ1-4[Fucα1-3]GlcNAcβ1-3Galβ1-3[Fucα1-4]GlcNAc(β-Sp</w:t>
            </w:r>
          </w:p>
        </w:tc>
        <w:tc>
          <w:tcPr>
            <w:tcW w:w="828" w:type="dxa"/>
            <w:tcBorders>
              <w:top w:val="nil"/>
              <w:left w:val="nil"/>
              <w:bottom w:val="single" w:sz="4" w:space="0" w:color="auto"/>
              <w:right w:val="single" w:sz="4" w:space="0" w:color="auto"/>
            </w:tcBorders>
            <w:shd w:val="clear" w:color="000000" w:fill="00B050"/>
            <w:noWrap/>
            <w:vAlign w:val="center"/>
            <w:hideMark/>
          </w:tcPr>
          <w:p w14:paraId="52269F29"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2EB4D3A5"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042F8674" w14:textId="77777777" w:rsidTr="00983D15">
        <w:trPr>
          <w:trHeight w:val="6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1FC9515B"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Lec-</w:t>
            </w:r>
            <w:proofErr w:type="spellStart"/>
            <w:r w:rsidRPr="00C93E13">
              <w:rPr>
                <w:rFonts w:eastAsia="Times New Roman" w:cs="Times New Roman"/>
                <w:noProof w:val="0"/>
                <w:color w:val="000000"/>
                <w:kern w:val="0"/>
                <w14:ligatures w14:val="none"/>
              </w:rPr>
              <w:t>LeX</w:t>
            </w:r>
            <w:proofErr w:type="spellEnd"/>
          </w:p>
        </w:tc>
        <w:tc>
          <w:tcPr>
            <w:tcW w:w="2776" w:type="dxa"/>
            <w:tcBorders>
              <w:top w:val="nil"/>
              <w:left w:val="nil"/>
              <w:bottom w:val="single" w:sz="4" w:space="0" w:color="auto"/>
              <w:right w:val="single" w:sz="4" w:space="0" w:color="auto"/>
            </w:tcBorders>
            <w:shd w:val="clear" w:color="auto" w:fill="auto"/>
            <w:vAlign w:val="center"/>
            <w:hideMark/>
          </w:tcPr>
          <w:p w14:paraId="0942C4BD"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[570]</w:t>
            </w:r>
          </w:p>
        </w:tc>
        <w:tc>
          <w:tcPr>
            <w:tcW w:w="3515" w:type="dxa"/>
            <w:tcBorders>
              <w:top w:val="nil"/>
              <w:left w:val="nil"/>
              <w:bottom w:val="single" w:sz="4" w:space="0" w:color="auto"/>
              <w:right w:val="single" w:sz="4" w:space="0" w:color="auto"/>
            </w:tcBorders>
            <w:shd w:val="clear" w:color="auto" w:fill="auto"/>
            <w:vAlign w:val="center"/>
            <w:hideMark/>
          </w:tcPr>
          <w:p w14:paraId="61822E5F"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Galβ1-3GlcNAcβ1-3Galβ1-4[Fucα1-3]GlcNAc(β-Sp</w:t>
            </w:r>
          </w:p>
        </w:tc>
        <w:tc>
          <w:tcPr>
            <w:tcW w:w="828" w:type="dxa"/>
            <w:tcBorders>
              <w:top w:val="nil"/>
              <w:left w:val="nil"/>
              <w:bottom w:val="single" w:sz="4" w:space="0" w:color="auto"/>
              <w:right w:val="single" w:sz="4" w:space="0" w:color="auto"/>
            </w:tcBorders>
            <w:shd w:val="clear" w:color="000000" w:fill="00B050"/>
            <w:noWrap/>
            <w:vAlign w:val="center"/>
            <w:hideMark/>
          </w:tcPr>
          <w:p w14:paraId="5A39D6B1"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77EE1884"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4C945C08" w14:textId="77777777" w:rsidTr="00983D15">
        <w:trPr>
          <w:trHeight w:val="12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2E45C56B"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Tri-Lex</w:t>
            </w:r>
          </w:p>
        </w:tc>
        <w:tc>
          <w:tcPr>
            <w:tcW w:w="2776" w:type="dxa"/>
            <w:tcBorders>
              <w:top w:val="nil"/>
              <w:left w:val="nil"/>
              <w:bottom w:val="single" w:sz="4" w:space="0" w:color="auto"/>
              <w:right w:val="single" w:sz="4" w:space="0" w:color="auto"/>
            </w:tcBorders>
            <w:shd w:val="clear" w:color="auto" w:fill="auto"/>
            <w:vAlign w:val="center"/>
            <w:hideMark/>
          </w:tcPr>
          <w:p w14:paraId="45B352F7"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[430]</w:t>
            </w:r>
          </w:p>
        </w:tc>
        <w:tc>
          <w:tcPr>
            <w:tcW w:w="3515" w:type="dxa"/>
            <w:tcBorders>
              <w:top w:val="nil"/>
              <w:left w:val="nil"/>
              <w:bottom w:val="single" w:sz="4" w:space="0" w:color="auto"/>
              <w:right w:val="single" w:sz="4" w:space="0" w:color="auto"/>
            </w:tcBorders>
            <w:shd w:val="clear" w:color="auto" w:fill="auto"/>
            <w:vAlign w:val="center"/>
            <w:hideMark/>
          </w:tcPr>
          <w:p w14:paraId="0B82B74F"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Galβ1-4[Fucα1-3]GlcNAcβ1-3Galβ1-4[Fucα1-3]GlcNAcβ1-3Galβ1-4</w:t>
            </w:r>
            <w:r w:rsidRPr="00C93E13">
              <w:rPr>
                <w:rFonts w:eastAsia="Times New Roman" w:cs="Times New Roman"/>
                <w:noProof w:val="0"/>
                <w:color w:val="000000"/>
                <w:kern w:val="0"/>
                <w14:ligatures w14:val="none"/>
              </w:rPr>
              <w:br/>
              <w:t>[Fucα1-3]GlcNAc(β-Sp</w:t>
            </w:r>
          </w:p>
        </w:tc>
        <w:tc>
          <w:tcPr>
            <w:tcW w:w="828" w:type="dxa"/>
            <w:tcBorders>
              <w:top w:val="nil"/>
              <w:left w:val="nil"/>
              <w:bottom w:val="single" w:sz="4" w:space="0" w:color="auto"/>
              <w:right w:val="single" w:sz="4" w:space="0" w:color="auto"/>
            </w:tcBorders>
            <w:shd w:val="clear" w:color="000000" w:fill="00B050"/>
            <w:noWrap/>
            <w:vAlign w:val="center"/>
            <w:hideMark/>
          </w:tcPr>
          <w:p w14:paraId="30BF028E"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2AD1C58C"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2D7C92CD" w14:textId="77777777" w:rsidTr="00983D15">
        <w:trPr>
          <w:trHeight w:val="1200"/>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9B8661"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lastRenderedPageBreak/>
              <w:t>Ley-Di-Lex</w:t>
            </w:r>
          </w:p>
        </w:tc>
        <w:tc>
          <w:tcPr>
            <w:tcW w:w="2776" w:type="dxa"/>
            <w:tcBorders>
              <w:top w:val="single" w:sz="4" w:space="0" w:color="auto"/>
              <w:left w:val="nil"/>
              <w:bottom w:val="single" w:sz="4" w:space="0" w:color="auto"/>
              <w:right w:val="single" w:sz="4" w:space="0" w:color="auto"/>
            </w:tcBorders>
            <w:shd w:val="clear" w:color="auto" w:fill="auto"/>
            <w:vAlign w:val="center"/>
            <w:hideMark/>
          </w:tcPr>
          <w:p w14:paraId="537F3185"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[510]</w:t>
            </w:r>
          </w:p>
        </w:tc>
        <w:tc>
          <w:tcPr>
            <w:tcW w:w="3515" w:type="dxa"/>
            <w:tcBorders>
              <w:top w:val="single" w:sz="4" w:space="0" w:color="auto"/>
              <w:left w:val="nil"/>
              <w:bottom w:val="single" w:sz="4" w:space="0" w:color="auto"/>
              <w:right w:val="single" w:sz="4" w:space="0" w:color="auto"/>
            </w:tcBorders>
            <w:shd w:val="clear" w:color="auto" w:fill="auto"/>
            <w:vAlign w:val="center"/>
            <w:hideMark/>
          </w:tcPr>
          <w:p w14:paraId="519BA5F0"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Fucα1-2Galβ1-4[Fucα1-3]GlcNAcβ1-3Galβ1-4[Fucα1-3]GlcNAcβ1-3</w:t>
            </w:r>
            <w:r w:rsidRPr="00C93E13">
              <w:rPr>
                <w:rFonts w:eastAsia="Times New Roman" w:cs="Times New Roman"/>
                <w:noProof w:val="0"/>
                <w:color w:val="000000"/>
                <w:kern w:val="0"/>
                <w14:ligatures w14:val="none"/>
              </w:rPr>
              <w:br/>
              <w:t>Galβ1-4[Fucα1-3]GlcNAc(β-Sp</w:t>
            </w:r>
          </w:p>
        </w:tc>
        <w:tc>
          <w:tcPr>
            <w:tcW w:w="828" w:type="dxa"/>
            <w:tcBorders>
              <w:top w:val="single" w:sz="4" w:space="0" w:color="auto"/>
              <w:left w:val="nil"/>
              <w:bottom w:val="single" w:sz="4" w:space="0" w:color="auto"/>
              <w:right w:val="single" w:sz="4" w:space="0" w:color="auto"/>
            </w:tcBorders>
            <w:shd w:val="clear" w:color="000000" w:fill="00B050"/>
            <w:noWrap/>
            <w:vAlign w:val="center"/>
            <w:hideMark/>
          </w:tcPr>
          <w:p w14:paraId="5B39D43C"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single" w:sz="4" w:space="0" w:color="auto"/>
              <w:left w:val="nil"/>
              <w:bottom w:val="single" w:sz="4" w:space="0" w:color="auto"/>
              <w:right w:val="single" w:sz="4" w:space="0" w:color="auto"/>
            </w:tcBorders>
            <w:shd w:val="clear" w:color="000000" w:fill="00B050"/>
            <w:noWrap/>
            <w:vAlign w:val="center"/>
            <w:hideMark/>
          </w:tcPr>
          <w:p w14:paraId="548FD8CA"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76B0D3B2" w14:textId="77777777" w:rsidTr="00983D15">
        <w:trPr>
          <w:trHeight w:val="3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1F189F03"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aMan</w:t>
            </w:r>
          </w:p>
        </w:tc>
        <w:tc>
          <w:tcPr>
            <w:tcW w:w="2776" w:type="dxa"/>
            <w:tcBorders>
              <w:top w:val="nil"/>
              <w:left w:val="nil"/>
              <w:bottom w:val="single" w:sz="4" w:space="0" w:color="auto"/>
              <w:right w:val="single" w:sz="4" w:space="0" w:color="auto"/>
            </w:tcBorders>
            <w:shd w:val="clear" w:color="auto" w:fill="auto"/>
            <w:vAlign w:val="center"/>
            <w:hideMark/>
          </w:tcPr>
          <w:p w14:paraId="0E98F615"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[840]</w:t>
            </w:r>
          </w:p>
        </w:tc>
        <w:tc>
          <w:tcPr>
            <w:tcW w:w="3515" w:type="dxa"/>
            <w:tcBorders>
              <w:top w:val="nil"/>
              <w:left w:val="nil"/>
              <w:bottom w:val="single" w:sz="4" w:space="0" w:color="auto"/>
              <w:right w:val="single" w:sz="4" w:space="0" w:color="auto"/>
            </w:tcBorders>
            <w:shd w:val="clear" w:color="auto" w:fill="auto"/>
            <w:vAlign w:val="center"/>
            <w:hideMark/>
          </w:tcPr>
          <w:p w14:paraId="1D253BC1"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Man(α-S6</w:t>
            </w:r>
          </w:p>
        </w:tc>
        <w:tc>
          <w:tcPr>
            <w:tcW w:w="828" w:type="dxa"/>
            <w:tcBorders>
              <w:top w:val="nil"/>
              <w:left w:val="nil"/>
              <w:bottom w:val="single" w:sz="4" w:space="0" w:color="auto"/>
              <w:right w:val="single" w:sz="4" w:space="0" w:color="auto"/>
            </w:tcBorders>
            <w:shd w:val="clear" w:color="000000" w:fill="00B050"/>
            <w:noWrap/>
            <w:vAlign w:val="center"/>
            <w:hideMark/>
          </w:tcPr>
          <w:p w14:paraId="38721077"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auto" w:fill="auto"/>
            <w:noWrap/>
            <w:vAlign w:val="center"/>
            <w:hideMark/>
          </w:tcPr>
          <w:p w14:paraId="0AEE654C"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7093F1E7" w14:textId="77777777" w:rsidTr="00983D15">
        <w:trPr>
          <w:trHeight w:val="300"/>
        </w:trPr>
        <w:tc>
          <w:tcPr>
            <w:tcW w:w="1240" w:type="dxa"/>
            <w:vMerge w:val="restart"/>
            <w:tcBorders>
              <w:top w:val="nil"/>
              <w:left w:val="single" w:sz="4" w:space="0" w:color="auto"/>
              <w:bottom w:val="single" w:sz="4" w:space="0" w:color="000000"/>
              <w:right w:val="single" w:sz="4" w:space="0" w:color="auto"/>
            </w:tcBorders>
            <w:shd w:val="clear" w:color="auto" w:fill="auto"/>
            <w:vAlign w:val="center"/>
            <w:hideMark/>
          </w:tcPr>
          <w:p w14:paraId="78B6519E"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(Man)3</w:t>
            </w:r>
          </w:p>
        </w:tc>
        <w:tc>
          <w:tcPr>
            <w:tcW w:w="2776" w:type="dxa"/>
            <w:tcBorders>
              <w:top w:val="nil"/>
              <w:left w:val="nil"/>
              <w:bottom w:val="single" w:sz="4" w:space="0" w:color="auto"/>
              <w:right w:val="single" w:sz="4" w:space="0" w:color="auto"/>
            </w:tcBorders>
            <w:shd w:val="clear" w:color="auto" w:fill="auto"/>
            <w:vAlign w:val="center"/>
            <w:hideMark/>
          </w:tcPr>
          <w:p w14:paraId="05660147"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[&lt;8]</w:t>
            </w:r>
          </w:p>
        </w:tc>
        <w:tc>
          <w:tcPr>
            <w:tcW w:w="3515" w:type="dxa"/>
            <w:tcBorders>
              <w:top w:val="nil"/>
              <w:left w:val="nil"/>
              <w:bottom w:val="single" w:sz="4" w:space="0" w:color="auto"/>
              <w:right w:val="single" w:sz="4" w:space="0" w:color="auto"/>
            </w:tcBorders>
            <w:shd w:val="clear" w:color="auto" w:fill="auto"/>
            <w:vAlign w:val="center"/>
            <w:hideMark/>
          </w:tcPr>
          <w:p w14:paraId="354BC368"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Manα1-6[Manα1-3]Man(α-S6</w:t>
            </w:r>
          </w:p>
        </w:tc>
        <w:tc>
          <w:tcPr>
            <w:tcW w:w="828" w:type="dxa"/>
            <w:tcBorders>
              <w:top w:val="nil"/>
              <w:left w:val="nil"/>
              <w:bottom w:val="single" w:sz="4" w:space="0" w:color="auto"/>
              <w:right w:val="single" w:sz="4" w:space="0" w:color="auto"/>
            </w:tcBorders>
            <w:shd w:val="clear" w:color="000000" w:fill="00B050"/>
            <w:noWrap/>
            <w:vAlign w:val="center"/>
            <w:hideMark/>
          </w:tcPr>
          <w:p w14:paraId="3694329E"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auto" w:fill="auto"/>
            <w:noWrap/>
            <w:vAlign w:val="center"/>
            <w:hideMark/>
          </w:tcPr>
          <w:p w14:paraId="6E6695F6"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3A783BDD" w14:textId="77777777" w:rsidTr="00983D15">
        <w:trPr>
          <w:trHeight w:val="300"/>
        </w:trPr>
        <w:tc>
          <w:tcPr>
            <w:tcW w:w="1240" w:type="dxa"/>
            <w:vMerge/>
            <w:tcBorders>
              <w:top w:val="nil"/>
              <w:left w:val="single" w:sz="4" w:space="0" w:color="auto"/>
              <w:bottom w:val="single" w:sz="4" w:space="0" w:color="000000"/>
              <w:right w:val="single" w:sz="4" w:space="0" w:color="auto"/>
            </w:tcBorders>
            <w:vAlign w:val="center"/>
            <w:hideMark/>
          </w:tcPr>
          <w:p w14:paraId="76B42E90" w14:textId="77777777" w:rsidR="00C93E13" w:rsidRPr="00C93E13" w:rsidRDefault="00C93E13" w:rsidP="00C93E13">
            <w:pPr>
              <w:rPr>
                <w:rFonts w:eastAsia="Times New Roman" w:cs="Times New Roman"/>
                <w:noProof w:val="0"/>
                <w:color w:val="000000"/>
                <w:kern w:val="0"/>
                <w14:ligatures w14:val="none"/>
              </w:rPr>
            </w:pPr>
          </w:p>
        </w:tc>
        <w:tc>
          <w:tcPr>
            <w:tcW w:w="2776" w:type="dxa"/>
            <w:tcBorders>
              <w:top w:val="nil"/>
              <w:left w:val="nil"/>
              <w:bottom w:val="single" w:sz="4" w:space="0" w:color="auto"/>
              <w:right w:val="single" w:sz="4" w:space="0" w:color="auto"/>
            </w:tcBorders>
            <w:shd w:val="clear" w:color="auto" w:fill="auto"/>
            <w:vAlign w:val="center"/>
            <w:hideMark/>
          </w:tcPr>
          <w:p w14:paraId="796B500E"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[1300]</w:t>
            </w:r>
          </w:p>
        </w:tc>
        <w:tc>
          <w:tcPr>
            <w:tcW w:w="3515" w:type="dxa"/>
            <w:tcBorders>
              <w:top w:val="nil"/>
              <w:left w:val="nil"/>
              <w:bottom w:val="single" w:sz="4" w:space="0" w:color="auto"/>
              <w:right w:val="single" w:sz="4" w:space="0" w:color="auto"/>
            </w:tcBorders>
            <w:shd w:val="clear" w:color="auto" w:fill="auto"/>
            <w:vAlign w:val="center"/>
            <w:hideMark/>
          </w:tcPr>
          <w:p w14:paraId="24EB3222"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Manα1-6[Manα1-3]Man(α-S6</w:t>
            </w:r>
          </w:p>
        </w:tc>
        <w:tc>
          <w:tcPr>
            <w:tcW w:w="828" w:type="dxa"/>
            <w:tcBorders>
              <w:top w:val="nil"/>
              <w:left w:val="nil"/>
              <w:bottom w:val="single" w:sz="4" w:space="0" w:color="auto"/>
              <w:right w:val="single" w:sz="4" w:space="0" w:color="auto"/>
            </w:tcBorders>
            <w:shd w:val="clear" w:color="000000" w:fill="00B050"/>
            <w:noWrap/>
            <w:vAlign w:val="center"/>
            <w:hideMark/>
          </w:tcPr>
          <w:p w14:paraId="6DEEFE5E"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04A148F3"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2CD093B5" w14:textId="77777777" w:rsidTr="00983D15">
        <w:trPr>
          <w:trHeight w:val="300"/>
        </w:trPr>
        <w:tc>
          <w:tcPr>
            <w:tcW w:w="1240" w:type="dxa"/>
            <w:vMerge/>
            <w:tcBorders>
              <w:top w:val="nil"/>
              <w:left w:val="single" w:sz="4" w:space="0" w:color="auto"/>
              <w:bottom w:val="single" w:sz="4" w:space="0" w:color="000000"/>
              <w:right w:val="single" w:sz="4" w:space="0" w:color="auto"/>
            </w:tcBorders>
            <w:vAlign w:val="center"/>
            <w:hideMark/>
          </w:tcPr>
          <w:p w14:paraId="319D5FDB" w14:textId="77777777" w:rsidR="00C93E13" w:rsidRPr="00C93E13" w:rsidRDefault="00C93E13" w:rsidP="00C93E13">
            <w:pPr>
              <w:rPr>
                <w:rFonts w:eastAsia="Times New Roman" w:cs="Times New Roman"/>
                <w:noProof w:val="0"/>
                <w:color w:val="000000"/>
                <w:kern w:val="0"/>
                <w14:ligatures w14:val="none"/>
              </w:rPr>
            </w:pPr>
          </w:p>
        </w:tc>
        <w:tc>
          <w:tcPr>
            <w:tcW w:w="2776" w:type="dxa"/>
            <w:tcBorders>
              <w:top w:val="nil"/>
              <w:left w:val="nil"/>
              <w:bottom w:val="single" w:sz="4" w:space="0" w:color="auto"/>
              <w:right w:val="single" w:sz="4" w:space="0" w:color="auto"/>
            </w:tcBorders>
            <w:shd w:val="clear" w:color="auto" w:fill="auto"/>
            <w:vAlign w:val="center"/>
            <w:hideMark/>
          </w:tcPr>
          <w:p w14:paraId="7D7334D7"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[1730]</w:t>
            </w:r>
          </w:p>
        </w:tc>
        <w:tc>
          <w:tcPr>
            <w:tcW w:w="3515" w:type="dxa"/>
            <w:tcBorders>
              <w:top w:val="nil"/>
              <w:left w:val="nil"/>
              <w:bottom w:val="single" w:sz="4" w:space="0" w:color="auto"/>
              <w:right w:val="single" w:sz="4" w:space="0" w:color="auto"/>
            </w:tcBorders>
            <w:shd w:val="clear" w:color="auto" w:fill="auto"/>
            <w:vAlign w:val="center"/>
            <w:hideMark/>
          </w:tcPr>
          <w:p w14:paraId="47BF059B"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Manα1-6[Manα1-3]Man(α-S6</w:t>
            </w:r>
          </w:p>
        </w:tc>
        <w:tc>
          <w:tcPr>
            <w:tcW w:w="828" w:type="dxa"/>
            <w:tcBorders>
              <w:top w:val="nil"/>
              <w:left w:val="nil"/>
              <w:bottom w:val="single" w:sz="4" w:space="0" w:color="auto"/>
              <w:right w:val="single" w:sz="4" w:space="0" w:color="auto"/>
            </w:tcBorders>
            <w:shd w:val="clear" w:color="000000" w:fill="00B050"/>
            <w:noWrap/>
            <w:vAlign w:val="center"/>
            <w:hideMark/>
          </w:tcPr>
          <w:p w14:paraId="0646DB90"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6761C507"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47BEEB12" w14:textId="77777777" w:rsidTr="00983D15">
        <w:trPr>
          <w:trHeight w:val="6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58BF4B63"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11</w:t>
            </w:r>
          </w:p>
        </w:tc>
        <w:tc>
          <w:tcPr>
            <w:tcW w:w="2776" w:type="dxa"/>
            <w:tcBorders>
              <w:top w:val="nil"/>
              <w:left w:val="nil"/>
              <w:bottom w:val="single" w:sz="4" w:space="0" w:color="auto"/>
              <w:right w:val="single" w:sz="4" w:space="0" w:color="auto"/>
            </w:tcBorders>
            <w:shd w:val="clear" w:color="auto" w:fill="auto"/>
            <w:vAlign w:val="center"/>
            <w:hideMark/>
          </w:tcPr>
          <w:p w14:paraId="3DBBFD7E"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[50], [150], [500], [750], [780]</w:t>
            </w:r>
          </w:p>
        </w:tc>
        <w:tc>
          <w:tcPr>
            <w:tcW w:w="3515" w:type="dxa"/>
            <w:tcBorders>
              <w:top w:val="nil"/>
              <w:left w:val="nil"/>
              <w:bottom w:val="single" w:sz="4" w:space="0" w:color="auto"/>
              <w:right w:val="single" w:sz="4" w:space="0" w:color="auto"/>
            </w:tcBorders>
            <w:shd w:val="clear" w:color="auto" w:fill="auto"/>
            <w:vAlign w:val="center"/>
            <w:hideMark/>
          </w:tcPr>
          <w:p w14:paraId="6FF88D28"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Manα1-6[Manα1-3]Manβ1-4GlcNAcβ1-4GlcNAc(β1-Sp</w:t>
            </w:r>
          </w:p>
        </w:tc>
        <w:tc>
          <w:tcPr>
            <w:tcW w:w="828" w:type="dxa"/>
            <w:tcBorders>
              <w:top w:val="nil"/>
              <w:left w:val="nil"/>
              <w:bottom w:val="single" w:sz="4" w:space="0" w:color="auto"/>
              <w:right w:val="single" w:sz="4" w:space="0" w:color="auto"/>
            </w:tcBorders>
            <w:shd w:val="clear" w:color="auto" w:fill="auto"/>
            <w:noWrap/>
            <w:vAlign w:val="center"/>
            <w:hideMark/>
          </w:tcPr>
          <w:p w14:paraId="2D4C3530"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5FA13D70"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2B8695E4" w14:textId="77777777" w:rsidTr="00983D15">
        <w:trPr>
          <w:trHeight w:val="9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024CF546"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6</w:t>
            </w:r>
          </w:p>
        </w:tc>
        <w:tc>
          <w:tcPr>
            <w:tcW w:w="2776" w:type="dxa"/>
            <w:tcBorders>
              <w:top w:val="nil"/>
              <w:left w:val="nil"/>
              <w:bottom w:val="single" w:sz="4" w:space="0" w:color="auto"/>
              <w:right w:val="single" w:sz="4" w:space="0" w:color="auto"/>
            </w:tcBorders>
            <w:shd w:val="clear" w:color="auto" w:fill="auto"/>
            <w:vAlign w:val="center"/>
            <w:hideMark/>
          </w:tcPr>
          <w:p w14:paraId="5D6A28D6"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[50], [150], [500], [750], [810], [1000]</w:t>
            </w:r>
          </w:p>
        </w:tc>
        <w:tc>
          <w:tcPr>
            <w:tcW w:w="3515" w:type="dxa"/>
            <w:tcBorders>
              <w:top w:val="nil"/>
              <w:left w:val="nil"/>
              <w:bottom w:val="single" w:sz="4" w:space="0" w:color="auto"/>
              <w:right w:val="single" w:sz="4" w:space="0" w:color="auto"/>
            </w:tcBorders>
            <w:shd w:val="clear" w:color="auto" w:fill="auto"/>
            <w:vAlign w:val="center"/>
            <w:hideMark/>
          </w:tcPr>
          <w:p w14:paraId="4CAD929A"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GlcNAcβ1-2Manα1-6[GlcNAcβ1-2Manα1-3]Manβ1-4GlcNAcβ1-4GlcNAc(β1-Sp</w:t>
            </w:r>
          </w:p>
        </w:tc>
        <w:tc>
          <w:tcPr>
            <w:tcW w:w="828" w:type="dxa"/>
            <w:tcBorders>
              <w:top w:val="nil"/>
              <w:left w:val="nil"/>
              <w:bottom w:val="single" w:sz="4" w:space="0" w:color="auto"/>
              <w:right w:val="single" w:sz="4" w:space="0" w:color="auto"/>
            </w:tcBorders>
            <w:shd w:val="clear" w:color="auto" w:fill="auto"/>
            <w:noWrap/>
            <w:vAlign w:val="center"/>
            <w:hideMark/>
          </w:tcPr>
          <w:p w14:paraId="39DE0E43"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16D604E5"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24737D2F" w14:textId="77777777" w:rsidTr="00983D15">
        <w:trPr>
          <w:trHeight w:val="12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6531175B"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10</w:t>
            </w:r>
          </w:p>
        </w:tc>
        <w:tc>
          <w:tcPr>
            <w:tcW w:w="2776" w:type="dxa"/>
            <w:tcBorders>
              <w:top w:val="nil"/>
              <w:left w:val="nil"/>
              <w:bottom w:val="single" w:sz="4" w:space="0" w:color="auto"/>
              <w:right w:val="single" w:sz="4" w:space="0" w:color="auto"/>
            </w:tcBorders>
            <w:shd w:val="clear" w:color="auto" w:fill="auto"/>
            <w:vAlign w:val="center"/>
            <w:hideMark/>
          </w:tcPr>
          <w:p w14:paraId="2759DB7F"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[150], [500], [540], [1000]</w:t>
            </w:r>
          </w:p>
        </w:tc>
        <w:tc>
          <w:tcPr>
            <w:tcW w:w="3515" w:type="dxa"/>
            <w:tcBorders>
              <w:top w:val="nil"/>
              <w:left w:val="nil"/>
              <w:bottom w:val="single" w:sz="4" w:space="0" w:color="auto"/>
              <w:right w:val="single" w:sz="4" w:space="0" w:color="auto"/>
            </w:tcBorders>
            <w:shd w:val="clear" w:color="auto" w:fill="auto"/>
            <w:vAlign w:val="center"/>
            <w:hideMark/>
          </w:tcPr>
          <w:p w14:paraId="3D465E05"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Galβ1-4GlcNAcβ1-2Manα1-6[Galβ1-4GlcNAcβ1-2Manα1-3]Manβ1-4GlcNAcβ1-4GlcNAc(β1-Sp</w:t>
            </w:r>
          </w:p>
        </w:tc>
        <w:tc>
          <w:tcPr>
            <w:tcW w:w="828" w:type="dxa"/>
            <w:tcBorders>
              <w:top w:val="nil"/>
              <w:left w:val="nil"/>
              <w:bottom w:val="single" w:sz="4" w:space="0" w:color="auto"/>
              <w:right w:val="single" w:sz="4" w:space="0" w:color="auto"/>
            </w:tcBorders>
            <w:shd w:val="clear" w:color="auto" w:fill="auto"/>
            <w:noWrap/>
            <w:vAlign w:val="center"/>
            <w:hideMark/>
          </w:tcPr>
          <w:p w14:paraId="4F91B936"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247B2CD4"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3FE92ABF" w14:textId="77777777" w:rsidTr="00983D15">
        <w:trPr>
          <w:trHeight w:val="15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7D964871"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9</w:t>
            </w:r>
          </w:p>
        </w:tc>
        <w:tc>
          <w:tcPr>
            <w:tcW w:w="2776" w:type="dxa"/>
            <w:tcBorders>
              <w:top w:val="nil"/>
              <w:left w:val="nil"/>
              <w:bottom w:val="single" w:sz="4" w:space="0" w:color="auto"/>
              <w:right w:val="single" w:sz="4" w:space="0" w:color="auto"/>
            </w:tcBorders>
            <w:shd w:val="clear" w:color="auto" w:fill="auto"/>
            <w:vAlign w:val="center"/>
            <w:hideMark/>
          </w:tcPr>
          <w:p w14:paraId="09660520"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[50], [510], [730], [950], [970]</w:t>
            </w:r>
          </w:p>
        </w:tc>
        <w:tc>
          <w:tcPr>
            <w:tcW w:w="3515" w:type="dxa"/>
            <w:tcBorders>
              <w:top w:val="nil"/>
              <w:left w:val="nil"/>
              <w:bottom w:val="single" w:sz="4" w:space="0" w:color="auto"/>
              <w:right w:val="single" w:sz="4" w:space="0" w:color="auto"/>
            </w:tcBorders>
            <w:shd w:val="clear" w:color="auto" w:fill="auto"/>
            <w:vAlign w:val="center"/>
            <w:hideMark/>
          </w:tcPr>
          <w:p w14:paraId="29DF49A9"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Neu5Acα2-6Galβ1-4GlcNAcβ1-2Manα1-6[Neu5Acα2-6Galβ1-4GlcNAcβ1-2</w:t>
            </w:r>
            <w:r w:rsidRPr="00C93E13">
              <w:rPr>
                <w:rFonts w:eastAsia="Times New Roman" w:cs="Times New Roman"/>
                <w:noProof w:val="0"/>
                <w:color w:val="000000"/>
                <w:kern w:val="0"/>
                <w14:ligatures w14:val="none"/>
              </w:rPr>
              <w:br/>
              <w:t>Manα1-3]Manβ1-4GlcNAcβ1-4GlcNAc(β1-Sp</w:t>
            </w:r>
          </w:p>
        </w:tc>
        <w:tc>
          <w:tcPr>
            <w:tcW w:w="828" w:type="dxa"/>
            <w:tcBorders>
              <w:top w:val="nil"/>
              <w:left w:val="nil"/>
              <w:bottom w:val="single" w:sz="4" w:space="0" w:color="auto"/>
              <w:right w:val="single" w:sz="4" w:space="0" w:color="auto"/>
            </w:tcBorders>
            <w:shd w:val="clear" w:color="auto" w:fill="auto"/>
            <w:noWrap/>
            <w:vAlign w:val="center"/>
            <w:hideMark/>
          </w:tcPr>
          <w:p w14:paraId="7619923C"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4E0C10B1"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78E040D7" w14:textId="77777777" w:rsidTr="00983D15">
        <w:trPr>
          <w:trHeight w:val="6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6F19B00F"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GM1</w:t>
            </w:r>
          </w:p>
        </w:tc>
        <w:tc>
          <w:tcPr>
            <w:tcW w:w="2776" w:type="dxa"/>
            <w:tcBorders>
              <w:top w:val="nil"/>
              <w:left w:val="nil"/>
              <w:bottom w:val="single" w:sz="4" w:space="0" w:color="auto"/>
              <w:right w:val="single" w:sz="4" w:space="0" w:color="auto"/>
            </w:tcBorders>
            <w:shd w:val="clear" w:color="auto" w:fill="auto"/>
            <w:vAlign w:val="center"/>
            <w:hideMark/>
          </w:tcPr>
          <w:p w14:paraId="47842503"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[460]</w:t>
            </w:r>
          </w:p>
        </w:tc>
        <w:tc>
          <w:tcPr>
            <w:tcW w:w="3515" w:type="dxa"/>
            <w:tcBorders>
              <w:top w:val="nil"/>
              <w:left w:val="nil"/>
              <w:bottom w:val="single" w:sz="4" w:space="0" w:color="auto"/>
              <w:right w:val="single" w:sz="4" w:space="0" w:color="auto"/>
            </w:tcBorders>
            <w:shd w:val="clear" w:color="auto" w:fill="auto"/>
            <w:vAlign w:val="center"/>
            <w:hideMark/>
          </w:tcPr>
          <w:p w14:paraId="338CBDC8"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Neu5Acα2-3[Galβ1-3GalNAcβ1-4]Galβ1-4Glc(β-Sp</w:t>
            </w:r>
          </w:p>
        </w:tc>
        <w:tc>
          <w:tcPr>
            <w:tcW w:w="828" w:type="dxa"/>
            <w:tcBorders>
              <w:top w:val="nil"/>
              <w:left w:val="nil"/>
              <w:bottom w:val="single" w:sz="4" w:space="0" w:color="auto"/>
              <w:right w:val="single" w:sz="4" w:space="0" w:color="auto"/>
            </w:tcBorders>
            <w:shd w:val="clear" w:color="000000" w:fill="00B050"/>
            <w:noWrap/>
            <w:vAlign w:val="center"/>
            <w:hideMark/>
          </w:tcPr>
          <w:p w14:paraId="39596564"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35938EF6"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43428040" w14:textId="77777777" w:rsidTr="00983D15">
        <w:trPr>
          <w:trHeight w:val="6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4E247144"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GM2</w:t>
            </w:r>
          </w:p>
        </w:tc>
        <w:tc>
          <w:tcPr>
            <w:tcW w:w="2776" w:type="dxa"/>
            <w:tcBorders>
              <w:top w:val="nil"/>
              <w:left w:val="nil"/>
              <w:bottom w:val="single" w:sz="4" w:space="0" w:color="auto"/>
              <w:right w:val="single" w:sz="4" w:space="0" w:color="auto"/>
            </w:tcBorders>
            <w:shd w:val="clear" w:color="auto" w:fill="auto"/>
            <w:vAlign w:val="center"/>
            <w:hideMark/>
          </w:tcPr>
          <w:p w14:paraId="671A0C9A"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[190]</w:t>
            </w:r>
          </w:p>
        </w:tc>
        <w:tc>
          <w:tcPr>
            <w:tcW w:w="3515" w:type="dxa"/>
            <w:tcBorders>
              <w:top w:val="nil"/>
              <w:left w:val="nil"/>
              <w:bottom w:val="single" w:sz="4" w:space="0" w:color="auto"/>
              <w:right w:val="single" w:sz="4" w:space="0" w:color="auto"/>
            </w:tcBorders>
            <w:shd w:val="clear" w:color="auto" w:fill="auto"/>
            <w:vAlign w:val="center"/>
            <w:hideMark/>
          </w:tcPr>
          <w:p w14:paraId="6D62540C"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Neu5Acα2-3[GalNAcβ1-4]Galβ1-4Glc(β-Sp</w:t>
            </w:r>
          </w:p>
        </w:tc>
        <w:tc>
          <w:tcPr>
            <w:tcW w:w="828" w:type="dxa"/>
            <w:tcBorders>
              <w:top w:val="nil"/>
              <w:left w:val="nil"/>
              <w:bottom w:val="single" w:sz="4" w:space="0" w:color="auto"/>
              <w:right w:val="single" w:sz="4" w:space="0" w:color="auto"/>
            </w:tcBorders>
            <w:shd w:val="clear" w:color="000000" w:fill="00B050"/>
            <w:noWrap/>
            <w:vAlign w:val="center"/>
            <w:hideMark/>
          </w:tcPr>
          <w:p w14:paraId="703F43F9"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461F8BC9"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2D138E08" w14:textId="77777777" w:rsidTr="00983D15">
        <w:trPr>
          <w:trHeight w:val="6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693EF61B" w14:textId="77777777" w:rsidR="00C93E13" w:rsidRPr="00C93E13" w:rsidRDefault="00C93E13" w:rsidP="00C93E13">
            <w:pPr>
              <w:rPr>
                <w:rFonts w:eastAsia="Times New Roman" w:cs="Times New Roman"/>
                <w:noProof w:val="0"/>
                <w:color w:val="000000"/>
                <w:kern w:val="0"/>
                <w14:ligatures w14:val="none"/>
              </w:rPr>
            </w:pPr>
            <w:proofErr w:type="spellStart"/>
            <w:r w:rsidRPr="00C93E13">
              <w:rPr>
                <w:rFonts w:eastAsia="Times New Roman" w:cs="Times New Roman"/>
                <w:noProof w:val="0"/>
                <w:color w:val="000000"/>
                <w:kern w:val="0"/>
                <w14:ligatures w14:val="none"/>
              </w:rPr>
              <w:t>CT|Sda</w:t>
            </w:r>
            <w:proofErr w:type="spellEnd"/>
          </w:p>
        </w:tc>
        <w:tc>
          <w:tcPr>
            <w:tcW w:w="2776" w:type="dxa"/>
            <w:tcBorders>
              <w:top w:val="nil"/>
              <w:left w:val="nil"/>
              <w:bottom w:val="single" w:sz="4" w:space="0" w:color="auto"/>
              <w:right w:val="single" w:sz="4" w:space="0" w:color="auto"/>
            </w:tcBorders>
            <w:shd w:val="clear" w:color="auto" w:fill="auto"/>
            <w:vAlign w:val="center"/>
            <w:hideMark/>
          </w:tcPr>
          <w:p w14:paraId="2F74685D"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[350]</w:t>
            </w:r>
          </w:p>
        </w:tc>
        <w:tc>
          <w:tcPr>
            <w:tcW w:w="3515" w:type="dxa"/>
            <w:tcBorders>
              <w:top w:val="nil"/>
              <w:left w:val="nil"/>
              <w:bottom w:val="single" w:sz="4" w:space="0" w:color="auto"/>
              <w:right w:val="single" w:sz="4" w:space="0" w:color="auto"/>
            </w:tcBorders>
            <w:shd w:val="clear" w:color="auto" w:fill="auto"/>
            <w:vAlign w:val="center"/>
            <w:hideMark/>
          </w:tcPr>
          <w:p w14:paraId="1FD4899C"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Neu5Acα2-3[GalNAcβ1-4]Galβ1-4GlcNAc(β-Sp</w:t>
            </w:r>
          </w:p>
        </w:tc>
        <w:tc>
          <w:tcPr>
            <w:tcW w:w="828" w:type="dxa"/>
            <w:tcBorders>
              <w:top w:val="nil"/>
              <w:left w:val="nil"/>
              <w:bottom w:val="single" w:sz="4" w:space="0" w:color="auto"/>
              <w:right w:val="single" w:sz="4" w:space="0" w:color="auto"/>
            </w:tcBorders>
            <w:shd w:val="clear" w:color="000000" w:fill="00B050"/>
            <w:noWrap/>
            <w:vAlign w:val="center"/>
            <w:hideMark/>
          </w:tcPr>
          <w:p w14:paraId="37AFE6A3"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722FC132"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54C83BD6" w14:textId="77777777" w:rsidTr="00983D15">
        <w:trPr>
          <w:trHeight w:val="6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623C8DEA"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GD1a</w:t>
            </w:r>
          </w:p>
        </w:tc>
        <w:tc>
          <w:tcPr>
            <w:tcW w:w="2776" w:type="dxa"/>
            <w:tcBorders>
              <w:top w:val="nil"/>
              <w:left w:val="nil"/>
              <w:bottom w:val="single" w:sz="4" w:space="0" w:color="auto"/>
              <w:right w:val="single" w:sz="4" w:space="0" w:color="auto"/>
            </w:tcBorders>
            <w:shd w:val="clear" w:color="auto" w:fill="auto"/>
            <w:vAlign w:val="center"/>
            <w:hideMark/>
          </w:tcPr>
          <w:p w14:paraId="481D2F03"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[110]</w:t>
            </w:r>
          </w:p>
        </w:tc>
        <w:tc>
          <w:tcPr>
            <w:tcW w:w="3515" w:type="dxa"/>
            <w:tcBorders>
              <w:top w:val="nil"/>
              <w:left w:val="nil"/>
              <w:bottom w:val="single" w:sz="4" w:space="0" w:color="auto"/>
              <w:right w:val="single" w:sz="4" w:space="0" w:color="auto"/>
            </w:tcBorders>
            <w:shd w:val="clear" w:color="auto" w:fill="auto"/>
            <w:vAlign w:val="center"/>
            <w:hideMark/>
          </w:tcPr>
          <w:p w14:paraId="22A15A3D"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Neu5Acα2-3[Neu5Acα2-3Galβ1-3GalNAcβ1-4]Galβ1-4Glc(β-Sp</w:t>
            </w:r>
          </w:p>
        </w:tc>
        <w:tc>
          <w:tcPr>
            <w:tcW w:w="828" w:type="dxa"/>
            <w:tcBorders>
              <w:top w:val="nil"/>
              <w:left w:val="nil"/>
              <w:bottom w:val="single" w:sz="4" w:space="0" w:color="auto"/>
              <w:right w:val="single" w:sz="4" w:space="0" w:color="auto"/>
            </w:tcBorders>
            <w:shd w:val="clear" w:color="000000" w:fill="00B050"/>
            <w:noWrap/>
            <w:vAlign w:val="center"/>
            <w:hideMark/>
          </w:tcPr>
          <w:p w14:paraId="230F88F7"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2606250D"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5258C7C1" w14:textId="77777777" w:rsidTr="00983D15">
        <w:trPr>
          <w:trHeight w:val="6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20AC71F6"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3'S-Di-LeA</w:t>
            </w:r>
          </w:p>
        </w:tc>
        <w:tc>
          <w:tcPr>
            <w:tcW w:w="2776" w:type="dxa"/>
            <w:tcBorders>
              <w:top w:val="nil"/>
              <w:left w:val="nil"/>
              <w:bottom w:val="single" w:sz="4" w:space="0" w:color="auto"/>
              <w:right w:val="single" w:sz="4" w:space="0" w:color="auto"/>
            </w:tcBorders>
            <w:shd w:val="clear" w:color="auto" w:fill="auto"/>
            <w:vAlign w:val="center"/>
            <w:hideMark/>
          </w:tcPr>
          <w:p w14:paraId="129CAF74"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[160]</w:t>
            </w:r>
          </w:p>
        </w:tc>
        <w:tc>
          <w:tcPr>
            <w:tcW w:w="3515" w:type="dxa"/>
            <w:tcBorders>
              <w:top w:val="nil"/>
              <w:left w:val="nil"/>
              <w:bottom w:val="single" w:sz="4" w:space="0" w:color="auto"/>
              <w:right w:val="single" w:sz="4" w:space="0" w:color="auto"/>
            </w:tcBorders>
            <w:shd w:val="clear" w:color="auto" w:fill="auto"/>
            <w:vAlign w:val="center"/>
            <w:hideMark/>
          </w:tcPr>
          <w:p w14:paraId="2003BAC0"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Neu5Acα2-3Galβ1-3[Fucα1-4]GlcNAcβ1-32(β-Sp</w:t>
            </w:r>
          </w:p>
        </w:tc>
        <w:tc>
          <w:tcPr>
            <w:tcW w:w="828" w:type="dxa"/>
            <w:tcBorders>
              <w:top w:val="nil"/>
              <w:left w:val="nil"/>
              <w:bottom w:val="single" w:sz="4" w:space="0" w:color="auto"/>
              <w:right w:val="single" w:sz="4" w:space="0" w:color="auto"/>
            </w:tcBorders>
            <w:shd w:val="clear" w:color="000000" w:fill="00B050"/>
            <w:noWrap/>
            <w:vAlign w:val="center"/>
            <w:hideMark/>
          </w:tcPr>
          <w:p w14:paraId="4A2027C6"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auto" w:fill="auto"/>
            <w:noWrap/>
            <w:vAlign w:val="center"/>
            <w:hideMark/>
          </w:tcPr>
          <w:p w14:paraId="4EA2B078"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4516C4E0" w14:textId="77777777" w:rsidTr="00983D15">
        <w:trPr>
          <w:trHeight w:val="9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32F420FD"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3'SLeA-Lex</w:t>
            </w:r>
          </w:p>
        </w:tc>
        <w:tc>
          <w:tcPr>
            <w:tcW w:w="2776" w:type="dxa"/>
            <w:tcBorders>
              <w:top w:val="nil"/>
              <w:left w:val="nil"/>
              <w:bottom w:val="single" w:sz="4" w:space="0" w:color="auto"/>
              <w:right w:val="single" w:sz="4" w:space="0" w:color="auto"/>
            </w:tcBorders>
            <w:shd w:val="clear" w:color="auto" w:fill="auto"/>
            <w:vAlign w:val="center"/>
            <w:hideMark/>
          </w:tcPr>
          <w:p w14:paraId="5AA256A3"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[570]</w:t>
            </w:r>
          </w:p>
        </w:tc>
        <w:tc>
          <w:tcPr>
            <w:tcW w:w="3515" w:type="dxa"/>
            <w:tcBorders>
              <w:top w:val="nil"/>
              <w:left w:val="nil"/>
              <w:bottom w:val="single" w:sz="4" w:space="0" w:color="auto"/>
              <w:right w:val="single" w:sz="4" w:space="0" w:color="auto"/>
            </w:tcBorders>
            <w:shd w:val="clear" w:color="auto" w:fill="auto"/>
            <w:vAlign w:val="center"/>
            <w:hideMark/>
          </w:tcPr>
          <w:p w14:paraId="20E2850E"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Neu5Acα2-3Galβ1-3[Fucα1-4]GlcNAcβ1-3Galβ1-4[Fucα1-3]GlcNAc(β-Sp</w:t>
            </w:r>
          </w:p>
        </w:tc>
        <w:tc>
          <w:tcPr>
            <w:tcW w:w="828" w:type="dxa"/>
            <w:tcBorders>
              <w:top w:val="nil"/>
              <w:left w:val="nil"/>
              <w:bottom w:val="single" w:sz="4" w:space="0" w:color="auto"/>
              <w:right w:val="single" w:sz="4" w:space="0" w:color="auto"/>
            </w:tcBorders>
            <w:shd w:val="clear" w:color="000000" w:fill="00B050"/>
            <w:noWrap/>
            <w:vAlign w:val="center"/>
            <w:hideMark/>
          </w:tcPr>
          <w:p w14:paraId="2D173BC2"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6F5C5ADD"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5BD39C83" w14:textId="77777777" w:rsidTr="00983D15">
        <w:trPr>
          <w:trHeight w:val="12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158B9121"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3'S-Tri-LeX</w:t>
            </w:r>
          </w:p>
        </w:tc>
        <w:tc>
          <w:tcPr>
            <w:tcW w:w="2776" w:type="dxa"/>
            <w:tcBorders>
              <w:top w:val="nil"/>
              <w:left w:val="nil"/>
              <w:bottom w:val="single" w:sz="4" w:space="0" w:color="auto"/>
              <w:right w:val="single" w:sz="4" w:space="0" w:color="auto"/>
            </w:tcBorders>
            <w:shd w:val="clear" w:color="auto" w:fill="auto"/>
            <w:vAlign w:val="center"/>
            <w:hideMark/>
          </w:tcPr>
          <w:p w14:paraId="264B6AF8"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[160]</w:t>
            </w:r>
          </w:p>
        </w:tc>
        <w:tc>
          <w:tcPr>
            <w:tcW w:w="3515" w:type="dxa"/>
            <w:tcBorders>
              <w:top w:val="nil"/>
              <w:left w:val="nil"/>
              <w:bottom w:val="single" w:sz="4" w:space="0" w:color="auto"/>
              <w:right w:val="single" w:sz="4" w:space="0" w:color="auto"/>
            </w:tcBorders>
            <w:shd w:val="clear" w:color="auto" w:fill="auto"/>
            <w:vAlign w:val="center"/>
            <w:hideMark/>
          </w:tcPr>
          <w:p w14:paraId="3653669D"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Neu5Acα2-3Galβ1-4[Fucα1-3]GlcNAcβ1-3Galβ1-4[Fucα1-3]</w:t>
            </w:r>
            <w:r w:rsidRPr="00C93E13">
              <w:rPr>
                <w:rFonts w:eastAsia="Times New Roman" w:cs="Times New Roman"/>
                <w:noProof w:val="0"/>
                <w:color w:val="000000"/>
                <w:kern w:val="0"/>
                <w14:ligatures w14:val="none"/>
              </w:rPr>
              <w:br/>
              <w:t>GlcNAcβ1-3Galβ1-4[Fucα1-3]GlcNAc(β-Sp</w:t>
            </w:r>
          </w:p>
        </w:tc>
        <w:tc>
          <w:tcPr>
            <w:tcW w:w="828" w:type="dxa"/>
            <w:tcBorders>
              <w:top w:val="nil"/>
              <w:left w:val="nil"/>
              <w:bottom w:val="single" w:sz="4" w:space="0" w:color="auto"/>
              <w:right w:val="single" w:sz="4" w:space="0" w:color="auto"/>
            </w:tcBorders>
            <w:shd w:val="clear" w:color="000000" w:fill="00B050"/>
            <w:noWrap/>
            <w:vAlign w:val="center"/>
            <w:hideMark/>
          </w:tcPr>
          <w:p w14:paraId="3894698E"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30A2423B"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19542D8C" w14:textId="77777777" w:rsidTr="00983D15">
        <w:trPr>
          <w:trHeight w:val="6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60282794"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3'Slec</w:t>
            </w:r>
          </w:p>
        </w:tc>
        <w:tc>
          <w:tcPr>
            <w:tcW w:w="2776" w:type="dxa"/>
            <w:tcBorders>
              <w:top w:val="nil"/>
              <w:left w:val="nil"/>
              <w:bottom w:val="single" w:sz="4" w:space="0" w:color="auto"/>
              <w:right w:val="single" w:sz="4" w:space="0" w:color="auto"/>
            </w:tcBorders>
            <w:shd w:val="clear" w:color="auto" w:fill="auto"/>
            <w:vAlign w:val="center"/>
            <w:hideMark/>
          </w:tcPr>
          <w:p w14:paraId="7F83385F"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[430]</w:t>
            </w:r>
          </w:p>
        </w:tc>
        <w:tc>
          <w:tcPr>
            <w:tcW w:w="3515" w:type="dxa"/>
            <w:tcBorders>
              <w:top w:val="nil"/>
              <w:left w:val="nil"/>
              <w:bottom w:val="single" w:sz="4" w:space="0" w:color="auto"/>
              <w:right w:val="single" w:sz="4" w:space="0" w:color="auto"/>
            </w:tcBorders>
            <w:shd w:val="clear" w:color="auto" w:fill="auto"/>
            <w:vAlign w:val="center"/>
            <w:hideMark/>
          </w:tcPr>
          <w:p w14:paraId="68168C05"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Neu5Acα2-3Galβ1-3GlcNAc(β-Sp</w:t>
            </w:r>
          </w:p>
        </w:tc>
        <w:tc>
          <w:tcPr>
            <w:tcW w:w="828" w:type="dxa"/>
            <w:tcBorders>
              <w:top w:val="nil"/>
              <w:left w:val="nil"/>
              <w:bottom w:val="single" w:sz="4" w:space="0" w:color="auto"/>
              <w:right w:val="single" w:sz="4" w:space="0" w:color="auto"/>
            </w:tcBorders>
            <w:shd w:val="clear" w:color="000000" w:fill="00B050"/>
            <w:noWrap/>
            <w:vAlign w:val="center"/>
            <w:hideMark/>
          </w:tcPr>
          <w:p w14:paraId="4406913B"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4AFE501C"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6E52D8AE" w14:textId="77777777" w:rsidTr="00983D15">
        <w:trPr>
          <w:trHeight w:val="300"/>
        </w:trPr>
        <w:tc>
          <w:tcPr>
            <w:tcW w:w="12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D641280"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lastRenderedPageBreak/>
              <w:t>GM3</w:t>
            </w:r>
          </w:p>
        </w:tc>
        <w:tc>
          <w:tcPr>
            <w:tcW w:w="2776" w:type="dxa"/>
            <w:tcBorders>
              <w:top w:val="single" w:sz="4" w:space="0" w:color="auto"/>
              <w:left w:val="nil"/>
              <w:bottom w:val="single" w:sz="4" w:space="0" w:color="auto"/>
              <w:right w:val="single" w:sz="4" w:space="0" w:color="auto"/>
            </w:tcBorders>
            <w:shd w:val="clear" w:color="auto" w:fill="auto"/>
            <w:vAlign w:val="center"/>
            <w:hideMark/>
          </w:tcPr>
          <w:p w14:paraId="13268CA6"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[190]</w:t>
            </w:r>
          </w:p>
        </w:tc>
        <w:tc>
          <w:tcPr>
            <w:tcW w:w="3515" w:type="dxa"/>
            <w:tcBorders>
              <w:top w:val="single" w:sz="4" w:space="0" w:color="auto"/>
              <w:left w:val="nil"/>
              <w:bottom w:val="single" w:sz="4" w:space="0" w:color="auto"/>
              <w:right w:val="single" w:sz="4" w:space="0" w:color="auto"/>
            </w:tcBorders>
            <w:shd w:val="clear" w:color="auto" w:fill="auto"/>
            <w:vAlign w:val="center"/>
            <w:hideMark/>
          </w:tcPr>
          <w:p w14:paraId="48EE6F1B"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Neu5Acα2-3Galβ1-4Glc(β-Sp</w:t>
            </w:r>
          </w:p>
        </w:tc>
        <w:tc>
          <w:tcPr>
            <w:tcW w:w="828" w:type="dxa"/>
            <w:tcBorders>
              <w:top w:val="single" w:sz="4" w:space="0" w:color="auto"/>
              <w:left w:val="nil"/>
              <w:bottom w:val="single" w:sz="4" w:space="0" w:color="auto"/>
              <w:right w:val="single" w:sz="4" w:space="0" w:color="auto"/>
            </w:tcBorders>
            <w:shd w:val="clear" w:color="000000" w:fill="00B050"/>
            <w:noWrap/>
            <w:vAlign w:val="center"/>
            <w:hideMark/>
          </w:tcPr>
          <w:p w14:paraId="7E293E7D"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single" w:sz="4" w:space="0" w:color="auto"/>
              <w:left w:val="nil"/>
              <w:bottom w:val="single" w:sz="4" w:space="0" w:color="auto"/>
              <w:right w:val="single" w:sz="4" w:space="0" w:color="auto"/>
            </w:tcBorders>
            <w:shd w:val="clear" w:color="000000" w:fill="00B050"/>
            <w:noWrap/>
            <w:vAlign w:val="center"/>
            <w:hideMark/>
          </w:tcPr>
          <w:p w14:paraId="0F4F3FE4"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4913C942" w14:textId="77777777" w:rsidTr="00983D15">
        <w:trPr>
          <w:trHeight w:val="300"/>
        </w:trPr>
        <w:tc>
          <w:tcPr>
            <w:tcW w:w="1240" w:type="dxa"/>
            <w:vMerge/>
            <w:tcBorders>
              <w:top w:val="nil"/>
              <w:left w:val="single" w:sz="4" w:space="0" w:color="auto"/>
              <w:bottom w:val="single" w:sz="4" w:space="0" w:color="000000"/>
              <w:right w:val="single" w:sz="4" w:space="0" w:color="auto"/>
            </w:tcBorders>
            <w:vAlign w:val="center"/>
            <w:hideMark/>
          </w:tcPr>
          <w:p w14:paraId="7B4F76A8" w14:textId="77777777" w:rsidR="00C93E13" w:rsidRPr="00C93E13" w:rsidRDefault="00C93E13" w:rsidP="00C93E13">
            <w:pPr>
              <w:rPr>
                <w:rFonts w:eastAsia="Times New Roman" w:cs="Times New Roman"/>
                <w:noProof w:val="0"/>
                <w:color w:val="000000"/>
                <w:kern w:val="0"/>
                <w14:ligatures w14:val="none"/>
              </w:rPr>
            </w:pPr>
          </w:p>
        </w:tc>
        <w:tc>
          <w:tcPr>
            <w:tcW w:w="2776" w:type="dxa"/>
            <w:tcBorders>
              <w:top w:val="nil"/>
              <w:left w:val="nil"/>
              <w:bottom w:val="single" w:sz="4" w:space="0" w:color="auto"/>
              <w:right w:val="single" w:sz="4" w:space="0" w:color="auto"/>
            </w:tcBorders>
            <w:shd w:val="clear" w:color="auto" w:fill="auto"/>
            <w:vAlign w:val="center"/>
            <w:hideMark/>
          </w:tcPr>
          <w:p w14:paraId="3287F701"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[540]</w:t>
            </w:r>
          </w:p>
        </w:tc>
        <w:tc>
          <w:tcPr>
            <w:tcW w:w="3515" w:type="dxa"/>
            <w:tcBorders>
              <w:top w:val="nil"/>
              <w:left w:val="nil"/>
              <w:bottom w:val="single" w:sz="4" w:space="0" w:color="auto"/>
              <w:right w:val="single" w:sz="4" w:space="0" w:color="auto"/>
            </w:tcBorders>
            <w:shd w:val="clear" w:color="auto" w:fill="auto"/>
            <w:vAlign w:val="center"/>
            <w:hideMark/>
          </w:tcPr>
          <w:p w14:paraId="251BB177"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Neu5Acα2-3Galβ1-4Glc(β-Sp</w:t>
            </w:r>
          </w:p>
        </w:tc>
        <w:tc>
          <w:tcPr>
            <w:tcW w:w="828" w:type="dxa"/>
            <w:tcBorders>
              <w:top w:val="nil"/>
              <w:left w:val="nil"/>
              <w:bottom w:val="single" w:sz="4" w:space="0" w:color="auto"/>
              <w:right w:val="single" w:sz="4" w:space="0" w:color="auto"/>
            </w:tcBorders>
            <w:shd w:val="clear" w:color="000000" w:fill="00B050"/>
            <w:noWrap/>
            <w:vAlign w:val="center"/>
            <w:hideMark/>
          </w:tcPr>
          <w:p w14:paraId="3273DC60"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21DA26EB"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146DC744" w14:textId="77777777" w:rsidTr="00983D15">
        <w:trPr>
          <w:trHeight w:val="6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171CB22F"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3'SLDN</w:t>
            </w:r>
          </w:p>
        </w:tc>
        <w:tc>
          <w:tcPr>
            <w:tcW w:w="2776" w:type="dxa"/>
            <w:tcBorders>
              <w:top w:val="nil"/>
              <w:left w:val="nil"/>
              <w:bottom w:val="single" w:sz="4" w:space="0" w:color="auto"/>
              <w:right w:val="single" w:sz="4" w:space="0" w:color="auto"/>
            </w:tcBorders>
            <w:shd w:val="clear" w:color="auto" w:fill="auto"/>
            <w:vAlign w:val="center"/>
            <w:hideMark/>
          </w:tcPr>
          <w:p w14:paraId="42EC7A4F"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[460]</w:t>
            </w:r>
          </w:p>
        </w:tc>
        <w:tc>
          <w:tcPr>
            <w:tcW w:w="3515" w:type="dxa"/>
            <w:tcBorders>
              <w:top w:val="nil"/>
              <w:left w:val="nil"/>
              <w:bottom w:val="single" w:sz="4" w:space="0" w:color="auto"/>
              <w:right w:val="single" w:sz="4" w:space="0" w:color="auto"/>
            </w:tcBorders>
            <w:shd w:val="clear" w:color="auto" w:fill="auto"/>
            <w:vAlign w:val="center"/>
            <w:hideMark/>
          </w:tcPr>
          <w:p w14:paraId="051CFC40"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Neu5Acα2-3GalNAcβ1-4GlcNAc(β-Sp</w:t>
            </w:r>
          </w:p>
        </w:tc>
        <w:tc>
          <w:tcPr>
            <w:tcW w:w="828" w:type="dxa"/>
            <w:tcBorders>
              <w:top w:val="nil"/>
              <w:left w:val="nil"/>
              <w:bottom w:val="single" w:sz="4" w:space="0" w:color="auto"/>
              <w:right w:val="single" w:sz="4" w:space="0" w:color="auto"/>
            </w:tcBorders>
            <w:shd w:val="clear" w:color="000000" w:fill="00B050"/>
            <w:noWrap/>
            <w:vAlign w:val="center"/>
            <w:hideMark/>
          </w:tcPr>
          <w:p w14:paraId="4405C4AB"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2C56AE69"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60196A33" w14:textId="77777777" w:rsidTr="00983D15">
        <w:trPr>
          <w:trHeight w:val="6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52823C5E"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3'S-Di-Lec</w:t>
            </w:r>
          </w:p>
        </w:tc>
        <w:tc>
          <w:tcPr>
            <w:tcW w:w="2776" w:type="dxa"/>
            <w:tcBorders>
              <w:top w:val="nil"/>
              <w:left w:val="nil"/>
              <w:bottom w:val="single" w:sz="4" w:space="0" w:color="auto"/>
              <w:right w:val="single" w:sz="4" w:space="0" w:color="auto"/>
            </w:tcBorders>
            <w:shd w:val="clear" w:color="auto" w:fill="auto"/>
            <w:vAlign w:val="center"/>
            <w:hideMark/>
          </w:tcPr>
          <w:p w14:paraId="6952B29F"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[270]</w:t>
            </w:r>
          </w:p>
        </w:tc>
        <w:tc>
          <w:tcPr>
            <w:tcW w:w="3515" w:type="dxa"/>
            <w:tcBorders>
              <w:top w:val="nil"/>
              <w:left w:val="nil"/>
              <w:bottom w:val="single" w:sz="4" w:space="0" w:color="auto"/>
              <w:right w:val="single" w:sz="4" w:space="0" w:color="auto"/>
            </w:tcBorders>
            <w:shd w:val="clear" w:color="auto" w:fill="auto"/>
            <w:vAlign w:val="center"/>
            <w:hideMark/>
          </w:tcPr>
          <w:p w14:paraId="249B5AC0"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Neu5Acα2-3Galβ1-3GlcNAcβ1-3Galβ1-3GlcNAc(β-Sp</w:t>
            </w:r>
          </w:p>
        </w:tc>
        <w:tc>
          <w:tcPr>
            <w:tcW w:w="828" w:type="dxa"/>
            <w:tcBorders>
              <w:top w:val="nil"/>
              <w:left w:val="nil"/>
              <w:bottom w:val="single" w:sz="4" w:space="0" w:color="auto"/>
              <w:right w:val="single" w:sz="4" w:space="0" w:color="auto"/>
            </w:tcBorders>
            <w:shd w:val="clear" w:color="000000" w:fill="00B050"/>
            <w:noWrap/>
            <w:vAlign w:val="center"/>
            <w:hideMark/>
          </w:tcPr>
          <w:p w14:paraId="76F53B2F"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38EC6632"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683DD6FE" w14:textId="77777777" w:rsidTr="00983D15">
        <w:trPr>
          <w:trHeight w:val="6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4A0BFECB"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3'SLecLN</w:t>
            </w:r>
          </w:p>
        </w:tc>
        <w:tc>
          <w:tcPr>
            <w:tcW w:w="2776" w:type="dxa"/>
            <w:tcBorders>
              <w:top w:val="nil"/>
              <w:left w:val="nil"/>
              <w:bottom w:val="single" w:sz="4" w:space="0" w:color="auto"/>
              <w:right w:val="single" w:sz="4" w:space="0" w:color="auto"/>
            </w:tcBorders>
            <w:shd w:val="clear" w:color="auto" w:fill="auto"/>
            <w:vAlign w:val="center"/>
            <w:hideMark/>
          </w:tcPr>
          <w:p w14:paraId="493A8A89"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[860]</w:t>
            </w:r>
          </w:p>
        </w:tc>
        <w:tc>
          <w:tcPr>
            <w:tcW w:w="3515" w:type="dxa"/>
            <w:tcBorders>
              <w:top w:val="nil"/>
              <w:left w:val="nil"/>
              <w:bottom w:val="single" w:sz="4" w:space="0" w:color="auto"/>
              <w:right w:val="single" w:sz="4" w:space="0" w:color="auto"/>
            </w:tcBorders>
            <w:shd w:val="clear" w:color="auto" w:fill="auto"/>
            <w:vAlign w:val="center"/>
            <w:hideMark/>
          </w:tcPr>
          <w:p w14:paraId="65E18CF9"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Neu5Acα2-3Galβ1-3GlcNAcβ1-3Galβ1-4GlcNAc(β-Sp</w:t>
            </w:r>
          </w:p>
        </w:tc>
        <w:tc>
          <w:tcPr>
            <w:tcW w:w="828" w:type="dxa"/>
            <w:tcBorders>
              <w:top w:val="nil"/>
              <w:left w:val="nil"/>
              <w:bottom w:val="single" w:sz="4" w:space="0" w:color="auto"/>
              <w:right w:val="single" w:sz="4" w:space="0" w:color="auto"/>
            </w:tcBorders>
            <w:shd w:val="clear" w:color="000000" w:fill="00B050"/>
            <w:noWrap/>
            <w:vAlign w:val="center"/>
            <w:hideMark/>
          </w:tcPr>
          <w:p w14:paraId="18EA192E"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67D4C2B0"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6E670F45" w14:textId="77777777" w:rsidTr="00983D15">
        <w:trPr>
          <w:trHeight w:val="6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276DAE2F"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3'SLN-Lec</w:t>
            </w:r>
          </w:p>
        </w:tc>
        <w:tc>
          <w:tcPr>
            <w:tcW w:w="2776" w:type="dxa"/>
            <w:tcBorders>
              <w:top w:val="nil"/>
              <w:left w:val="nil"/>
              <w:bottom w:val="single" w:sz="4" w:space="0" w:color="auto"/>
              <w:right w:val="single" w:sz="4" w:space="0" w:color="auto"/>
            </w:tcBorders>
            <w:shd w:val="clear" w:color="auto" w:fill="auto"/>
            <w:vAlign w:val="center"/>
            <w:hideMark/>
          </w:tcPr>
          <w:p w14:paraId="35C007BC"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[410]</w:t>
            </w:r>
          </w:p>
        </w:tc>
        <w:tc>
          <w:tcPr>
            <w:tcW w:w="3515" w:type="dxa"/>
            <w:tcBorders>
              <w:top w:val="nil"/>
              <w:left w:val="nil"/>
              <w:bottom w:val="single" w:sz="4" w:space="0" w:color="auto"/>
              <w:right w:val="single" w:sz="4" w:space="0" w:color="auto"/>
            </w:tcBorders>
            <w:shd w:val="clear" w:color="auto" w:fill="auto"/>
            <w:vAlign w:val="center"/>
            <w:hideMark/>
          </w:tcPr>
          <w:p w14:paraId="22F575CA"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Neu5Acα2-3Galβ1-4GlcNAcβ1-3Galβ1-3GlcNAc(β-Sp</w:t>
            </w:r>
          </w:p>
        </w:tc>
        <w:tc>
          <w:tcPr>
            <w:tcW w:w="828" w:type="dxa"/>
            <w:tcBorders>
              <w:top w:val="nil"/>
              <w:left w:val="nil"/>
              <w:bottom w:val="single" w:sz="4" w:space="0" w:color="auto"/>
              <w:right w:val="single" w:sz="4" w:space="0" w:color="auto"/>
            </w:tcBorders>
            <w:shd w:val="clear" w:color="000000" w:fill="00B050"/>
            <w:noWrap/>
            <w:vAlign w:val="center"/>
            <w:hideMark/>
          </w:tcPr>
          <w:p w14:paraId="3DB48C97"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52825E43"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0E026DAE" w14:textId="77777777" w:rsidTr="00983D15">
        <w:trPr>
          <w:trHeight w:val="6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02C1CF98"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3'S-Di-LN</w:t>
            </w:r>
          </w:p>
        </w:tc>
        <w:tc>
          <w:tcPr>
            <w:tcW w:w="2776" w:type="dxa"/>
            <w:tcBorders>
              <w:top w:val="nil"/>
              <w:left w:val="nil"/>
              <w:bottom w:val="single" w:sz="4" w:space="0" w:color="auto"/>
              <w:right w:val="single" w:sz="4" w:space="0" w:color="auto"/>
            </w:tcBorders>
            <w:shd w:val="clear" w:color="auto" w:fill="auto"/>
            <w:vAlign w:val="center"/>
            <w:hideMark/>
          </w:tcPr>
          <w:p w14:paraId="6045A18E"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[1350]</w:t>
            </w:r>
          </w:p>
        </w:tc>
        <w:tc>
          <w:tcPr>
            <w:tcW w:w="3515" w:type="dxa"/>
            <w:tcBorders>
              <w:top w:val="nil"/>
              <w:left w:val="nil"/>
              <w:bottom w:val="single" w:sz="4" w:space="0" w:color="auto"/>
              <w:right w:val="single" w:sz="4" w:space="0" w:color="auto"/>
            </w:tcBorders>
            <w:shd w:val="clear" w:color="auto" w:fill="auto"/>
            <w:vAlign w:val="center"/>
            <w:hideMark/>
          </w:tcPr>
          <w:p w14:paraId="6A53AC49"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Neu5Acα2-3Galβ1-4GlcNAcβ1-3Galβ1-4GlcNAcβ1-Sp</w:t>
            </w:r>
          </w:p>
        </w:tc>
        <w:tc>
          <w:tcPr>
            <w:tcW w:w="828" w:type="dxa"/>
            <w:tcBorders>
              <w:top w:val="nil"/>
              <w:left w:val="nil"/>
              <w:bottom w:val="single" w:sz="4" w:space="0" w:color="auto"/>
              <w:right w:val="single" w:sz="4" w:space="0" w:color="auto"/>
            </w:tcBorders>
            <w:shd w:val="clear" w:color="000000" w:fill="00B050"/>
            <w:noWrap/>
            <w:vAlign w:val="center"/>
            <w:hideMark/>
          </w:tcPr>
          <w:p w14:paraId="27056C59"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161A6787"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45B0BFC8" w14:textId="77777777" w:rsidTr="00983D15">
        <w:trPr>
          <w:trHeight w:val="9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0E365234"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3'STri-LN</w:t>
            </w:r>
          </w:p>
        </w:tc>
        <w:tc>
          <w:tcPr>
            <w:tcW w:w="2776" w:type="dxa"/>
            <w:tcBorders>
              <w:top w:val="nil"/>
              <w:left w:val="nil"/>
              <w:bottom w:val="single" w:sz="4" w:space="0" w:color="auto"/>
              <w:right w:val="single" w:sz="4" w:space="0" w:color="auto"/>
            </w:tcBorders>
            <w:shd w:val="clear" w:color="auto" w:fill="auto"/>
            <w:vAlign w:val="center"/>
            <w:hideMark/>
          </w:tcPr>
          <w:p w14:paraId="54FC4BE3"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[160]</w:t>
            </w:r>
          </w:p>
        </w:tc>
        <w:tc>
          <w:tcPr>
            <w:tcW w:w="3515" w:type="dxa"/>
            <w:tcBorders>
              <w:top w:val="nil"/>
              <w:left w:val="nil"/>
              <w:bottom w:val="single" w:sz="4" w:space="0" w:color="auto"/>
              <w:right w:val="single" w:sz="4" w:space="0" w:color="auto"/>
            </w:tcBorders>
            <w:shd w:val="clear" w:color="auto" w:fill="auto"/>
            <w:vAlign w:val="center"/>
            <w:hideMark/>
          </w:tcPr>
          <w:p w14:paraId="6DF829BD"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Neu5Acα2-3Galβ1-4GlcNAcβ1-3Galβ1-4GlcNAcβ1-3Galβ1-4GlcNAc(β-Sp</w:t>
            </w:r>
          </w:p>
        </w:tc>
        <w:tc>
          <w:tcPr>
            <w:tcW w:w="828" w:type="dxa"/>
            <w:tcBorders>
              <w:top w:val="nil"/>
              <w:left w:val="nil"/>
              <w:bottom w:val="single" w:sz="4" w:space="0" w:color="auto"/>
              <w:right w:val="single" w:sz="4" w:space="0" w:color="auto"/>
            </w:tcBorders>
            <w:shd w:val="clear" w:color="000000" w:fill="00B050"/>
            <w:noWrap/>
            <w:vAlign w:val="center"/>
            <w:hideMark/>
          </w:tcPr>
          <w:p w14:paraId="6466358A"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4020CEF7"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0D0B8AAF" w14:textId="77777777" w:rsidTr="00983D15">
        <w:trPr>
          <w:trHeight w:val="6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28BA44A2"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3'SLec (Gc)</w:t>
            </w:r>
          </w:p>
        </w:tc>
        <w:tc>
          <w:tcPr>
            <w:tcW w:w="2776" w:type="dxa"/>
            <w:tcBorders>
              <w:top w:val="nil"/>
              <w:left w:val="nil"/>
              <w:bottom w:val="single" w:sz="4" w:space="0" w:color="auto"/>
              <w:right w:val="single" w:sz="4" w:space="0" w:color="auto"/>
            </w:tcBorders>
            <w:shd w:val="clear" w:color="auto" w:fill="auto"/>
            <w:vAlign w:val="center"/>
            <w:hideMark/>
          </w:tcPr>
          <w:p w14:paraId="0CE7C0B0"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[350]</w:t>
            </w:r>
          </w:p>
        </w:tc>
        <w:tc>
          <w:tcPr>
            <w:tcW w:w="3515" w:type="dxa"/>
            <w:tcBorders>
              <w:top w:val="nil"/>
              <w:left w:val="nil"/>
              <w:bottom w:val="single" w:sz="4" w:space="0" w:color="auto"/>
              <w:right w:val="single" w:sz="4" w:space="0" w:color="auto"/>
            </w:tcBorders>
            <w:shd w:val="clear" w:color="auto" w:fill="auto"/>
            <w:vAlign w:val="center"/>
            <w:hideMark/>
          </w:tcPr>
          <w:p w14:paraId="31D7DE81"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Neu5Gcα2-3Galβ1-3GlcNAc(β-Sp</w:t>
            </w:r>
          </w:p>
        </w:tc>
        <w:tc>
          <w:tcPr>
            <w:tcW w:w="828" w:type="dxa"/>
            <w:tcBorders>
              <w:top w:val="nil"/>
              <w:left w:val="nil"/>
              <w:bottom w:val="single" w:sz="4" w:space="0" w:color="auto"/>
              <w:right w:val="single" w:sz="4" w:space="0" w:color="auto"/>
            </w:tcBorders>
            <w:shd w:val="clear" w:color="000000" w:fill="00B050"/>
            <w:noWrap/>
            <w:vAlign w:val="center"/>
            <w:hideMark/>
          </w:tcPr>
          <w:p w14:paraId="417FC80A"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5E2A04EB"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126E1FB0" w14:textId="77777777" w:rsidTr="00983D15">
        <w:trPr>
          <w:trHeight w:val="3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0ED410DA"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3'SL (Gc)</w:t>
            </w:r>
          </w:p>
        </w:tc>
        <w:tc>
          <w:tcPr>
            <w:tcW w:w="2776" w:type="dxa"/>
            <w:tcBorders>
              <w:top w:val="nil"/>
              <w:left w:val="nil"/>
              <w:bottom w:val="single" w:sz="4" w:space="0" w:color="auto"/>
              <w:right w:val="single" w:sz="4" w:space="0" w:color="auto"/>
            </w:tcBorders>
            <w:shd w:val="clear" w:color="auto" w:fill="auto"/>
            <w:vAlign w:val="center"/>
            <w:hideMark/>
          </w:tcPr>
          <w:p w14:paraId="7897344A"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[490]</w:t>
            </w:r>
          </w:p>
        </w:tc>
        <w:tc>
          <w:tcPr>
            <w:tcW w:w="3515" w:type="dxa"/>
            <w:tcBorders>
              <w:top w:val="nil"/>
              <w:left w:val="nil"/>
              <w:bottom w:val="single" w:sz="4" w:space="0" w:color="auto"/>
              <w:right w:val="single" w:sz="4" w:space="0" w:color="auto"/>
            </w:tcBorders>
            <w:shd w:val="clear" w:color="auto" w:fill="auto"/>
            <w:vAlign w:val="center"/>
            <w:hideMark/>
          </w:tcPr>
          <w:p w14:paraId="5BBDE475"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Neu5Gcα2-3Galβ1-4Glc(β-Sp</w:t>
            </w:r>
          </w:p>
        </w:tc>
        <w:tc>
          <w:tcPr>
            <w:tcW w:w="828" w:type="dxa"/>
            <w:tcBorders>
              <w:top w:val="nil"/>
              <w:left w:val="nil"/>
              <w:bottom w:val="single" w:sz="4" w:space="0" w:color="auto"/>
              <w:right w:val="single" w:sz="4" w:space="0" w:color="auto"/>
            </w:tcBorders>
            <w:shd w:val="clear" w:color="000000" w:fill="00B050"/>
            <w:noWrap/>
            <w:vAlign w:val="center"/>
            <w:hideMark/>
          </w:tcPr>
          <w:p w14:paraId="1EF233CC"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4CB9E40A"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127AACA5" w14:textId="77777777" w:rsidTr="00983D15">
        <w:trPr>
          <w:trHeight w:val="6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25C2646D"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3'SLN (Gc)</w:t>
            </w:r>
          </w:p>
        </w:tc>
        <w:tc>
          <w:tcPr>
            <w:tcW w:w="2776" w:type="dxa"/>
            <w:tcBorders>
              <w:top w:val="nil"/>
              <w:left w:val="nil"/>
              <w:bottom w:val="single" w:sz="4" w:space="0" w:color="auto"/>
              <w:right w:val="single" w:sz="4" w:space="0" w:color="auto"/>
            </w:tcBorders>
            <w:shd w:val="clear" w:color="auto" w:fill="auto"/>
            <w:vAlign w:val="center"/>
            <w:hideMark/>
          </w:tcPr>
          <w:p w14:paraId="2D9379FF"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[570]</w:t>
            </w:r>
          </w:p>
        </w:tc>
        <w:tc>
          <w:tcPr>
            <w:tcW w:w="3515" w:type="dxa"/>
            <w:tcBorders>
              <w:top w:val="nil"/>
              <w:left w:val="nil"/>
              <w:bottom w:val="single" w:sz="4" w:space="0" w:color="auto"/>
              <w:right w:val="single" w:sz="4" w:space="0" w:color="auto"/>
            </w:tcBorders>
            <w:shd w:val="clear" w:color="auto" w:fill="auto"/>
            <w:vAlign w:val="center"/>
            <w:hideMark/>
          </w:tcPr>
          <w:p w14:paraId="0DBC01A8"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Neu5Gcα2-3Galβ1-4GlcNAc(β-Sp</w:t>
            </w:r>
          </w:p>
        </w:tc>
        <w:tc>
          <w:tcPr>
            <w:tcW w:w="828" w:type="dxa"/>
            <w:tcBorders>
              <w:top w:val="nil"/>
              <w:left w:val="nil"/>
              <w:bottom w:val="single" w:sz="4" w:space="0" w:color="auto"/>
              <w:right w:val="single" w:sz="4" w:space="0" w:color="auto"/>
            </w:tcBorders>
            <w:shd w:val="clear" w:color="000000" w:fill="00B050"/>
            <w:noWrap/>
            <w:vAlign w:val="center"/>
            <w:hideMark/>
          </w:tcPr>
          <w:p w14:paraId="00985198"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6E7ED33D"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16861B94" w14:textId="77777777" w:rsidTr="00983D15">
        <w:trPr>
          <w:trHeight w:val="3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073E00F3"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3'-KDNLec</w:t>
            </w:r>
          </w:p>
        </w:tc>
        <w:tc>
          <w:tcPr>
            <w:tcW w:w="2776" w:type="dxa"/>
            <w:tcBorders>
              <w:top w:val="nil"/>
              <w:left w:val="nil"/>
              <w:bottom w:val="single" w:sz="4" w:space="0" w:color="auto"/>
              <w:right w:val="single" w:sz="4" w:space="0" w:color="auto"/>
            </w:tcBorders>
            <w:shd w:val="clear" w:color="auto" w:fill="auto"/>
            <w:vAlign w:val="center"/>
            <w:hideMark/>
          </w:tcPr>
          <w:p w14:paraId="70B716EF"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[760]</w:t>
            </w:r>
          </w:p>
        </w:tc>
        <w:tc>
          <w:tcPr>
            <w:tcW w:w="3515" w:type="dxa"/>
            <w:tcBorders>
              <w:top w:val="nil"/>
              <w:left w:val="nil"/>
              <w:bottom w:val="single" w:sz="4" w:space="0" w:color="auto"/>
              <w:right w:val="single" w:sz="4" w:space="0" w:color="auto"/>
            </w:tcBorders>
            <w:shd w:val="clear" w:color="auto" w:fill="auto"/>
            <w:vAlign w:val="center"/>
            <w:hideMark/>
          </w:tcPr>
          <w:p w14:paraId="3AF7B28E" w14:textId="77777777" w:rsidR="00C93E13" w:rsidRPr="00C93E13" w:rsidRDefault="00C93E13" w:rsidP="00C93E13">
            <w:pPr>
              <w:rPr>
                <w:rFonts w:eastAsia="Times New Roman" w:cs="Times New Roman"/>
                <w:noProof w:val="0"/>
                <w:color w:val="000000"/>
                <w:kern w:val="0"/>
                <w14:ligatures w14:val="none"/>
              </w:rPr>
            </w:pPr>
            <w:proofErr w:type="spellStart"/>
            <w:r w:rsidRPr="00C93E13">
              <w:rPr>
                <w:rFonts w:eastAsia="Times New Roman" w:cs="Times New Roman"/>
                <w:noProof w:val="0"/>
                <w:color w:val="000000"/>
                <w:kern w:val="0"/>
                <w14:ligatures w14:val="none"/>
              </w:rPr>
              <w:t>Kdn</w:t>
            </w:r>
            <w:proofErr w:type="spellEnd"/>
            <w:r w:rsidRPr="00C93E13">
              <w:rPr>
                <w:rFonts w:eastAsia="Times New Roman" w:cs="Times New Roman"/>
                <w:noProof w:val="0"/>
                <w:color w:val="000000"/>
                <w:kern w:val="0"/>
                <w14:ligatures w14:val="none"/>
              </w:rPr>
              <w:t>α2-3Galβ1-3GlcNAc(β-Sp</w:t>
            </w:r>
          </w:p>
        </w:tc>
        <w:tc>
          <w:tcPr>
            <w:tcW w:w="828" w:type="dxa"/>
            <w:tcBorders>
              <w:top w:val="nil"/>
              <w:left w:val="nil"/>
              <w:bottom w:val="single" w:sz="4" w:space="0" w:color="auto"/>
              <w:right w:val="single" w:sz="4" w:space="0" w:color="auto"/>
            </w:tcBorders>
            <w:shd w:val="clear" w:color="000000" w:fill="00B050"/>
            <w:noWrap/>
            <w:vAlign w:val="center"/>
            <w:hideMark/>
          </w:tcPr>
          <w:p w14:paraId="4B89C26F"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7EF4F5C9"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6A6080E7" w14:textId="77777777" w:rsidTr="00983D15">
        <w:trPr>
          <w:trHeight w:val="3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31DCC479"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3'KDNLN</w:t>
            </w:r>
          </w:p>
        </w:tc>
        <w:tc>
          <w:tcPr>
            <w:tcW w:w="2776" w:type="dxa"/>
            <w:tcBorders>
              <w:top w:val="nil"/>
              <w:left w:val="nil"/>
              <w:bottom w:val="single" w:sz="4" w:space="0" w:color="auto"/>
              <w:right w:val="single" w:sz="4" w:space="0" w:color="auto"/>
            </w:tcBorders>
            <w:shd w:val="clear" w:color="auto" w:fill="auto"/>
            <w:vAlign w:val="center"/>
            <w:hideMark/>
          </w:tcPr>
          <w:p w14:paraId="7D6A2946"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[510]</w:t>
            </w:r>
          </w:p>
        </w:tc>
        <w:tc>
          <w:tcPr>
            <w:tcW w:w="3515" w:type="dxa"/>
            <w:tcBorders>
              <w:top w:val="nil"/>
              <w:left w:val="nil"/>
              <w:bottom w:val="single" w:sz="4" w:space="0" w:color="auto"/>
              <w:right w:val="single" w:sz="4" w:space="0" w:color="auto"/>
            </w:tcBorders>
            <w:shd w:val="clear" w:color="auto" w:fill="auto"/>
            <w:vAlign w:val="center"/>
            <w:hideMark/>
          </w:tcPr>
          <w:p w14:paraId="6CBE6208" w14:textId="77777777" w:rsidR="00C93E13" w:rsidRPr="00C93E13" w:rsidRDefault="00C93E13" w:rsidP="00C93E13">
            <w:pPr>
              <w:rPr>
                <w:rFonts w:eastAsia="Times New Roman" w:cs="Times New Roman"/>
                <w:noProof w:val="0"/>
                <w:color w:val="000000"/>
                <w:kern w:val="0"/>
                <w14:ligatures w14:val="none"/>
              </w:rPr>
            </w:pPr>
            <w:proofErr w:type="spellStart"/>
            <w:r w:rsidRPr="00C93E13">
              <w:rPr>
                <w:rFonts w:eastAsia="Times New Roman" w:cs="Times New Roman"/>
                <w:noProof w:val="0"/>
                <w:color w:val="000000"/>
                <w:kern w:val="0"/>
                <w14:ligatures w14:val="none"/>
              </w:rPr>
              <w:t>Kdn</w:t>
            </w:r>
            <w:proofErr w:type="spellEnd"/>
            <w:r w:rsidRPr="00C93E13">
              <w:rPr>
                <w:rFonts w:eastAsia="Times New Roman" w:cs="Times New Roman"/>
                <w:noProof w:val="0"/>
                <w:color w:val="000000"/>
                <w:kern w:val="0"/>
                <w14:ligatures w14:val="none"/>
              </w:rPr>
              <w:t>α2-3Galβ1-4GlcNAc(β-Sp</w:t>
            </w:r>
          </w:p>
        </w:tc>
        <w:tc>
          <w:tcPr>
            <w:tcW w:w="828" w:type="dxa"/>
            <w:tcBorders>
              <w:top w:val="nil"/>
              <w:left w:val="nil"/>
              <w:bottom w:val="single" w:sz="4" w:space="0" w:color="auto"/>
              <w:right w:val="single" w:sz="4" w:space="0" w:color="auto"/>
            </w:tcBorders>
            <w:shd w:val="clear" w:color="000000" w:fill="00B050"/>
            <w:noWrap/>
            <w:vAlign w:val="center"/>
            <w:hideMark/>
          </w:tcPr>
          <w:p w14:paraId="5EC3B3A2"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14CF28E4"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5EA8DCB2" w14:textId="77777777" w:rsidTr="00983D15">
        <w:trPr>
          <w:trHeight w:val="3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133E021A"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6'SL</w:t>
            </w:r>
          </w:p>
        </w:tc>
        <w:tc>
          <w:tcPr>
            <w:tcW w:w="2776" w:type="dxa"/>
            <w:tcBorders>
              <w:top w:val="nil"/>
              <w:left w:val="nil"/>
              <w:bottom w:val="single" w:sz="4" w:space="0" w:color="auto"/>
              <w:right w:val="single" w:sz="4" w:space="0" w:color="auto"/>
            </w:tcBorders>
            <w:shd w:val="clear" w:color="auto" w:fill="auto"/>
            <w:vAlign w:val="center"/>
            <w:hideMark/>
          </w:tcPr>
          <w:p w14:paraId="4CE34D4D"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[620]</w:t>
            </w:r>
          </w:p>
        </w:tc>
        <w:tc>
          <w:tcPr>
            <w:tcW w:w="3515" w:type="dxa"/>
            <w:tcBorders>
              <w:top w:val="nil"/>
              <w:left w:val="nil"/>
              <w:bottom w:val="single" w:sz="4" w:space="0" w:color="auto"/>
              <w:right w:val="single" w:sz="4" w:space="0" w:color="auto"/>
            </w:tcBorders>
            <w:shd w:val="clear" w:color="auto" w:fill="auto"/>
            <w:vAlign w:val="center"/>
            <w:hideMark/>
          </w:tcPr>
          <w:p w14:paraId="4719631B"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Neu5Acα2-6Galβ1-4Glc(β-Sp</w:t>
            </w:r>
          </w:p>
        </w:tc>
        <w:tc>
          <w:tcPr>
            <w:tcW w:w="828" w:type="dxa"/>
            <w:tcBorders>
              <w:top w:val="nil"/>
              <w:left w:val="nil"/>
              <w:bottom w:val="single" w:sz="4" w:space="0" w:color="auto"/>
              <w:right w:val="single" w:sz="4" w:space="0" w:color="auto"/>
            </w:tcBorders>
            <w:shd w:val="clear" w:color="000000" w:fill="00B050"/>
            <w:noWrap/>
            <w:vAlign w:val="center"/>
            <w:hideMark/>
          </w:tcPr>
          <w:p w14:paraId="33FBDE5F"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608EBB00"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0FF1A811" w14:textId="77777777" w:rsidTr="00983D15">
        <w:trPr>
          <w:trHeight w:val="6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0F276F82"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6'SLN (Gc)</w:t>
            </w:r>
          </w:p>
        </w:tc>
        <w:tc>
          <w:tcPr>
            <w:tcW w:w="2776" w:type="dxa"/>
            <w:tcBorders>
              <w:top w:val="nil"/>
              <w:left w:val="nil"/>
              <w:bottom w:val="single" w:sz="4" w:space="0" w:color="auto"/>
              <w:right w:val="single" w:sz="4" w:space="0" w:color="auto"/>
            </w:tcBorders>
            <w:shd w:val="clear" w:color="auto" w:fill="auto"/>
            <w:vAlign w:val="center"/>
            <w:hideMark/>
          </w:tcPr>
          <w:p w14:paraId="76ED95B5"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[430]</w:t>
            </w:r>
          </w:p>
        </w:tc>
        <w:tc>
          <w:tcPr>
            <w:tcW w:w="3515" w:type="dxa"/>
            <w:tcBorders>
              <w:top w:val="nil"/>
              <w:left w:val="nil"/>
              <w:bottom w:val="single" w:sz="4" w:space="0" w:color="auto"/>
              <w:right w:val="single" w:sz="4" w:space="0" w:color="auto"/>
            </w:tcBorders>
            <w:shd w:val="clear" w:color="auto" w:fill="auto"/>
            <w:vAlign w:val="center"/>
            <w:hideMark/>
          </w:tcPr>
          <w:p w14:paraId="13952589"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Neu5Gcα2-6Galβ1-4GlcNAc(β-Sp</w:t>
            </w:r>
          </w:p>
        </w:tc>
        <w:tc>
          <w:tcPr>
            <w:tcW w:w="828" w:type="dxa"/>
            <w:tcBorders>
              <w:top w:val="nil"/>
              <w:left w:val="nil"/>
              <w:bottom w:val="single" w:sz="4" w:space="0" w:color="auto"/>
              <w:right w:val="single" w:sz="4" w:space="0" w:color="auto"/>
            </w:tcBorders>
            <w:shd w:val="clear" w:color="000000" w:fill="00B050"/>
            <w:noWrap/>
            <w:vAlign w:val="center"/>
            <w:hideMark/>
          </w:tcPr>
          <w:p w14:paraId="5BCDB815"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7E1BEA1F"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76A2C0E5" w14:textId="77777777" w:rsidTr="00983D15">
        <w:trPr>
          <w:trHeight w:val="6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44C950F1"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6'SLDN</w:t>
            </w:r>
          </w:p>
        </w:tc>
        <w:tc>
          <w:tcPr>
            <w:tcW w:w="2776" w:type="dxa"/>
            <w:tcBorders>
              <w:top w:val="nil"/>
              <w:left w:val="nil"/>
              <w:bottom w:val="single" w:sz="4" w:space="0" w:color="auto"/>
              <w:right w:val="single" w:sz="4" w:space="0" w:color="auto"/>
            </w:tcBorders>
            <w:shd w:val="clear" w:color="auto" w:fill="auto"/>
            <w:vAlign w:val="center"/>
            <w:hideMark/>
          </w:tcPr>
          <w:p w14:paraId="7A33134D"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[620]</w:t>
            </w:r>
          </w:p>
        </w:tc>
        <w:tc>
          <w:tcPr>
            <w:tcW w:w="3515" w:type="dxa"/>
            <w:tcBorders>
              <w:top w:val="nil"/>
              <w:left w:val="nil"/>
              <w:bottom w:val="single" w:sz="4" w:space="0" w:color="auto"/>
              <w:right w:val="single" w:sz="4" w:space="0" w:color="auto"/>
            </w:tcBorders>
            <w:shd w:val="clear" w:color="auto" w:fill="auto"/>
            <w:vAlign w:val="center"/>
            <w:hideMark/>
          </w:tcPr>
          <w:p w14:paraId="14786471"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Neu5Acα2-6GalNAcβ1-4GlcNAc(β-Sp</w:t>
            </w:r>
          </w:p>
        </w:tc>
        <w:tc>
          <w:tcPr>
            <w:tcW w:w="828" w:type="dxa"/>
            <w:tcBorders>
              <w:top w:val="nil"/>
              <w:left w:val="nil"/>
              <w:bottom w:val="single" w:sz="4" w:space="0" w:color="auto"/>
              <w:right w:val="single" w:sz="4" w:space="0" w:color="auto"/>
            </w:tcBorders>
            <w:shd w:val="clear" w:color="000000" w:fill="00B050"/>
            <w:noWrap/>
            <w:vAlign w:val="center"/>
            <w:hideMark/>
          </w:tcPr>
          <w:p w14:paraId="69B1F314"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6AC730A9"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0B3D86E8" w14:textId="77777777" w:rsidTr="00983D15">
        <w:trPr>
          <w:trHeight w:val="6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5CCF1AFC"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6'SLN-Lec</w:t>
            </w:r>
          </w:p>
        </w:tc>
        <w:tc>
          <w:tcPr>
            <w:tcW w:w="2776" w:type="dxa"/>
            <w:tcBorders>
              <w:top w:val="nil"/>
              <w:left w:val="nil"/>
              <w:bottom w:val="single" w:sz="4" w:space="0" w:color="auto"/>
              <w:right w:val="single" w:sz="4" w:space="0" w:color="auto"/>
            </w:tcBorders>
            <w:shd w:val="clear" w:color="auto" w:fill="auto"/>
            <w:vAlign w:val="center"/>
            <w:hideMark/>
          </w:tcPr>
          <w:p w14:paraId="104B10E3"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[300]</w:t>
            </w:r>
          </w:p>
        </w:tc>
        <w:tc>
          <w:tcPr>
            <w:tcW w:w="3515" w:type="dxa"/>
            <w:tcBorders>
              <w:top w:val="nil"/>
              <w:left w:val="nil"/>
              <w:bottom w:val="single" w:sz="4" w:space="0" w:color="auto"/>
              <w:right w:val="single" w:sz="4" w:space="0" w:color="auto"/>
            </w:tcBorders>
            <w:shd w:val="clear" w:color="auto" w:fill="auto"/>
            <w:vAlign w:val="center"/>
            <w:hideMark/>
          </w:tcPr>
          <w:p w14:paraId="2AD3980D"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Neu5Acα2-6Galβ1-4GlcNAcβ1-3Galβ1-3GlcNAc(β-Sp</w:t>
            </w:r>
          </w:p>
        </w:tc>
        <w:tc>
          <w:tcPr>
            <w:tcW w:w="828" w:type="dxa"/>
            <w:tcBorders>
              <w:top w:val="nil"/>
              <w:left w:val="nil"/>
              <w:bottom w:val="single" w:sz="4" w:space="0" w:color="auto"/>
              <w:right w:val="single" w:sz="4" w:space="0" w:color="auto"/>
            </w:tcBorders>
            <w:shd w:val="clear" w:color="000000" w:fill="00B050"/>
            <w:noWrap/>
            <w:vAlign w:val="center"/>
            <w:hideMark/>
          </w:tcPr>
          <w:p w14:paraId="127CFE6C"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60392496"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42D28791" w14:textId="77777777" w:rsidTr="00983D15">
        <w:trPr>
          <w:trHeight w:val="6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526D21C9"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6'S-Di-LN</w:t>
            </w:r>
          </w:p>
        </w:tc>
        <w:tc>
          <w:tcPr>
            <w:tcW w:w="2776" w:type="dxa"/>
            <w:tcBorders>
              <w:top w:val="nil"/>
              <w:left w:val="nil"/>
              <w:bottom w:val="single" w:sz="4" w:space="0" w:color="auto"/>
              <w:right w:val="single" w:sz="4" w:space="0" w:color="auto"/>
            </w:tcBorders>
            <w:shd w:val="clear" w:color="auto" w:fill="auto"/>
            <w:vAlign w:val="center"/>
            <w:hideMark/>
          </w:tcPr>
          <w:p w14:paraId="3FB5FC01"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[300]</w:t>
            </w:r>
          </w:p>
        </w:tc>
        <w:tc>
          <w:tcPr>
            <w:tcW w:w="3515" w:type="dxa"/>
            <w:tcBorders>
              <w:top w:val="nil"/>
              <w:left w:val="nil"/>
              <w:bottom w:val="single" w:sz="4" w:space="0" w:color="auto"/>
              <w:right w:val="single" w:sz="4" w:space="0" w:color="auto"/>
            </w:tcBorders>
            <w:shd w:val="clear" w:color="auto" w:fill="auto"/>
            <w:vAlign w:val="center"/>
            <w:hideMark/>
          </w:tcPr>
          <w:p w14:paraId="43917FFD"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Neu5Acα2-6Galβ1-4GlcNAcβ1-3Galβ1-4GlcNAcβ1-Sp</w:t>
            </w:r>
          </w:p>
        </w:tc>
        <w:tc>
          <w:tcPr>
            <w:tcW w:w="828" w:type="dxa"/>
            <w:tcBorders>
              <w:top w:val="nil"/>
              <w:left w:val="nil"/>
              <w:bottom w:val="single" w:sz="4" w:space="0" w:color="auto"/>
              <w:right w:val="single" w:sz="4" w:space="0" w:color="auto"/>
            </w:tcBorders>
            <w:shd w:val="clear" w:color="000000" w:fill="00B050"/>
            <w:noWrap/>
            <w:vAlign w:val="center"/>
            <w:hideMark/>
          </w:tcPr>
          <w:p w14:paraId="3FE7EDA5"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3F949986"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03BA5886" w14:textId="77777777" w:rsidTr="00983D15">
        <w:trPr>
          <w:trHeight w:val="6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21A79002"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GD2</w:t>
            </w:r>
          </w:p>
        </w:tc>
        <w:tc>
          <w:tcPr>
            <w:tcW w:w="2776" w:type="dxa"/>
            <w:tcBorders>
              <w:top w:val="nil"/>
              <w:left w:val="nil"/>
              <w:bottom w:val="single" w:sz="4" w:space="0" w:color="auto"/>
              <w:right w:val="single" w:sz="4" w:space="0" w:color="auto"/>
            </w:tcBorders>
            <w:shd w:val="clear" w:color="auto" w:fill="auto"/>
            <w:vAlign w:val="center"/>
            <w:hideMark/>
          </w:tcPr>
          <w:p w14:paraId="344C5765"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[460]</w:t>
            </w:r>
          </w:p>
        </w:tc>
        <w:tc>
          <w:tcPr>
            <w:tcW w:w="3515" w:type="dxa"/>
            <w:tcBorders>
              <w:top w:val="nil"/>
              <w:left w:val="nil"/>
              <w:bottom w:val="single" w:sz="4" w:space="0" w:color="auto"/>
              <w:right w:val="single" w:sz="4" w:space="0" w:color="auto"/>
            </w:tcBorders>
            <w:shd w:val="clear" w:color="auto" w:fill="auto"/>
            <w:vAlign w:val="center"/>
            <w:hideMark/>
          </w:tcPr>
          <w:p w14:paraId="6FC1A025"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Neu5Acα2-8Neu5Acα2-3[GalNAcβ1-4]Galβ1-4Glc(β-Sp</w:t>
            </w:r>
          </w:p>
        </w:tc>
        <w:tc>
          <w:tcPr>
            <w:tcW w:w="828" w:type="dxa"/>
            <w:tcBorders>
              <w:top w:val="nil"/>
              <w:left w:val="nil"/>
              <w:bottom w:val="single" w:sz="4" w:space="0" w:color="auto"/>
              <w:right w:val="single" w:sz="4" w:space="0" w:color="auto"/>
            </w:tcBorders>
            <w:shd w:val="clear" w:color="000000" w:fill="00B050"/>
            <w:noWrap/>
            <w:vAlign w:val="center"/>
            <w:hideMark/>
          </w:tcPr>
          <w:p w14:paraId="72299F34"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41CD8028"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045759D6" w14:textId="77777777" w:rsidTr="00983D15">
        <w:trPr>
          <w:trHeight w:val="6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1EE2C5ED"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GD3</w:t>
            </w:r>
          </w:p>
        </w:tc>
        <w:tc>
          <w:tcPr>
            <w:tcW w:w="2776" w:type="dxa"/>
            <w:tcBorders>
              <w:top w:val="nil"/>
              <w:left w:val="nil"/>
              <w:bottom w:val="single" w:sz="4" w:space="0" w:color="auto"/>
              <w:right w:val="single" w:sz="4" w:space="0" w:color="auto"/>
            </w:tcBorders>
            <w:shd w:val="clear" w:color="auto" w:fill="auto"/>
            <w:vAlign w:val="center"/>
            <w:hideMark/>
          </w:tcPr>
          <w:p w14:paraId="7CCFE63E"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[320]</w:t>
            </w:r>
          </w:p>
        </w:tc>
        <w:tc>
          <w:tcPr>
            <w:tcW w:w="3515" w:type="dxa"/>
            <w:tcBorders>
              <w:top w:val="nil"/>
              <w:left w:val="nil"/>
              <w:bottom w:val="single" w:sz="4" w:space="0" w:color="auto"/>
              <w:right w:val="single" w:sz="4" w:space="0" w:color="auto"/>
            </w:tcBorders>
            <w:shd w:val="clear" w:color="auto" w:fill="auto"/>
            <w:vAlign w:val="center"/>
            <w:hideMark/>
          </w:tcPr>
          <w:p w14:paraId="4EC0CDDC"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Neu5Acα2-8Neu5Acα2-3Galβ1-4Glc(β-Sp</w:t>
            </w:r>
          </w:p>
        </w:tc>
        <w:tc>
          <w:tcPr>
            <w:tcW w:w="828" w:type="dxa"/>
            <w:tcBorders>
              <w:top w:val="nil"/>
              <w:left w:val="nil"/>
              <w:bottom w:val="single" w:sz="4" w:space="0" w:color="auto"/>
              <w:right w:val="single" w:sz="4" w:space="0" w:color="auto"/>
            </w:tcBorders>
            <w:shd w:val="clear" w:color="000000" w:fill="00B050"/>
            <w:noWrap/>
            <w:vAlign w:val="center"/>
            <w:hideMark/>
          </w:tcPr>
          <w:p w14:paraId="55A65BFE"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6A240EC4"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18F5C690" w14:textId="77777777" w:rsidTr="00983D15">
        <w:trPr>
          <w:trHeight w:val="9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261E180C" w14:textId="77777777" w:rsidR="00C93E13" w:rsidRPr="00C93E13" w:rsidRDefault="00C93E13" w:rsidP="00C93E13">
            <w:pPr>
              <w:rPr>
                <w:rFonts w:eastAsia="Times New Roman" w:cs="Times New Roman"/>
                <w:noProof w:val="0"/>
                <w:color w:val="000000"/>
                <w:kern w:val="0"/>
                <w14:ligatures w14:val="none"/>
              </w:rPr>
            </w:pPr>
            <w:proofErr w:type="spellStart"/>
            <w:r w:rsidRPr="00C93E13">
              <w:rPr>
                <w:rFonts w:eastAsia="Times New Roman" w:cs="Times New Roman"/>
                <w:noProof w:val="0"/>
                <w:color w:val="000000"/>
                <w:kern w:val="0"/>
                <w14:ligatures w14:val="none"/>
              </w:rPr>
              <w:t>TetraSLac</w:t>
            </w:r>
            <w:proofErr w:type="spellEnd"/>
          </w:p>
        </w:tc>
        <w:tc>
          <w:tcPr>
            <w:tcW w:w="2776" w:type="dxa"/>
            <w:tcBorders>
              <w:top w:val="nil"/>
              <w:left w:val="nil"/>
              <w:bottom w:val="single" w:sz="4" w:space="0" w:color="auto"/>
              <w:right w:val="single" w:sz="4" w:space="0" w:color="auto"/>
            </w:tcBorders>
            <w:shd w:val="clear" w:color="auto" w:fill="auto"/>
            <w:vAlign w:val="center"/>
            <w:hideMark/>
          </w:tcPr>
          <w:p w14:paraId="6B8D4BC4"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[80]</w:t>
            </w:r>
          </w:p>
        </w:tc>
        <w:tc>
          <w:tcPr>
            <w:tcW w:w="3515" w:type="dxa"/>
            <w:tcBorders>
              <w:top w:val="nil"/>
              <w:left w:val="nil"/>
              <w:bottom w:val="single" w:sz="4" w:space="0" w:color="auto"/>
              <w:right w:val="single" w:sz="4" w:space="0" w:color="auto"/>
            </w:tcBorders>
            <w:shd w:val="clear" w:color="auto" w:fill="auto"/>
            <w:vAlign w:val="center"/>
            <w:hideMark/>
          </w:tcPr>
          <w:p w14:paraId="26A07C04"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Neu5Acα2-8Neu5Acα2-8Neu5Acα2-8Neu5Acα2-3Galβ1-4Glc(β-Sp</w:t>
            </w:r>
          </w:p>
        </w:tc>
        <w:tc>
          <w:tcPr>
            <w:tcW w:w="828" w:type="dxa"/>
            <w:tcBorders>
              <w:top w:val="nil"/>
              <w:left w:val="nil"/>
              <w:bottom w:val="single" w:sz="4" w:space="0" w:color="auto"/>
              <w:right w:val="single" w:sz="4" w:space="0" w:color="auto"/>
            </w:tcBorders>
            <w:shd w:val="clear" w:color="000000" w:fill="00B050"/>
            <w:noWrap/>
            <w:vAlign w:val="center"/>
            <w:hideMark/>
          </w:tcPr>
          <w:p w14:paraId="75C268D0"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auto" w:fill="auto"/>
            <w:noWrap/>
            <w:vAlign w:val="center"/>
            <w:hideMark/>
          </w:tcPr>
          <w:p w14:paraId="3E3BD8B7"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61FCAF1D" w14:textId="77777777" w:rsidTr="00983D15">
        <w:trPr>
          <w:trHeight w:val="9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27CF533D"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GT2</w:t>
            </w:r>
          </w:p>
        </w:tc>
        <w:tc>
          <w:tcPr>
            <w:tcW w:w="2776" w:type="dxa"/>
            <w:tcBorders>
              <w:top w:val="nil"/>
              <w:left w:val="nil"/>
              <w:bottom w:val="single" w:sz="4" w:space="0" w:color="auto"/>
              <w:right w:val="single" w:sz="4" w:space="0" w:color="auto"/>
            </w:tcBorders>
            <w:shd w:val="clear" w:color="auto" w:fill="auto"/>
            <w:vAlign w:val="center"/>
            <w:hideMark/>
          </w:tcPr>
          <w:p w14:paraId="57B9053A"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[160]</w:t>
            </w:r>
          </w:p>
        </w:tc>
        <w:tc>
          <w:tcPr>
            <w:tcW w:w="3515" w:type="dxa"/>
            <w:tcBorders>
              <w:top w:val="nil"/>
              <w:left w:val="nil"/>
              <w:bottom w:val="single" w:sz="4" w:space="0" w:color="auto"/>
              <w:right w:val="single" w:sz="4" w:space="0" w:color="auto"/>
            </w:tcBorders>
            <w:shd w:val="clear" w:color="auto" w:fill="auto"/>
            <w:vAlign w:val="center"/>
            <w:hideMark/>
          </w:tcPr>
          <w:p w14:paraId="700A7981"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Neu5Acα2-8Neu5Acα2-8Neu5Acα2-3[GalNAcβ1-4]Galβ1-4Glc(β-Sp</w:t>
            </w:r>
          </w:p>
        </w:tc>
        <w:tc>
          <w:tcPr>
            <w:tcW w:w="828" w:type="dxa"/>
            <w:tcBorders>
              <w:top w:val="nil"/>
              <w:left w:val="nil"/>
              <w:bottom w:val="single" w:sz="4" w:space="0" w:color="auto"/>
              <w:right w:val="single" w:sz="4" w:space="0" w:color="auto"/>
            </w:tcBorders>
            <w:shd w:val="clear" w:color="000000" w:fill="00B050"/>
            <w:noWrap/>
            <w:vAlign w:val="center"/>
            <w:hideMark/>
          </w:tcPr>
          <w:p w14:paraId="5CE4383B"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3A4E1EB4"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6BB6BA27" w14:textId="77777777" w:rsidTr="00983D15">
        <w:trPr>
          <w:trHeight w:val="600"/>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D6CF91"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lastRenderedPageBreak/>
              <w:t>GT3</w:t>
            </w:r>
          </w:p>
        </w:tc>
        <w:tc>
          <w:tcPr>
            <w:tcW w:w="2776" w:type="dxa"/>
            <w:tcBorders>
              <w:top w:val="single" w:sz="4" w:space="0" w:color="auto"/>
              <w:left w:val="nil"/>
              <w:bottom w:val="single" w:sz="4" w:space="0" w:color="auto"/>
              <w:right w:val="single" w:sz="4" w:space="0" w:color="auto"/>
            </w:tcBorders>
            <w:shd w:val="clear" w:color="auto" w:fill="auto"/>
            <w:vAlign w:val="center"/>
            <w:hideMark/>
          </w:tcPr>
          <w:p w14:paraId="0CE5B3F6"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[510]</w:t>
            </w:r>
          </w:p>
        </w:tc>
        <w:tc>
          <w:tcPr>
            <w:tcW w:w="3515" w:type="dxa"/>
            <w:tcBorders>
              <w:top w:val="single" w:sz="4" w:space="0" w:color="auto"/>
              <w:left w:val="nil"/>
              <w:bottom w:val="single" w:sz="4" w:space="0" w:color="auto"/>
              <w:right w:val="single" w:sz="4" w:space="0" w:color="auto"/>
            </w:tcBorders>
            <w:shd w:val="clear" w:color="auto" w:fill="auto"/>
            <w:vAlign w:val="center"/>
            <w:hideMark/>
          </w:tcPr>
          <w:p w14:paraId="6335A661"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Neu5Acα2-8Neu5Acα2-8Neu5Acα2-3Galβ1-4Glc(β-Sp</w:t>
            </w:r>
          </w:p>
        </w:tc>
        <w:tc>
          <w:tcPr>
            <w:tcW w:w="828" w:type="dxa"/>
            <w:tcBorders>
              <w:top w:val="single" w:sz="4" w:space="0" w:color="auto"/>
              <w:left w:val="nil"/>
              <w:bottom w:val="single" w:sz="4" w:space="0" w:color="auto"/>
              <w:right w:val="single" w:sz="4" w:space="0" w:color="auto"/>
            </w:tcBorders>
            <w:shd w:val="clear" w:color="000000" w:fill="00B050"/>
            <w:noWrap/>
            <w:vAlign w:val="center"/>
            <w:hideMark/>
          </w:tcPr>
          <w:p w14:paraId="1C3CB20E"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single" w:sz="4" w:space="0" w:color="auto"/>
              <w:left w:val="nil"/>
              <w:bottom w:val="single" w:sz="4" w:space="0" w:color="auto"/>
              <w:right w:val="single" w:sz="4" w:space="0" w:color="auto"/>
            </w:tcBorders>
            <w:shd w:val="clear" w:color="000000" w:fill="00B050"/>
            <w:noWrap/>
            <w:vAlign w:val="center"/>
            <w:hideMark/>
          </w:tcPr>
          <w:p w14:paraId="5F877C41"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24EB84BF" w14:textId="77777777" w:rsidTr="00983D15">
        <w:trPr>
          <w:trHeight w:val="9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5C1063A0"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GQ2</w:t>
            </w:r>
          </w:p>
        </w:tc>
        <w:tc>
          <w:tcPr>
            <w:tcW w:w="2776" w:type="dxa"/>
            <w:tcBorders>
              <w:top w:val="nil"/>
              <w:left w:val="nil"/>
              <w:bottom w:val="single" w:sz="4" w:space="0" w:color="auto"/>
              <w:right w:val="single" w:sz="4" w:space="0" w:color="auto"/>
            </w:tcBorders>
            <w:shd w:val="clear" w:color="auto" w:fill="auto"/>
            <w:vAlign w:val="center"/>
            <w:hideMark/>
          </w:tcPr>
          <w:p w14:paraId="7BCADBE5"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[140]</w:t>
            </w:r>
          </w:p>
        </w:tc>
        <w:tc>
          <w:tcPr>
            <w:tcW w:w="3515" w:type="dxa"/>
            <w:tcBorders>
              <w:top w:val="nil"/>
              <w:left w:val="nil"/>
              <w:bottom w:val="single" w:sz="4" w:space="0" w:color="auto"/>
              <w:right w:val="single" w:sz="4" w:space="0" w:color="auto"/>
            </w:tcBorders>
            <w:shd w:val="clear" w:color="auto" w:fill="auto"/>
            <w:vAlign w:val="center"/>
            <w:hideMark/>
          </w:tcPr>
          <w:p w14:paraId="3062DA2D"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Neu5Acα2-8Neu5Acα2-8Neu5Acα2-8Neu5Acα2-3[GalNAcβ1-4]Galβ1-4Glc(β-Sp</w:t>
            </w:r>
          </w:p>
        </w:tc>
        <w:tc>
          <w:tcPr>
            <w:tcW w:w="828" w:type="dxa"/>
            <w:tcBorders>
              <w:top w:val="nil"/>
              <w:left w:val="nil"/>
              <w:bottom w:val="single" w:sz="4" w:space="0" w:color="auto"/>
              <w:right w:val="single" w:sz="4" w:space="0" w:color="auto"/>
            </w:tcBorders>
            <w:shd w:val="clear" w:color="000000" w:fill="00B050"/>
            <w:noWrap/>
            <w:vAlign w:val="center"/>
            <w:hideMark/>
          </w:tcPr>
          <w:p w14:paraId="5B58BF19"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76A7F83F"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07223F56" w14:textId="77777777" w:rsidTr="00983D15">
        <w:trPr>
          <w:trHeight w:val="6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7A50509A"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w:t>
            </w:r>
            <w:proofErr w:type="spellStart"/>
            <w:r w:rsidRPr="00C93E13">
              <w:rPr>
                <w:rFonts w:eastAsia="Times New Roman" w:cs="Times New Roman"/>
                <w:noProof w:val="0"/>
                <w:color w:val="000000"/>
                <w:kern w:val="0"/>
                <w14:ligatures w14:val="none"/>
              </w:rPr>
              <w:t>Galf</w:t>
            </w:r>
            <w:proofErr w:type="spellEnd"/>
            <w:r w:rsidRPr="00C93E13">
              <w:rPr>
                <w:rFonts w:eastAsia="Times New Roman" w:cs="Times New Roman"/>
                <w:noProof w:val="0"/>
                <w:color w:val="000000"/>
                <w:kern w:val="0"/>
                <w14:ligatures w14:val="none"/>
              </w:rPr>
              <w:t>)4</w:t>
            </w:r>
          </w:p>
        </w:tc>
        <w:tc>
          <w:tcPr>
            <w:tcW w:w="2776" w:type="dxa"/>
            <w:tcBorders>
              <w:top w:val="nil"/>
              <w:left w:val="nil"/>
              <w:bottom w:val="single" w:sz="4" w:space="0" w:color="auto"/>
              <w:right w:val="single" w:sz="4" w:space="0" w:color="auto"/>
            </w:tcBorders>
            <w:shd w:val="clear" w:color="auto" w:fill="auto"/>
            <w:vAlign w:val="center"/>
            <w:hideMark/>
          </w:tcPr>
          <w:p w14:paraId="76310D24"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[&lt;8]</w:t>
            </w:r>
          </w:p>
        </w:tc>
        <w:tc>
          <w:tcPr>
            <w:tcW w:w="3515" w:type="dxa"/>
            <w:tcBorders>
              <w:top w:val="nil"/>
              <w:left w:val="nil"/>
              <w:bottom w:val="single" w:sz="4" w:space="0" w:color="auto"/>
              <w:right w:val="single" w:sz="4" w:space="0" w:color="auto"/>
            </w:tcBorders>
            <w:shd w:val="clear" w:color="auto" w:fill="auto"/>
            <w:vAlign w:val="center"/>
            <w:hideMark/>
          </w:tcPr>
          <w:p w14:paraId="52D21F2E" w14:textId="77777777" w:rsidR="00C93E13" w:rsidRPr="00C93E13" w:rsidRDefault="00C93E13" w:rsidP="00C93E13">
            <w:pPr>
              <w:rPr>
                <w:rFonts w:eastAsia="Times New Roman" w:cs="Times New Roman"/>
                <w:noProof w:val="0"/>
                <w:color w:val="000000"/>
                <w:kern w:val="0"/>
                <w14:ligatures w14:val="none"/>
              </w:rPr>
            </w:pPr>
            <w:proofErr w:type="spellStart"/>
            <w:r w:rsidRPr="00C93E13">
              <w:rPr>
                <w:rFonts w:eastAsia="Times New Roman" w:cs="Times New Roman"/>
                <w:noProof w:val="0"/>
                <w:color w:val="000000"/>
                <w:kern w:val="0"/>
                <w14:ligatures w14:val="none"/>
              </w:rPr>
              <w:t>Gal</w:t>
            </w:r>
            <w:r w:rsidRPr="00C93E13">
              <w:rPr>
                <w:rFonts w:eastAsia="Times New Roman" w:cs="Times New Roman"/>
                <w:i/>
                <w:iCs/>
                <w:noProof w:val="0"/>
                <w:color w:val="000000"/>
                <w:kern w:val="0"/>
                <w14:ligatures w14:val="none"/>
              </w:rPr>
              <w:t>f</w:t>
            </w:r>
            <w:proofErr w:type="spellEnd"/>
            <w:r w:rsidRPr="00C93E13">
              <w:rPr>
                <w:rFonts w:eastAsia="Times New Roman" w:cs="Times New Roman"/>
                <w:noProof w:val="0"/>
                <w:color w:val="000000"/>
                <w:kern w:val="0"/>
                <w14:ligatures w14:val="none"/>
              </w:rPr>
              <w:t>β1-5Gal</w:t>
            </w:r>
            <w:r w:rsidRPr="00C93E13">
              <w:rPr>
                <w:rFonts w:eastAsia="Times New Roman" w:cs="Times New Roman"/>
                <w:i/>
                <w:iCs/>
                <w:noProof w:val="0"/>
                <w:color w:val="000000"/>
                <w:kern w:val="0"/>
                <w14:ligatures w14:val="none"/>
              </w:rPr>
              <w:t>f</w:t>
            </w:r>
            <w:r w:rsidRPr="00C93E13">
              <w:rPr>
                <w:rFonts w:eastAsia="Times New Roman" w:cs="Times New Roman"/>
                <w:noProof w:val="0"/>
                <w:color w:val="000000"/>
                <w:kern w:val="0"/>
                <w14:ligatures w14:val="none"/>
              </w:rPr>
              <w:t>β1-5Gal</w:t>
            </w:r>
            <w:r w:rsidRPr="00C93E13">
              <w:rPr>
                <w:rFonts w:eastAsia="Times New Roman" w:cs="Times New Roman"/>
                <w:i/>
                <w:iCs/>
                <w:noProof w:val="0"/>
                <w:color w:val="000000"/>
                <w:kern w:val="0"/>
                <w14:ligatures w14:val="none"/>
              </w:rPr>
              <w:t>f</w:t>
            </w:r>
            <w:r w:rsidRPr="00C93E13">
              <w:rPr>
                <w:rFonts w:eastAsia="Times New Roman" w:cs="Times New Roman"/>
                <w:noProof w:val="0"/>
                <w:color w:val="000000"/>
                <w:kern w:val="0"/>
                <w14:ligatures w14:val="none"/>
              </w:rPr>
              <w:t>β1-5Gal</w:t>
            </w:r>
            <w:r w:rsidRPr="00C93E13">
              <w:rPr>
                <w:rFonts w:eastAsia="Times New Roman" w:cs="Times New Roman"/>
                <w:i/>
                <w:iCs/>
                <w:noProof w:val="0"/>
                <w:color w:val="000000"/>
                <w:kern w:val="0"/>
                <w14:ligatures w14:val="none"/>
              </w:rPr>
              <w:t>f</w:t>
            </w:r>
            <w:r w:rsidRPr="00C93E13">
              <w:rPr>
                <w:rFonts w:eastAsia="Times New Roman" w:cs="Times New Roman"/>
                <w:noProof w:val="0"/>
                <w:color w:val="000000"/>
                <w:kern w:val="0"/>
                <w14:ligatures w14:val="none"/>
              </w:rPr>
              <w:t>(β-S8</w:t>
            </w:r>
          </w:p>
        </w:tc>
        <w:tc>
          <w:tcPr>
            <w:tcW w:w="828" w:type="dxa"/>
            <w:tcBorders>
              <w:top w:val="nil"/>
              <w:left w:val="nil"/>
              <w:bottom w:val="single" w:sz="4" w:space="0" w:color="auto"/>
              <w:right w:val="single" w:sz="4" w:space="0" w:color="auto"/>
            </w:tcBorders>
            <w:shd w:val="clear" w:color="000000" w:fill="00B050"/>
            <w:noWrap/>
            <w:vAlign w:val="center"/>
            <w:hideMark/>
          </w:tcPr>
          <w:p w14:paraId="62030059"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283151F7"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32745956" w14:textId="77777777" w:rsidTr="00983D15">
        <w:trPr>
          <w:trHeight w:val="6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47E4681C" w14:textId="2CC930C9" w:rsidR="00C93E13" w:rsidRPr="00C93E13" w:rsidRDefault="009C79F9"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α</w:t>
            </w:r>
            <w:r>
              <w:rPr>
                <w:rFonts w:eastAsia="Times New Roman" w:cs="Times New Roman"/>
                <w:noProof w:val="0"/>
                <w:color w:val="000000"/>
                <w:kern w:val="0"/>
                <w14:ligatures w14:val="none"/>
              </w:rPr>
              <w:t>-</w:t>
            </w:r>
            <w:r w:rsidR="00C93E13" w:rsidRPr="00C93E13">
              <w:rPr>
                <w:rFonts w:eastAsia="Times New Roman" w:cs="Times New Roman"/>
                <w:noProof w:val="0"/>
                <w:color w:val="000000"/>
                <w:kern w:val="0"/>
                <w14:ligatures w14:val="none"/>
              </w:rPr>
              <w:t>L-Glc</w:t>
            </w:r>
          </w:p>
        </w:tc>
        <w:tc>
          <w:tcPr>
            <w:tcW w:w="2776" w:type="dxa"/>
            <w:tcBorders>
              <w:top w:val="nil"/>
              <w:left w:val="nil"/>
              <w:bottom w:val="single" w:sz="4" w:space="0" w:color="auto"/>
              <w:right w:val="single" w:sz="4" w:space="0" w:color="auto"/>
            </w:tcBorders>
            <w:shd w:val="clear" w:color="auto" w:fill="auto"/>
            <w:vAlign w:val="center"/>
            <w:hideMark/>
          </w:tcPr>
          <w:p w14:paraId="207AD7E9"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[25], [50], [150], [500], [4000]</w:t>
            </w:r>
          </w:p>
        </w:tc>
        <w:tc>
          <w:tcPr>
            <w:tcW w:w="3515" w:type="dxa"/>
            <w:tcBorders>
              <w:top w:val="nil"/>
              <w:left w:val="nil"/>
              <w:bottom w:val="single" w:sz="4" w:space="0" w:color="auto"/>
              <w:right w:val="single" w:sz="4" w:space="0" w:color="auto"/>
            </w:tcBorders>
            <w:shd w:val="clear" w:color="auto" w:fill="auto"/>
            <w:vAlign w:val="center"/>
            <w:hideMark/>
          </w:tcPr>
          <w:p w14:paraId="23B9C20A" w14:textId="538B15DA"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L-Glc</w:t>
            </w:r>
            <w:r w:rsidR="00170E40">
              <w:rPr>
                <w:rFonts w:eastAsia="Times New Roman" w:cs="Times New Roman"/>
                <w:noProof w:val="0"/>
                <w:color w:val="000000"/>
                <w:kern w:val="0"/>
                <w14:ligatures w14:val="none"/>
              </w:rPr>
              <w:t>(</w:t>
            </w:r>
            <w:r w:rsidRPr="00C93E13">
              <w:rPr>
                <w:rFonts w:eastAsia="Times New Roman" w:cs="Times New Roman"/>
                <w:noProof w:val="0"/>
                <w:color w:val="000000"/>
                <w:kern w:val="0"/>
                <w14:ligatures w14:val="none"/>
              </w:rPr>
              <w:t>α-O-octyl-COOH</w:t>
            </w:r>
          </w:p>
        </w:tc>
        <w:tc>
          <w:tcPr>
            <w:tcW w:w="828" w:type="dxa"/>
            <w:tcBorders>
              <w:top w:val="nil"/>
              <w:left w:val="nil"/>
              <w:bottom w:val="single" w:sz="4" w:space="0" w:color="auto"/>
              <w:right w:val="single" w:sz="4" w:space="0" w:color="auto"/>
            </w:tcBorders>
            <w:shd w:val="clear" w:color="auto" w:fill="auto"/>
            <w:noWrap/>
            <w:vAlign w:val="center"/>
            <w:hideMark/>
          </w:tcPr>
          <w:p w14:paraId="2855BC8C"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7C2F0233"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0BDF704C" w14:textId="77777777" w:rsidTr="00983D15">
        <w:trPr>
          <w:trHeight w:val="6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349406FE" w14:textId="6A0A6B74" w:rsidR="00C93E13" w:rsidRPr="00C93E13" w:rsidRDefault="009C79F9"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β-</w:t>
            </w:r>
            <w:r w:rsidR="00C93E13" w:rsidRPr="00C93E13">
              <w:rPr>
                <w:rFonts w:eastAsia="Times New Roman" w:cs="Times New Roman"/>
                <w:noProof w:val="0"/>
                <w:color w:val="000000"/>
                <w:kern w:val="0"/>
                <w14:ligatures w14:val="none"/>
              </w:rPr>
              <w:t>L-Glc</w:t>
            </w:r>
          </w:p>
        </w:tc>
        <w:tc>
          <w:tcPr>
            <w:tcW w:w="2776" w:type="dxa"/>
            <w:tcBorders>
              <w:top w:val="nil"/>
              <w:left w:val="nil"/>
              <w:bottom w:val="single" w:sz="4" w:space="0" w:color="auto"/>
              <w:right w:val="single" w:sz="4" w:space="0" w:color="auto"/>
            </w:tcBorders>
            <w:shd w:val="clear" w:color="auto" w:fill="auto"/>
            <w:vAlign w:val="center"/>
            <w:hideMark/>
          </w:tcPr>
          <w:p w14:paraId="2DDD1471"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[25], [50], [150], [500], [4000]</w:t>
            </w:r>
          </w:p>
        </w:tc>
        <w:tc>
          <w:tcPr>
            <w:tcW w:w="3515" w:type="dxa"/>
            <w:tcBorders>
              <w:top w:val="nil"/>
              <w:left w:val="nil"/>
              <w:bottom w:val="single" w:sz="4" w:space="0" w:color="auto"/>
              <w:right w:val="single" w:sz="4" w:space="0" w:color="auto"/>
            </w:tcBorders>
            <w:shd w:val="clear" w:color="auto" w:fill="auto"/>
            <w:vAlign w:val="center"/>
            <w:hideMark/>
          </w:tcPr>
          <w:p w14:paraId="1566088C" w14:textId="19D221C4"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L-Glc</w:t>
            </w:r>
            <w:r w:rsidR="00170E40">
              <w:rPr>
                <w:rFonts w:eastAsia="Times New Roman" w:cs="Times New Roman"/>
                <w:noProof w:val="0"/>
                <w:color w:val="000000"/>
                <w:kern w:val="0"/>
                <w14:ligatures w14:val="none"/>
              </w:rPr>
              <w:t>(</w:t>
            </w:r>
            <w:r w:rsidRPr="00C93E13">
              <w:rPr>
                <w:rFonts w:eastAsia="Times New Roman" w:cs="Times New Roman"/>
                <w:noProof w:val="0"/>
                <w:color w:val="000000"/>
                <w:kern w:val="0"/>
                <w14:ligatures w14:val="none"/>
              </w:rPr>
              <w:t>β-O-octyl-COOH</w:t>
            </w:r>
          </w:p>
        </w:tc>
        <w:tc>
          <w:tcPr>
            <w:tcW w:w="828" w:type="dxa"/>
            <w:tcBorders>
              <w:top w:val="nil"/>
              <w:left w:val="nil"/>
              <w:bottom w:val="single" w:sz="4" w:space="0" w:color="auto"/>
              <w:right w:val="single" w:sz="4" w:space="0" w:color="auto"/>
            </w:tcBorders>
            <w:shd w:val="clear" w:color="auto" w:fill="auto"/>
            <w:noWrap/>
            <w:vAlign w:val="center"/>
            <w:hideMark/>
          </w:tcPr>
          <w:p w14:paraId="0662A001"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10A1023C"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1599AC6F" w14:textId="77777777" w:rsidTr="00983D15">
        <w:trPr>
          <w:trHeight w:val="6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15E3C571" w14:textId="52E659A8" w:rsidR="00C93E13" w:rsidRPr="00C93E13" w:rsidRDefault="009C79F9"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β-</w:t>
            </w:r>
            <w:r>
              <w:rPr>
                <w:rFonts w:eastAsia="Times New Roman" w:cs="Times New Roman"/>
                <w:noProof w:val="0"/>
                <w:color w:val="000000"/>
                <w:kern w:val="0"/>
                <w14:ligatures w14:val="none"/>
              </w:rPr>
              <w:t>D-</w:t>
            </w:r>
            <w:r w:rsidR="00C93E13" w:rsidRPr="00C93E13">
              <w:rPr>
                <w:rFonts w:eastAsia="Times New Roman" w:cs="Times New Roman"/>
                <w:noProof w:val="0"/>
                <w:color w:val="000000"/>
                <w:kern w:val="0"/>
                <w14:ligatures w14:val="none"/>
              </w:rPr>
              <w:t>Glc</w:t>
            </w:r>
          </w:p>
        </w:tc>
        <w:tc>
          <w:tcPr>
            <w:tcW w:w="2776" w:type="dxa"/>
            <w:tcBorders>
              <w:top w:val="nil"/>
              <w:left w:val="nil"/>
              <w:bottom w:val="single" w:sz="4" w:space="0" w:color="auto"/>
              <w:right w:val="single" w:sz="4" w:space="0" w:color="auto"/>
            </w:tcBorders>
            <w:shd w:val="clear" w:color="auto" w:fill="auto"/>
            <w:vAlign w:val="center"/>
            <w:hideMark/>
          </w:tcPr>
          <w:p w14:paraId="5E1A2B82"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[25], [50], [150], [500], [4000]</w:t>
            </w:r>
          </w:p>
        </w:tc>
        <w:tc>
          <w:tcPr>
            <w:tcW w:w="3515" w:type="dxa"/>
            <w:tcBorders>
              <w:top w:val="nil"/>
              <w:left w:val="nil"/>
              <w:bottom w:val="single" w:sz="4" w:space="0" w:color="auto"/>
              <w:right w:val="single" w:sz="4" w:space="0" w:color="auto"/>
            </w:tcBorders>
            <w:shd w:val="clear" w:color="auto" w:fill="auto"/>
            <w:vAlign w:val="center"/>
            <w:hideMark/>
          </w:tcPr>
          <w:p w14:paraId="2D04018E" w14:textId="2D662050"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D-Glc</w:t>
            </w:r>
            <w:r w:rsidR="00170E40">
              <w:rPr>
                <w:rFonts w:eastAsia="Times New Roman" w:cs="Times New Roman"/>
                <w:noProof w:val="0"/>
                <w:color w:val="000000"/>
                <w:kern w:val="0"/>
                <w14:ligatures w14:val="none"/>
              </w:rPr>
              <w:t>(</w:t>
            </w:r>
            <w:r w:rsidRPr="00C93E13">
              <w:rPr>
                <w:rFonts w:eastAsia="Times New Roman" w:cs="Times New Roman"/>
                <w:noProof w:val="0"/>
                <w:color w:val="000000"/>
                <w:kern w:val="0"/>
                <w14:ligatures w14:val="none"/>
              </w:rPr>
              <w:t>β-O-butyl-COOH</w:t>
            </w:r>
          </w:p>
        </w:tc>
        <w:tc>
          <w:tcPr>
            <w:tcW w:w="828" w:type="dxa"/>
            <w:tcBorders>
              <w:top w:val="nil"/>
              <w:left w:val="nil"/>
              <w:bottom w:val="single" w:sz="4" w:space="0" w:color="auto"/>
              <w:right w:val="single" w:sz="4" w:space="0" w:color="auto"/>
            </w:tcBorders>
            <w:shd w:val="clear" w:color="auto" w:fill="auto"/>
            <w:noWrap/>
            <w:vAlign w:val="center"/>
            <w:hideMark/>
          </w:tcPr>
          <w:p w14:paraId="0DBC6A93"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10512F8B"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0AFD5E8E" w14:textId="77777777" w:rsidTr="00983D15">
        <w:trPr>
          <w:trHeight w:val="6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4378D5FF" w14:textId="5B1F17F1" w:rsidR="00C93E13" w:rsidRPr="00C93E13" w:rsidRDefault="009C79F9"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α</w:t>
            </w:r>
            <w:r>
              <w:rPr>
                <w:rFonts w:eastAsia="Times New Roman" w:cs="Times New Roman"/>
                <w:noProof w:val="0"/>
                <w:color w:val="000000"/>
                <w:kern w:val="0"/>
                <w14:ligatures w14:val="none"/>
              </w:rPr>
              <w:t>-</w:t>
            </w:r>
            <w:r w:rsidR="00C93E13" w:rsidRPr="00C93E13">
              <w:rPr>
                <w:rFonts w:eastAsia="Times New Roman" w:cs="Times New Roman"/>
                <w:noProof w:val="0"/>
                <w:color w:val="000000"/>
                <w:kern w:val="0"/>
                <w14:ligatures w14:val="none"/>
              </w:rPr>
              <w:t>L-Gal</w:t>
            </w:r>
          </w:p>
        </w:tc>
        <w:tc>
          <w:tcPr>
            <w:tcW w:w="2776" w:type="dxa"/>
            <w:tcBorders>
              <w:top w:val="nil"/>
              <w:left w:val="nil"/>
              <w:bottom w:val="single" w:sz="4" w:space="0" w:color="auto"/>
              <w:right w:val="single" w:sz="4" w:space="0" w:color="auto"/>
            </w:tcBorders>
            <w:shd w:val="clear" w:color="auto" w:fill="auto"/>
            <w:vAlign w:val="center"/>
            <w:hideMark/>
          </w:tcPr>
          <w:p w14:paraId="0DB66FE8"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[25], [50], [150], [500], [4000]</w:t>
            </w:r>
          </w:p>
        </w:tc>
        <w:tc>
          <w:tcPr>
            <w:tcW w:w="3515" w:type="dxa"/>
            <w:tcBorders>
              <w:top w:val="nil"/>
              <w:left w:val="nil"/>
              <w:bottom w:val="single" w:sz="4" w:space="0" w:color="auto"/>
              <w:right w:val="single" w:sz="4" w:space="0" w:color="auto"/>
            </w:tcBorders>
            <w:shd w:val="clear" w:color="auto" w:fill="auto"/>
            <w:vAlign w:val="center"/>
            <w:hideMark/>
          </w:tcPr>
          <w:p w14:paraId="2AEFC9B6" w14:textId="41F27B2C"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L-Gal</w:t>
            </w:r>
            <w:r w:rsidR="00170E40">
              <w:rPr>
                <w:rFonts w:eastAsia="Times New Roman" w:cs="Times New Roman"/>
                <w:noProof w:val="0"/>
                <w:color w:val="000000"/>
                <w:kern w:val="0"/>
                <w14:ligatures w14:val="none"/>
              </w:rPr>
              <w:t>(</w:t>
            </w:r>
            <w:r w:rsidRPr="00C93E13">
              <w:rPr>
                <w:rFonts w:eastAsia="Times New Roman" w:cs="Times New Roman"/>
                <w:noProof w:val="0"/>
                <w:color w:val="000000"/>
                <w:kern w:val="0"/>
                <w14:ligatures w14:val="none"/>
              </w:rPr>
              <w:t>α-O-octyl-COOH</w:t>
            </w:r>
          </w:p>
        </w:tc>
        <w:tc>
          <w:tcPr>
            <w:tcW w:w="828" w:type="dxa"/>
            <w:tcBorders>
              <w:top w:val="nil"/>
              <w:left w:val="nil"/>
              <w:bottom w:val="single" w:sz="4" w:space="0" w:color="auto"/>
              <w:right w:val="single" w:sz="4" w:space="0" w:color="auto"/>
            </w:tcBorders>
            <w:shd w:val="clear" w:color="auto" w:fill="auto"/>
            <w:noWrap/>
            <w:vAlign w:val="center"/>
            <w:hideMark/>
          </w:tcPr>
          <w:p w14:paraId="4C1A07F5"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1DB02EBA"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096856C0" w14:textId="77777777" w:rsidTr="00983D15">
        <w:trPr>
          <w:trHeight w:val="6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35211DEA" w14:textId="5FABC12F" w:rsidR="00C93E13" w:rsidRPr="00C93E13" w:rsidRDefault="009C79F9"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β-</w:t>
            </w:r>
            <w:r w:rsidR="00C93E13" w:rsidRPr="00C93E13">
              <w:rPr>
                <w:rFonts w:eastAsia="Times New Roman" w:cs="Times New Roman"/>
                <w:noProof w:val="0"/>
                <w:color w:val="000000"/>
                <w:kern w:val="0"/>
                <w14:ligatures w14:val="none"/>
              </w:rPr>
              <w:t>L-Gal</w:t>
            </w:r>
          </w:p>
        </w:tc>
        <w:tc>
          <w:tcPr>
            <w:tcW w:w="2776" w:type="dxa"/>
            <w:tcBorders>
              <w:top w:val="nil"/>
              <w:left w:val="nil"/>
              <w:bottom w:val="single" w:sz="4" w:space="0" w:color="auto"/>
              <w:right w:val="single" w:sz="4" w:space="0" w:color="auto"/>
            </w:tcBorders>
            <w:shd w:val="clear" w:color="auto" w:fill="auto"/>
            <w:vAlign w:val="center"/>
            <w:hideMark/>
          </w:tcPr>
          <w:p w14:paraId="528579EA"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[25], [50], [150], [500], [4000]</w:t>
            </w:r>
          </w:p>
        </w:tc>
        <w:tc>
          <w:tcPr>
            <w:tcW w:w="3515" w:type="dxa"/>
            <w:tcBorders>
              <w:top w:val="nil"/>
              <w:left w:val="nil"/>
              <w:bottom w:val="single" w:sz="4" w:space="0" w:color="auto"/>
              <w:right w:val="single" w:sz="4" w:space="0" w:color="auto"/>
            </w:tcBorders>
            <w:shd w:val="clear" w:color="auto" w:fill="auto"/>
            <w:vAlign w:val="center"/>
            <w:hideMark/>
          </w:tcPr>
          <w:p w14:paraId="65A2F307" w14:textId="0E6C2639"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L-Gal</w:t>
            </w:r>
            <w:r w:rsidR="00170E40">
              <w:rPr>
                <w:rFonts w:eastAsia="Times New Roman" w:cs="Times New Roman"/>
                <w:noProof w:val="0"/>
                <w:color w:val="000000"/>
                <w:kern w:val="0"/>
                <w14:ligatures w14:val="none"/>
              </w:rPr>
              <w:t>(</w:t>
            </w:r>
            <w:r w:rsidRPr="00C93E13">
              <w:rPr>
                <w:rFonts w:eastAsia="Times New Roman" w:cs="Times New Roman"/>
                <w:noProof w:val="0"/>
                <w:color w:val="000000"/>
                <w:kern w:val="0"/>
                <w14:ligatures w14:val="none"/>
              </w:rPr>
              <w:t>β-O-octyl-COOH</w:t>
            </w:r>
          </w:p>
        </w:tc>
        <w:tc>
          <w:tcPr>
            <w:tcW w:w="828" w:type="dxa"/>
            <w:tcBorders>
              <w:top w:val="nil"/>
              <w:left w:val="nil"/>
              <w:bottom w:val="single" w:sz="4" w:space="0" w:color="auto"/>
              <w:right w:val="single" w:sz="4" w:space="0" w:color="auto"/>
            </w:tcBorders>
            <w:shd w:val="clear" w:color="auto" w:fill="auto"/>
            <w:noWrap/>
            <w:vAlign w:val="center"/>
            <w:hideMark/>
          </w:tcPr>
          <w:p w14:paraId="37523866"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684A6743"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6FDEEFC5" w14:textId="77777777" w:rsidTr="00983D15">
        <w:trPr>
          <w:trHeight w:val="6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02D4BC53" w14:textId="1128A76D" w:rsidR="00C93E13" w:rsidRPr="00C93E13" w:rsidRDefault="009C79F9"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β-</w:t>
            </w:r>
            <w:r>
              <w:rPr>
                <w:rFonts w:eastAsia="Times New Roman" w:cs="Times New Roman"/>
                <w:noProof w:val="0"/>
                <w:color w:val="000000"/>
                <w:kern w:val="0"/>
                <w14:ligatures w14:val="none"/>
              </w:rPr>
              <w:t>D-</w:t>
            </w:r>
            <w:r w:rsidR="00C93E13" w:rsidRPr="00C93E13">
              <w:rPr>
                <w:rFonts w:eastAsia="Times New Roman" w:cs="Times New Roman"/>
                <w:noProof w:val="0"/>
                <w:color w:val="000000"/>
                <w:kern w:val="0"/>
                <w14:ligatures w14:val="none"/>
              </w:rPr>
              <w:t>Gal</w:t>
            </w:r>
          </w:p>
        </w:tc>
        <w:tc>
          <w:tcPr>
            <w:tcW w:w="2776" w:type="dxa"/>
            <w:tcBorders>
              <w:top w:val="nil"/>
              <w:left w:val="nil"/>
              <w:bottom w:val="single" w:sz="4" w:space="0" w:color="auto"/>
              <w:right w:val="single" w:sz="4" w:space="0" w:color="auto"/>
            </w:tcBorders>
            <w:shd w:val="clear" w:color="auto" w:fill="auto"/>
            <w:vAlign w:val="center"/>
            <w:hideMark/>
          </w:tcPr>
          <w:p w14:paraId="364974F3"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[25], [50], [150], [500], [4000]</w:t>
            </w:r>
          </w:p>
        </w:tc>
        <w:tc>
          <w:tcPr>
            <w:tcW w:w="3515" w:type="dxa"/>
            <w:tcBorders>
              <w:top w:val="nil"/>
              <w:left w:val="nil"/>
              <w:bottom w:val="single" w:sz="4" w:space="0" w:color="auto"/>
              <w:right w:val="single" w:sz="4" w:space="0" w:color="auto"/>
            </w:tcBorders>
            <w:shd w:val="clear" w:color="auto" w:fill="auto"/>
            <w:vAlign w:val="center"/>
            <w:hideMark/>
          </w:tcPr>
          <w:p w14:paraId="3B185BFB" w14:textId="66030703"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D-Gal</w:t>
            </w:r>
            <w:r w:rsidR="00170E40">
              <w:rPr>
                <w:rFonts w:eastAsia="Times New Roman" w:cs="Times New Roman"/>
                <w:noProof w:val="0"/>
                <w:color w:val="000000"/>
                <w:kern w:val="0"/>
                <w14:ligatures w14:val="none"/>
              </w:rPr>
              <w:t>(</w:t>
            </w:r>
            <w:r w:rsidRPr="00C93E13">
              <w:rPr>
                <w:rFonts w:eastAsia="Times New Roman" w:cs="Times New Roman"/>
                <w:noProof w:val="0"/>
                <w:color w:val="000000"/>
                <w:kern w:val="0"/>
                <w14:ligatures w14:val="none"/>
              </w:rPr>
              <w:t>β-O-butyl-COOH</w:t>
            </w:r>
          </w:p>
        </w:tc>
        <w:tc>
          <w:tcPr>
            <w:tcW w:w="828" w:type="dxa"/>
            <w:tcBorders>
              <w:top w:val="nil"/>
              <w:left w:val="nil"/>
              <w:bottom w:val="single" w:sz="4" w:space="0" w:color="auto"/>
              <w:right w:val="single" w:sz="4" w:space="0" w:color="auto"/>
            </w:tcBorders>
            <w:shd w:val="clear" w:color="auto" w:fill="auto"/>
            <w:noWrap/>
            <w:vAlign w:val="center"/>
            <w:hideMark/>
          </w:tcPr>
          <w:p w14:paraId="308D8486"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4021E870"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4AF52A3E" w14:textId="77777777" w:rsidTr="00983D15">
        <w:trPr>
          <w:trHeight w:val="6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56A145A9" w14:textId="0A91A9B8" w:rsidR="00C93E13" w:rsidRPr="00C93E13" w:rsidRDefault="009C79F9"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α</w:t>
            </w:r>
            <w:r>
              <w:rPr>
                <w:rFonts w:eastAsia="Times New Roman" w:cs="Times New Roman"/>
                <w:noProof w:val="0"/>
                <w:color w:val="000000"/>
                <w:kern w:val="0"/>
                <w14:ligatures w14:val="none"/>
              </w:rPr>
              <w:t>-</w:t>
            </w:r>
            <w:r w:rsidR="00C93E13" w:rsidRPr="00C93E13">
              <w:rPr>
                <w:rFonts w:eastAsia="Times New Roman" w:cs="Times New Roman"/>
                <w:noProof w:val="0"/>
                <w:color w:val="000000"/>
                <w:kern w:val="0"/>
                <w14:ligatures w14:val="none"/>
              </w:rPr>
              <w:t>L-Man</w:t>
            </w:r>
          </w:p>
        </w:tc>
        <w:tc>
          <w:tcPr>
            <w:tcW w:w="2776" w:type="dxa"/>
            <w:tcBorders>
              <w:top w:val="nil"/>
              <w:left w:val="nil"/>
              <w:bottom w:val="single" w:sz="4" w:space="0" w:color="auto"/>
              <w:right w:val="single" w:sz="4" w:space="0" w:color="auto"/>
            </w:tcBorders>
            <w:shd w:val="clear" w:color="auto" w:fill="auto"/>
            <w:vAlign w:val="center"/>
            <w:hideMark/>
          </w:tcPr>
          <w:p w14:paraId="03FA5038"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[25], [50], [150], [500], [4000]</w:t>
            </w:r>
          </w:p>
        </w:tc>
        <w:tc>
          <w:tcPr>
            <w:tcW w:w="3515" w:type="dxa"/>
            <w:tcBorders>
              <w:top w:val="nil"/>
              <w:left w:val="nil"/>
              <w:bottom w:val="single" w:sz="4" w:space="0" w:color="auto"/>
              <w:right w:val="single" w:sz="4" w:space="0" w:color="auto"/>
            </w:tcBorders>
            <w:shd w:val="clear" w:color="auto" w:fill="auto"/>
            <w:vAlign w:val="center"/>
            <w:hideMark/>
          </w:tcPr>
          <w:p w14:paraId="34E4366E" w14:textId="1D30E1AC"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L-Man</w:t>
            </w:r>
            <w:r w:rsidR="00170E40">
              <w:rPr>
                <w:rFonts w:eastAsia="Times New Roman" w:cs="Times New Roman"/>
                <w:noProof w:val="0"/>
                <w:color w:val="000000"/>
                <w:kern w:val="0"/>
                <w14:ligatures w14:val="none"/>
              </w:rPr>
              <w:t>(</w:t>
            </w:r>
            <w:r w:rsidRPr="00C93E13">
              <w:rPr>
                <w:rFonts w:eastAsia="Times New Roman" w:cs="Times New Roman"/>
                <w:noProof w:val="0"/>
                <w:color w:val="000000"/>
                <w:kern w:val="0"/>
                <w14:ligatures w14:val="none"/>
              </w:rPr>
              <w:t>α-O-octyl-COOH</w:t>
            </w:r>
          </w:p>
        </w:tc>
        <w:tc>
          <w:tcPr>
            <w:tcW w:w="828" w:type="dxa"/>
            <w:tcBorders>
              <w:top w:val="nil"/>
              <w:left w:val="nil"/>
              <w:bottom w:val="single" w:sz="4" w:space="0" w:color="auto"/>
              <w:right w:val="single" w:sz="4" w:space="0" w:color="auto"/>
            </w:tcBorders>
            <w:shd w:val="clear" w:color="auto" w:fill="auto"/>
            <w:noWrap/>
            <w:vAlign w:val="center"/>
            <w:hideMark/>
          </w:tcPr>
          <w:p w14:paraId="3208FBBE"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1DAE8370"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1F2016CB" w14:textId="77777777" w:rsidTr="00983D15">
        <w:trPr>
          <w:trHeight w:val="6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3A625C19" w14:textId="5AF56921" w:rsidR="00C93E13" w:rsidRPr="00C93E13" w:rsidRDefault="009C79F9"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α</w:t>
            </w:r>
            <w:r>
              <w:rPr>
                <w:rFonts w:eastAsia="Times New Roman" w:cs="Times New Roman"/>
                <w:noProof w:val="0"/>
                <w:color w:val="000000"/>
                <w:kern w:val="0"/>
                <w14:ligatures w14:val="none"/>
              </w:rPr>
              <w:t>-D-</w:t>
            </w:r>
            <w:r w:rsidR="00C93E13" w:rsidRPr="00C93E13">
              <w:rPr>
                <w:rFonts w:eastAsia="Times New Roman" w:cs="Times New Roman"/>
                <w:noProof w:val="0"/>
                <w:color w:val="000000"/>
                <w:kern w:val="0"/>
                <w14:ligatures w14:val="none"/>
              </w:rPr>
              <w:t>Man</w:t>
            </w:r>
          </w:p>
        </w:tc>
        <w:tc>
          <w:tcPr>
            <w:tcW w:w="2776" w:type="dxa"/>
            <w:tcBorders>
              <w:top w:val="nil"/>
              <w:left w:val="nil"/>
              <w:bottom w:val="single" w:sz="4" w:space="0" w:color="auto"/>
              <w:right w:val="single" w:sz="4" w:space="0" w:color="auto"/>
            </w:tcBorders>
            <w:shd w:val="clear" w:color="auto" w:fill="auto"/>
            <w:vAlign w:val="center"/>
            <w:hideMark/>
          </w:tcPr>
          <w:p w14:paraId="6A74012C"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[25], [50], [150], [500], [4000]</w:t>
            </w:r>
          </w:p>
        </w:tc>
        <w:tc>
          <w:tcPr>
            <w:tcW w:w="3515" w:type="dxa"/>
            <w:tcBorders>
              <w:top w:val="nil"/>
              <w:left w:val="nil"/>
              <w:bottom w:val="single" w:sz="4" w:space="0" w:color="auto"/>
              <w:right w:val="single" w:sz="4" w:space="0" w:color="auto"/>
            </w:tcBorders>
            <w:shd w:val="clear" w:color="auto" w:fill="auto"/>
            <w:vAlign w:val="center"/>
            <w:hideMark/>
          </w:tcPr>
          <w:p w14:paraId="7F5DE9DE" w14:textId="774E4651"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D-Man</w:t>
            </w:r>
            <w:r w:rsidR="00170E40">
              <w:rPr>
                <w:rFonts w:eastAsia="Times New Roman" w:cs="Times New Roman"/>
                <w:noProof w:val="0"/>
                <w:color w:val="000000"/>
                <w:kern w:val="0"/>
                <w14:ligatures w14:val="none"/>
              </w:rPr>
              <w:t>(</w:t>
            </w:r>
            <w:r w:rsidRPr="00C93E13">
              <w:rPr>
                <w:rFonts w:eastAsia="Times New Roman" w:cs="Times New Roman"/>
                <w:noProof w:val="0"/>
                <w:color w:val="000000"/>
                <w:kern w:val="0"/>
                <w14:ligatures w14:val="none"/>
              </w:rPr>
              <w:t>α-O-butyl-COOH</w:t>
            </w:r>
          </w:p>
        </w:tc>
        <w:tc>
          <w:tcPr>
            <w:tcW w:w="828" w:type="dxa"/>
            <w:tcBorders>
              <w:top w:val="nil"/>
              <w:left w:val="nil"/>
              <w:bottom w:val="single" w:sz="4" w:space="0" w:color="auto"/>
              <w:right w:val="single" w:sz="4" w:space="0" w:color="auto"/>
            </w:tcBorders>
            <w:shd w:val="clear" w:color="auto" w:fill="auto"/>
            <w:noWrap/>
            <w:vAlign w:val="center"/>
            <w:hideMark/>
          </w:tcPr>
          <w:p w14:paraId="50E1F7A3"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07E60A26"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58541F24" w14:textId="77777777" w:rsidTr="00983D15">
        <w:trPr>
          <w:trHeight w:val="6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2D172C0F" w14:textId="22DCC032" w:rsidR="00C93E13" w:rsidRPr="00C93E13" w:rsidRDefault="009C79F9"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α</w:t>
            </w:r>
            <w:r>
              <w:rPr>
                <w:rFonts w:eastAsia="Times New Roman" w:cs="Times New Roman"/>
                <w:noProof w:val="0"/>
                <w:color w:val="000000"/>
                <w:kern w:val="0"/>
                <w14:ligatures w14:val="none"/>
              </w:rPr>
              <w:t>-</w:t>
            </w:r>
            <w:r w:rsidR="00C93E13" w:rsidRPr="00C93E13">
              <w:rPr>
                <w:rFonts w:eastAsia="Times New Roman" w:cs="Times New Roman"/>
                <w:noProof w:val="0"/>
                <w:color w:val="000000"/>
                <w:kern w:val="0"/>
                <w14:ligatures w14:val="none"/>
              </w:rPr>
              <w:t>L-Fuc</w:t>
            </w:r>
          </w:p>
        </w:tc>
        <w:tc>
          <w:tcPr>
            <w:tcW w:w="2776" w:type="dxa"/>
            <w:tcBorders>
              <w:top w:val="nil"/>
              <w:left w:val="nil"/>
              <w:bottom w:val="single" w:sz="4" w:space="0" w:color="auto"/>
              <w:right w:val="single" w:sz="4" w:space="0" w:color="auto"/>
            </w:tcBorders>
            <w:shd w:val="clear" w:color="auto" w:fill="auto"/>
            <w:vAlign w:val="center"/>
            <w:hideMark/>
          </w:tcPr>
          <w:p w14:paraId="6D020BC5"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[25], [50], [150], [500], [4000]</w:t>
            </w:r>
          </w:p>
        </w:tc>
        <w:tc>
          <w:tcPr>
            <w:tcW w:w="3515" w:type="dxa"/>
            <w:tcBorders>
              <w:top w:val="nil"/>
              <w:left w:val="nil"/>
              <w:bottom w:val="single" w:sz="4" w:space="0" w:color="auto"/>
              <w:right w:val="single" w:sz="4" w:space="0" w:color="auto"/>
            </w:tcBorders>
            <w:shd w:val="clear" w:color="auto" w:fill="auto"/>
            <w:vAlign w:val="center"/>
            <w:hideMark/>
          </w:tcPr>
          <w:p w14:paraId="028A79FC" w14:textId="10EC9288"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L-Fuc</w:t>
            </w:r>
            <w:r w:rsidR="00170E40">
              <w:rPr>
                <w:rFonts w:eastAsia="Times New Roman" w:cs="Times New Roman"/>
                <w:noProof w:val="0"/>
                <w:color w:val="000000"/>
                <w:kern w:val="0"/>
                <w14:ligatures w14:val="none"/>
              </w:rPr>
              <w:t>(</w:t>
            </w:r>
            <w:r w:rsidRPr="00C93E13">
              <w:rPr>
                <w:rFonts w:eastAsia="Times New Roman" w:cs="Times New Roman"/>
                <w:noProof w:val="0"/>
                <w:color w:val="000000"/>
                <w:kern w:val="0"/>
                <w14:ligatures w14:val="none"/>
              </w:rPr>
              <w:t>α-O-octyl-COOH</w:t>
            </w:r>
          </w:p>
        </w:tc>
        <w:tc>
          <w:tcPr>
            <w:tcW w:w="828" w:type="dxa"/>
            <w:tcBorders>
              <w:top w:val="nil"/>
              <w:left w:val="nil"/>
              <w:bottom w:val="single" w:sz="4" w:space="0" w:color="auto"/>
              <w:right w:val="single" w:sz="4" w:space="0" w:color="auto"/>
            </w:tcBorders>
            <w:shd w:val="clear" w:color="auto" w:fill="auto"/>
            <w:noWrap/>
            <w:vAlign w:val="center"/>
            <w:hideMark/>
          </w:tcPr>
          <w:p w14:paraId="15765DF0"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78FE8C2A"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566971B3" w14:textId="77777777" w:rsidTr="00983D15">
        <w:trPr>
          <w:trHeight w:val="6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2E3B99E5" w14:textId="7D6EE88F" w:rsidR="00C93E13" w:rsidRPr="00C93E13" w:rsidRDefault="009C79F9"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β-</w:t>
            </w:r>
            <w:r w:rsidR="00C93E13" w:rsidRPr="00C93E13">
              <w:rPr>
                <w:rFonts w:eastAsia="Times New Roman" w:cs="Times New Roman"/>
                <w:noProof w:val="0"/>
                <w:color w:val="000000"/>
                <w:kern w:val="0"/>
                <w14:ligatures w14:val="none"/>
              </w:rPr>
              <w:t>L-Fuc</w:t>
            </w:r>
          </w:p>
        </w:tc>
        <w:tc>
          <w:tcPr>
            <w:tcW w:w="2776" w:type="dxa"/>
            <w:tcBorders>
              <w:top w:val="nil"/>
              <w:left w:val="nil"/>
              <w:bottom w:val="single" w:sz="4" w:space="0" w:color="auto"/>
              <w:right w:val="single" w:sz="4" w:space="0" w:color="auto"/>
            </w:tcBorders>
            <w:shd w:val="clear" w:color="auto" w:fill="auto"/>
            <w:vAlign w:val="center"/>
            <w:hideMark/>
          </w:tcPr>
          <w:p w14:paraId="3F8BBCA9"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[25], [50], [150], [500], [4000]</w:t>
            </w:r>
          </w:p>
        </w:tc>
        <w:tc>
          <w:tcPr>
            <w:tcW w:w="3515" w:type="dxa"/>
            <w:tcBorders>
              <w:top w:val="nil"/>
              <w:left w:val="nil"/>
              <w:bottom w:val="single" w:sz="4" w:space="0" w:color="auto"/>
              <w:right w:val="single" w:sz="4" w:space="0" w:color="auto"/>
            </w:tcBorders>
            <w:shd w:val="clear" w:color="auto" w:fill="auto"/>
            <w:vAlign w:val="center"/>
            <w:hideMark/>
          </w:tcPr>
          <w:p w14:paraId="6ED16A65" w14:textId="5EBE1DAE"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L-Fuc</w:t>
            </w:r>
            <w:r w:rsidR="00170E40">
              <w:rPr>
                <w:rFonts w:eastAsia="Times New Roman" w:cs="Times New Roman"/>
                <w:noProof w:val="0"/>
                <w:color w:val="000000"/>
                <w:kern w:val="0"/>
                <w14:ligatures w14:val="none"/>
              </w:rPr>
              <w:t>(</w:t>
            </w:r>
            <w:r w:rsidRPr="00C93E13">
              <w:rPr>
                <w:rFonts w:eastAsia="Times New Roman" w:cs="Times New Roman"/>
                <w:noProof w:val="0"/>
                <w:color w:val="000000"/>
                <w:kern w:val="0"/>
                <w14:ligatures w14:val="none"/>
              </w:rPr>
              <w:t>β-O-octyl-COOH</w:t>
            </w:r>
          </w:p>
        </w:tc>
        <w:tc>
          <w:tcPr>
            <w:tcW w:w="828" w:type="dxa"/>
            <w:tcBorders>
              <w:top w:val="nil"/>
              <w:left w:val="nil"/>
              <w:bottom w:val="single" w:sz="4" w:space="0" w:color="auto"/>
              <w:right w:val="single" w:sz="4" w:space="0" w:color="auto"/>
            </w:tcBorders>
            <w:shd w:val="clear" w:color="auto" w:fill="auto"/>
            <w:noWrap/>
            <w:vAlign w:val="center"/>
            <w:hideMark/>
          </w:tcPr>
          <w:p w14:paraId="72EB9E13"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541C22A2"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680AC0FE" w14:textId="77777777" w:rsidTr="00983D15">
        <w:trPr>
          <w:trHeight w:val="6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263BB97E" w14:textId="1AF67EE5" w:rsidR="00C93E13" w:rsidRPr="00C93E13" w:rsidRDefault="009C79F9"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α</w:t>
            </w:r>
            <w:r>
              <w:rPr>
                <w:rFonts w:eastAsia="Times New Roman" w:cs="Times New Roman"/>
                <w:noProof w:val="0"/>
                <w:color w:val="000000"/>
                <w:kern w:val="0"/>
                <w14:ligatures w14:val="none"/>
              </w:rPr>
              <w:t>-</w:t>
            </w:r>
            <w:r w:rsidR="00C93E13" w:rsidRPr="00C93E13">
              <w:rPr>
                <w:rFonts w:eastAsia="Times New Roman" w:cs="Times New Roman"/>
                <w:noProof w:val="0"/>
                <w:color w:val="000000"/>
                <w:kern w:val="0"/>
                <w14:ligatures w14:val="none"/>
              </w:rPr>
              <w:t>D-Fuc</w:t>
            </w:r>
          </w:p>
        </w:tc>
        <w:tc>
          <w:tcPr>
            <w:tcW w:w="2776" w:type="dxa"/>
            <w:tcBorders>
              <w:top w:val="nil"/>
              <w:left w:val="nil"/>
              <w:bottom w:val="single" w:sz="4" w:space="0" w:color="auto"/>
              <w:right w:val="single" w:sz="4" w:space="0" w:color="auto"/>
            </w:tcBorders>
            <w:shd w:val="clear" w:color="auto" w:fill="auto"/>
            <w:vAlign w:val="center"/>
            <w:hideMark/>
          </w:tcPr>
          <w:p w14:paraId="5C47EBF7"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[25], [50], [150], [500], [4000]</w:t>
            </w:r>
          </w:p>
        </w:tc>
        <w:tc>
          <w:tcPr>
            <w:tcW w:w="3515" w:type="dxa"/>
            <w:tcBorders>
              <w:top w:val="nil"/>
              <w:left w:val="nil"/>
              <w:bottom w:val="single" w:sz="4" w:space="0" w:color="auto"/>
              <w:right w:val="single" w:sz="4" w:space="0" w:color="auto"/>
            </w:tcBorders>
            <w:shd w:val="clear" w:color="auto" w:fill="auto"/>
            <w:vAlign w:val="center"/>
            <w:hideMark/>
          </w:tcPr>
          <w:p w14:paraId="4E3450BA" w14:textId="3E8597D8"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D-Fuc</w:t>
            </w:r>
            <w:r w:rsidR="00170E40">
              <w:rPr>
                <w:rFonts w:eastAsia="Times New Roman" w:cs="Times New Roman"/>
                <w:noProof w:val="0"/>
                <w:color w:val="000000"/>
                <w:kern w:val="0"/>
                <w14:ligatures w14:val="none"/>
              </w:rPr>
              <w:t>(</w:t>
            </w:r>
            <w:r w:rsidRPr="00C93E13">
              <w:rPr>
                <w:rFonts w:eastAsia="Times New Roman" w:cs="Times New Roman"/>
                <w:noProof w:val="0"/>
                <w:color w:val="000000"/>
                <w:kern w:val="0"/>
                <w14:ligatures w14:val="none"/>
              </w:rPr>
              <w:t>α-O-octyl-COOH</w:t>
            </w:r>
          </w:p>
        </w:tc>
        <w:tc>
          <w:tcPr>
            <w:tcW w:w="828" w:type="dxa"/>
            <w:tcBorders>
              <w:top w:val="nil"/>
              <w:left w:val="nil"/>
              <w:bottom w:val="single" w:sz="4" w:space="0" w:color="auto"/>
              <w:right w:val="single" w:sz="4" w:space="0" w:color="auto"/>
            </w:tcBorders>
            <w:shd w:val="clear" w:color="auto" w:fill="auto"/>
            <w:noWrap/>
            <w:vAlign w:val="center"/>
            <w:hideMark/>
          </w:tcPr>
          <w:p w14:paraId="4809BBEC"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387B2A19"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0AE52DF3" w14:textId="77777777" w:rsidTr="00983D15">
        <w:trPr>
          <w:trHeight w:val="6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7F9ACE26" w14:textId="2CBE48AA" w:rsidR="00C93E13" w:rsidRPr="00C93E13" w:rsidRDefault="009C79F9"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β-</w:t>
            </w:r>
            <w:r w:rsidR="00C93E13" w:rsidRPr="00C93E13">
              <w:rPr>
                <w:rFonts w:eastAsia="Times New Roman" w:cs="Times New Roman"/>
                <w:noProof w:val="0"/>
                <w:color w:val="000000"/>
                <w:kern w:val="0"/>
                <w14:ligatures w14:val="none"/>
              </w:rPr>
              <w:t>D-Fuc</w:t>
            </w:r>
          </w:p>
        </w:tc>
        <w:tc>
          <w:tcPr>
            <w:tcW w:w="2776" w:type="dxa"/>
            <w:tcBorders>
              <w:top w:val="nil"/>
              <w:left w:val="nil"/>
              <w:bottom w:val="single" w:sz="4" w:space="0" w:color="auto"/>
              <w:right w:val="single" w:sz="4" w:space="0" w:color="auto"/>
            </w:tcBorders>
            <w:shd w:val="clear" w:color="auto" w:fill="auto"/>
            <w:vAlign w:val="center"/>
            <w:hideMark/>
          </w:tcPr>
          <w:p w14:paraId="70E38E00"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[25], [50], [150], [500], [4000]</w:t>
            </w:r>
          </w:p>
        </w:tc>
        <w:tc>
          <w:tcPr>
            <w:tcW w:w="3515" w:type="dxa"/>
            <w:tcBorders>
              <w:top w:val="nil"/>
              <w:left w:val="nil"/>
              <w:bottom w:val="single" w:sz="4" w:space="0" w:color="auto"/>
              <w:right w:val="single" w:sz="4" w:space="0" w:color="auto"/>
            </w:tcBorders>
            <w:shd w:val="clear" w:color="auto" w:fill="auto"/>
            <w:vAlign w:val="center"/>
            <w:hideMark/>
          </w:tcPr>
          <w:p w14:paraId="64CB7C20" w14:textId="261F0812"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D-Fuc</w:t>
            </w:r>
            <w:r w:rsidR="00170E40">
              <w:rPr>
                <w:rFonts w:eastAsia="Times New Roman" w:cs="Times New Roman"/>
                <w:noProof w:val="0"/>
                <w:color w:val="000000"/>
                <w:kern w:val="0"/>
                <w14:ligatures w14:val="none"/>
              </w:rPr>
              <w:t>(</w:t>
            </w:r>
            <w:r w:rsidRPr="00C93E13">
              <w:rPr>
                <w:rFonts w:eastAsia="Times New Roman" w:cs="Times New Roman"/>
                <w:noProof w:val="0"/>
                <w:color w:val="000000"/>
                <w:kern w:val="0"/>
                <w14:ligatures w14:val="none"/>
              </w:rPr>
              <w:t>β-O-octyl-COOH</w:t>
            </w:r>
          </w:p>
        </w:tc>
        <w:tc>
          <w:tcPr>
            <w:tcW w:w="828" w:type="dxa"/>
            <w:tcBorders>
              <w:top w:val="nil"/>
              <w:left w:val="nil"/>
              <w:bottom w:val="single" w:sz="4" w:space="0" w:color="auto"/>
              <w:right w:val="single" w:sz="4" w:space="0" w:color="auto"/>
            </w:tcBorders>
            <w:shd w:val="clear" w:color="auto" w:fill="auto"/>
            <w:noWrap/>
            <w:vAlign w:val="center"/>
            <w:hideMark/>
          </w:tcPr>
          <w:p w14:paraId="6D65C7A4"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74A8CD9E"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17EABF55" w14:textId="77777777" w:rsidTr="00983D15">
        <w:trPr>
          <w:trHeight w:val="300"/>
        </w:trPr>
        <w:tc>
          <w:tcPr>
            <w:tcW w:w="1240" w:type="dxa"/>
            <w:vMerge w:val="restart"/>
            <w:tcBorders>
              <w:top w:val="nil"/>
              <w:left w:val="single" w:sz="4" w:space="0" w:color="auto"/>
              <w:bottom w:val="single" w:sz="4" w:space="0" w:color="000000"/>
              <w:right w:val="single" w:sz="4" w:space="0" w:color="auto"/>
            </w:tcBorders>
            <w:shd w:val="clear" w:color="auto" w:fill="auto"/>
            <w:vAlign w:val="center"/>
            <w:hideMark/>
          </w:tcPr>
          <w:p w14:paraId="15206705"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AzOH</w:t>
            </w:r>
          </w:p>
        </w:tc>
        <w:tc>
          <w:tcPr>
            <w:tcW w:w="2776" w:type="dxa"/>
            <w:tcBorders>
              <w:top w:val="nil"/>
              <w:left w:val="nil"/>
              <w:bottom w:val="single" w:sz="4" w:space="0" w:color="auto"/>
              <w:right w:val="single" w:sz="4" w:space="0" w:color="auto"/>
            </w:tcBorders>
            <w:shd w:val="clear" w:color="auto" w:fill="auto"/>
            <w:vAlign w:val="center"/>
            <w:hideMark/>
          </w:tcPr>
          <w:p w14:paraId="171CF6F2"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[460]</w:t>
            </w:r>
          </w:p>
        </w:tc>
        <w:tc>
          <w:tcPr>
            <w:tcW w:w="3515" w:type="dxa"/>
            <w:tcBorders>
              <w:top w:val="nil"/>
              <w:left w:val="nil"/>
              <w:bottom w:val="single" w:sz="4" w:space="0" w:color="auto"/>
              <w:right w:val="single" w:sz="4" w:space="0" w:color="auto"/>
            </w:tcBorders>
            <w:shd w:val="clear" w:color="auto" w:fill="auto"/>
            <w:vAlign w:val="center"/>
            <w:hideMark/>
          </w:tcPr>
          <w:p w14:paraId="4D3A6A5F"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2-Azidoethanol</w:t>
            </w:r>
          </w:p>
        </w:tc>
        <w:tc>
          <w:tcPr>
            <w:tcW w:w="828" w:type="dxa"/>
            <w:tcBorders>
              <w:top w:val="nil"/>
              <w:left w:val="nil"/>
              <w:bottom w:val="single" w:sz="4" w:space="0" w:color="auto"/>
              <w:right w:val="single" w:sz="4" w:space="0" w:color="auto"/>
            </w:tcBorders>
            <w:shd w:val="clear" w:color="000000" w:fill="00B050"/>
            <w:noWrap/>
            <w:vAlign w:val="center"/>
            <w:hideMark/>
          </w:tcPr>
          <w:p w14:paraId="550F8ACA"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auto" w:fill="auto"/>
            <w:noWrap/>
            <w:vAlign w:val="center"/>
            <w:hideMark/>
          </w:tcPr>
          <w:p w14:paraId="504C3DC6"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39010BB2" w14:textId="77777777" w:rsidTr="00983D15">
        <w:trPr>
          <w:trHeight w:val="300"/>
        </w:trPr>
        <w:tc>
          <w:tcPr>
            <w:tcW w:w="1240" w:type="dxa"/>
            <w:vMerge/>
            <w:tcBorders>
              <w:top w:val="nil"/>
              <w:left w:val="single" w:sz="4" w:space="0" w:color="auto"/>
              <w:bottom w:val="single" w:sz="4" w:space="0" w:color="000000"/>
              <w:right w:val="single" w:sz="4" w:space="0" w:color="auto"/>
            </w:tcBorders>
            <w:vAlign w:val="center"/>
            <w:hideMark/>
          </w:tcPr>
          <w:p w14:paraId="23BAD0A9" w14:textId="77777777" w:rsidR="00C93E13" w:rsidRPr="00C93E13" w:rsidRDefault="00C93E13" w:rsidP="00C93E13">
            <w:pPr>
              <w:rPr>
                <w:rFonts w:eastAsia="Times New Roman" w:cs="Times New Roman"/>
                <w:noProof w:val="0"/>
                <w:color w:val="000000"/>
                <w:kern w:val="0"/>
                <w14:ligatures w14:val="none"/>
              </w:rPr>
            </w:pPr>
          </w:p>
        </w:tc>
        <w:tc>
          <w:tcPr>
            <w:tcW w:w="2776" w:type="dxa"/>
            <w:tcBorders>
              <w:top w:val="nil"/>
              <w:left w:val="nil"/>
              <w:bottom w:val="single" w:sz="4" w:space="0" w:color="auto"/>
              <w:right w:val="single" w:sz="4" w:space="0" w:color="auto"/>
            </w:tcBorders>
            <w:shd w:val="clear" w:color="auto" w:fill="auto"/>
            <w:vAlign w:val="center"/>
            <w:hideMark/>
          </w:tcPr>
          <w:p w14:paraId="50E3A063"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[500]</w:t>
            </w:r>
          </w:p>
        </w:tc>
        <w:tc>
          <w:tcPr>
            <w:tcW w:w="3515" w:type="dxa"/>
            <w:tcBorders>
              <w:top w:val="nil"/>
              <w:left w:val="nil"/>
              <w:bottom w:val="single" w:sz="4" w:space="0" w:color="auto"/>
              <w:right w:val="single" w:sz="4" w:space="0" w:color="auto"/>
            </w:tcBorders>
            <w:shd w:val="clear" w:color="auto" w:fill="auto"/>
            <w:vAlign w:val="center"/>
            <w:hideMark/>
          </w:tcPr>
          <w:p w14:paraId="478CCA42"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2-Azidoethanol</w:t>
            </w:r>
          </w:p>
        </w:tc>
        <w:tc>
          <w:tcPr>
            <w:tcW w:w="828" w:type="dxa"/>
            <w:tcBorders>
              <w:top w:val="nil"/>
              <w:left w:val="nil"/>
              <w:bottom w:val="single" w:sz="4" w:space="0" w:color="auto"/>
              <w:right w:val="single" w:sz="4" w:space="0" w:color="auto"/>
            </w:tcBorders>
            <w:shd w:val="clear" w:color="auto" w:fill="auto"/>
            <w:noWrap/>
            <w:vAlign w:val="center"/>
            <w:hideMark/>
          </w:tcPr>
          <w:p w14:paraId="7F382D13"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29262FB5"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00741171" w14:textId="77777777" w:rsidTr="00983D15">
        <w:trPr>
          <w:trHeight w:val="300"/>
        </w:trPr>
        <w:tc>
          <w:tcPr>
            <w:tcW w:w="1240" w:type="dxa"/>
            <w:vMerge/>
            <w:tcBorders>
              <w:top w:val="nil"/>
              <w:left w:val="single" w:sz="4" w:space="0" w:color="auto"/>
              <w:bottom w:val="single" w:sz="4" w:space="0" w:color="000000"/>
              <w:right w:val="single" w:sz="4" w:space="0" w:color="auto"/>
            </w:tcBorders>
            <w:vAlign w:val="center"/>
            <w:hideMark/>
          </w:tcPr>
          <w:p w14:paraId="782A7670" w14:textId="77777777" w:rsidR="00C93E13" w:rsidRPr="00C93E13" w:rsidRDefault="00C93E13" w:rsidP="00C93E13">
            <w:pPr>
              <w:rPr>
                <w:rFonts w:eastAsia="Times New Roman" w:cs="Times New Roman"/>
                <w:noProof w:val="0"/>
                <w:color w:val="000000"/>
                <w:kern w:val="0"/>
                <w14:ligatures w14:val="none"/>
              </w:rPr>
            </w:pPr>
          </w:p>
        </w:tc>
        <w:tc>
          <w:tcPr>
            <w:tcW w:w="2776" w:type="dxa"/>
            <w:tcBorders>
              <w:top w:val="nil"/>
              <w:left w:val="nil"/>
              <w:bottom w:val="single" w:sz="4" w:space="0" w:color="auto"/>
              <w:right w:val="single" w:sz="4" w:space="0" w:color="auto"/>
            </w:tcBorders>
            <w:shd w:val="clear" w:color="auto" w:fill="auto"/>
            <w:vAlign w:val="center"/>
            <w:hideMark/>
          </w:tcPr>
          <w:p w14:paraId="100EB188"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[950]</w:t>
            </w:r>
          </w:p>
        </w:tc>
        <w:tc>
          <w:tcPr>
            <w:tcW w:w="3515" w:type="dxa"/>
            <w:tcBorders>
              <w:top w:val="nil"/>
              <w:left w:val="nil"/>
              <w:bottom w:val="single" w:sz="4" w:space="0" w:color="auto"/>
              <w:right w:val="single" w:sz="4" w:space="0" w:color="auto"/>
            </w:tcBorders>
            <w:shd w:val="clear" w:color="auto" w:fill="auto"/>
            <w:vAlign w:val="center"/>
            <w:hideMark/>
          </w:tcPr>
          <w:p w14:paraId="1EBD7837"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2-Azidoethanol</w:t>
            </w:r>
          </w:p>
        </w:tc>
        <w:tc>
          <w:tcPr>
            <w:tcW w:w="828" w:type="dxa"/>
            <w:tcBorders>
              <w:top w:val="nil"/>
              <w:left w:val="nil"/>
              <w:bottom w:val="single" w:sz="4" w:space="0" w:color="auto"/>
              <w:right w:val="single" w:sz="4" w:space="0" w:color="auto"/>
            </w:tcBorders>
            <w:shd w:val="clear" w:color="000000" w:fill="00B050"/>
            <w:noWrap/>
            <w:vAlign w:val="center"/>
            <w:hideMark/>
          </w:tcPr>
          <w:p w14:paraId="65B9863B"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auto" w:fill="auto"/>
            <w:noWrap/>
            <w:vAlign w:val="center"/>
            <w:hideMark/>
          </w:tcPr>
          <w:p w14:paraId="195F84BD"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r w:rsidR="00C93E13" w:rsidRPr="00C93E13" w14:paraId="4CAF94ED" w14:textId="77777777" w:rsidTr="00983D15">
        <w:trPr>
          <w:trHeight w:val="6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7FCDDA2A"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blank</w:t>
            </w:r>
          </w:p>
        </w:tc>
        <w:tc>
          <w:tcPr>
            <w:tcW w:w="2776" w:type="dxa"/>
            <w:tcBorders>
              <w:top w:val="nil"/>
              <w:left w:val="nil"/>
              <w:bottom w:val="single" w:sz="4" w:space="0" w:color="auto"/>
              <w:right w:val="single" w:sz="4" w:space="0" w:color="auto"/>
            </w:tcBorders>
            <w:shd w:val="clear" w:color="auto" w:fill="auto"/>
            <w:vAlign w:val="center"/>
            <w:hideMark/>
          </w:tcPr>
          <w:p w14:paraId="17376D5B" w14:textId="77777777" w:rsidR="00C93E13" w:rsidRPr="00C93E13" w:rsidRDefault="00C93E13" w:rsidP="00C93E13">
            <w:pPr>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[0]</w:t>
            </w:r>
          </w:p>
        </w:tc>
        <w:tc>
          <w:tcPr>
            <w:tcW w:w="3515" w:type="dxa"/>
            <w:tcBorders>
              <w:top w:val="nil"/>
              <w:left w:val="nil"/>
              <w:bottom w:val="single" w:sz="4" w:space="0" w:color="auto"/>
              <w:right w:val="single" w:sz="4" w:space="0" w:color="auto"/>
            </w:tcBorders>
            <w:shd w:val="clear" w:color="auto" w:fill="auto"/>
            <w:vAlign w:val="center"/>
            <w:hideMark/>
          </w:tcPr>
          <w:p w14:paraId="66C5F669" w14:textId="77777777" w:rsidR="00170E40" w:rsidRDefault="00C93E13" w:rsidP="00170E40">
            <w:pPr>
              <w:jc w:val="left"/>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 xml:space="preserve">Wild-type phage </w:t>
            </w:r>
          </w:p>
          <w:p w14:paraId="446AF0E2" w14:textId="470D5D6D" w:rsidR="00C93E13" w:rsidRPr="00C93E13" w:rsidRDefault="00C93E13" w:rsidP="00170E40">
            <w:pPr>
              <w:jc w:val="left"/>
              <w:rPr>
                <w:rFonts w:eastAsia="Times New Roman" w:cs="Times New Roman"/>
                <w:noProof w:val="0"/>
                <w:color w:val="000000"/>
                <w:kern w:val="0"/>
                <w14:ligatures w14:val="none"/>
              </w:rPr>
            </w:pPr>
            <w:r w:rsidRPr="00C93E13">
              <w:rPr>
                <w:rFonts w:eastAsia="Times New Roman" w:cs="Times New Roman"/>
                <w:noProof w:val="0"/>
                <w:color w:val="000000"/>
                <w:kern w:val="0"/>
                <w14:ligatures w14:val="none"/>
              </w:rPr>
              <w:t>(no modification)</w:t>
            </w:r>
          </w:p>
        </w:tc>
        <w:tc>
          <w:tcPr>
            <w:tcW w:w="828" w:type="dxa"/>
            <w:tcBorders>
              <w:top w:val="nil"/>
              <w:left w:val="nil"/>
              <w:bottom w:val="single" w:sz="4" w:space="0" w:color="auto"/>
              <w:right w:val="single" w:sz="4" w:space="0" w:color="auto"/>
            </w:tcBorders>
            <w:shd w:val="clear" w:color="auto" w:fill="auto"/>
            <w:noWrap/>
            <w:vAlign w:val="center"/>
            <w:hideMark/>
          </w:tcPr>
          <w:p w14:paraId="55A7EA1D"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25CD3679" w14:textId="77777777" w:rsidR="00C93E13" w:rsidRPr="00C93E13" w:rsidRDefault="00C93E13" w:rsidP="00C93E13">
            <w:pPr>
              <w:rPr>
                <w:rFonts w:eastAsia="Times New Roman" w:cs="Times New Roman"/>
                <w:noProof w:val="0"/>
                <w:color w:val="000000"/>
                <w:kern w:val="0"/>
                <w:sz w:val="22"/>
                <w:szCs w:val="22"/>
                <w14:ligatures w14:val="none"/>
              </w:rPr>
            </w:pPr>
            <w:r w:rsidRPr="00C93E13">
              <w:rPr>
                <w:rFonts w:eastAsia="Times New Roman" w:cs="Times New Roman"/>
                <w:noProof w:val="0"/>
                <w:color w:val="000000"/>
                <w:kern w:val="0"/>
                <w:sz w:val="22"/>
                <w:szCs w:val="22"/>
                <w14:ligatures w14:val="none"/>
              </w:rPr>
              <w:t> </w:t>
            </w:r>
          </w:p>
        </w:tc>
      </w:tr>
    </w:tbl>
    <w:p w14:paraId="2F1CF80A" w14:textId="77777777" w:rsidR="00665AC6" w:rsidRDefault="00665AC6" w:rsidP="00540EB4">
      <w:pPr>
        <w:pStyle w:val="Heading2"/>
        <w:rPr>
          <w:rStyle w:val="Heading1Char"/>
          <w:b/>
        </w:rPr>
      </w:pPr>
    </w:p>
    <w:p w14:paraId="622A54F0" w14:textId="42A51445" w:rsidR="00540EB4" w:rsidRPr="00540EB4" w:rsidRDefault="001F1B92" w:rsidP="00540EB4">
      <w:pPr>
        <w:pStyle w:val="Heading2"/>
      </w:pPr>
      <w:bookmarkStart w:id="35" w:name="_Toc225241156"/>
      <w:r>
        <w:rPr>
          <w:rStyle w:val="Heading1Char"/>
          <w:b/>
        </w:rPr>
        <w:t xml:space="preserve">Supplementary </w:t>
      </w:r>
      <w:r w:rsidR="00C93E13" w:rsidRPr="00DC47C8">
        <w:rPr>
          <w:rStyle w:val="Heading1Char"/>
          <w:b/>
        </w:rPr>
        <w:t xml:space="preserve">Table </w:t>
      </w:r>
      <w:r w:rsidR="00D41C7B">
        <w:rPr>
          <w:rStyle w:val="Heading1Char"/>
          <w:b/>
        </w:rPr>
        <w:t>S4</w:t>
      </w:r>
      <w:r w:rsidR="005E793B">
        <w:rPr>
          <w:rStyle w:val="Heading1Char"/>
          <w:b/>
        </w:rPr>
        <w:t>.</w:t>
      </w:r>
      <w:r>
        <w:rPr>
          <w:rStyle w:val="Heading1Char"/>
          <w:b/>
        </w:rPr>
        <w:t xml:space="preserve"> </w:t>
      </w:r>
      <w:r w:rsidR="00C93E13" w:rsidRPr="001F1B92">
        <w:rPr>
          <w:rStyle w:val="Heading1Char"/>
          <w:bCs/>
        </w:rPr>
        <w:t>List of glycans in LiGA-ED and LiGA-NOA</w:t>
      </w:r>
      <w:r w:rsidRPr="001F1B92">
        <w:rPr>
          <w:rStyle w:val="Heading1Char"/>
          <w:bCs/>
        </w:rPr>
        <w:t xml:space="preserve"> used in this paper</w:t>
      </w:r>
      <w:r w:rsidR="00C93E13" w:rsidRPr="001F1B92">
        <w:rPr>
          <w:bCs/>
        </w:rPr>
        <w:t>.</w:t>
      </w:r>
      <w:bookmarkEnd w:id="35"/>
      <w:r w:rsidR="00C93E13" w:rsidRPr="00540EB4">
        <w:t xml:space="preserve"> </w:t>
      </w:r>
    </w:p>
    <w:p w14:paraId="7CE955C6" w14:textId="54C959B6" w:rsidR="00D229F2" w:rsidRPr="00233F7C" w:rsidRDefault="00C93E13" w:rsidP="00D229F2">
      <w:pPr>
        <w:rPr>
          <w:rFonts w:eastAsiaTheme="majorEastAsia" w:cstheme="majorBidi"/>
          <w:bCs/>
          <w:color w:val="000000" w:themeColor="text1"/>
          <w:szCs w:val="32"/>
        </w:rPr>
      </w:pPr>
      <w:r>
        <w:t>Glycans that are presented in LiGA were highlighted in green.</w:t>
      </w:r>
      <w:r w:rsidR="009C79F9">
        <w:t xml:space="preserve"> </w:t>
      </w:r>
      <w:r w:rsidR="009C79F9" w:rsidRPr="009C79F9">
        <w:rPr>
          <w:rStyle w:val="Heading1Char"/>
          <w:b w:val="0"/>
        </w:rPr>
        <w:t>Linker abbreviations: Sp</w:t>
      </w:r>
      <w:r w:rsidR="009C79F9">
        <w:rPr>
          <w:rStyle w:val="Heading1Char"/>
          <w:b w:val="0"/>
        </w:rPr>
        <w:t>:</w:t>
      </w:r>
      <w:r w:rsidR="009C79F9" w:rsidRPr="009C79F9">
        <w:rPr>
          <w:rStyle w:val="Heading1Char"/>
          <w:b w:val="0"/>
        </w:rPr>
        <w:t xml:space="preserve"> -O-(CH</w:t>
      </w:r>
      <w:r w:rsidR="009C79F9" w:rsidRPr="009C79F9">
        <w:rPr>
          <w:rStyle w:val="Heading1Char"/>
          <w:b w:val="0"/>
          <w:vertAlign w:val="subscript"/>
        </w:rPr>
        <w:t>2</w:t>
      </w:r>
      <w:r w:rsidR="009C79F9" w:rsidRPr="009C79F9">
        <w:rPr>
          <w:rStyle w:val="Heading1Char"/>
          <w:b w:val="0"/>
        </w:rPr>
        <w:t>)</w:t>
      </w:r>
      <w:r w:rsidR="009C79F9" w:rsidRPr="009C79F9">
        <w:rPr>
          <w:rStyle w:val="Heading1Char"/>
          <w:b w:val="0"/>
          <w:vertAlign w:val="subscript"/>
        </w:rPr>
        <w:t>2</w:t>
      </w:r>
      <w:r w:rsidR="009C79F9" w:rsidRPr="009C79F9">
        <w:rPr>
          <w:rStyle w:val="Heading1Char"/>
          <w:b w:val="0"/>
        </w:rPr>
        <w:t>-N</w:t>
      </w:r>
      <w:r w:rsidR="009C79F9" w:rsidRPr="009C79F9">
        <w:rPr>
          <w:rStyle w:val="Heading1Char"/>
          <w:b w:val="0"/>
          <w:vertAlign w:val="subscript"/>
        </w:rPr>
        <w:t>3</w:t>
      </w:r>
      <w:r w:rsidR="009C79F9" w:rsidRPr="009C79F9">
        <w:rPr>
          <w:rStyle w:val="Heading1Char"/>
          <w:b w:val="0"/>
        </w:rPr>
        <w:t>; S5</w:t>
      </w:r>
      <w:r w:rsidR="009C79F9">
        <w:rPr>
          <w:rStyle w:val="Heading1Char"/>
          <w:b w:val="0"/>
        </w:rPr>
        <w:t>:</w:t>
      </w:r>
      <w:r w:rsidR="009C79F9" w:rsidRPr="009C79F9">
        <w:rPr>
          <w:rStyle w:val="Heading1Char"/>
          <w:b w:val="0"/>
        </w:rPr>
        <w:t xml:space="preserve"> -O-(CH</w:t>
      </w:r>
      <w:r w:rsidR="009C79F9" w:rsidRPr="009C79F9">
        <w:rPr>
          <w:rStyle w:val="Heading1Char"/>
          <w:b w:val="0"/>
          <w:vertAlign w:val="subscript"/>
        </w:rPr>
        <w:t>2</w:t>
      </w:r>
      <w:r w:rsidR="009C79F9" w:rsidRPr="009C79F9">
        <w:rPr>
          <w:rStyle w:val="Heading1Char"/>
          <w:b w:val="0"/>
        </w:rPr>
        <w:t>)</w:t>
      </w:r>
      <w:r w:rsidR="009C79F9" w:rsidRPr="009C79F9">
        <w:rPr>
          <w:rStyle w:val="Heading1Char"/>
          <w:b w:val="0"/>
          <w:vertAlign w:val="subscript"/>
        </w:rPr>
        <w:t>5</w:t>
      </w:r>
      <w:r w:rsidR="009C79F9" w:rsidRPr="009C79F9">
        <w:rPr>
          <w:rStyle w:val="Heading1Char"/>
          <w:b w:val="0"/>
        </w:rPr>
        <w:t>-N</w:t>
      </w:r>
      <w:r w:rsidR="009C79F9" w:rsidRPr="009C79F9">
        <w:rPr>
          <w:rStyle w:val="Heading1Char"/>
          <w:b w:val="0"/>
          <w:vertAlign w:val="subscript"/>
        </w:rPr>
        <w:t>3</w:t>
      </w:r>
      <w:r w:rsidR="009C79F9" w:rsidRPr="009C79F9">
        <w:rPr>
          <w:rStyle w:val="Heading1Char"/>
          <w:b w:val="0"/>
        </w:rPr>
        <w:t>; S6</w:t>
      </w:r>
      <w:r w:rsidR="009C79F9">
        <w:rPr>
          <w:rStyle w:val="Heading1Char"/>
          <w:b w:val="0"/>
        </w:rPr>
        <w:t>:</w:t>
      </w:r>
      <w:r w:rsidR="009C79F9" w:rsidRPr="009C79F9">
        <w:rPr>
          <w:rStyle w:val="Heading1Char"/>
          <w:b w:val="0"/>
        </w:rPr>
        <w:t xml:space="preserve"> -O-(CH</w:t>
      </w:r>
      <w:r w:rsidR="009C79F9" w:rsidRPr="009C79F9">
        <w:rPr>
          <w:rStyle w:val="Heading1Char"/>
          <w:b w:val="0"/>
          <w:vertAlign w:val="subscript"/>
        </w:rPr>
        <w:t>2</w:t>
      </w:r>
      <w:r w:rsidR="009C79F9" w:rsidRPr="009C79F9">
        <w:rPr>
          <w:rStyle w:val="Heading1Char"/>
          <w:b w:val="0"/>
        </w:rPr>
        <w:t>)</w:t>
      </w:r>
      <w:r w:rsidR="009C79F9" w:rsidRPr="009C79F9">
        <w:rPr>
          <w:rStyle w:val="Heading1Char"/>
          <w:b w:val="0"/>
          <w:vertAlign w:val="subscript"/>
        </w:rPr>
        <w:t>6</w:t>
      </w:r>
      <w:r w:rsidR="009C79F9" w:rsidRPr="009C79F9">
        <w:rPr>
          <w:rStyle w:val="Heading1Char"/>
          <w:b w:val="0"/>
        </w:rPr>
        <w:t>-N</w:t>
      </w:r>
      <w:r w:rsidR="009C79F9" w:rsidRPr="009C79F9">
        <w:rPr>
          <w:rStyle w:val="Heading1Char"/>
          <w:b w:val="0"/>
          <w:vertAlign w:val="subscript"/>
        </w:rPr>
        <w:t>3</w:t>
      </w:r>
      <w:r w:rsidR="009C79F9" w:rsidRPr="009C79F9">
        <w:rPr>
          <w:rStyle w:val="Heading1Char"/>
          <w:b w:val="0"/>
        </w:rPr>
        <w:t>; S8 -O-(CH</w:t>
      </w:r>
      <w:r w:rsidR="009C79F9" w:rsidRPr="009C79F9">
        <w:rPr>
          <w:rStyle w:val="Heading1Char"/>
          <w:b w:val="0"/>
          <w:vertAlign w:val="subscript"/>
        </w:rPr>
        <w:t>2</w:t>
      </w:r>
      <w:r w:rsidR="009C79F9" w:rsidRPr="009C79F9">
        <w:rPr>
          <w:rStyle w:val="Heading1Char"/>
          <w:b w:val="0"/>
        </w:rPr>
        <w:t>)</w:t>
      </w:r>
      <w:r w:rsidR="009C79F9" w:rsidRPr="009C79F9">
        <w:rPr>
          <w:rStyle w:val="Heading1Char"/>
          <w:b w:val="0"/>
          <w:vertAlign w:val="subscript"/>
        </w:rPr>
        <w:t>8</w:t>
      </w:r>
      <w:r w:rsidR="009C79F9" w:rsidRPr="009C79F9">
        <w:rPr>
          <w:rStyle w:val="Heading1Char"/>
          <w:b w:val="0"/>
        </w:rPr>
        <w:t>-N</w:t>
      </w:r>
      <w:r w:rsidR="009C79F9" w:rsidRPr="009C79F9">
        <w:rPr>
          <w:rStyle w:val="Heading1Char"/>
          <w:b w:val="0"/>
          <w:vertAlign w:val="subscript"/>
        </w:rPr>
        <w:t>3</w:t>
      </w:r>
      <w:r w:rsidR="009C79F9" w:rsidRPr="009C79F9">
        <w:rPr>
          <w:rStyle w:val="Heading1Char"/>
          <w:b w:val="0"/>
        </w:rPr>
        <w:t>; P3: -(O-CH</w:t>
      </w:r>
      <w:r w:rsidR="009C79F9" w:rsidRPr="009C79F9">
        <w:rPr>
          <w:rStyle w:val="Heading1Char"/>
          <w:b w:val="0"/>
          <w:vertAlign w:val="subscript"/>
        </w:rPr>
        <w:t>2</w:t>
      </w:r>
      <w:r w:rsidR="009C79F9" w:rsidRPr="009C79F9">
        <w:rPr>
          <w:rStyle w:val="Heading1Char"/>
          <w:b w:val="0"/>
        </w:rPr>
        <w:t>-CH</w:t>
      </w:r>
      <w:r w:rsidR="009C79F9" w:rsidRPr="009C79F9">
        <w:rPr>
          <w:rStyle w:val="Heading1Char"/>
          <w:b w:val="0"/>
          <w:vertAlign w:val="subscript"/>
        </w:rPr>
        <w:t>2</w:t>
      </w:r>
      <w:r w:rsidR="009C79F9" w:rsidRPr="009C79F9">
        <w:rPr>
          <w:rStyle w:val="Heading1Char"/>
          <w:b w:val="0"/>
        </w:rPr>
        <w:t>)</w:t>
      </w:r>
      <w:r w:rsidR="009C79F9" w:rsidRPr="009C79F9">
        <w:rPr>
          <w:rStyle w:val="Heading1Char"/>
          <w:b w:val="0"/>
          <w:vertAlign w:val="subscript"/>
        </w:rPr>
        <w:t>3</w:t>
      </w:r>
      <w:r w:rsidR="009C79F9" w:rsidRPr="009C79F9">
        <w:rPr>
          <w:rStyle w:val="Heading1Char"/>
          <w:b w:val="0"/>
        </w:rPr>
        <w:t>-N</w:t>
      </w:r>
      <w:r w:rsidR="009C79F9" w:rsidRPr="009C79F9">
        <w:rPr>
          <w:rStyle w:val="Heading1Char"/>
          <w:b w:val="0"/>
          <w:vertAlign w:val="subscript"/>
        </w:rPr>
        <w:t>3</w:t>
      </w:r>
      <w:r w:rsidR="009C79F9" w:rsidRPr="009C79F9">
        <w:rPr>
          <w:rStyle w:val="Heading1Char"/>
          <w:b w:val="0"/>
        </w:rPr>
        <w:t>; P4: -(O-CH</w:t>
      </w:r>
      <w:r w:rsidR="009C79F9" w:rsidRPr="009C79F9">
        <w:rPr>
          <w:rStyle w:val="Heading1Char"/>
          <w:b w:val="0"/>
          <w:vertAlign w:val="subscript"/>
        </w:rPr>
        <w:t>2</w:t>
      </w:r>
      <w:r w:rsidR="009C79F9" w:rsidRPr="009C79F9">
        <w:rPr>
          <w:rStyle w:val="Heading1Char"/>
          <w:b w:val="0"/>
        </w:rPr>
        <w:t>-CH</w:t>
      </w:r>
      <w:r w:rsidR="009C79F9" w:rsidRPr="009C79F9">
        <w:rPr>
          <w:rStyle w:val="Heading1Char"/>
          <w:b w:val="0"/>
          <w:vertAlign w:val="subscript"/>
        </w:rPr>
        <w:t>2</w:t>
      </w:r>
      <w:r w:rsidR="009C79F9" w:rsidRPr="009C79F9">
        <w:rPr>
          <w:rStyle w:val="Heading1Char"/>
          <w:b w:val="0"/>
        </w:rPr>
        <w:t>)</w:t>
      </w:r>
      <w:r w:rsidR="009C79F9" w:rsidRPr="009C79F9">
        <w:rPr>
          <w:rStyle w:val="Heading1Char"/>
          <w:b w:val="0"/>
          <w:vertAlign w:val="subscript"/>
        </w:rPr>
        <w:t>4</w:t>
      </w:r>
      <w:r w:rsidR="009C79F9" w:rsidRPr="009C79F9">
        <w:rPr>
          <w:rStyle w:val="Heading1Char"/>
          <w:b w:val="0"/>
        </w:rPr>
        <w:t>-N</w:t>
      </w:r>
      <w:r w:rsidR="009C79F9" w:rsidRPr="009C79F9">
        <w:rPr>
          <w:rStyle w:val="Heading1Char"/>
          <w:b w:val="0"/>
          <w:vertAlign w:val="subscript"/>
        </w:rPr>
        <w:t>3</w:t>
      </w:r>
      <w:r w:rsidR="009C79F9" w:rsidRPr="009C79F9">
        <w:rPr>
          <w:rStyle w:val="Heading1Char"/>
          <w:b w:val="0"/>
        </w:rPr>
        <w:t>; X: -O-(CH</w:t>
      </w:r>
      <w:r w:rsidR="009C79F9" w:rsidRPr="009C79F9">
        <w:rPr>
          <w:rStyle w:val="Heading1Char"/>
          <w:b w:val="0"/>
          <w:vertAlign w:val="subscript"/>
        </w:rPr>
        <w:t>2</w:t>
      </w:r>
      <w:r w:rsidR="009C79F9" w:rsidRPr="009C79F9">
        <w:rPr>
          <w:rStyle w:val="Heading1Char"/>
          <w:b w:val="0"/>
        </w:rPr>
        <w:t>)</w:t>
      </w:r>
      <w:r w:rsidR="009C79F9" w:rsidRPr="009C79F9">
        <w:rPr>
          <w:rStyle w:val="Heading1Char"/>
          <w:b w:val="0"/>
          <w:vertAlign w:val="subscript"/>
        </w:rPr>
        <w:t>8</w:t>
      </w:r>
      <w:r w:rsidR="009C79F9" w:rsidRPr="009C79F9">
        <w:rPr>
          <w:rStyle w:val="Heading1Char"/>
          <w:b w:val="0"/>
        </w:rPr>
        <w:t>-S-(CH</w:t>
      </w:r>
      <w:r w:rsidR="009C79F9" w:rsidRPr="009C79F9">
        <w:rPr>
          <w:rStyle w:val="Heading1Char"/>
          <w:b w:val="0"/>
          <w:vertAlign w:val="subscript"/>
        </w:rPr>
        <w:t>2</w:t>
      </w:r>
      <w:r w:rsidR="009C79F9" w:rsidRPr="009C79F9">
        <w:rPr>
          <w:rStyle w:val="Heading1Char"/>
          <w:b w:val="0"/>
        </w:rPr>
        <w:t>)</w:t>
      </w:r>
      <w:r w:rsidR="009C79F9" w:rsidRPr="009C79F9">
        <w:rPr>
          <w:rStyle w:val="Heading1Char"/>
          <w:b w:val="0"/>
          <w:vertAlign w:val="subscript"/>
        </w:rPr>
        <w:t>2</w:t>
      </w:r>
      <w:r w:rsidR="009C79F9" w:rsidRPr="009C79F9">
        <w:rPr>
          <w:rStyle w:val="Heading1Char"/>
          <w:b w:val="0"/>
        </w:rPr>
        <w:t>-NHCO-(CH</w:t>
      </w:r>
      <w:r w:rsidR="009C79F9" w:rsidRPr="009C79F9">
        <w:rPr>
          <w:rStyle w:val="Heading1Char"/>
          <w:b w:val="0"/>
          <w:vertAlign w:val="subscript"/>
        </w:rPr>
        <w:t>2</w:t>
      </w:r>
      <w:r w:rsidR="009C79F9" w:rsidRPr="009C79F9">
        <w:rPr>
          <w:rStyle w:val="Heading1Char"/>
          <w:b w:val="0"/>
        </w:rPr>
        <w:t>)</w:t>
      </w:r>
      <w:r w:rsidR="009C79F9" w:rsidRPr="009C79F9">
        <w:rPr>
          <w:rStyle w:val="Heading1Char"/>
          <w:b w:val="0"/>
          <w:vertAlign w:val="subscript"/>
        </w:rPr>
        <w:t>4</w:t>
      </w:r>
      <w:r w:rsidR="009C79F9" w:rsidRPr="009C79F9">
        <w:rPr>
          <w:rStyle w:val="Heading1Char"/>
          <w:b w:val="0"/>
        </w:rPr>
        <w:t>-.</w:t>
      </w:r>
      <w:r w:rsidR="00D229F2">
        <w:br w:type="page"/>
      </w:r>
    </w:p>
    <w:tbl>
      <w:tblPr>
        <w:tblW w:w="9577" w:type="dxa"/>
        <w:tblLook w:val="04A0" w:firstRow="1" w:lastRow="0" w:firstColumn="1" w:lastColumn="0" w:noHBand="0" w:noVBand="1"/>
      </w:tblPr>
      <w:tblGrid>
        <w:gridCol w:w="856"/>
        <w:gridCol w:w="3529"/>
        <w:gridCol w:w="3402"/>
        <w:gridCol w:w="1790"/>
      </w:tblGrid>
      <w:tr w:rsidR="00D229F2" w:rsidRPr="00C93E13" w14:paraId="6C55F395" w14:textId="77777777" w:rsidTr="00C951CB">
        <w:trPr>
          <w:trHeight w:val="318"/>
        </w:trPr>
        <w:tc>
          <w:tcPr>
            <w:tcW w:w="85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E8C912E" w14:textId="77777777" w:rsidR="00D229F2" w:rsidRPr="00C93E13" w:rsidRDefault="00D229F2" w:rsidP="006B6A36">
            <w:pPr>
              <w:rPr>
                <w:b/>
                <w:bCs/>
              </w:rPr>
            </w:pPr>
            <w:r w:rsidRPr="00C93E13">
              <w:rPr>
                <w:b/>
                <w:bCs/>
              </w:rPr>
              <w:lastRenderedPageBreak/>
              <w:t>LiGA</w:t>
            </w:r>
          </w:p>
        </w:tc>
        <w:tc>
          <w:tcPr>
            <w:tcW w:w="352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1AA5C1E" w14:textId="29D44463" w:rsidR="00D229F2" w:rsidRPr="00C93E13" w:rsidRDefault="00D229F2" w:rsidP="006B6A36">
            <w:pPr>
              <w:rPr>
                <w:b/>
                <w:bCs/>
              </w:rPr>
            </w:pPr>
            <w:r w:rsidRPr="00C93E13">
              <w:rPr>
                <w:b/>
                <w:bCs/>
              </w:rPr>
              <w:t>Dataset</w:t>
            </w:r>
            <w:r w:rsidR="00CB7BAC">
              <w:rPr>
                <w:b/>
                <w:bCs/>
              </w:rPr>
              <w:t>s</w:t>
            </w:r>
          </w:p>
        </w:tc>
        <w:tc>
          <w:tcPr>
            <w:tcW w:w="34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F9CAC89" w14:textId="77777777" w:rsidR="00D229F2" w:rsidRPr="00C93E13" w:rsidRDefault="00D229F2" w:rsidP="006B6A36">
            <w:pPr>
              <w:rPr>
                <w:b/>
                <w:bCs/>
              </w:rPr>
            </w:pPr>
            <w:r w:rsidRPr="00C93E13">
              <w:rPr>
                <w:b/>
                <w:bCs/>
              </w:rPr>
              <w:t>Target</w:t>
            </w:r>
          </w:p>
        </w:tc>
        <w:tc>
          <w:tcPr>
            <w:tcW w:w="179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893E21B" w14:textId="77777777" w:rsidR="00D229F2" w:rsidRPr="00C93E13" w:rsidRDefault="00D229F2" w:rsidP="006B6A36">
            <w:pPr>
              <w:rPr>
                <w:b/>
                <w:bCs/>
              </w:rPr>
            </w:pPr>
            <w:r w:rsidRPr="00C93E13">
              <w:rPr>
                <w:b/>
                <w:bCs/>
              </w:rPr>
              <w:t>Comment</w:t>
            </w:r>
          </w:p>
        </w:tc>
      </w:tr>
      <w:tr w:rsidR="00D229F2" w:rsidRPr="00C93E13" w14:paraId="3487C5F3" w14:textId="77777777" w:rsidTr="00C951CB">
        <w:trPr>
          <w:trHeight w:val="297"/>
        </w:trPr>
        <w:tc>
          <w:tcPr>
            <w:tcW w:w="856" w:type="dxa"/>
            <w:vMerge w:val="restart"/>
            <w:tcBorders>
              <w:top w:val="single" w:sz="8" w:space="0" w:color="auto"/>
              <w:left w:val="single" w:sz="4" w:space="0" w:color="auto"/>
              <w:right w:val="single" w:sz="4" w:space="0" w:color="auto"/>
            </w:tcBorders>
            <w:shd w:val="clear" w:color="auto" w:fill="auto"/>
            <w:vAlign w:val="center"/>
            <w:hideMark/>
          </w:tcPr>
          <w:p w14:paraId="386E89CC" w14:textId="77777777" w:rsidR="00D229F2" w:rsidRPr="00C93E13" w:rsidRDefault="00D229F2" w:rsidP="006B6A36">
            <w:pPr>
              <w:rPr>
                <w:color w:val="000000"/>
              </w:rPr>
            </w:pPr>
            <w:r w:rsidRPr="00C93E13">
              <w:rPr>
                <w:color w:val="000000"/>
              </w:rPr>
              <w:t xml:space="preserve">LiGA-ED </w:t>
            </w:r>
          </w:p>
        </w:tc>
        <w:tc>
          <w:tcPr>
            <w:tcW w:w="3529" w:type="dxa"/>
            <w:tcBorders>
              <w:top w:val="single" w:sz="8" w:space="0" w:color="auto"/>
              <w:left w:val="nil"/>
              <w:bottom w:val="single" w:sz="4" w:space="0" w:color="auto"/>
              <w:right w:val="single" w:sz="4" w:space="0" w:color="auto"/>
            </w:tcBorders>
            <w:shd w:val="clear" w:color="auto" w:fill="auto"/>
            <w:noWrap/>
            <w:vAlign w:val="center"/>
            <w:hideMark/>
          </w:tcPr>
          <w:p w14:paraId="03A93BE4" w14:textId="77777777" w:rsidR="00D229F2" w:rsidRPr="00C93E13" w:rsidRDefault="00D229F2" w:rsidP="006B6A36">
            <w:pPr>
              <w:rPr>
                <w:rFonts w:ascii="Courier New" w:hAnsi="Courier New" w:cs="Courier New"/>
                <w:color w:val="000000"/>
              </w:rPr>
            </w:pPr>
            <w:r w:rsidRPr="00C93E13">
              <w:rPr>
                <w:rFonts w:ascii="Courier New" w:hAnsi="Courier New" w:cs="Courier New"/>
                <w:color w:val="000000"/>
              </w:rPr>
              <w:t>20210813-87EDbwpnGT-OB</w:t>
            </w:r>
          </w:p>
        </w:tc>
        <w:tc>
          <w:tcPr>
            <w:tcW w:w="3402" w:type="dxa"/>
            <w:tcBorders>
              <w:top w:val="single" w:sz="8" w:space="0" w:color="auto"/>
              <w:left w:val="nil"/>
              <w:bottom w:val="single" w:sz="4" w:space="0" w:color="auto"/>
              <w:right w:val="single" w:sz="4" w:space="0" w:color="auto"/>
            </w:tcBorders>
            <w:shd w:val="clear" w:color="auto" w:fill="auto"/>
            <w:vAlign w:val="center"/>
            <w:hideMark/>
          </w:tcPr>
          <w:p w14:paraId="0E6B5912" w14:textId="77777777" w:rsidR="00D229F2" w:rsidRPr="00C93E13" w:rsidRDefault="00D229F2" w:rsidP="006B6A36">
            <w:pPr>
              <w:rPr>
                <w:color w:val="000000"/>
              </w:rPr>
            </w:pPr>
            <w:r w:rsidRPr="00C93E13">
              <w:rPr>
                <w:color w:val="000000"/>
              </w:rPr>
              <w:t xml:space="preserve">w.t. </w:t>
            </w:r>
            <w:r w:rsidRPr="00C93E13">
              <w:rPr>
                <w:i/>
                <w:iCs/>
                <w:color w:val="000000"/>
              </w:rPr>
              <w:t>E. coli</w:t>
            </w:r>
            <w:r w:rsidRPr="00C93E13">
              <w:rPr>
                <w:color w:val="000000"/>
              </w:rPr>
              <w:t xml:space="preserve"> BW25113</w:t>
            </w:r>
          </w:p>
        </w:tc>
        <w:tc>
          <w:tcPr>
            <w:tcW w:w="179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5C6D91FD" w14:textId="77777777" w:rsidR="00C951CB" w:rsidRDefault="00D229F2" w:rsidP="006B6A36">
            <w:pPr>
              <w:rPr>
                <w:color w:val="000000"/>
              </w:rPr>
            </w:pPr>
            <w:r w:rsidRPr="00C93E13">
              <w:rPr>
                <w:color w:val="000000"/>
              </w:rPr>
              <w:t xml:space="preserve">Used in </w:t>
            </w:r>
          </w:p>
          <w:p w14:paraId="4744C6B4" w14:textId="1E4872EC" w:rsidR="00D229F2" w:rsidRPr="00C93E13" w:rsidRDefault="00D229F2" w:rsidP="006B6A36">
            <w:pPr>
              <w:rPr>
                <w:color w:val="000000"/>
              </w:rPr>
            </w:pPr>
            <w:r w:rsidRPr="00C93E13">
              <w:rPr>
                <w:b/>
                <w:bCs/>
                <w:color w:val="000000"/>
              </w:rPr>
              <w:t>Fig. 1</w:t>
            </w:r>
            <w:r w:rsidR="00C951CB">
              <w:rPr>
                <w:b/>
                <w:bCs/>
                <w:color w:val="000000"/>
              </w:rPr>
              <w:t>d-f</w:t>
            </w:r>
          </w:p>
        </w:tc>
      </w:tr>
      <w:tr w:rsidR="00D229F2" w:rsidRPr="00C93E13" w14:paraId="5335A3BB" w14:textId="77777777" w:rsidTr="00C951CB">
        <w:trPr>
          <w:trHeight w:val="297"/>
        </w:trPr>
        <w:tc>
          <w:tcPr>
            <w:tcW w:w="856" w:type="dxa"/>
            <w:vMerge/>
            <w:tcBorders>
              <w:left w:val="single" w:sz="4" w:space="0" w:color="auto"/>
              <w:right w:val="single" w:sz="4" w:space="0" w:color="auto"/>
            </w:tcBorders>
            <w:vAlign w:val="center"/>
            <w:hideMark/>
          </w:tcPr>
          <w:p w14:paraId="57C1DDF5" w14:textId="77777777" w:rsidR="00D229F2" w:rsidRPr="00C93E13" w:rsidRDefault="00D229F2" w:rsidP="006B6A36">
            <w:pPr>
              <w:rPr>
                <w:color w:val="000000"/>
              </w:rPr>
            </w:pPr>
          </w:p>
        </w:tc>
        <w:tc>
          <w:tcPr>
            <w:tcW w:w="3529" w:type="dxa"/>
            <w:tcBorders>
              <w:top w:val="nil"/>
              <w:left w:val="nil"/>
              <w:bottom w:val="single" w:sz="4" w:space="0" w:color="auto"/>
              <w:right w:val="single" w:sz="4" w:space="0" w:color="auto"/>
            </w:tcBorders>
            <w:shd w:val="clear" w:color="auto" w:fill="auto"/>
            <w:noWrap/>
            <w:vAlign w:val="center"/>
            <w:hideMark/>
          </w:tcPr>
          <w:p w14:paraId="436CE24F" w14:textId="77777777" w:rsidR="00D229F2" w:rsidRPr="00C93E13" w:rsidRDefault="00D229F2" w:rsidP="006B6A36">
            <w:pPr>
              <w:rPr>
                <w:rFonts w:ascii="Courier New" w:hAnsi="Courier New" w:cs="Courier New"/>
                <w:color w:val="000000"/>
              </w:rPr>
            </w:pPr>
            <w:r w:rsidRPr="00C93E13">
              <w:rPr>
                <w:rFonts w:ascii="Courier New" w:hAnsi="Courier New" w:cs="Courier New"/>
                <w:color w:val="000000"/>
              </w:rPr>
              <w:t>20210813-87EDbwnnGT-OB</w:t>
            </w:r>
          </w:p>
        </w:tc>
        <w:tc>
          <w:tcPr>
            <w:tcW w:w="3402" w:type="dxa"/>
            <w:tcBorders>
              <w:top w:val="nil"/>
              <w:left w:val="nil"/>
              <w:bottom w:val="single" w:sz="4" w:space="0" w:color="auto"/>
              <w:right w:val="single" w:sz="4" w:space="0" w:color="auto"/>
            </w:tcBorders>
            <w:shd w:val="clear" w:color="auto" w:fill="auto"/>
            <w:vAlign w:val="center"/>
            <w:hideMark/>
          </w:tcPr>
          <w:p w14:paraId="4332D687" w14:textId="77777777" w:rsidR="00D229F2" w:rsidRPr="00C93E13" w:rsidRDefault="00D229F2" w:rsidP="006B6A36">
            <w:pPr>
              <w:rPr>
                <w:color w:val="000000"/>
              </w:rPr>
            </w:pPr>
            <w:r w:rsidRPr="00C93E13">
              <w:rPr>
                <w:color w:val="000000"/>
              </w:rPr>
              <w:t xml:space="preserve">ΔFimH </w:t>
            </w:r>
            <w:r w:rsidRPr="00C93E13">
              <w:rPr>
                <w:i/>
                <w:iCs/>
                <w:color w:val="000000"/>
              </w:rPr>
              <w:t>E. coli</w:t>
            </w:r>
            <w:r w:rsidRPr="00C93E13">
              <w:rPr>
                <w:color w:val="000000"/>
              </w:rPr>
              <w:t xml:space="preserve"> BW25113</w:t>
            </w:r>
          </w:p>
        </w:tc>
        <w:tc>
          <w:tcPr>
            <w:tcW w:w="1790" w:type="dxa"/>
            <w:vMerge/>
            <w:tcBorders>
              <w:top w:val="single" w:sz="8" w:space="0" w:color="auto"/>
              <w:left w:val="single" w:sz="4" w:space="0" w:color="auto"/>
              <w:bottom w:val="single" w:sz="8" w:space="0" w:color="000000"/>
              <w:right w:val="single" w:sz="4" w:space="0" w:color="auto"/>
            </w:tcBorders>
            <w:vAlign w:val="center"/>
            <w:hideMark/>
          </w:tcPr>
          <w:p w14:paraId="105CCD1E" w14:textId="77777777" w:rsidR="00D229F2" w:rsidRPr="00C93E13" w:rsidRDefault="00D229F2" w:rsidP="006B6A36">
            <w:pPr>
              <w:rPr>
                <w:color w:val="000000"/>
              </w:rPr>
            </w:pPr>
          </w:p>
        </w:tc>
      </w:tr>
      <w:tr w:rsidR="00D229F2" w:rsidRPr="00C93E13" w14:paraId="5267746C" w14:textId="77777777" w:rsidTr="00C951CB">
        <w:trPr>
          <w:trHeight w:val="297"/>
        </w:trPr>
        <w:tc>
          <w:tcPr>
            <w:tcW w:w="856" w:type="dxa"/>
            <w:vMerge/>
            <w:tcBorders>
              <w:left w:val="single" w:sz="4" w:space="0" w:color="auto"/>
              <w:right w:val="single" w:sz="4" w:space="0" w:color="auto"/>
            </w:tcBorders>
            <w:vAlign w:val="center"/>
            <w:hideMark/>
          </w:tcPr>
          <w:p w14:paraId="4BD720BD" w14:textId="77777777" w:rsidR="00D229F2" w:rsidRPr="00C93E13" w:rsidRDefault="00D229F2" w:rsidP="006B6A36">
            <w:pPr>
              <w:rPr>
                <w:color w:val="000000"/>
              </w:rPr>
            </w:pPr>
          </w:p>
        </w:tc>
        <w:tc>
          <w:tcPr>
            <w:tcW w:w="3529" w:type="dxa"/>
            <w:tcBorders>
              <w:top w:val="nil"/>
              <w:left w:val="nil"/>
              <w:bottom w:val="single" w:sz="4" w:space="0" w:color="auto"/>
              <w:right w:val="single" w:sz="4" w:space="0" w:color="auto"/>
            </w:tcBorders>
            <w:shd w:val="clear" w:color="auto" w:fill="auto"/>
            <w:noWrap/>
            <w:vAlign w:val="center"/>
            <w:hideMark/>
          </w:tcPr>
          <w:p w14:paraId="170FCA67" w14:textId="77777777" w:rsidR="00D229F2" w:rsidRPr="00C93E13" w:rsidRDefault="00D229F2" w:rsidP="006B6A36">
            <w:pPr>
              <w:rPr>
                <w:rFonts w:ascii="Courier New" w:hAnsi="Courier New" w:cs="Courier New"/>
                <w:color w:val="000000"/>
              </w:rPr>
            </w:pPr>
            <w:r w:rsidRPr="00C93E13">
              <w:rPr>
                <w:rFonts w:ascii="Courier New" w:hAnsi="Courier New" w:cs="Courier New"/>
                <w:color w:val="000000"/>
              </w:rPr>
              <w:t>20210813-87EDnsdGT-OB</w:t>
            </w:r>
          </w:p>
        </w:tc>
        <w:tc>
          <w:tcPr>
            <w:tcW w:w="3402" w:type="dxa"/>
            <w:vMerge w:val="restart"/>
            <w:tcBorders>
              <w:top w:val="nil"/>
              <w:left w:val="single" w:sz="4" w:space="0" w:color="auto"/>
              <w:bottom w:val="single" w:sz="8" w:space="0" w:color="000000"/>
              <w:right w:val="single" w:sz="4" w:space="0" w:color="auto"/>
            </w:tcBorders>
            <w:shd w:val="clear" w:color="auto" w:fill="auto"/>
            <w:vAlign w:val="center"/>
            <w:hideMark/>
          </w:tcPr>
          <w:p w14:paraId="53D49FCB" w14:textId="77777777" w:rsidR="00D229F2" w:rsidRPr="00C93E13" w:rsidRDefault="00D229F2" w:rsidP="006B6A36">
            <w:pPr>
              <w:rPr>
                <w:color w:val="000000"/>
              </w:rPr>
            </w:pPr>
            <w:r w:rsidRPr="00C93E13">
              <w:rPr>
                <w:color w:val="000000"/>
              </w:rPr>
              <w:t>No target (LiGA input)</w:t>
            </w:r>
          </w:p>
        </w:tc>
        <w:tc>
          <w:tcPr>
            <w:tcW w:w="1790" w:type="dxa"/>
            <w:vMerge/>
            <w:tcBorders>
              <w:top w:val="single" w:sz="8" w:space="0" w:color="auto"/>
              <w:left w:val="single" w:sz="4" w:space="0" w:color="auto"/>
              <w:bottom w:val="single" w:sz="8" w:space="0" w:color="000000"/>
              <w:right w:val="single" w:sz="4" w:space="0" w:color="auto"/>
            </w:tcBorders>
            <w:vAlign w:val="center"/>
            <w:hideMark/>
          </w:tcPr>
          <w:p w14:paraId="1F030870" w14:textId="77777777" w:rsidR="00D229F2" w:rsidRPr="00C93E13" w:rsidRDefault="00D229F2" w:rsidP="006B6A36">
            <w:pPr>
              <w:rPr>
                <w:color w:val="000000"/>
              </w:rPr>
            </w:pPr>
          </w:p>
        </w:tc>
      </w:tr>
      <w:tr w:rsidR="00D229F2" w:rsidRPr="00C93E13" w14:paraId="31DD3E96" w14:textId="77777777" w:rsidTr="00C951CB">
        <w:trPr>
          <w:trHeight w:val="297"/>
        </w:trPr>
        <w:tc>
          <w:tcPr>
            <w:tcW w:w="856" w:type="dxa"/>
            <w:vMerge/>
            <w:tcBorders>
              <w:left w:val="single" w:sz="4" w:space="0" w:color="auto"/>
              <w:right w:val="single" w:sz="4" w:space="0" w:color="auto"/>
            </w:tcBorders>
            <w:vAlign w:val="center"/>
            <w:hideMark/>
          </w:tcPr>
          <w:p w14:paraId="65EA34DD" w14:textId="77777777" w:rsidR="00D229F2" w:rsidRPr="00C93E13" w:rsidRDefault="00D229F2" w:rsidP="006B6A36">
            <w:pPr>
              <w:rPr>
                <w:color w:val="000000"/>
              </w:rPr>
            </w:pPr>
          </w:p>
        </w:tc>
        <w:tc>
          <w:tcPr>
            <w:tcW w:w="3529" w:type="dxa"/>
            <w:tcBorders>
              <w:top w:val="nil"/>
              <w:left w:val="nil"/>
              <w:bottom w:val="single" w:sz="4" w:space="0" w:color="auto"/>
              <w:right w:val="single" w:sz="4" w:space="0" w:color="auto"/>
            </w:tcBorders>
            <w:shd w:val="clear" w:color="auto" w:fill="auto"/>
            <w:noWrap/>
            <w:vAlign w:val="center"/>
            <w:hideMark/>
          </w:tcPr>
          <w:p w14:paraId="64FAF61F" w14:textId="77777777" w:rsidR="00D229F2" w:rsidRPr="00C93E13" w:rsidRDefault="00D229F2" w:rsidP="006B6A36">
            <w:pPr>
              <w:rPr>
                <w:rFonts w:ascii="Courier New" w:hAnsi="Courier New" w:cs="Courier New"/>
                <w:color w:val="000000"/>
              </w:rPr>
            </w:pPr>
            <w:r w:rsidRPr="00C93E13">
              <w:rPr>
                <w:rFonts w:ascii="Courier New" w:hAnsi="Courier New" w:cs="Courier New"/>
                <w:color w:val="000000"/>
              </w:rPr>
              <w:t>20211004-87EDnsdGT-OB</w:t>
            </w:r>
          </w:p>
        </w:tc>
        <w:tc>
          <w:tcPr>
            <w:tcW w:w="3402" w:type="dxa"/>
            <w:vMerge/>
            <w:tcBorders>
              <w:top w:val="nil"/>
              <w:left w:val="single" w:sz="4" w:space="0" w:color="auto"/>
              <w:bottom w:val="single" w:sz="8" w:space="0" w:color="000000"/>
              <w:right w:val="single" w:sz="4" w:space="0" w:color="auto"/>
            </w:tcBorders>
            <w:vAlign w:val="center"/>
            <w:hideMark/>
          </w:tcPr>
          <w:p w14:paraId="0AC0FC6D" w14:textId="77777777" w:rsidR="00D229F2" w:rsidRPr="00C93E13" w:rsidRDefault="00D229F2" w:rsidP="006B6A36">
            <w:pPr>
              <w:rPr>
                <w:color w:val="000000"/>
              </w:rPr>
            </w:pPr>
          </w:p>
        </w:tc>
        <w:tc>
          <w:tcPr>
            <w:tcW w:w="1790" w:type="dxa"/>
            <w:vMerge/>
            <w:tcBorders>
              <w:top w:val="single" w:sz="8" w:space="0" w:color="auto"/>
              <w:left w:val="single" w:sz="4" w:space="0" w:color="auto"/>
              <w:bottom w:val="single" w:sz="8" w:space="0" w:color="000000"/>
              <w:right w:val="single" w:sz="4" w:space="0" w:color="auto"/>
            </w:tcBorders>
            <w:vAlign w:val="center"/>
            <w:hideMark/>
          </w:tcPr>
          <w:p w14:paraId="28A08A10" w14:textId="77777777" w:rsidR="00D229F2" w:rsidRPr="00C93E13" w:rsidRDefault="00D229F2" w:rsidP="006B6A36">
            <w:pPr>
              <w:rPr>
                <w:color w:val="000000"/>
              </w:rPr>
            </w:pPr>
          </w:p>
        </w:tc>
      </w:tr>
      <w:tr w:rsidR="00D229F2" w:rsidRPr="00C93E13" w14:paraId="0695B066" w14:textId="77777777" w:rsidTr="00C951CB">
        <w:trPr>
          <w:trHeight w:val="297"/>
        </w:trPr>
        <w:tc>
          <w:tcPr>
            <w:tcW w:w="856" w:type="dxa"/>
            <w:vMerge/>
            <w:tcBorders>
              <w:left w:val="single" w:sz="4" w:space="0" w:color="auto"/>
              <w:right w:val="single" w:sz="4" w:space="0" w:color="auto"/>
            </w:tcBorders>
            <w:vAlign w:val="center"/>
            <w:hideMark/>
          </w:tcPr>
          <w:p w14:paraId="0FB6D1DE" w14:textId="77777777" w:rsidR="00D229F2" w:rsidRPr="00C93E13" w:rsidRDefault="00D229F2" w:rsidP="006B6A36">
            <w:pPr>
              <w:rPr>
                <w:color w:val="000000"/>
              </w:rPr>
            </w:pPr>
          </w:p>
        </w:tc>
        <w:tc>
          <w:tcPr>
            <w:tcW w:w="3529" w:type="dxa"/>
            <w:tcBorders>
              <w:top w:val="nil"/>
              <w:left w:val="nil"/>
              <w:bottom w:val="single" w:sz="4" w:space="0" w:color="auto"/>
              <w:right w:val="single" w:sz="4" w:space="0" w:color="auto"/>
            </w:tcBorders>
            <w:shd w:val="clear" w:color="auto" w:fill="auto"/>
            <w:noWrap/>
            <w:vAlign w:val="center"/>
            <w:hideMark/>
          </w:tcPr>
          <w:p w14:paraId="739DEF29" w14:textId="77777777" w:rsidR="00D229F2" w:rsidRPr="00C93E13" w:rsidRDefault="00D229F2" w:rsidP="006B6A36">
            <w:pPr>
              <w:rPr>
                <w:rFonts w:ascii="Courier New" w:hAnsi="Courier New" w:cs="Courier New"/>
                <w:color w:val="000000"/>
              </w:rPr>
            </w:pPr>
            <w:r w:rsidRPr="00C93E13">
              <w:rPr>
                <w:rFonts w:ascii="Courier New" w:hAnsi="Courier New" w:cs="Courier New"/>
                <w:color w:val="000000"/>
              </w:rPr>
              <w:t>20211115-87EDnsdGT-OB</w:t>
            </w:r>
          </w:p>
        </w:tc>
        <w:tc>
          <w:tcPr>
            <w:tcW w:w="3402" w:type="dxa"/>
            <w:vMerge/>
            <w:tcBorders>
              <w:top w:val="nil"/>
              <w:left w:val="single" w:sz="4" w:space="0" w:color="auto"/>
              <w:bottom w:val="single" w:sz="8" w:space="0" w:color="000000"/>
              <w:right w:val="single" w:sz="4" w:space="0" w:color="auto"/>
            </w:tcBorders>
            <w:vAlign w:val="center"/>
            <w:hideMark/>
          </w:tcPr>
          <w:p w14:paraId="0CECFCF8" w14:textId="77777777" w:rsidR="00D229F2" w:rsidRPr="00C93E13" w:rsidRDefault="00D229F2" w:rsidP="006B6A36">
            <w:pPr>
              <w:rPr>
                <w:color w:val="000000"/>
              </w:rPr>
            </w:pPr>
          </w:p>
        </w:tc>
        <w:tc>
          <w:tcPr>
            <w:tcW w:w="1790" w:type="dxa"/>
            <w:vMerge/>
            <w:tcBorders>
              <w:top w:val="single" w:sz="8" w:space="0" w:color="auto"/>
              <w:left w:val="single" w:sz="4" w:space="0" w:color="auto"/>
              <w:bottom w:val="single" w:sz="8" w:space="0" w:color="000000"/>
              <w:right w:val="single" w:sz="4" w:space="0" w:color="auto"/>
            </w:tcBorders>
            <w:vAlign w:val="center"/>
            <w:hideMark/>
          </w:tcPr>
          <w:p w14:paraId="7AB18058" w14:textId="77777777" w:rsidR="00D229F2" w:rsidRPr="00C93E13" w:rsidRDefault="00D229F2" w:rsidP="006B6A36">
            <w:pPr>
              <w:rPr>
                <w:color w:val="000000"/>
              </w:rPr>
            </w:pPr>
          </w:p>
        </w:tc>
      </w:tr>
      <w:tr w:rsidR="00D229F2" w:rsidRPr="00C93E13" w14:paraId="266B2676" w14:textId="77777777" w:rsidTr="00C951CB">
        <w:trPr>
          <w:trHeight w:val="318"/>
        </w:trPr>
        <w:tc>
          <w:tcPr>
            <w:tcW w:w="856" w:type="dxa"/>
            <w:vMerge/>
            <w:tcBorders>
              <w:left w:val="single" w:sz="4" w:space="0" w:color="auto"/>
              <w:right w:val="single" w:sz="4" w:space="0" w:color="auto"/>
            </w:tcBorders>
            <w:vAlign w:val="center"/>
            <w:hideMark/>
          </w:tcPr>
          <w:p w14:paraId="379CF945" w14:textId="77777777" w:rsidR="00D229F2" w:rsidRPr="00C93E13" w:rsidRDefault="00D229F2" w:rsidP="006B6A36">
            <w:pPr>
              <w:rPr>
                <w:color w:val="000000"/>
              </w:rPr>
            </w:pPr>
          </w:p>
        </w:tc>
        <w:tc>
          <w:tcPr>
            <w:tcW w:w="3529" w:type="dxa"/>
            <w:tcBorders>
              <w:top w:val="nil"/>
              <w:left w:val="nil"/>
              <w:bottom w:val="single" w:sz="8" w:space="0" w:color="auto"/>
              <w:right w:val="single" w:sz="4" w:space="0" w:color="auto"/>
            </w:tcBorders>
            <w:shd w:val="clear" w:color="auto" w:fill="auto"/>
            <w:noWrap/>
            <w:vAlign w:val="center"/>
            <w:hideMark/>
          </w:tcPr>
          <w:p w14:paraId="1C139918" w14:textId="77777777" w:rsidR="00D229F2" w:rsidRPr="00C93E13" w:rsidRDefault="00D229F2" w:rsidP="006B6A36">
            <w:pPr>
              <w:rPr>
                <w:rFonts w:ascii="Courier New" w:hAnsi="Courier New" w:cs="Courier New"/>
                <w:color w:val="000000"/>
              </w:rPr>
            </w:pPr>
            <w:r w:rsidRPr="00C93E13">
              <w:rPr>
                <w:rFonts w:ascii="Courier New" w:hAnsi="Courier New" w:cs="Courier New"/>
                <w:color w:val="000000"/>
              </w:rPr>
              <w:t>20211216-87EDnsdGT-OB</w:t>
            </w:r>
          </w:p>
        </w:tc>
        <w:tc>
          <w:tcPr>
            <w:tcW w:w="3402" w:type="dxa"/>
            <w:vMerge/>
            <w:tcBorders>
              <w:top w:val="nil"/>
              <w:left w:val="single" w:sz="4" w:space="0" w:color="auto"/>
              <w:bottom w:val="single" w:sz="8" w:space="0" w:color="000000"/>
              <w:right w:val="single" w:sz="4" w:space="0" w:color="auto"/>
            </w:tcBorders>
            <w:vAlign w:val="center"/>
            <w:hideMark/>
          </w:tcPr>
          <w:p w14:paraId="36E4FD12" w14:textId="77777777" w:rsidR="00D229F2" w:rsidRPr="00C93E13" w:rsidRDefault="00D229F2" w:rsidP="006B6A36">
            <w:pPr>
              <w:rPr>
                <w:color w:val="000000"/>
              </w:rPr>
            </w:pPr>
          </w:p>
        </w:tc>
        <w:tc>
          <w:tcPr>
            <w:tcW w:w="1790" w:type="dxa"/>
            <w:vMerge/>
            <w:tcBorders>
              <w:top w:val="single" w:sz="8" w:space="0" w:color="auto"/>
              <w:left w:val="single" w:sz="4" w:space="0" w:color="auto"/>
              <w:bottom w:val="single" w:sz="8" w:space="0" w:color="000000"/>
              <w:right w:val="single" w:sz="4" w:space="0" w:color="auto"/>
            </w:tcBorders>
            <w:vAlign w:val="center"/>
            <w:hideMark/>
          </w:tcPr>
          <w:p w14:paraId="09CD5CBB" w14:textId="77777777" w:rsidR="00D229F2" w:rsidRPr="00C93E13" w:rsidRDefault="00D229F2" w:rsidP="006B6A36">
            <w:pPr>
              <w:rPr>
                <w:color w:val="000000"/>
              </w:rPr>
            </w:pPr>
          </w:p>
        </w:tc>
      </w:tr>
      <w:tr w:rsidR="00D229F2" w:rsidRPr="00C93E13" w14:paraId="54AAD1DD" w14:textId="77777777" w:rsidTr="00C951CB">
        <w:trPr>
          <w:trHeight w:val="297"/>
        </w:trPr>
        <w:tc>
          <w:tcPr>
            <w:tcW w:w="856" w:type="dxa"/>
            <w:vMerge/>
            <w:tcBorders>
              <w:left w:val="single" w:sz="4" w:space="0" w:color="auto"/>
              <w:right w:val="single" w:sz="4" w:space="0" w:color="auto"/>
            </w:tcBorders>
            <w:shd w:val="clear" w:color="auto" w:fill="auto"/>
            <w:vAlign w:val="center"/>
            <w:hideMark/>
          </w:tcPr>
          <w:p w14:paraId="77AF3D01" w14:textId="77777777" w:rsidR="00D229F2" w:rsidRPr="00C93E13" w:rsidRDefault="00D229F2" w:rsidP="006B6A36">
            <w:pPr>
              <w:rPr>
                <w:color w:val="000000"/>
              </w:rPr>
            </w:pPr>
          </w:p>
        </w:tc>
        <w:tc>
          <w:tcPr>
            <w:tcW w:w="3529" w:type="dxa"/>
            <w:tcBorders>
              <w:top w:val="nil"/>
              <w:left w:val="nil"/>
              <w:bottom w:val="single" w:sz="4" w:space="0" w:color="auto"/>
              <w:right w:val="single" w:sz="4" w:space="0" w:color="auto"/>
            </w:tcBorders>
            <w:shd w:val="clear" w:color="auto" w:fill="auto"/>
            <w:noWrap/>
            <w:vAlign w:val="center"/>
            <w:hideMark/>
          </w:tcPr>
          <w:p w14:paraId="18C43BCA" w14:textId="77777777" w:rsidR="00D229F2" w:rsidRPr="00C93E13" w:rsidRDefault="00D229F2" w:rsidP="006B6A36">
            <w:pPr>
              <w:rPr>
                <w:rFonts w:ascii="Courier New" w:hAnsi="Courier New" w:cs="Courier New"/>
                <w:color w:val="000000"/>
              </w:rPr>
            </w:pPr>
            <w:r w:rsidRPr="00C93E13">
              <w:rPr>
                <w:rFonts w:ascii="Courier New" w:hAnsi="Courier New" w:cs="Courier New"/>
                <w:color w:val="000000"/>
              </w:rPr>
              <w:t>20210813-87EDjcmGT-OB</w:t>
            </w:r>
          </w:p>
        </w:tc>
        <w:tc>
          <w:tcPr>
            <w:tcW w:w="3402" w:type="dxa"/>
            <w:tcBorders>
              <w:top w:val="nil"/>
              <w:left w:val="nil"/>
              <w:bottom w:val="single" w:sz="4" w:space="0" w:color="auto"/>
              <w:right w:val="single" w:sz="4" w:space="0" w:color="auto"/>
            </w:tcBorders>
            <w:shd w:val="clear" w:color="auto" w:fill="auto"/>
            <w:vAlign w:val="center"/>
            <w:hideMark/>
          </w:tcPr>
          <w:p w14:paraId="3B366191" w14:textId="77777777" w:rsidR="00D229F2" w:rsidRPr="00C93E13" w:rsidRDefault="00D229F2" w:rsidP="006B6A36">
            <w:pPr>
              <w:rPr>
                <w:color w:val="000000"/>
              </w:rPr>
            </w:pPr>
            <w:r w:rsidRPr="00C93E13">
              <w:rPr>
                <w:i/>
                <w:iCs/>
                <w:color w:val="000000"/>
              </w:rPr>
              <w:t>L. reuteri</w:t>
            </w:r>
            <w:r w:rsidRPr="00C93E13">
              <w:rPr>
                <w:color w:val="000000"/>
              </w:rPr>
              <w:t xml:space="preserve"> JCM1081 (Poultry)</w:t>
            </w:r>
          </w:p>
        </w:tc>
        <w:tc>
          <w:tcPr>
            <w:tcW w:w="1790" w:type="dxa"/>
            <w:vMerge w:val="restart"/>
            <w:tcBorders>
              <w:top w:val="nil"/>
              <w:left w:val="single" w:sz="4" w:space="0" w:color="auto"/>
              <w:right w:val="single" w:sz="4" w:space="0" w:color="auto"/>
            </w:tcBorders>
            <w:shd w:val="clear" w:color="auto" w:fill="auto"/>
            <w:vAlign w:val="center"/>
            <w:hideMark/>
          </w:tcPr>
          <w:p w14:paraId="2AA8E709" w14:textId="77777777" w:rsidR="00C951CB" w:rsidRDefault="00D229F2" w:rsidP="006B6A36">
            <w:pPr>
              <w:rPr>
                <w:color w:val="000000"/>
              </w:rPr>
            </w:pPr>
            <w:r w:rsidRPr="00C93E13">
              <w:rPr>
                <w:color w:val="000000"/>
              </w:rPr>
              <w:t xml:space="preserve">Used in </w:t>
            </w:r>
          </w:p>
          <w:p w14:paraId="3049BF75" w14:textId="728670F9" w:rsidR="00D229F2" w:rsidRDefault="00D229F2" w:rsidP="006B6A36">
            <w:pPr>
              <w:rPr>
                <w:color w:val="000000"/>
              </w:rPr>
            </w:pPr>
            <w:r w:rsidRPr="00C93E13">
              <w:rPr>
                <w:b/>
                <w:bCs/>
                <w:color w:val="000000"/>
              </w:rPr>
              <w:t xml:space="preserve">Fig. </w:t>
            </w:r>
            <w:r>
              <w:rPr>
                <w:b/>
                <w:bCs/>
                <w:color w:val="000000"/>
              </w:rPr>
              <w:t>2</w:t>
            </w:r>
            <w:r w:rsidR="00C951CB">
              <w:t>-</w:t>
            </w:r>
            <w:r>
              <w:rPr>
                <w:b/>
                <w:bCs/>
                <w:color w:val="000000"/>
              </w:rPr>
              <w:t xml:space="preserve">3 </w:t>
            </w:r>
            <w:r w:rsidRPr="00D64598">
              <w:rPr>
                <w:color w:val="000000"/>
              </w:rPr>
              <w:t xml:space="preserve">and </w:t>
            </w:r>
          </w:p>
          <w:p w14:paraId="1842C5CC" w14:textId="4F29E577" w:rsidR="00D229F2" w:rsidRPr="00942FE1" w:rsidRDefault="00C951CB" w:rsidP="006B6A36">
            <w:r>
              <w:rPr>
                <w:b/>
                <w:bCs/>
                <w:color w:val="000000"/>
              </w:rPr>
              <w:t xml:space="preserve">Supplementary </w:t>
            </w:r>
            <w:r w:rsidR="00D229F2">
              <w:rPr>
                <w:b/>
                <w:bCs/>
                <w:color w:val="000000"/>
              </w:rPr>
              <w:t>Fig. S1</w:t>
            </w:r>
            <w:r>
              <w:t>-</w:t>
            </w:r>
            <w:r w:rsidR="00D229F2">
              <w:rPr>
                <w:b/>
                <w:bCs/>
              </w:rPr>
              <w:t>S4</w:t>
            </w:r>
          </w:p>
        </w:tc>
      </w:tr>
      <w:tr w:rsidR="00D229F2" w:rsidRPr="00C93E13" w14:paraId="53E44EC4" w14:textId="77777777" w:rsidTr="00C951CB">
        <w:trPr>
          <w:trHeight w:val="297"/>
        </w:trPr>
        <w:tc>
          <w:tcPr>
            <w:tcW w:w="856" w:type="dxa"/>
            <w:vMerge/>
            <w:tcBorders>
              <w:left w:val="single" w:sz="4" w:space="0" w:color="auto"/>
              <w:right w:val="single" w:sz="4" w:space="0" w:color="auto"/>
            </w:tcBorders>
            <w:shd w:val="clear" w:color="auto" w:fill="auto"/>
            <w:vAlign w:val="center"/>
            <w:hideMark/>
          </w:tcPr>
          <w:p w14:paraId="3841F250" w14:textId="77777777" w:rsidR="00D229F2" w:rsidRPr="00C93E13" w:rsidRDefault="00D229F2" w:rsidP="006B6A36">
            <w:pPr>
              <w:rPr>
                <w:color w:val="000000"/>
              </w:rPr>
            </w:pPr>
          </w:p>
        </w:tc>
        <w:tc>
          <w:tcPr>
            <w:tcW w:w="3529" w:type="dxa"/>
            <w:tcBorders>
              <w:top w:val="nil"/>
              <w:left w:val="nil"/>
              <w:bottom w:val="single" w:sz="4" w:space="0" w:color="auto"/>
              <w:right w:val="single" w:sz="4" w:space="0" w:color="auto"/>
            </w:tcBorders>
            <w:shd w:val="clear" w:color="auto" w:fill="auto"/>
            <w:noWrap/>
            <w:vAlign w:val="center"/>
            <w:hideMark/>
          </w:tcPr>
          <w:p w14:paraId="54F9B789" w14:textId="77777777" w:rsidR="00D229F2" w:rsidRPr="00C93E13" w:rsidRDefault="00D229F2" w:rsidP="006B6A36">
            <w:pPr>
              <w:rPr>
                <w:rFonts w:ascii="Courier New" w:hAnsi="Courier New" w:cs="Courier New"/>
                <w:color w:val="000000"/>
              </w:rPr>
            </w:pPr>
            <w:r w:rsidRPr="00C93E13">
              <w:rPr>
                <w:rFonts w:ascii="Courier New" w:hAnsi="Courier New" w:cs="Courier New"/>
                <w:color w:val="000000"/>
              </w:rPr>
              <w:t>20211004-87EDjcmGT-OB</w:t>
            </w:r>
          </w:p>
        </w:tc>
        <w:tc>
          <w:tcPr>
            <w:tcW w:w="3402" w:type="dxa"/>
            <w:tcBorders>
              <w:top w:val="nil"/>
              <w:left w:val="nil"/>
              <w:bottom w:val="single" w:sz="4" w:space="0" w:color="auto"/>
              <w:right w:val="single" w:sz="4" w:space="0" w:color="auto"/>
            </w:tcBorders>
            <w:shd w:val="clear" w:color="auto" w:fill="auto"/>
            <w:vAlign w:val="center"/>
            <w:hideMark/>
          </w:tcPr>
          <w:p w14:paraId="0B02DFC2" w14:textId="77777777" w:rsidR="00D229F2" w:rsidRPr="00C93E13" w:rsidRDefault="00D229F2" w:rsidP="006B6A36">
            <w:pPr>
              <w:rPr>
                <w:color w:val="000000"/>
              </w:rPr>
            </w:pPr>
            <w:r w:rsidRPr="00C93E13">
              <w:rPr>
                <w:i/>
                <w:iCs/>
                <w:color w:val="000000"/>
              </w:rPr>
              <w:t>L. reuteri</w:t>
            </w:r>
            <w:r w:rsidRPr="00C93E13">
              <w:rPr>
                <w:color w:val="000000"/>
              </w:rPr>
              <w:t xml:space="preserve"> JCM1081 (Poultry)</w:t>
            </w:r>
          </w:p>
        </w:tc>
        <w:tc>
          <w:tcPr>
            <w:tcW w:w="1790" w:type="dxa"/>
            <w:vMerge/>
            <w:tcBorders>
              <w:left w:val="single" w:sz="4" w:space="0" w:color="auto"/>
              <w:right w:val="single" w:sz="4" w:space="0" w:color="auto"/>
            </w:tcBorders>
            <w:shd w:val="clear" w:color="auto" w:fill="auto"/>
            <w:vAlign w:val="center"/>
            <w:hideMark/>
          </w:tcPr>
          <w:p w14:paraId="084ED8EA" w14:textId="77777777" w:rsidR="00D229F2" w:rsidRPr="00C93E13" w:rsidRDefault="00D229F2" w:rsidP="006B6A36">
            <w:pPr>
              <w:rPr>
                <w:color w:val="000000"/>
              </w:rPr>
            </w:pPr>
          </w:p>
        </w:tc>
      </w:tr>
      <w:tr w:rsidR="00D229F2" w:rsidRPr="00C93E13" w14:paraId="2C1932DE" w14:textId="77777777" w:rsidTr="00C951CB">
        <w:trPr>
          <w:trHeight w:val="318"/>
        </w:trPr>
        <w:tc>
          <w:tcPr>
            <w:tcW w:w="856" w:type="dxa"/>
            <w:vMerge/>
            <w:tcBorders>
              <w:left w:val="single" w:sz="4" w:space="0" w:color="auto"/>
              <w:right w:val="single" w:sz="4" w:space="0" w:color="auto"/>
            </w:tcBorders>
            <w:shd w:val="clear" w:color="auto" w:fill="auto"/>
            <w:vAlign w:val="center"/>
            <w:hideMark/>
          </w:tcPr>
          <w:p w14:paraId="78AE9329" w14:textId="77777777" w:rsidR="00D229F2" w:rsidRPr="00C93E13" w:rsidRDefault="00D229F2" w:rsidP="006B6A36">
            <w:pPr>
              <w:rPr>
                <w:color w:val="000000"/>
              </w:rPr>
            </w:pPr>
          </w:p>
        </w:tc>
        <w:tc>
          <w:tcPr>
            <w:tcW w:w="3529" w:type="dxa"/>
            <w:tcBorders>
              <w:top w:val="nil"/>
              <w:left w:val="nil"/>
              <w:bottom w:val="single" w:sz="4" w:space="0" w:color="auto"/>
              <w:right w:val="single" w:sz="4" w:space="0" w:color="auto"/>
            </w:tcBorders>
            <w:shd w:val="clear" w:color="auto" w:fill="auto"/>
            <w:noWrap/>
            <w:vAlign w:val="center"/>
            <w:hideMark/>
          </w:tcPr>
          <w:p w14:paraId="5C50838E" w14:textId="77777777" w:rsidR="00D229F2" w:rsidRPr="00C93E13" w:rsidRDefault="00D229F2" w:rsidP="006B6A36">
            <w:pPr>
              <w:rPr>
                <w:rFonts w:ascii="Courier New" w:hAnsi="Courier New" w:cs="Courier New"/>
                <w:color w:val="000000"/>
              </w:rPr>
            </w:pPr>
            <w:r w:rsidRPr="00C93E13">
              <w:rPr>
                <w:rFonts w:ascii="Courier New" w:hAnsi="Courier New" w:cs="Courier New"/>
                <w:color w:val="000000"/>
              </w:rPr>
              <w:t>20211115-87EDjcmGT-OB</w:t>
            </w:r>
          </w:p>
        </w:tc>
        <w:tc>
          <w:tcPr>
            <w:tcW w:w="3402" w:type="dxa"/>
            <w:tcBorders>
              <w:top w:val="nil"/>
              <w:left w:val="nil"/>
              <w:bottom w:val="single" w:sz="4" w:space="0" w:color="auto"/>
              <w:right w:val="single" w:sz="4" w:space="0" w:color="auto"/>
            </w:tcBorders>
            <w:shd w:val="clear" w:color="auto" w:fill="auto"/>
            <w:vAlign w:val="center"/>
            <w:hideMark/>
          </w:tcPr>
          <w:p w14:paraId="17D3BB93" w14:textId="77777777" w:rsidR="00D229F2" w:rsidRPr="00C93E13" w:rsidRDefault="00D229F2" w:rsidP="006B6A36">
            <w:pPr>
              <w:rPr>
                <w:color w:val="000000"/>
              </w:rPr>
            </w:pPr>
            <w:r w:rsidRPr="00C93E13">
              <w:rPr>
                <w:i/>
                <w:iCs/>
                <w:color w:val="000000"/>
              </w:rPr>
              <w:t>L. reuteri</w:t>
            </w:r>
            <w:r w:rsidRPr="00C93E13">
              <w:rPr>
                <w:color w:val="000000"/>
              </w:rPr>
              <w:t xml:space="preserve"> JCM1081 (Poultry)</w:t>
            </w:r>
          </w:p>
        </w:tc>
        <w:tc>
          <w:tcPr>
            <w:tcW w:w="1790" w:type="dxa"/>
            <w:vMerge/>
            <w:tcBorders>
              <w:left w:val="single" w:sz="4" w:space="0" w:color="auto"/>
              <w:right w:val="single" w:sz="4" w:space="0" w:color="auto"/>
            </w:tcBorders>
            <w:shd w:val="clear" w:color="auto" w:fill="auto"/>
            <w:vAlign w:val="center"/>
            <w:hideMark/>
          </w:tcPr>
          <w:p w14:paraId="30CFB9D7" w14:textId="77777777" w:rsidR="00D229F2" w:rsidRPr="00C93E13" w:rsidRDefault="00D229F2" w:rsidP="006B6A36">
            <w:pPr>
              <w:rPr>
                <w:color w:val="000000"/>
              </w:rPr>
            </w:pPr>
          </w:p>
        </w:tc>
      </w:tr>
      <w:tr w:rsidR="00D229F2" w:rsidRPr="00C93E13" w14:paraId="204A501F" w14:textId="77777777" w:rsidTr="00C951CB">
        <w:trPr>
          <w:trHeight w:val="297"/>
        </w:trPr>
        <w:tc>
          <w:tcPr>
            <w:tcW w:w="856" w:type="dxa"/>
            <w:vMerge/>
            <w:tcBorders>
              <w:left w:val="single" w:sz="4" w:space="0" w:color="auto"/>
              <w:right w:val="single" w:sz="4" w:space="0" w:color="auto"/>
            </w:tcBorders>
            <w:shd w:val="clear" w:color="auto" w:fill="auto"/>
            <w:vAlign w:val="center"/>
            <w:hideMark/>
          </w:tcPr>
          <w:p w14:paraId="5DC1263E" w14:textId="77777777" w:rsidR="00D229F2" w:rsidRPr="00C93E13" w:rsidRDefault="00D229F2" w:rsidP="006B6A36">
            <w:pPr>
              <w:rPr>
                <w:color w:val="000000"/>
              </w:rPr>
            </w:pPr>
          </w:p>
        </w:tc>
        <w:tc>
          <w:tcPr>
            <w:tcW w:w="3529" w:type="dxa"/>
            <w:tcBorders>
              <w:top w:val="nil"/>
              <w:left w:val="nil"/>
              <w:bottom w:val="single" w:sz="4" w:space="0" w:color="auto"/>
              <w:right w:val="single" w:sz="4" w:space="0" w:color="auto"/>
            </w:tcBorders>
            <w:shd w:val="clear" w:color="auto" w:fill="auto"/>
            <w:noWrap/>
            <w:vAlign w:val="center"/>
            <w:hideMark/>
          </w:tcPr>
          <w:p w14:paraId="55E5102F" w14:textId="77777777" w:rsidR="00D229F2" w:rsidRPr="00C93E13" w:rsidRDefault="00D229F2" w:rsidP="006B6A36">
            <w:pPr>
              <w:rPr>
                <w:rFonts w:ascii="Courier New" w:hAnsi="Courier New" w:cs="Courier New"/>
                <w:color w:val="000000"/>
              </w:rPr>
            </w:pPr>
            <w:r w:rsidRPr="00C93E13">
              <w:rPr>
                <w:rFonts w:ascii="Courier New" w:hAnsi="Courier New" w:cs="Courier New"/>
                <w:color w:val="000000"/>
              </w:rPr>
              <w:t>20211115-87EDlimrGT-OB</w:t>
            </w:r>
          </w:p>
        </w:tc>
        <w:tc>
          <w:tcPr>
            <w:tcW w:w="3402" w:type="dxa"/>
            <w:tcBorders>
              <w:top w:val="nil"/>
              <w:left w:val="nil"/>
              <w:bottom w:val="single" w:sz="4" w:space="0" w:color="auto"/>
              <w:right w:val="single" w:sz="4" w:space="0" w:color="auto"/>
            </w:tcBorders>
            <w:shd w:val="clear" w:color="auto" w:fill="auto"/>
            <w:vAlign w:val="center"/>
            <w:hideMark/>
          </w:tcPr>
          <w:p w14:paraId="4FAAB7FC" w14:textId="77777777" w:rsidR="00D229F2" w:rsidRPr="00C93E13" w:rsidRDefault="00D229F2" w:rsidP="006B6A36">
            <w:pPr>
              <w:rPr>
                <w:color w:val="000000"/>
              </w:rPr>
            </w:pPr>
            <w:r w:rsidRPr="00C93E13">
              <w:rPr>
                <w:i/>
                <w:iCs/>
                <w:color w:val="000000"/>
              </w:rPr>
              <w:t>L. reuteri</w:t>
            </w:r>
            <w:r w:rsidRPr="00C93E13">
              <w:rPr>
                <w:color w:val="000000"/>
              </w:rPr>
              <w:t xml:space="preserve"> limo (Porcine)</w:t>
            </w:r>
          </w:p>
        </w:tc>
        <w:tc>
          <w:tcPr>
            <w:tcW w:w="1790" w:type="dxa"/>
            <w:vMerge/>
            <w:tcBorders>
              <w:left w:val="single" w:sz="4" w:space="0" w:color="auto"/>
              <w:right w:val="single" w:sz="4" w:space="0" w:color="auto"/>
            </w:tcBorders>
            <w:shd w:val="clear" w:color="auto" w:fill="auto"/>
            <w:vAlign w:val="center"/>
            <w:hideMark/>
          </w:tcPr>
          <w:p w14:paraId="63612160" w14:textId="77777777" w:rsidR="00D229F2" w:rsidRPr="00C93E13" w:rsidRDefault="00D229F2" w:rsidP="006B6A36">
            <w:pPr>
              <w:rPr>
                <w:color w:val="000000"/>
              </w:rPr>
            </w:pPr>
          </w:p>
        </w:tc>
      </w:tr>
      <w:tr w:rsidR="00D229F2" w:rsidRPr="00C93E13" w14:paraId="054ACC66" w14:textId="77777777" w:rsidTr="00C951CB">
        <w:trPr>
          <w:trHeight w:val="297"/>
        </w:trPr>
        <w:tc>
          <w:tcPr>
            <w:tcW w:w="856" w:type="dxa"/>
            <w:vMerge/>
            <w:tcBorders>
              <w:left w:val="single" w:sz="4" w:space="0" w:color="auto"/>
              <w:right w:val="single" w:sz="4" w:space="0" w:color="auto"/>
            </w:tcBorders>
            <w:shd w:val="clear" w:color="auto" w:fill="auto"/>
            <w:vAlign w:val="center"/>
            <w:hideMark/>
          </w:tcPr>
          <w:p w14:paraId="5DF06C7B" w14:textId="77777777" w:rsidR="00D229F2" w:rsidRPr="00C93E13" w:rsidRDefault="00D229F2" w:rsidP="006B6A36">
            <w:pPr>
              <w:rPr>
                <w:color w:val="000000"/>
              </w:rPr>
            </w:pPr>
          </w:p>
        </w:tc>
        <w:tc>
          <w:tcPr>
            <w:tcW w:w="3529" w:type="dxa"/>
            <w:tcBorders>
              <w:top w:val="nil"/>
              <w:left w:val="nil"/>
              <w:bottom w:val="single" w:sz="4" w:space="0" w:color="auto"/>
              <w:right w:val="single" w:sz="4" w:space="0" w:color="auto"/>
            </w:tcBorders>
            <w:shd w:val="clear" w:color="auto" w:fill="auto"/>
            <w:noWrap/>
            <w:vAlign w:val="center"/>
            <w:hideMark/>
          </w:tcPr>
          <w:p w14:paraId="6B7EA5DD" w14:textId="77777777" w:rsidR="00D229F2" w:rsidRPr="00C93E13" w:rsidRDefault="00D229F2" w:rsidP="006B6A36">
            <w:pPr>
              <w:rPr>
                <w:rFonts w:ascii="Courier New" w:hAnsi="Courier New" w:cs="Courier New"/>
                <w:color w:val="000000"/>
              </w:rPr>
            </w:pPr>
            <w:r w:rsidRPr="00C93E13">
              <w:rPr>
                <w:rFonts w:ascii="Courier New" w:hAnsi="Courier New" w:cs="Courier New"/>
                <w:color w:val="000000"/>
              </w:rPr>
              <w:t>20210813-87EDrapGT-OB</w:t>
            </w:r>
          </w:p>
        </w:tc>
        <w:tc>
          <w:tcPr>
            <w:tcW w:w="3402" w:type="dxa"/>
            <w:tcBorders>
              <w:top w:val="nil"/>
              <w:left w:val="nil"/>
              <w:bottom w:val="single" w:sz="4" w:space="0" w:color="auto"/>
              <w:right w:val="single" w:sz="4" w:space="0" w:color="auto"/>
            </w:tcBorders>
            <w:shd w:val="clear" w:color="auto" w:fill="auto"/>
            <w:vAlign w:val="center"/>
            <w:hideMark/>
          </w:tcPr>
          <w:p w14:paraId="74AE00CC" w14:textId="77777777" w:rsidR="00D229F2" w:rsidRPr="00C93E13" w:rsidRDefault="00D229F2" w:rsidP="006B6A36">
            <w:pPr>
              <w:rPr>
                <w:color w:val="000000"/>
              </w:rPr>
            </w:pPr>
            <w:r w:rsidRPr="00C93E13">
              <w:rPr>
                <w:i/>
                <w:iCs/>
                <w:color w:val="000000"/>
              </w:rPr>
              <w:t>L. reuteri</w:t>
            </w:r>
            <w:r w:rsidRPr="00C93E13">
              <w:rPr>
                <w:color w:val="000000"/>
              </w:rPr>
              <w:t xml:space="preserve"> AP3 (Poultry)</w:t>
            </w:r>
          </w:p>
        </w:tc>
        <w:tc>
          <w:tcPr>
            <w:tcW w:w="1790" w:type="dxa"/>
            <w:vMerge/>
            <w:tcBorders>
              <w:left w:val="single" w:sz="4" w:space="0" w:color="auto"/>
              <w:right w:val="single" w:sz="4" w:space="0" w:color="auto"/>
            </w:tcBorders>
            <w:shd w:val="clear" w:color="auto" w:fill="auto"/>
            <w:vAlign w:val="center"/>
            <w:hideMark/>
          </w:tcPr>
          <w:p w14:paraId="52619981" w14:textId="77777777" w:rsidR="00D229F2" w:rsidRPr="00C93E13" w:rsidRDefault="00D229F2" w:rsidP="006B6A36">
            <w:pPr>
              <w:rPr>
                <w:color w:val="000000"/>
              </w:rPr>
            </w:pPr>
          </w:p>
        </w:tc>
      </w:tr>
      <w:tr w:rsidR="00D229F2" w:rsidRPr="00C93E13" w14:paraId="31F9A3CB" w14:textId="77777777" w:rsidTr="00C951CB">
        <w:trPr>
          <w:trHeight w:val="297"/>
        </w:trPr>
        <w:tc>
          <w:tcPr>
            <w:tcW w:w="856" w:type="dxa"/>
            <w:vMerge/>
            <w:tcBorders>
              <w:left w:val="single" w:sz="4" w:space="0" w:color="auto"/>
              <w:right w:val="single" w:sz="4" w:space="0" w:color="auto"/>
            </w:tcBorders>
            <w:shd w:val="clear" w:color="auto" w:fill="auto"/>
            <w:vAlign w:val="center"/>
            <w:hideMark/>
          </w:tcPr>
          <w:p w14:paraId="21901310" w14:textId="77777777" w:rsidR="00D229F2" w:rsidRPr="00C93E13" w:rsidRDefault="00D229F2" w:rsidP="006B6A36">
            <w:pPr>
              <w:rPr>
                <w:color w:val="000000"/>
              </w:rPr>
            </w:pPr>
          </w:p>
        </w:tc>
        <w:tc>
          <w:tcPr>
            <w:tcW w:w="3529" w:type="dxa"/>
            <w:tcBorders>
              <w:top w:val="nil"/>
              <w:left w:val="nil"/>
              <w:bottom w:val="single" w:sz="4" w:space="0" w:color="auto"/>
              <w:right w:val="single" w:sz="4" w:space="0" w:color="auto"/>
            </w:tcBorders>
            <w:shd w:val="clear" w:color="auto" w:fill="auto"/>
            <w:noWrap/>
            <w:vAlign w:val="center"/>
            <w:hideMark/>
          </w:tcPr>
          <w:p w14:paraId="2F381485" w14:textId="77777777" w:rsidR="00D229F2" w:rsidRPr="00C93E13" w:rsidRDefault="00D229F2" w:rsidP="006B6A36">
            <w:pPr>
              <w:rPr>
                <w:rFonts w:ascii="Courier New" w:hAnsi="Courier New" w:cs="Courier New"/>
                <w:color w:val="000000"/>
              </w:rPr>
            </w:pPr>
            <w:r w:rsidRPr="00C93E13">
              <w:rPr>
                <w:rFonts w:ascii="Courier New" w:hAnsi="Courier New" w:cs="Courier New"/>
                <w:color w:val="000000"/>
              </w:rPr>
              <w:t>20210813-87EDmmGT-OB</w:t>
            </w:r>
          </w:p>
        </w:tc>
        <w:tc>
          <w:tcPr>
            <w:tcW w:w="3402" w:type="dxa"/>
            <w:tcBorders>
              <w:top w:val="nil"/>
              <w:left w:val="nil"/>
              <w:bottom w:val="single" w:sz="4" w:space="0" w:color="auto"/>
              <w:right w:val="single" w:sz="4" w:space="0" w:color="auto"/>
            </w:tcBorders>
            <w:shd w:val="clear" w:color="auto" w:fill="auto"/>
            <w:vAlign w:val="center"/>
            <w:hideMark/>
          </w:tcPr>
          <w:p w14:paraId="157805A4" w14:textId="77777777" w:rsidR="00D229F2" w:rsidRPr="00C93E13" w:rsidRDefault="00D229F2" w:rsidP="006B6A36">
            <w:pPr>
              <w:rPr>
                <w:color w:val="000000"/>
              </w:rPr>
            </w:pPr>
            <w:r w:rsidRPr="00C93E13">
              <w:rPr>
                <w:i/>
                <w:iCs/>
                <w:color w:val="000000"/>
              </w:rPr>
              <w:t>L. reuteri</w:t>
            </w:r>
            <w:r w:rsidRPr="00C93E13">
              <w:rPr>
                <w:color w:val="000000"/>
              </w:rPr>
              <w:t xml:space="preserve"> mm2-3 (Human)</w:t>
            </w:r>
          </w:p>
        </w:tc>
        <w:tc>
          <w:tcPr>
            <w:tcW w:w="1790" w:type="dxa"/>
            <w:vMerge/>
            <w:tcBorders>
              <w:left w:val="single" w:sz="4" w:space="0" w:color="auto"/>
              <w:right w:val="single" w:sz="4" w:space="0" w:color="auto"/>
            </w:tcBorders>
            <w:shd w:val="clear" w:color="auto" w:fill="auto"/>
            <w:vAlign w:val="center"/>
            <w:hideMark/>
          </w:tcPr>
          <w:p w14:paraId="387D1775" w14:textId="77777777" w:rsidR="00D229F2" w:rsidRPr="00C93E13" w:rsidRDefault="00D229F2" w:rsidP="006B6A36">
            <w:pPr>
              <w:rPr>
                <w:color w:val="000000"/>
              </w:rPr>
            </w:pPr>
          </w:p>
        </w:tc>
      </w:tr>
      <w:tr w:rsidR="00D229F2" w:rsidRPr="00C93E13" w14:paraId="2235C061" w14:textId="77777777" w:rsidTr="00C951CB">
        <w:trPr>
          <w:trHeight w:val="297"/>
        </w:trPr>
        <w:tc>
          <w:tcPr>
            <w:tcW w:w="856" w:type="dxa"/>
            <w:vMerge/>
            <w:tcBorders>
              <w:left w:val="single" w:sz="4" w:space="0" w:color="auto"/>
              <w:right w:val="single" w:sz="4" w:space="0" w:color="auto"/>
            </w:tcBorders>
            <w:shd w:val="clear" w:color="auto" w:fill="auto"/>
            <w:vAlign w:val="center"/>
            <w:hideMark/>
          </w:tcPr>
          <w:p w14:paraId="510D76BD" w14:textId="77777777" w:rsidR="00D229F2" w:rsidRPr="00C93E13" w:rsidRDefault="00D229F2" w:rsidP="006B6A36">
            <w:pPr>
              <w:rPr>
                <w:color w:val="000000"/>
              </w:rPr>
            </w:pPr>
          </w:p>
        </w:tc>
        <w:tc>
          <w:tcPr>
            <w:tcW w:w="3529" w:type="dxa"/>
            <w:tcBorders>
              <w:top w:val="nil"/>
              <w:left w:val="nil"/>
              <w:bottom w:val="single" w:sz="4" w:space="0" w:color="auto"/>
              <w:right w:val="single" w:sz="4" w:space="0" w:color="auto"/>
            </w:tcBorders>
            <w:shd w:val="clear" w:color="auto" w:fill="auto"/>
            <w:noWrap/>
            <w:vAlign w:val="center"/>
            <w:hideMark/>
          </w:tcPr>
          <w:p w14:paraId="0C912241" w14:textId="77777777" w:rsidR="00D229F2" w:rsidRPr="00C93E13" w:rsidRDefault="00D229F2" w:rsidP="006B6A36">
            <w:pPr>
              <w:rPr>
                <w:rFonts w:ascii="Courier New" w:hAnsi="Courier New" w:cs="Courier New"/>
                <w:color w:val="000000"/>
              </w:rPr>
            </w:pPr>
            <w:r w:rsidRPr="00C93E13">
              <w:rPr>
                <w:rFonts w:ascii="Courier New" w:hAnsi="Courier New" w:cs="Courier New"/>
                <w:color w:val="000000"/>
              </w:rPr>
              <w:t>20210813-87EDlratGT-OB</w:t>
            </w:r>
          </w:p>
        </w:tc>
        <w:tc>
          <w:tcPr>
            <w:tcW w:w="3402" w:type="dxa"/>
            <w:tcBorders>
              <w:top w:val="nil"/>
              <w:left w:val="nil"/>
              <w:bottom w:val="single" w:sz="4" w:space="0" w:color="auto"/>
              <w:right w:val="single" w:sz="4" w:space="0" w:color="auto"/>
            </w:tcBorders>
            <w:shd w:val="clear" w:color="auto" w:fill="auto"/>
            <w:vAlign w:val="center"/>
            <w:hideMark/>
          </w:tcPr>
          <w:p w14:paraId="36DBD92D" w14:textId="77777777" w:rsidR="00D229F2" w:rsidRPr="00C93E13" w:rsidRDefault="00D229F2" w:rsidP="006B6A36">
            <w:pPr>
              <w:rPr>
                <w:color w:val="000000"/>
              </w:rPr>
            </w:pPr>
            <w:r w:rsidRPr="00C93E13">
              <w:rPr>
                <w:i/>
                <w:iCs/>
                <w:color w:val="000000"/>
              </w:rPr>
              <w:t>L. reuteri</w:t>
            </w:r>
            <w:r w:rsidRPr="00C93E13">
              <w:rPr>
                <w:color w:val="000000"/>
              </w:rPr>
              <w:t xml:space="preserve"> ATCC53608 (Porcine)</w:t>
            </w:r>
          </w:p>
        </w:tc>
        <w:tc>
          <w:tcPr>
            <w:tcW w:w="1790" w:type="dxa"/>
            <w:vMerge/>
            <w:tcBorders>
              <w:left w:val="single" w:sz="4" w:space="0" w:color="auto"/>
              <w:right w:val="single" w:sz="4" w:space="0" w:color="auto"/>
            </w:tcBorders>
            <w:shd w:val="clear" w:color="auto" w:fill="auto"/>
            <w:vAlign w:val="center"/>
            <w:hideMark/>
          </w:tcPr>
          <w:p w14:paraId="2B276AB7" w14:textId="77777777" w:rsidR="00D229F2" w:rsidRPr="00C93E13" w:rsidRDefault="00D229F2" w:rsidP="006B6A36">
            <w:pPr>
              <w:rPr>
                <w:color w:val="000000"/>
              </w:rPr>
            </w:pPr>
          </w:p>
        </w:tc>
      </w:tr>
      <w:tr w:rsidR="00D229F2" w:rsidRPr="00C93E13" w14:paraId="0B196523" w14:textId="77777777" w:rsidTr="00C951CB">
        <w:trPr>
          <w:trHeight w:val="297"/>
        </w:trPr>
        <w:tc>
          <w:tcPr>
            <w:tcW w:w="856" w:type="dxa"/>
            <w:vMerge/>
            <w:tcBorders>
              <w:left w:val="single" w:sz="4" w:space="0" w:color="auto"/>
              <w:right w:val="single" w:sz="4" w:space="0" w:color="auto"/>
            </w:tcBorders>
            <w:shd w:val="clear" w:color="auto" w:fill="auto"/>
            <w:vAlign w:val="center"/>
            <w:hideMark/>
          </w:tcPr>
          <w:p w14:paraId="0322112C" w14:textId="77777777" w:rsidR="00D229F2" w:rsidRPr="00C93E13" w:rsidRDefault="00D229F2" w:rsidP="006B6A36">
            <w:pPr>
              <w:rPr>
                <w:color w:val="000000"/>
              </w:rPr>
            </w:pPr>
          </w:p>
        </w:tc>
        <w:tc>
          <w:tcPr>
            <w:tcW w:w="3529" w:type="dxa"/>
            <w:tcBorders>
              <w:top w:val="nil"/>
              <w:left w:val="nil"/>
              <w:bottom w:val="single" w:sz="4" w:space="0" w:color="auto"/>
              <w:right w:val="single" w:sz="4" w:space="0" w:color="auto"/>
            </w:tcBorders>
            <w:shd w:val="clear" w:color="auto" w:fill="auto"/>
            <w:noWrap/>
            <w:vAlign w:val="center"/>
            <w:hideMark/>
          </w:tcPr>
          <w:p w14:paraId="4CF986D9" w14:textId="77777777" w:rsidR="00D229F2" w:rsidRPr="00C93E13" w:rsidRDefault="00D229F2" w:rsidP="006B6A36">
            <w:pPr>
              <w:rPr>
                <w:rFonts w:ascii="Courier New" w:hAnsi="Courier New" w:cs="Courier New"/>
                <w:color w:val="000000"/>
              </w:rPr>
            </w:pPr>
            <w:r w:rsidRPr="00C93E13">
              <w:rPr>
                <w:rFonts w:ascii="Courier New" w:hAnsi="Courier New" w:cs="Courier New"/>
                <w:color w:val="000000"/>
              </w:rPr>
              <w:t>20210813-87EDcsfGT-OB</w:t>
            </w:r>
          </w:p>
        </w:tc>
        <w:tc>
          <w:tcPr>
            <w:tcW w:w="3402" w:type="dxa"/>
            <w:tcBorders>
              <w:top w:val="nil"/>
              <w:left w:val="nil"/>
              <w:bottom w:val="single" w:sz="4" w:space="0" w:color="auto"/>
              <w:right w:val="single" w:sz="4" w:space="0" w:color="auto"/>
            </w:tcBorders>
            <w:shd w:val="clear" w:color="auto" w:fill="auto"/>
            <w:vAlign w:val="center"/>
            <w:hideMark/>
          </w:tcPr>
          <w:p w14:paraId="1BB6FFB7" w14:textId="77777777" w:rsidR="00D229F2" w:rsidRPr="00C93E13" w:rsidRDefault="00D229F2" w:rsidP="006B6A36">
            <w:pPr>
              <w:rPr>
                <w:color w:val="000000"/>
              </w:rPr>
            </w:pPr>
            <w:r w:rsidRPr="00C93E13">
              <w:rPr>
                <w:i/>
                <w:iCs/>
                <w:color w:val="000000"/>
              </w:rPr>
              <w:t>L. reuteri</w:t>
            </w:r>
            <w:r w:rsidRPr="00C93E13">
              <w:rPr>
                <w:color w:val="000000"/>
              </w:rPr>
              <w:t xml:space="preserve"> CSF8 (Poultry)</w:t>
            </w:r>
          </w:p>
        </w:tc>
        <w:tc>
          <w:tcPr>
            <w:tcW w:w="1790" w:type="dxa"/>
            <w:vMerge/>
            <w:tcBorders>
              <w:left w:val="single" w:sz="4" w:space="0" w:color="auto"/>
              <w:right w:val="single" w:sz="4" w:space="0" w:color="auto"/>
            </w:tcBorders>
            <w:shd w:val="clear" w:color="auto" w:fill="auto"/>
            <w:vAlign w:val="center"/>
            <w:hideMark/>
          </w:tcPr>
          <w:p w14:paraId="567CC188" w14:textId="77777777" w:rsidR="00D229F2" w:rsidRPr="00C93E13" w:rsidRDefault="00D229F2" w:rsidP="006B6A36">
            <w:pPr>
              <w:rPr>
                <w:color w:val="000000"/>
              </w:rPr>
            </w:pPr>
          </w:p>
        </w:tc>
      </w:tr>
      <w:tr w:rsidR="00D229F2" w:rsidRPr="00C93E13" w14:paraId="5F27DF3C" w14:textId="77777777" w:rsidTr="00C951CB">
        <w:trPr>
          <w:trHeight w:val="297"/>
        </w:trPr>
        <w:tc>
          <w:tcPr>
            <w:tcW w:w="856" w:type="dxa"/>
            <w:vMerge/>
            <w:tcBorders>
              <w:left w:val="single" w:sz="4" w:space="0" w:color="auto"/>
              <w:right w:val="single" w:sz="4" w:space="0" w:color="auto"/>
            </w:tcBorders>
            <w:shd w:val="clear" w:color="auto" w:fill="auto"/>
            <w:vAlign w:val="center"/>
            <w:hideMark/>
          </w:tcPr>
          <w:p w14:paraId="6849A450" w14:textId="77777777" w:rsidR="00D229F2" w:rsidRPr="00C93E13" w:rsidRDefault="00D229F2" w:rsidP="006B6A36">
            <w:pPr>
              <w:rPr>
                <w:color w:val="000000"/>
              </w:rPr>
            </w:pPr>
          </w:p>
        </w:tc>
        <w:tc>
          <w:tcPr>
            <w:tcW w:w="3529" w:type="dxa"/>
            <w:tcBorders>
              <w:top w:val="nil"/>
              <w:left w:val="nil"/>
              <w:bottom w:val="single" w:sz="4" w:space="0" w:color="auto"/>
              <w:right w:val="single" w:sz="4" w:space="0" w:color="auto"/>
            </w:tcBorders>
            <w:shd w:val="clear" w:color="auto" w:fill="auto"/>
            <w:noWrap/>
            <w:vAlign w:val="center"/>
            <w:hideMark/>
          </w:tcPr>
          <w:p w14:paraId="6C317E88" w14:textId="77777777" w:rsidR="00D229F2" w:rsidRPr="00C93E13" w:rsidRDefault="00D229F2" w:rsidP="006B6A36">
            <w:pPr>
              <w:rPr>
                <w:rFonts w:ascii="Courier New" w:hAnsi="Courier New" w:cs="Courier New"/>
                <w:color w:val="000000"/>
              </w:rPr>
            </w:pPr>
            <w:r w:rsidRPr="00C93E13">
              <w:rPr>
                <w:rFonts w:ascii="Courier New" w:hAnsi="Courier New" w:cs="Courier New"/>
                <w:color w:val="000000"/>
              </w:rPr>
              <w:t>20210813-87EDmlGT-OB</w:t>
            </w:r>
          </w:p>
        </w:tc>
        <w:tc>
          <w:tcPr>
            <w:tcW w:w="3402" w:type="dxa"/>
            <w:tcBorders>
              <w:top w:val="nil"/>
              <w:left w:val="nil"/>
              <w:bottom w:val="single" w:sz="4" w:space="0" w:color="auto"/>
              <w:right w:val="single" w:sz="4" w:space="0" w:color="auto"/>
            </w:tcBorders>
            <w:shd w:val="clear" w:color="auto" w:fill="auto"/>
            <w:vAlign w:val="center"/>
            <w:hideMark/>
          </w:tcPr>
          <w:p w14:paraId="41D00FB5" w14:textId="77777777" w:rsidR="00D229F2" w:rsidRPr="00C93E13" w:rsidRDefault="00D229F2" w:rsidP="006B6A36">
            <w:pPr>
              <w:rPr>
                <w:color w:val="000000"/>
              </w:rPr>
            </w:pPr>
            <w:r w:rsidRPr="00C93E13">
              <w:rPr>
                <w:i/>
                <w:iCs/>
                <w:color w:val="000000"/>
              </w:rPr>
              <w:t>L. reuteri</w:t>
            </w:r>
            <w:r w:rsidRPr="00C93E13">
              <w:rPr>
                <w:color w:val="000000"/>
              </w:rPr>
              <w:t xml:space="preserve"> MLC3 (Rodent)</w:t>
            </w:r>
          </w:p>
        </w:tc>
        <w:tc>
          <w:tcPr>
            <w:tcW w:w="1790" w:type="dxa"/>
            <w:vMerge/>
            <w:tcBorders>
              <w:left w:val="single" w:sz="4" w:space="0" w:color="auto"/>
              <w:right w:val="single" w:sz="4" w:space="0" w:color="auto"/>
            </w:tcBorders>
            <w:shd w:val="clear" w:color="auto" w:fill="auto"/>
            <w:vAlign w:val="center"/>
            <w:hideMark/>
          </w:tcPr>
          <w:p w14:paraId="65F76699" w14:textId="77777777" w:rsidR="00D229F2" w:rsidRPr="00C93E13" w:rsidRDefault="00D229F2" w:rsidP="006B6A36">
            <w:pPr>
              <w:rPr>
                <w:color w:val="000000"/>
              </w:rPr>
            </w:pPr>
          </w:p>
        </w:tc>
      </w:tr>
      <w:tr w:rsidR="00D229F2" w:rsidRPr="00C93E13" w14:paraId="3DB416BC" w14:textId="77777777" w:rsidTr="00C951CB">
        <w:trPr>
          <w:trHeight w:val="297"/>
        </w:trPr>
        <w:tc>
          <w:tcPr>
            <w:tcW w:w="856" w:type="dxa"/>
            <w:vMerge/>
            <w:tcBorders>
              <w:left w:val="single" w:sz="4" w:space="0" w:color="auto"/>
              <w:right w:val="single" w:sz="4" w:space="0" w:color="auto"/>
            </w:tcBorders>
            <w:shd w:val="clear" w:color="auto" w:fill="auto"/>
            <w:vAlign w:val="center"/>
            <w:hideMark/>
          </w:tcPr>
          <w:p w14:paraId="17ABF0F8" w14:textId="77777777" w:rsidR="00D229F2" w:rsidRPr="00C93E13" w:rsidRDefault="00D229F2" w:rsidP="006B6A36">
            <w:pPr>
              <w:rPr>
                <w:color w:val="000000"/>
              </w:rPr>
            </w:pPr>
          </w:p>
        </w:tc>
        <w:tc>
          <w:tcPr>
            <w:tcW w:w="3529" w:type="dxa"/>
            <w:tcBorders>
              <w:top w:val="nil"/>
              <w:left w:val="nil"/>
              <w:bottom w:val="single" w:sz="4" w:space="0" w:color="auto"/>
              <w:right w:val="single" w:sz="4" w:space="0" w:color="auto"/>
            </w:tcBorders>
            <w:shd w:val="clear" w:color="auto" w:fill="auto"/>
            <w:noWrap/>
            <w:vAlign w:val="center"/>
            <w:hideMark/>
          </w:tcPr>
          <w:p w14:paraId="3A480A59" w14:textId="77777777" w:rsidR="00D229F2" w:rsidRPr="00C93E13" w:rsidRDefault="00D229F2" w:rsidP="006B6A36">
            <w:pPr>
              <w:rPr>
                <w:rFonts w:ascii="Courier New" w:hAnsi="Courier New" w:cs="Courier New"/>
                <w:color w:val="000000"/>
              </w:rPr>
            </w:pPr>
            <w:r w:rsidRPr="00C93E13">
              <w:rPr>
                <w:rFonts w:ascii="Courier New" w:hAnsi="Courier New" w:cs="Courier New"/>
                <w:color w:val="000000"/>
              </w:rPr>
              <w:t>20210813-87EDsdlrGT-OB</w:t>
            </w:r>
          </w:p>
        </w:tc>
        <w:tc>
          <w:tcPr>
            <w:tcW w:w="3402" w:type="dxa"/>
            <w:tcBorders>
              <w:top w:val="nil"/>
              <w:left w:val="nil"/>
              <w:bottom w:val="single" w:sz="4" w:space="0" w:color="auto"/>
              <w:right w:val="single" w:sz="4" w:space="0" w:color="auto"/>
            </w:tcBorders>
            <w:shd w:val="clear" w:color="auto" w:fill="auto"/>
            <w:noWrap/>
            <w:vAlign w:val="center"/>
            <w:hideMark/>
          </w:tcPr>
          <w:p w14:paraId="78C1D145" w14:textId="77777777" w:rsidR="00D229F2" w:rsidRPr="00C93E13" w:rsidRDefault="00D229F2" w:rsidP="006B6A36">
            <w:pPr>
              <w:rPr>
                <w:color w:val="000000"/>
              </w:rPr>
            </w:pPr>
            <w:r w:rsidRPr="00C93E13">
              <w:rPr>
                <w:i/>
                <w:iCs/>
                <w:color w:val="000000"/>
              </w:rPr>
              <w:t>L. reuteri</w:t>
            </w:r>
            <w:r w:rsidRPr="00C93E13">
              <w:rPr>
                <w:color w:val="000000"/>
              </w:rPr>
              <w:t xml:space="preserve"> SD2112 (Human)</w:t>
            </w:r>
          </w:p>
        </w:tc>
        <w:tc>
          <w:tcPr>
            <w:tcW w:w="1790" w:type="dxa"/>
            <w:vMerge/>
            <w:tcBorders>
              <w:left w:val="single" w:sz="4" w:space="0" w:color="auto"/>
              <w:right w:val="single" w:sz="4" w:space="0" w:color="auto"/>
            </w:tcBorders>
            <w:shd w:val="clear" w:color="auto" w:fill="auto"/>
            <w:vAlign w:val="center"/>
            <w:hideMark/>
          </w:tcPr>
          <w:p w14:paraId="3E863535" w14:textId="77777777" w:rsidR="00D229F2" w:rsidRPr="00C93E13" w:rsidRDefault="00D229F2" w:rsidP="006B6A36">
            <w:pPr>
              <w:rPr>
                <w:color w:val="000000"/>
              </w:rPr>
            </w:pPr>
          </w:p>
        </w:tc>
      </w:tr>
      <w:tr w:rsidR="00D229F2" w:rsidRPr="00C93E13" w14:paraId="2EF5E3F0" w14:textId="77777777" w:rsidTr="00C951CB">
        <w:trPr>
          <w:trHeight w:val="297"/>
        </w:trPr>
        <w:tc>
          <w:tcPr>
            <w:tcW w:w="856" w:type="dxa"/>
            <w:vMerge/>
            <w:tcBorders>
              <w:left w:val="single" w:sz="4" w:space="0" w:color="auto"/>
              <w:right w:val="single" w:sz="4" w:space="0" w:color="auto"/>
            </w:tcBorders>
            <w:shd w:val="clear" w:color="auto" w:fill="auto"/>
            <w:vAlign w:val="center"/>
            <w:hideMark/>
          </w:tcPr>
          <w:p w14:paraId="40D8F407" w14:textId="77777777" w:rsidR="00D229F2" w:rsidRPr="00C93E13" w:rsidRDefault="00D229F2" w:rsidP="006B6A36">
            <w:pPr>
              <w:rPr>
                <w:color w:val="000000"/>
              </w:rPr>
            </w:pPr>
          </w:p>
        </w:tc>
        <w:tc>
          <w:tcPr>
            <w:tcW w:w="3529" w:type="dxa"/>
            <w:tcBorders>
              <w:top w:val="nil"/>
              <w:left w:val="nil"/>
              <w:bottom w:val="single" w:sz="4" w:space="0" w:color="auto"/>
              <w:right w:val="single" w:sz="4" w:space="0" w:color="auto"/>
            </w:tcBorders>
            <w:shd w:val="clear" w:color="auto" w:fill="auto"/>
            <w:noWrap/>
            <w:vAlign w:val="center"/>
            <w:hideMark/>
          </w:tcPr>
          <w:p w14:paraId="5E168031" w14:textId="77777777" w:rsidR="00D229F2" w:rsidRPr="00C93E13" w:rsidRDefault="00D229F2" w:rsidP="006B6A36">
            <w:pPr>
              <w:rPr>
                <w:rFonts w:ascii="Courier New" w:hAnsi="Courier New" w:cs="Courier New"/>
                <w:color w:val="000000"/>
              </w:rPr>
            </w:pPr>
            <w:r w:rsidRPr="00C93E13">
              <w:rPr>
                <w:rFonts w:ascii="Courier New" w:hAnsi="Courier New" w:cs="Courier New"/>
                <w:color w:val="000000"/>
              </w:rPr>
              <w:t>20210813-87EDfaaGT-OB</w:t>
            </w:r>
          </w:p>
        </w:tc>
        <w:tc>
          <w:tcPr>
            <w:tcW w:w="3402" w:type="dxa"/>
            <w:tcBorders>
              <w:top w:val="nil"/>
              <w:left w:val="nil"/>
              <w:bottom w:val="single" w:sz="4" w:space="0" w:color="auto"/>
              <w:right w:val="single" w:sz="4" w:space="0" w:color="auto"/>
            </w:tcBorders>
            <w:shd w:val="clear" w:color="auto" w:fill="auto"/>
            <w:vAlign w:val="center"/>
            <w:hideMark/>
          </w:tcPr>
          <w:p w14:paraId="2040B4DD" w14:textId="77777777" w:rsidR="00D229F2" w:rsidRPr="00C93E13" w:rsidRDefault="00D229F2" w:rsidP="006B6A36">
            <w:pPr>
              <w:rPr>
                <w:color w:val="000000"/>
              </w:rPr>
            </w:pPr>
            <w:r w:rsidRPr="00C93E13">
              <w:rPr>
                <w:i/>
                <w:iCs/>
                <w:color w:val="000000"/>
              </w:rPr>
              <w:t xml:space="preserve">L. reuteri </w:t>
            </w:r>
            <w:r w:rsidRPr="00C93E13">
              <w:rPr>
                <w:color w:val="000000"/>
              </w:rPr>
              <w:t>1366 (Poultry)</w:t>
            </w:r>
          </w:p>
        </w:tc>
        <w:tc>
          <w:tcPr>
            <w:tcW w:w="1790" w:type="dxa"/>
            <w:vMerge/>
            <w:tcBorders>
              <w:left w:val="single" w:sz="4" w:space="0" w:color="auto"/>
              <w:right w:val="single" w:sz="4" w:space="0" w:color="auto"/>
            </w:tcBorders>
            <w:shd w:val="clear" w:color="auto" w:fill="auto"/>
            <w:vAlign w:val="center"/>
            <w:hideMark/>
          </w:tcPr>
          <w:p w14:paraId="6D674CB0" w14:textId="77777777" w:rsidR="00D229F2" w:rsidRPr="00C93E13" w:rsidRDefault="00D229F2" w:rsidP="006B6A36">
            <w:pPr>
              <w:rPr>
                <w:color w:val="000000"/>
              </w:rPr>
            </w:pPr>
          </w:p>
        </w:tc>
      </w:tr>
      <w:tr w:rsidR="00D229F2" w:rsidRPr="00C93E13" w14:paraId="27B275F1" w14:textId="77777777" w:rsidTr="00C951CB">
        <w:trPr>
          <w:trHeight w:val="297"/>
        </w:trPr>
        <w:tc>
          <w:tcPr>
            <w:tcW w:w="856" w:type="dxa"/>
            <w:vMerge/>
            <w:tcBorders>
              <w:left w:val="single" w:sz="4" w:space="0" w:color="auto"/>
              <w:right w:val="single" w:sz="4" w:space="0" w:color="auto"/>
            </w:tcBorders>
            <w:shd w:val="clear" w:color="auto" w:fill="auto"/>
            <w:vAlign w:val="center"/>
            <w:hideMark/>
          </w:tcPr>
          <w:p w14:paraId="2A364C86" w14:textId="77777777" w:rsidR="00D229F2" w:rsidRPr="00C93E13" w:rsidRDefault="00D229F2" w:rsidP="006B6A36">
            <w:pPr>
              <w:rPr>
                <w:color w:val="000000"/>
              </w:rPr>
            </w:pPr>
          </w:p>
        </w:tc>
        <w:tc>
          <w:tcPr>
            <w:tcW w:w="3529" w:type="dxa"/>
            <w:tcBorders>
              <w:top w:val="nil"/>
              <w:left w:val="nil"/>
              <w:bottom w:val="single" w:sz="4" w:space="0" w:color="auto"/>
              <w:right w:val="single" w:sz="4" w:space="0" w:color="auto"/>
            </w:tcBorders>
            <w:shd w:val="clear" w:color="auto" w:fill="auto"/>
            <w:noWrap/>
            <w:vAlign w:val="center"/>
            <w:hideMark/>
          </w:tcPr>
          <w:p w14:paraId="00227E76" w14:textId="77777777" w:rsidR="00D229F2" w:rsidRPr="00C93E13" w:rsidRDefault="00D229F2" w:rsidP="006B6A36">
            <w:pPr>
              <w:rPr>
                <w:rFonts w:ascii="Courier New" w:hAnsi="Courier New" w:cs="Courier New"/>
                <w:color w:val="000000"/>
              </w:rPr>
            </w:pPr>
            <w:r w:rsidRPr="00C93E13">
              <w:rPr>
                <w:rFonts w:ascii="Courier New" w:hAnsi="Courier New" w:cs="Courier New"/>
                <w:color w:val="000000"/>
              </w:rPr>
              <w:t>20210813-87EDgaaGT-OB</w:t>
            </w:r>
          </w:p>
        </w:tc>
        <w:tc>
          <w:tcPr>
            <w:tcW w:w="3402" w:type="dxa"/>
            <w:tcBorders>
              <w:top w:val="nil"/>
              <w:left w:val="nil"/>
              <w:bottom w:val="single" w:sz="4" w:space="0" w:color="auto"/>
              <w:right w:val="single" w:sz="4" w:space="0" w:color="auto"/>
            </w:tcBorders>
            <w:shd w:val="clear" w:color="auto" w:fill="auto"/>
            <w:vAlign w:val="center"/>
            <w:hideMark/>
          </w:tcPr>
          <w:p w14:paraId="465A16CF" w14:textId="77777777" w:rsidR="00D229F2" w:rsidRPr="00C93E13" w:rsidRDefault="00D229F2" w:rsidP="006B6A36">
            <w:pPr>
              <w:rPr>
                <w:color w:val="000000"/>
              </w:rPr>
            </w:pPr>
            <w:r w:rsidRPr="00C93E13">
              <w:rPr>
                <w:i/>
                <w:iCs/>
                <w:color w:val="000000"/>
              </w:rPr>
              <w:t>L. reuteri</w:t>
            </w:r>
            <w:r w:rsidRPr="00C93E13">
              <w:rPr>
                <w:color w:val="000000"/>
              </w:rPr>
              <w:t xml:space="preserve"> i5007 (Porcine)</w:t>
            </w:r>
          </w:p>
        </w:tc>
        <w:tc>
          <w:tcPr>
            <w:tcW w:w="1790" w:type="dxa"/>
            <w:vMerge/>
            <w:tcBorders>
              <w:left w:val="single" w:sz="4" w:space="0" w:color="auto"/>
              <w:right w:val="single" w:sz="4" w:space="0" w:color="auto"/>
            </w:tcBorders>
            <w:shd w:val="clear" w:color="auto" w:fill="auto"/>
            <w:vAlign w:val="center"/>
            <w:hideMark/>
          </w:tcPr>
          <w:p w14:paraId="0929E7E8" w14:textId="77777777" w:rsidR="00D229F2" w:rsidRPr="00C93E13" w:rsidRDefault="00D229F2" w:rsidP="006B6A36">
            <w:pPr>
              <w:rPr>
                <w:color w:val="000000"/>
              </w:rPr>
            </w:pPr>
          </w:p>
        </w:tc>
      </w:tr>
      <w:tr w:rsidR="00D229F2" w:rsidRPr="00C93E13" w14:paraId="6626C2A7" w14:textId="77777777" w:rsidTr="00C951CB">
        <w:trPr>
          <w:trHeight w:val="297"/>
        </w:trPr>
        <w:tc>
          <w:tcPr>
            <w:tcW w:w="856" w:type="dxa"/>
            <w:vMerge/>
            <w:tcBorders>
              <w:left w:val="single" w:sz="4" w:space="0" w:color="auto"/>
              <w:right w:val="single" w:sz="4" w:space="0" w:color="auto"/>
            </w:tcBorders>
            <w:shd w:val="clear" w:color="auto" w:fill="auto"/>
            <w:vAlign w:val="center"/>
            <w:hideMark/>
          </w:tcPr>
          <w:p w14:paraId="04635D0C" w14:textId="77777777" w:rsidR="00D229F2" w:rsidRPr="00C93E13" w:rsidRDefault="00D229F2" w:rsidP="006B6A36">
            <w:pPr>
              <w:rPr>
                <w:color w:val="000000"/>
              </w:rPr>
            </w:pPr>
          </w:p>
        </w:tc>
        <w:tc>
          <w:tcPr>
            <w:tcW w:w="3529" w:type="dxa"/>
            <w:tcBorders>
              <w:top w:val="nil"/>
              <w:left w:val="nil"/>
              <w:bottom w:val="single" w:sz="4" w:space="0" w:color="auto"/>
              <w:right w:val="single" w:sz="4" w:space="0" w:color="auto"/>
            </w:tcBorders>
            <w:shd w:val="clear" w:color="auto" w:fill="auto"/>
            <w:noWrap/>
            <w:vAlign w:val="center"/>
            <w:hideMark/>
          </w:tcPr>
          <w:p w14:paraId="72F53533" w14:textId="77777777" w:rsidR="00D229F2" w:rsidRPr="00C93E13" w:rsidRDefault="00D229F2" w:rsidP="006B6A36">
            <w:pPr>
              <w:rPr>
                <w:rFonts w:ascii="Courier New" w:hAnsi="Courier New" w:cs="Courier New"/>
                <w:color w:val="000000"/>
              </w:rPr>
            </w:pPr>
            <w:r w:rsidRPr="00C93E13">
              <w:rPr>
                <w:rFonts w:ascii="Courier New" w:hAnsi="Courier New" w:cs="Courier New"/>
                <w:color w:val="000000"/>
              </w:rPr>
              <w:t>20210813-87EDdsmGT-OB</w:t>
            </w:r>
          </w:p>
        </w:tc>
        <w:tc>
          <w:tcPr>
            <w:tcW w:w="3402" w:type="dxa"/>
            <w:tcBorders>
              <w:top w:val="nil"/>
              <w:left w:val="nil"/>
              <w:bottom w:val="single" w:sz="4" w:space="0" w:color="auto"/>
              <w:right w:val="single" w:sz="4" w:space="0" w:color="auto"/>
            </w:tcBorders>
            <w:shd w:val="clear" w:color="auto" w:fill="auto"/>
            <w:vAlign w:val="center"/>
            <w:hideMark/>
          </w:tcPr>
          <w:p w14:paraId="4406ED4C" w14:textId="77777777" w:rsidR="00D229F2" w:rsidRPr="00C93E13" w:rsidRDefault="00D229F2" w:rsidP="006B6A36">
            <w:pPr>
              <w:rPr>
                <w:color w:val="000000"/>
              </w:rPr>
            </w:pPr>
            <w:r w:rsidRPr="00C93E13">
              <w:rPr>
                <w:i/>
                <w:iCs/>
                <w:color w:val="000000"/>
              </w:rPr>
              <w:t>L. reuteri</w:t>
            </w:r>
            <w:r w:rsidRPr="00C93E13">
              <w:rPr>
                <w:color w:val="000000"/>
              </w:rPr>
              <w:t xml:space="preserve"> DSM 20016 (Human)</w:t>
            </w:r>
          </w:p>
        </w:tc>
        <w:tc>
          <w:tcPr>
            <w:tcW w:w="1790" w:type="dxa"/>
            <w:vMerge/>
            <w:tcBorders>
              <w:left w:val="single" w:sz="4" w:space="0" w:color="auto"/>
              <w:right w:val="single" w:sz="4" w:space="0" w:color="auto"/>
            </w:tcBorders>
            <w:shd w:val="clear" w:color="auto" w:fill="auto"/>
            <w:vAlign w:val="center"/>
            <w:hideMark/>
          </w:tcPr>
          <w:p w14:paraId="58CA5B8B" w14:textId="77777777" w:rsidR="00D229F2" w:rsidRPr="00C93E13" w:rsidRDefault="00D229F2" w:rsidP="006B6A36">
            <w:pPr>
              <w:rPr>
                <w:color w:val="000000"/>
              </w:rPr>
            </w:pPr>
          </w:p>
        </w:tc>
      </w:tr>
      <w:tr w:rsidR="00D229F2" w:rsidRPr="00C93E13" w14:paraId="7D14F3FA" w14:textId="77777777" w:rsidTr="00C951CB">
        <w:trPr>
          <w:trHeight w:val="297"/>
        </w:trPr>
        <w:tc>
          <w:tcPr>
            <w:tcW w:w="856" w:type="dxa"/>
            <w:vMerge/>
            <w:tcBorders>
              <w:left w:val="single" w:sz="4" w:space="0" w:color="auto"/>
              <w:right w:val="single" w:sz="4" w:space="0" w:color="auto"/>
            </w:tcBorders>
            <w:shd w:val="clear" w:color="auto" w:fill="auto"/>
            <w:vAlign w:val="center"/>
            <w:hideMark/>
          </w:tcPr>
          <w:p w14:paraId="780674BB" w14:textId="77777777" w:rsidR="00D229F2" w:rsidRPr="00C93E13" w:rsidRDefault="00D229F2" w:rsidP="006B6A36">
            <w:pPr>
              <w:rPr>
                <w:color w:val="000000"/>
              </w:rPr>
            </w:pPr>
          </w:p>
        </w:tc>
        <w:tc>
          <w:tcPr>
            <w:tcW w:w="3529" w:type="dxa"/>
            <w:tcBorders>
              <w:top w:val="nil"/>
              <w:left w:val="nil"/>
              <w:bottom w:val="single" w:sz="4" w:space="0" w:color="auto"/>
              <w:right w:val="single" w:sz="4" w:space="0" w:color="auto"/>
            </w:tcBorders>
            <w:shd w:val="clear" w:color="auto" w:fill="auto"/>
            <w:noWrap/>
            <w:vAlign w:val="center"/>
            <w:hideMark/>
          </w:tcPr>
          <w:p w14:paraId="2AB911A3" w14:textId="77777777" w:rsidR="00D229F2" w:rsidRPr="00C93E13" w:rsidRDefault="00D229F2" w:rsidP="006B6A36">
            <w:pPr>
              <w:rPr>
                <w:rFonts w:ascii="Courier New" w:hAnsi="Courier New" w:cs="Courier New"/>
                <w:color w:val="000000"/>
              </w:rPr>
            </w:pPr>
            <w:r w:rsidRPr="00C93E13">
              <w:rPr>
                <w:rFonts w:ascii="Courier New" w:hAnsi="Courier New" w:cs="Courier New"/>
                <w:color w:val="000000"/>
              </w:rPr>
              <w:t>20210813-87EDlplrGT-OB</w:t>
            </w:r>
          </w:p>
        </w:tc>
        <w:tc>
          <w:tcPr>
            <w:tcW w:w="3402" w:type="dxa"/>
            <w:tcBorders>
              <w:top w:val="nil"/>
              <w:left w:val="nil"/>
              <w:bottom w:val="single" w:sz="4" w:space="0" w:color="auto"/>
              <w:right w:val="single" w:sz="4" w:space="0" w:color="auto"/>
            </w:tcBorders>
            <w:shd w:val="clear" w:color="auto" w:fill="auto"/>
            <w:vAlign w:val="center"/>
            <w:hideMark/>
          </w:tcPr>
          <w:p w14:paraId="18E65CAE" w14:textId="77777777" w:rsidR="00D229F2" w:rsidRPr="00C93E13" w:rsidRDefault="00D229F2" w:rsidP="006B6A36">
            <w:pPr>
              <w:rPr>
                <w:color w:val="000000"/>
              </w:rPr>
            </w:pPr>
            <w:r w:rsidRPr="00C93E13">
              <w:rPr>
                <w:i/>
                <w:iCs/>
                <w:color w:val="000000"/>
              </w:rPr>
              <w:t>L. reuteri</w:t>
            </w:r>
            <w:r w:rsidRPr="00C93E13">
              <w:rPr>
                <w:color w:val="000000"/>
              </w:rPr>
              <w:t xml:space="preserve"> lp167 (Porcine)</w:t>
            </w:r>
          </w:p>
        </w:tc>
        <w:tc>
          <w:tcPr>
            <w:tcW w:w="1790" w:type="dxa"/>
            <w:vMerge/>
            <w:tcBorders>
              <w:left w:val="single" w:sz="4" w:space="0" w:color="auto"/>
              <w:right w:val="single" w:sz="4" w:space="0" w:color="auto"/>
            </w:tcBorders>
            <w:shd w:val="clear" w:color="auto" w:fill="auto"/>
            <w:vAlign w:val="center"/>
            <w:hideMark/>
          </w:tcPr>
          <w:p w14:paraId="587E371B" w14:textId="77777777" w:rsidR="00D229F2" w:rsidRPr="00C93E13" w:rsidRDefault="00D229F2" w:rsidP="006B6A36">
            <w:pPr>
              <w:rPr>
                <w:color w:val="000000"/>
              </w:rPr>
            </w:pPr>
          </w:p>
        </w:tc>
      </w:tr>
      <w:tr w:rsidR="00D229F2" w:rsidRPr="00C93E13" w14:paraId="4C8D448C" w14:textId="77777777" w:rsidTr="00C951CB">
        <w:trPr>
          <w:trHeight w:val="297"/>
        </w:trPr>
        <w:tc>
          <w:tcPr>
            <w:tcW w:w="856" w:type="dxa"/>
            <w:vMerge/>
            <w:tcBorders>
              <w:left w:val="single" w:sz="4" w:space="0" w:color="auto"/>
              <w:right w:val="single" w:sz="4" w:space="0" w:color="auto"/>
            </w:tcBorders>
            <w:shd w:val="clear" w:color="auto" w:fill="auto"/>
            <w:vAlign w:val="center"/>
            <w:hideMark/>
          </w:tcPr>
          <w:p w14:paraId="27E0B09D" w14:textId="77777777" w:rsidR="00D229F2" w:rsidRPr="00C93E13" w:rsidRDefault="00D229F2" w:rsidP="006B6A36">
            <w:pPr>
              <w:rPr>
                <w:color w:val="000000"/>
              </w:rPr>
            </w:pPr>
          </w:p>
        </w:tc>
        <w:tc>
          <w:tcPr>
            <w:tcW w:w="3529" w:type="dxa"/>
            <w:tcBorders>
              <w:top w:val="nil"/>
              <w:left w:val="nil"/>
              <w:bottom w:val="single" w:sz="4" w:space="0" w:color="auto"/>
              <w:right w:val="single" w:sz="4" w:space="0" w:color="auto"/>
            </w:tcBorders>
            <w:shd w:val="clear" w:color="auto" w:fill="auto"/>
            <w:noWrap/>
            <w:vAlign w:val="center"/>
            <w:hideMark/>
          </w:tcPr>
          <w:p w14:paraId="71E43500" w14:textId="77777777" w:rsidR="00D229F2" w:rsidRPr="00C93E13" w:rsidRDefault="00D229F2" w:rsidP="006B6A36">
            <w:pPr>
              <w:rPr>
                <w:rFonts w:ascii="Courier New" w:hAnsi="Courier New" w:cs="Courier New"/>
                <w:color w:val="000000"/>
              </w:rPr>
            </w:pPr>
            <w:r w:rsidRPr="00C93E13">
              <w:rPr>
                <w:rFonts w:ascii="Courier New" w:hAnsi="Courier New" w:cs="Courier New"/>
                <w:color w:val="000000"/>
              </w:rPr>
              <w:t>20210813-87EDlpuphGT-OB</w:t>
            </w:r>
          </w:p>
        </w:tc>
        <w:tc>
          <w:tcPr>
            <w:tcW w:w="3402" w:type="dxa"/>
            <w:tcBorders>
              <w:top w:val="nil"/>
              <w:left w:val="nil"/>
              <w:bottom w:val="single" w:sz="4" w:space="0" w:color="auto"/>
              <w:right w:val="single" w:sz="4" w:space="0" w:color="auto"/>
            </w:tcBorders>
            <w:shd w:val="clear" w:color="auto" w:fill="auto"/>
            <w:vAlign w:val="center"/>
            <w:hideMark/>
          </w:tcPr>
          <w:p w14:paraId="5AD22328" w14:textId="77777777" w:rsidR="00D229F2" w:rsidRPr="00C93E13" w:rsidRDefault="00D229F2" w:rsidP="006B6A36">
            <w:pPr>
              <w:rPr>
                <w:color w:val="000000"/>
              </w:rPr>
            </w:pPr>
            <w:r w:rsidRPr="00C93E13">
              <w:rPr>
                <w:i/>
                <w:iCs/>
                <w:color w:val="000000"/>
              </w:rPr>
              <w:t>L. reuteri</w:t>
            </w:r>
            <w:r w:rsidRPr="00C93E13">
              <w:rPr>
                <w:color w:val="000000"/>
              </w:rPr>
              <w:t xml:space="preserve"> LPUPH1 (Rodent)</w:t>
            </w:r>
          </w:p>
        </w:tc>
        <w:tc>
          <w:tcPr>
            <w:tcW w:w="1790" w:type="dxa"/>
            <w:vMerge/>
            <w:tcBorders>
              <w:left w:val="single" w:sz="4" w:space="0" w:color="auto"/>
              <w:right w:val="single" w:sz="4" w:space="0" w:color="auto"/>
            </w:tcBorders>
            <w:shd w:val="clear" w:color="auto" w:fill="auto"/>
            <w:vAlign w:val="center"/>
            <w:hideMark/>
          </w:tcPr>
          <w:p w14:paraId="4A9B8D6C" w14:textId="77777777" w:rsidR="00D229F2" w:rsidRPr="00C93E13" w:rsidRDefault="00D229F2" w:rsidP="006B6A36">
            <w:pPr>
              <w:rPr>
                <w:color w:val="000000"/>
              </w:rPr>
            </w:pPr>
          </w:p>
        </w:tc>
      </w:tr>
      <w:tr w:rsidR="00D229F2" w:rsidRPr="00C93E13" w14:paraId="09C0B483" w14:textId="77777777" w:rsidTr="00C951CB">
        <w:trPr>
          <w:trHeight w:val="297"/>
        </w:trPr>
        <w:tc>
          <w:tcPr>
            <w:tcW w:w="856" w:type="dxa"/>
            <w:vMerge/>
            <w:tcBorders>
              <w:left w:val="single" w:sz="4" w:space="0" w:color="auto"/>
              <w:right w:val="single" w:sz="4" w:space="0" w:color="auto"/>
            </w:tcBorders>
            <w:shd w:val="clear" w:color="auto" w:fill="auto"/>
            <w:vAlign w:val="center"/>
            <w:hideMark/>
          </w:tcPr>
          <w:p w14:paraId="628B804E" w14:textId="77777777" w:rsidR="00D229F2" w:rsidRPr="00C93E13" w:rsidRDefault="00D229F2" w:rsidP="006B6A36">
            <w:pPr>
              <w:rPr>
                <w:color w:val="000000"/>
              </w:rPr>
            </w:pPr>
          </w:p>
        </w:tc>
        <w:tc>
          <w:tcPr>
            <w:tcW w:w="3529" w:type="dxa"/>
            <w:tcBorders>
              <w:top w:val="nil"/>
              <w:left w:val="nil"/>
              <w:bottom w:val="single" w:sz="4" w:space="0" w:color="auto"/>
              <w:right w:val="single" w:sz="4" w:space="0" w:color="auto"/>
            </w:tcBorders>
            <w:shd w:val="clear" w:color="auto" w:fill="auto"/>
            <w:noWrap/>
            <w:vAlign w:val="center"/>
            <w:hideMark/>
          </w:tcPr>
          <w:p w14:paraId="1CC61B30" w14:textId="77777777" w:rsidR="00D229F2" w:rsidRPr="00C93E13" w:rsidRDefault="00D229F2" w:rsidP="006B6A36">
            <w:pPr>
              <w:rPr>
                <w:rFonts w:ascii="Courier New" w:hAnsi="Courier New" w:cs="Courier New"/>
                <w:color w:val="000000"/>
              </w:rPr>
            </w:pPr>
            <w:r w:rsidRPr="00C93E13">
              <w:rPr>
                <w:rFonts w:ascii="Courier New" w:hAnsi="Courier New" w:cs="Courier New"/>
                <w:color w:val="000000"/>
              </w:rPr>
              <w:t>20210813-87EDrodGT-OB</w:t>
            </w:r>
          </w:p>
        </w:tc>
        <w:tc>
          <w:tcPr>
            <w:tcW w:w="3402" w:type="dxa"/>
            <w:tcBorders>
              <w:top w:val="nil"/>
              <w:left w:val="nil"/>
              <w:bottom w:val="single" w:sz="4" w:space="0" w:color="auto"/>
              <w:right w:val="single" w:sz="4" w:space="0" w:color="auto"/>
            </w:tcBorders>
            <w:shd w:val="clear" w:color="auto" w:fill="auto"/>
            <w:vAlign w:val="center"/>
            <w:hideMark/>
          </w:tcPr>
          <w:p w14:paraId="770DB4A9" w14:textId="77777777" w:rsidR="00D229F2" w:rsidRPr="00C93E13" w:rsidRDefault="00D229F2" w:rsidP="006B6A36">
            <w:pPr>
              <w:rPr>
                <w:color w:val="000000"/>
              </w:rPr>
            </w:pPr>
            <w:r w:rsidRPr="00C93E13">
              <w:rPr>
                <w:i/>
                <w:iCs/>
                <w:color w:val="000000"/>
              </w:rPr>
              <w:t>L. reuteri</w:t>
            </w:r>
            <w:r w:rsidRPr="00C93E13">
              <w:rPr>
                <w:color w:val="000000"/>
              </w:rPr>
              <w:t xml:space="preserve"> 100-23 (Rodent)</w:t>
            </w:r>
          </w:p>
        </w:tc>
        <w:tc>
          <w:tcPr>
            <w:tcW w:w="1790" w:type="dxa"/>
            <w:vMerge/>
            <w:tcBorders>
              <w:left w:val="single" w:sz="4" w:space="0" w:color="auto"/>
              <w:right w:val="single" w:sz="4" w:space="0" w:color="auto"/>
            </w:tcBorders>
            <w:shd w:val="clear" w:color="auto" w:fill="auto"/>
            <w:vAlign w:val="center"/>
            <w:hideMark/>
          </w:tcPr>
          <w:p w14:paraId="63D8A862" w14:textId="77777777" w:rsidR="00D229F2" w:rsidRPr="00C93E13" w:rsidRDefault="00D229F2" w:rsidP="006B6A36">
            <w:pPr>
              <w:rPr>
                <w:color w:val="000000"/>
              </w:rPr>
            </w:pPr>
          </w:p>
        </w:tc>
      </w:tr>
      <w:tr w:rsidR="00D229F2" w:rsidRPr="00C93E13" w14:paraId="3631E6D5" w14:textId="77777777" w:rsidTr="00C951CB">
        <w:trPr>
          <w:trHeight w:val="297"/>
        </w:trPr>
        <w:tc>
          <w:tcPr>
            <w:tcW w:w="856" w:type="dxa"/>
            <w:vMerge/>
            <w:tcBorders>
              <w:left w:val="single" w:sz="4" w:space="0" w:color="auto"/>
              <w:right w:val="single" w:sz="4" w:space="0" w:color="auto"/>
            </w:tcBorders>
            <w:shd w:val="clear" w:color="auto" w:fill="auto"/>
            <w:vAlign w:val="center"/>
            <w:hideMark/>
          </w:tcPr>
          <w:p w14:paraId="40D9B133" w14:textId="77777777" w:rsidR="00D229F2" w:rsidRPr="00C93E13" w:rsidRDefault="00D229F2" w:rsidP="006B6A36">
            <w:pPr>
              <w:rPr>
                <w:color w:val="000000"/>
              </w:rPr>
            </w:pPr>
          </w:p>
        </w:tc>
        <w:tc>
          <w:tcPr>
            <w:tcW w:w="3529" w:type="dxa"/>
            <w:tcBorders>
              <w:top w:val="nil"/>
              <w:left w:val="nil"/>
              <w:bottom w:val="single" w:sz="4" w:space="0" w:color="auto"/>
              <w:right w:val="single" w:sz="4" w:space="0" w:color="auto"/>
            </w:tcBorders>
            <w:shd w:val="clear" w:color="auto" w:fill="auto"/>
            <w:noWrap/>
            <w:vAlign w:val="center"/>
            <w:hideMark/>
          </w:tcPr>
          <w:p w14:paraId="7A6FC06C" w14:textId="77777777" w:rsidR="00D229F2" w:rsidRPr="00C93E13" w:rsidRDefault="00D229F2" w:rsidP="006B6A36">
            <w:pPr>
              <w:rPr>
                <w:rFonts w:ascii="Courier New" w:hAnsi="Courier New" w:cs="Courier New"/>
                <w:color w:val="000000"/>
              </w:rPr>
            </w:pPr>
            <w:r w:rsidRPr="00C93E13">
              <w:rPr>
                <w:rFonts w:ascii="Courier New" w:hAnsi="Courier New" w:cs="Courier New"/>
                <w:color w:val="000000"/>
              </w:rPr>
              <w:t>20210813-87EDtmwGT-OB</w:t>
            </w:r>
          </w:p>
        </w:tc>
        <w:tc>
          <w:tcPr>
            <w:tcW w:w="3402" w:type="dxa"/>
            <w:tcBorders>
              <w:top w:val="nil"/>
              <w:left w:val="nil"/>
              <w:bottom w:val="single" w:sz="4" w:space="0" w:color="auto"/>
              <w:right w:val="single" w:sz="4" w:space="0" w:color="auto"/>
            </w:tcBorders>
            <w:shd w:val="clear" w:color="auto" w:fill="auto"/>
            <w:vAlign w:val="center"/>
            <w:hideMark/>
          </w:tcPr>
          <w:p w14:paraId="2C35F9B4" w14:textId="77777777" w:rsidR="00D229F2" w:rsidRPr="00C93E13" w:rsidRDefault="00D229F2" w:rsidP="006B6A36">
            <w:pPr>
              <w:rPr>
                <w:color w:val="000000"/>
              </w:rPr>
            </w:pPr>
            <w:r w:rsidRPr="00C93E13">
              <w:rPr>
                <w:i/>
                <w:iCs/>
                <w:color w:val="000000"/>
              </w:rPr>
              <w:t>L. reuteri</w:t>
            </w:r>
            <w:r w:rsidRPr="00C93E13">
              <w:rPr>
                <w:color w:val="000000"/>
              </w:rPr>
              <w:t xml:space="preserve"> TMW1.656 (Rodent)</w:t>
            </w:r>
          </w:p>
        </w:tc>
        <w:tc>
          <w:tcPr>
            <w:tcW w:w="1790" w:type="dxa"/>
            <w:vMerge/>
            <w:tcBorders>
              <w:left w:val="single" w:sz="4" w:space="0" w:color="auto"/>
              <w:right w:val="single" w:sz="4" w:space="0" w:color="auto"/>
            </w:tcBorders>
            <w:shd w:val="clear" w:color="auto" w:fill="auto"/>
            <w:vAlign w:val="center"/>
            <w:hideMark/>
          </w:tcPr>
          <w:p w14:paraId="2DB93BA5" w14:textId="77777777" w:rsidR="00D229F2" w:rsidRPr="00C93E13" w:rsidRDefault="00D229F2" w:rsidP="006B6A36">
            <w:pPr>
              <w:rPr>
                <w:color w:val="000000"/>
              </w:rPr>
            </w:pPr>
          </w:p>
        </w:tc>
      </w:tr>
      <w:tr w:rsidR="00D229F2" w:rsidRPr="00C93E13" w14:paraId="72A3EC0E" w14:textId="77777777" w:rsidTr="00C951CB">
        <w:trPr>
          <w:trHeight w:val="297"/>
        </w:trPr>
        <w:tc>
          <w:tcPr>
            <w:tcW w:w="856" w:type="dxa"/>
            <w:vMerge/>
            <w:tcBorders>
              <w:left w:val="single" w:sz="4" w:space="0" w:color="auto"/>
              <w:right w:val="single" w:sz="4" w:space="0" w:color="auto"/>
            </w:tcBorders>
            <w:shd w:val="clear" w:color="auto" w:fill="auto"/>
            <w:vAlign w:val="center"/>
            <w:hideMark/>
          </w:tcPr>
          <w:p w14:paraId="33715491" w14:textId="77777777" w:rsidR="00D229F2" w:rsidRPr="00C93E13" w:rsidRDefault="00D229F2" w:rsidP="006B6A36">
            <w:pPr>
              <w:rPr>
                <w:color w:val="000000"/>
              </w:rPr>
            </w:pPr>
          </w:p>
        </w:tc>
        <w:tc>
          <w:tcPr>
            <w:tcW w:w="3529" w:type="dxa"/>
            <w:tcBorders>
              <w:top w:val="nil"/>
              <w:left w:val="nil"/>
              <w:bottom w:val="single" w:sz="8" w:space="0" w:color="auto"/>
              <w:right w:val="single" w:sz="4" w:space="0" w:color="auto"/>
            </w:tcBorders>
            <w:shd w:val="clear" w:color="auto" w:fill="auto"/>
            <w:noWrap/>
            <w:vAlign w:val="center"/>
            <w:hideMark/>
          </w:tcPr>
          <w:p w14:paraId="1DC61AB1" w14:textId="77777777" w:rsidR="00D229F2" w:rsidRPr="00C93E13" w:rsidRDefault="00D229F2" w:rsidP="006B6A36">
            <w:pPr>
              <w:rPr>
                <w:rFonts w:ascii="Courier New" w:hAnsi="Courier New" w:cs="Courier New"/>
                <w:color w:val="000000"/>
              </w:rPr>
            </w:pPr>
            <w:r w:rsidRPr="00C93E13">
              <w:rPr>
                <w:rFonts w:ascii="Courier New" w:hAnsi="Courier New" w:cs="Courier New"/>
                <w:color w:val="000000"/>
              </w:rPr>
              <w:t>20210813-87EDdaaGT-OB</w:t>
            </w:r>
          </w:p>
        </w:tc>
        <w:tc>
          <w:tcPr>
            <w:tcW w:w="3402" w:type="dxa"/>
            <w:tcBorders>
              <w:top w:val="nil"/>
              <w:left w:val="nil"/>
              <w:bottom w:val="single" w:sz="8" w:space="0" w:color="auto"/>
              <w:right w:val="single" w:sz="4" w:space="0" w:color="auto"/>
            </w:tcBorders>
            <w:shd w:val="clear" w:color="auto" w:fill="auto"/>
            <w:vAlign w:val="center"/>
            <w:hideMark/>
          </w:tcPr>
          <w:p w14:paraId="53FAADE0" w14:textId="77777777" w:rsidR="00D229F2" w:rsidRPr="00C93E13" w:rsidRDefault="00D229F2" w:rsidP="006B6A36">
            <w:pPr>
              <w:rPr>
                <w:color w:val="000000"/>
              </w:rPr>
            </w:pPr>
            <w:r w:rsidRPr="00C93E13">
              <w:rPr>
                <w:i/>
                <w:iCs/>
                <w:color w:val="000000"/>
              </w:rPr>
              <w:t>L. reuteri</w:t>
            </w:r>
            <w:r w:rsidRPr="00C93E13">
              <w:rPr>
                <w:color w:val="000000"/>
              </w:rPr>
              <w:t xml:space="preserve"> M27U15 (Human)</w:t>
            </w:r>
          </w:p>
        </w:tc>
        <w:tc>
          <w:tcPr>
            <w:tcW w:w="1790" w:type="dxa"/>
            <w:vMerge/>
            <w:tcBorders>
              <w:left w:val="single" w:sz="4" w:space="0" w:color="auto"/>
              <w:bottom w:val="single" w:sz="8" w:space="0" w:color="000000"/>
              <w:right w:val="single" w:sz="4" w:space="0" w:color="auto"/>
            </w:tcBorders>
            <w:shd w:val="clear" w:color="auto" w:fill="auto"/>
            <w:vAlign w:val="center"/>
            <w:hideMark/>
          </w:tcPr>
          <w:p w14:paraId="52ED3F58" w14:textId="77777777" w:rsidR="00D229F2" w:rsidRPr="00C93E13" w:rsidRDefault="00D229F2" w:rsidP="006B6A36">
            <w:pPr>
              <w:rPr>
                <w:color w:val="000000"/>
              </w:rPr>
            </w:pPr>
          </w:p>
        </w:tc>
      </w:tr>
      <w:tr w:rsidR="00D229F2" w:rsidRPr="00C93E13" w14:paraId="7759BA27" w14:textId="77777777" w:rsidTr="00C951CB">
        <w:trPr>
          <w:trHeight w:val="297"/>
        </w:trPr>
        <w:tc>
          <w:tcPr>
            <w:tcW w:w="856" w:type="dxa"/>
            <w:vMerge/>
            <w:tcBorders>
              <w:left w:val="single" w:sz="4" w:space="0" w:color="auto"/>
              <w:right w:val="single" w:sz="4" w:space="0" w:color="auto"/>
            </w:tcBorders>
            <w:shd w:val="clear" w:color="auto" w:fill="auto"/>
            <w:vAlign w:val="center"/>
            <w:hideMark/>
          </w:tcPr>
          <w:p w14:paraId="15A3D42B" w14:textId="77777777" w:rsidR="00D229F2" w:rsidRPr="00C93E13" w:rsidRDefault="00D229F2" w:rsidP="006B6A36">
            <w:pPr>
              <w:rPr>
                <w:color w:val="000000"/>
              </w:rPr>
            </w:pPr>
          </w:p>
        </w:tc>
        <w:tc>
          <w:tcPr>
            <w:tcW w:w="3529" w:type="dxa"/>
            <w:tcBorders>
              <w:top w:val="single" w:sz="8" w:space="0" w:color="auto"/>
              <w:left w:val="nil"/>
              <w:bottom w:val="single" w:sz="4" w:space="0" w:color="auto"/>
              <w:right w:val="single" w:sz="4" w:space="0" w:color="auto"/>
            </w:tcBorders>
            <w:shd w:val="clear" w:color="auto" w:fill="auto"/>
            <w:noWrap/>
            <w:vAlign w:val="center"/>
            <w:hideMark/>
          </w:tcPr>
          <w:p w14:paraId="490F2B7F" w14:textId="77777777" w:rsidR="00D229F2" w:rsidRPr="00C93E13" w:rsidRDefault="00D229F2" w:rsidP="006B6A36">
            <w:pPr>
              <w:rPr>
                <w:rFonts w:ascii="Courier New" w:hAnsi="Courier New" w:cs="Courier New"/>
                <w:color w:val="000000"/>
              </w:rPr>
            </w:pPr>
            <w:r w:rsidRPr="00C93E13">
              <w:rPr>
                <w:rFonts w:ascii="Courier New" w:hAnsi="Courier New" w:cs="Courier New"/>
                <w:color w:val="000000"/>
              </w:rPr>
              <w:t>20211115-87EDcfhGT-OB</w:t>
            </w:r>
          </w:p>
        </w:tc>
        <w:tc>
          <w:tcPr>
            <w:tcW w:w="3402" w:type="dxa"/>
            <w:tcBorders>
              <w:top w:val="single" w:sz="8" w:space="0" w:color="auto"/>
              <w:left w:val="nil"/>
              <w:bottom w:val="single" w:sz="4" w:space="0" w:color="auto"/>
              <w:right w:val="single" w:sz="4" w:space="0" w:color="auto"/>
            </w:tcBorders>
            <w:shd w:val="clear" w:color="auto" w:fill="auto"/>
            <w:vAlign w:val="center"/>
            <w:hideMark/>
          </w:tcPr>
          <w:p w14:paraId="6604719D" w14:textId="77777777" w:rsidR="00D229F2" w:rsidRPr="00C93E13" w:rsidRDefault="00D229F2" w:rsidP="006B6A36">
            <w:pPr>
              <w:rPr>
                <w:color w:val="000000"/>
              </w:rPr>
            </w:pPr>
            <w:r w:rsidRPr="00C93E13">
              <w:rPr>
                <w:i/>
                <w:iCs/>
                <w:color w:val="000000"/>
              </w:rPr>
              <w:t>C. fruendii</w:t>
            </w:r>
            <w:r w:rsidRPr="00C93E13">
              <w:rPr>
                <w:color w:val="000000"/>
              </w:rPr>
              <w:t xml:space="preserve"> (Human)</w:t>
            </w:r>
          </w:p>
        </w:tc>
        <w:tc>
          <w:tcPr>
            <w:tcW w:w="1790" w:type="dxa"/>
            <w:vMerge w:val="restart"/>
            <w:tcBorders>
              <w:top w:val="single" w:sz="8" w:space="0" w:color="auto"/>
              <w:left w:val="single" w:sz="4" w:space="0" w:color="auto"/>
              <w:right w:val="single" w:sz="4" w:space="0" w:color="auto"/>
            </w:tcBorders>
            <w:shd w:val="clear" w:color="auto" w:fill="auto"/>
            <w:vAlign w:val="center"/>
            <w:hideMark/>
          </w:tcPr>
          <w:p w14:paraId="53878301" w14:textId="319C8B72" w:rsidR="00D229F2" w:rsidRPr="00C951CB" w:rsidRDefault="00D229F2" w:rsidP="006B6A36">
            <w:pPr>
              <w:rPr>
                <w:color w:val="000000"/>
              </w:rPr>
            </w:pPr>
            <w:r w:rsidRPr="00C93E13">
              <w:rPr>
                <w:color w:val="000000"/>
              </w:rPr>
              <w:t xml:space="preserve">Used in </w:t>
            </w:r>
            <w:r w:rsidRPr="00C93E13">
              <w:rPr>
                <w:b/>
                <w:bCs/>
                <w:color w:val="000000"/>
              </w:rPr>
              <w:t xml:space="preserve">Fig. </w:t>
            </w:r>
            <w:r>
              <w:rPr>
                <w:b/>
                <w:bCs/>
                <w:color w:val="000000"/>
              </w:rPr>
              <w:t>3</w:t>
            </w:r>
          </w:p>
          <w:p w14:paraId="10B99795" w14:textId="77777777" w:rsidR="00D229F2" w:rsidRDefault="00D229F2" w:rsidP="006B6A36">
            <w:pPr>
              <w:rPr>
                <w:color w:val="000000"/>
              </w:rPr>
            </w:pPr>
            <w:r>
              <w:rPr>
                <w:color w:val="000000"/>
              </w:rPr>
              <w:t>and</w:t>
            </w:r>
          </w:p>
          <w:p w14:paraId="3AF8D6EB" w14:textId="70383B0E" w:rsidR="00D229F2" w:rsidRPr="00C93E13" w:rsidRDefault="00C951CB" w:rsidP="006B6A36">
            <w:pPr>
              <w:rPr>
                <w:color w:val="000000"/>
              </w:rPr>
            </w:pPr>
            <w:r>
              <w:rPr>
                <w:b/>
                <w:bCs/>
                <w:color w:val="000000"/>
              </w:rPr>
              <w:t>Supplementary</w:t>
            </w:r>
            <w:r w:rsidRPr="00D64598">
              <w:rPr>
                <w:b/>
                <w:bCs/>
                <w:color w:val="000000"/>
              </w:rPr>
              <w:t xml:space="preserve"> </w:t>
            </w:r>
            <w:r w:rsidR="00D229F2" w:rsidRPr="00D64598">
              <w:rPr>
                <w:b/>
                <w:bCs/>
                <w:color w:val="000000"/>
              </w:rPr>
              <w:t>Fig. S5</w:t>
            </w:r>
            <w:r>
              <w:t>-</w:t>
            </w:r>
            <w:r w:rsidR="00D229F2">
              <w:rPr>
                <w:b/>
                <w:bCs/>
              </w:rPr>
              <w:t>S6</w:t>
            </w:r>
          </w:p>
        </w:tc>
      </w:tr>
      <w:tr w:rsidR="00D229F2" w:rsidRPr="00C93E13" w14:paraId="676D517D" w14:textId="77777777" w:rsidTr="00C951CB">
        <w:trPr>
          <w:trHeight w:val="297"/>
        </w:trPr>
        <w:tc>
          <w:tcPr>
            <w:tcW w:w="856" w:type="dxa"/>
            <w:vMerge/>
            <w:tcBorders>
              <w:left w:val="single" w:sz="4" w:space="0" w:color="auto"/>
              <w:right w:val="single" w:sz="4" w:space="0" w:color="auto"/>
            </w:tcBorders>
            <w:shd w:val="clear" w:color="auto" w:fill="auto"/>
            <w:vAlign w:val="center"/>
            <w:hideMark/>
          </w:tcPr>
          <w:p w14:paraId="484760A1" w14:textId="77777777" w:rsidR="00D229F2" w:rsidRPr="00C93E13" w:rsidRDefault="00D229F2" w:rsidP="006B6A36">
            <w:pPr>
              <w:rPr>
                <w:color w:val="000000"/>
              </w:rPr>
            </w:pPr>
          </w:p>
        </w:tc>
        <w:tc>
          <w:tcPr>
            <w:tcW w:w="3529" w:type="dxa"/>
            <w:tcBorders>
              <w:top w:val="nil"/>
              <w:left w:val="nil"/>
              <w:bottom w:val="single" w:sz="4" w:space="0" w:color="auto"/>
              <w:right w:val="single" w:sz="4" w:space="0" w:color="auto"/>
            </w:tcBorders>
            <w:shd w:val="clear" w:color="auto" w:fill="auto"/>
            <w:noWrap/>
            <w:vAlign w:val="center"/>
            <w:hideMark/>
          </w:tcPr>
          <w:p w14:paraId="7552E111" w14:textId="77777777" w:rsidR="00D229F2" w:rsidRPr="00C93E13" w:rsidRDefault="00D229F2" w:rsidP="006B6A36">
            <w:pPr>
              <w:rPr>
                <w:rFonts w:ascii="Courier New" w:hAnsi="Courier New" w:cs="Courier New"/>
                <w:color w:val="000000"/>
              </w:rPr>
            </w:pPr>
            <w:r w:rsidRPr="00C93E13">
              <w:rPr>
                <w:rFonts w:ascii="Courier New" w:hAnsi="Courier New" w:cs="Courier New"/>
                <w:color w:val="000000"/>
              </w:rPr>
              <w:t>20211216-87EDcfhGT-OB</w:t>
            </w:r>
          </w:p>
        </w:tc>
        <w:tc>
          <w:tcPr>
            <w:tcW w:w="3402" w:type="dxa"/>
            <w:tcBorders>
              <w:top w:val="nil"/>
              <w:left w:val="nil"/>
              <w:bottom w:val="single" w:sz="4" w:space="0" w:color="auto"/>
              <w:right w:val="single" w:sz="4" w:space="0" w:color="auto"/>
            </w:tcBorders>
            <w:shd w:val="clear" w:color="auto" w:fill="auto"/>
            <w:vAlign w:val="center"/>
            <w:hideMark/>
          </w:tcPr>
          <w:p w14:paraId="07914E8D" w14:textId="77777777" w:rsidR="00D229F2" w:rsidRPr="00C93E13" w:rsidRDefault="00D229F2" w:rsidP="006B6A36">
            <w:pPr>
              <w:rPr>
                <w:color w:val="000000"/>
              </w:rPr>
            </w:pPr>
            <w:r w:rsidRPr="00C93E13">
              <w:rPr>
                <w:i/>
                <w:iCs/>
                <w:color w:val="000000"/>
              </w:rPr>
              <w:t>C. fruendii</w:t>
            </w:r>
            <w:r w:rsidRPr="00C93E13">
              <w:rPr>
                <w:color w:val="000000"/>
              </w:rPr>
              <w:t xml:space="preserve"> (Human)</w:t>
            </w:r>
          </w:p>
        </w:tc>
        <w:tc>
          <w:tcPr>
            <w:tcW w:w="1790" w:type="dxa"/>
            <w:vMerge/>
            <w:tcBorders>
              <w:left w:val="single" w:sz="4" w:space="0" w:color="auto"/>
              <w:right w:val="single" w:sz="4" w:space="0" w:color="auto"/>
            </w:tcBorders>
            <w:shd w:val="clear" w:color="auto" w:fill="auto"/>
            <w:vAlign w:val="center"/>
            <w:hideMark/>
          </w:tcPr>
          <w:p w14:paraId="6C7F36FC" w14:textId="77777777" w:rsidR="00D229F2" w:rsidRPr="00C93E13" w:rsidRDefault="00D229F2" w:rsidP="006B6A36">
            <w:pPr>
              <w:rPr>
                <w:color w:val="000000"/>
              </w:rPr>
            </w:pPr>
          </w:p>
        </w:tc>
      </w:tr>
      <w:tr w:rsidR="00D229F2" w:rsidRPr="00C93E13" w14:paraId="4339C88F" w14:textId="77777777" w:rsidTr="00C951CB">
        <w:trPr>
          <w:trHeight w:val="318"/>
        </w:trPr>
        <w:tc>
          <w:tcPr>
            <w:tcW w:w="856" w:type="dxa"/>
            <w:vMerge/>
            <w:tcBorders>
              <w:left w:val="single" w:sz="4" w:space="0" w:color="auto"/>
              <w:right w:val="single" w:sz="4" w:space="0" w:color="auto"/>
            </w:tcBorders>
            <w:shd w:val="clear" w:color="auto" w:fill="auto"/>
            <w:vAlign w:val="center"/>
            <w:hideMark/>
          </w:tcPr>
          <w:p w14:paraId="67DC107C" w14:textId="77777777" w:rsidR="00D229F2" w:rsidRPr="00C93E13" w:rsidRDefault="00D229F2" w:rsidP="006B6A36">
            <w:pPr>
              <w:rPr>
                <w:color w:val="000000"/>
              </w:rPr>
            </w:pPr>
          </w:p>
        </w:tc>
        <w:tc>
          <w:tcPr>
            <w:tcW w:w="3529" w:type="dxa"/>
            <w:tcBorders>
              <w:top w:val="nil"/>
              <w:left w:val="nil"/>
              <w:bottom w:val="single" w:sz="4" w:space="0" w:color="auto"/>
              <w:right w:val="single" w:sz="4" w:space="0" w:color="auto"/>
            </w:tcBorders>
            <w:shd w:val="clear" w:color="auto" w:fill="auto"/>
            <w:noWrap/>
            <w:vAlign w:val="center"/>
            <w:hideMark/>
          </w:tcPr>
          <w:p w14:paraId="00714A5B" w14:textId="77777777" w:rsidR="00D229F2" w:rsidRPr="00C93E13" w:rsidRDefault="00D229F2" w:rsidP="006B6A36">
            <w:pPr>
              <w:rPr>
                <w:rFonts w:ascii="Courier New" w:hAnsi="Courier New" w:cs="Courier New"/>
                <w:color w:val="000000"/>
              </w:rPr>
            </w:pPr>
            <w:r w:rsidRPr="00C93E13">
              <w:rPr>
                <w:rFonts w:ascii="Courier New" w:hAnsi="Courier New" w:cs="Courier New"/>
                <w:color w:val="000000"/>
              </w:rPr>
              <w:t>20211115-87EDcrhGT-OB</w:t>
            </w:r>
          </w:p>
        </w:tc>
        <w:tc>
          <w:tcPr>
            <w:tcW w:w="3402" w:type="dxa"/>
            <w:tcBorders>
              <w:top w:val="nil"/>
              <w:left w:val="nil"/>
              <w:bottom w:val="single" w:sz="4" w:space="0" w:color="auto"/>
              <w:right w:val="single" w:sz="4" w:space="0" w:color="auto"/>
            </w:tcBorders>
            <w:shd w:val="clear" w:color="auto" w:fill="auto"/>
            <w:vAlign w:val="center"/>
            <w:hideMark/>
          </w:tcPr>
          <w:p w14:paraId="153E285A" w14:textId="77777777" w:rsidR="00D229F2" w:rsidRPr="00C93E13" w:rsidRDefault="00D229F2" w:rsidP="006B6A36">
            <w:pPr>
              <w:rPr>
                <w:color w:val="000000"/>
              </w:rPr>
            </w:pPr>
            <w:r w:rsidRPr="00C93E13">
              <w:rPr>
                <w:i/>
                <w:iCs/>
                <w:color w:val="000000"/>
              </w:rPr>
              <w:t>C. ramosum</w:t>
            </w:r>
            <w:r w:rsidRPr="00C93E13">
              <w:rPr>
                <w:color w:val="000000"/>
              </w:rPr>
              <w:t xml:space="preserve"> (Human)</w:t>
            </w:r>
          </w:p>
        </w:tc>
        <w:tc>
          <w:tcPr>
            <w:tcW w:w="1790" w:type="dxa"/>
            <w:vMerge/>
            <w:tcBorders>
              <w:left w:val="single" w:sz="4" w:space="0" w:color="auto"/>
              <w:right w:val="single" w:sz="4" w:space="0" w:color="auto"/>
            </w:tcBorders>
            <w:shd w:val="clear" w:color="auto" w:fill="auto"/>
            <w:vAlign w:val="center"/>
            <w:hideMark/>
          </w:tcPr>
          <w:p w14:paraId="0C9ECD61" w14:textId="77777777" w:rsidR="00D229F2" w:rsidRPr="00C93E13" w:rsidRDefault="00D229F2" w:rsidP="006B6A36">
            <w:pPr>
              <w:rPr>
                <w:color w:val="000000"/>
              </w:rPr>
            </w:pPr>
          </w:p>
        </w:tc>
      </w:tr>
      <w:tr w:rsidR="00D229F2" w:rsidRPr="00C93E13" w14:paraId="56BA767E" w14:textId="77777777" w:rsidTr="00C951CB">
        <w:trPr>
          <w:trHeight w:val="297"/>
        </w:trPr>
        <w:tc>
          <w:tcPr>
            <w:tcW w:w="856" w:type="dxa"/>
            <w:vMerge/>
            <w:tcBorders>
              <w:left w:val="single" w:sz="4" w:space="0" w:color="auto"/>
              <w:right w:val="single" w:sz="4" w:space="0" w:color="auto"/>
            </w:tcBorders>
            <w:shd w:val="clear" w:color="auto" w:fill="auto"/>
            <w:vAlign w:val="center"/>
            <w:hideMark/>
          </w:tcPr>
          <w:p w14:paraId="1ACFEEA1" w14:textId="77777777" w:rsidR="00D229F2" w:rsidRPr="00C93E13" w:rsidRDefault="00D229F2" w:rsidP="006B6A36">
            <w:pPr>
              <w:rPr>
                <w:color w:val="000000"/>
              </w:rPr>
            </w:pPr>
          </w:p>
        </w:tc>
        <w:tc>
          <w:tcPr>
            <w:tcW w:w="3529" w:type="dxa"/>
            <w:tcBorders>
              <w:top w:val="nil"/>
              <w:left w:val="nil"/>
              <w:bottom w:val="single" w:sz="4" w:space="0" w:color="auto"/>
              <w:right w:val="single" w:sz="4" w:space="0" w:color="auto"/>
            </w:tcBorders>
            <w:shd w:val="clear" w:color="auto" w:fill="auto"/>
            <w:noWrap/>
            <w:vAlign w:val="center"/>
            <w:hideMark/>
          </w:tcPr>
          <w:p w14:paraId="36025C19" w14:textId="77777777" w:rsidR="00D229F2" w:rsidRPr="00C93E13" w:rsidRDefault="00D229F2" w:rsidP="006B6A36">
            <w:pPr>
              <w:rPr>
                <w:rFonts w:ascii="Courier New" w:hAnsi="Courier New" w:cs="Courier New"/>
                <w:color w:val="000000"/>
              </w:rPr>
            </w:pPr>
            <w:r w:rsidRPr="00C93E13">
              <w:rPr>
                <w:rFonts w:ascii="Courier New" w:hAnsi="Courier New" w:cs="Courier New"/>
                <w:color w:val="000000"/>
              </w:rPr>
              <w:t>20211216-87EDcrhGT-OB</w:t>
            </w:r>
          </w:p>
        </w:tc>
        <w:tc>
          <w:tcPr>
            <w:tcW w:w="3402" w:type="dxa"/>
            <w:tcBorders>
              <w:top w:val="nil"/>
              <w:left w:val="nil"/>
              <w:bottom w:val="single" w:sz="4" w:space="0" w:color="auto"/>
              <w:right w:val="single" w:sz="4" w:space="0" w:color="auto"/>
            </w:tcBorders>
            <w:shd w:val="clear" w:color="auto" w:fill="auto"/>
            <w:vAlign w:val="center"/>
            <w:hideMark/>
          </w:tcPr>
          <w:p w14:paraId="1393FB1C" w14:textId="77777777" w:rsidR="00D229F2" w:rsidRPr="00C93E13" w:rsidRDefault="00D229F2" w:rsidP="006B6A36">
            <w:pPr>
              <w:rPr>
                <w:color w:val="000000"/>
              </w:rPr>
            </w:pPr>
            <w:r w:rsidRPr="00C93E13">
              <w:rPr>
                <w:i/>
                <w:iCs/>
                <w:color w:val="000000"/>
              </w:rPr>
              <w:t>C. ramosum</w:t>
            </w:r>
            <w:r w:rsidRPr="00C93E13">
              <w:rPr>
                <w:color w:val="000000"/>
              </w:rPr>
              <w:t xml:space="preserve"> (Human)</w:t>
            </w:r>
          </w:p>
        </w:tc>
        <w:tc>
          <w:tcPr>
            <w:tcW w:w="1790" w:type="dxa"/>
            <w:vMerge/>
            <w:tcBorders>
              <w:left w:val="single" w:sz="4" w:space="0" w:color="auto"/>
              <w:right w:val="single" w:sz="4" w:space="0" w:color="auto"/>
            </w:tcBorders>
            <w:shd w:val="clear" w:color="auto" w:fill="auto"/>
            <w:vAlign w:val="center"/>
            <w:hideMark/>
          </w:tcPr>
          <w:p w14:paraId="2F151459" w14:textId="77777777" w:rsidR="00D229F2" w:rsidRPr="00C93E13" w:rsidRDefault="00D229F2" w:rsidP="006B6A36">
            <w:pPr>
              <w:rPr>
                <w:color w:val="000000"/>
              </w:rPr>
            </w:pPr>
          </w:p>
        </w:tc>
      </w:tr>
      <w:tr w:rsidR="00D229F2" w:rsidRPr="00C93E13" w14:paraId="7B96CBB5" w14:textId="77777777" w:rsidTr="00C951CB">
        <w:trPr>
          <w:trHeight w:val="318"/>
        </w:trPr>
        <w:tc>
          <w:tcPr>
            <w:tcW w:w="856" w:type="dxa"/>
            <w:vMerge/>
            <w:tcBorders>
              <w:left w:val="single" w:sz="4" w:space="0" w:color="auto"/>
              <w:right w:val="single" w:sz="4" w:space="0" w:color="auto"/>
            </w:tcBorders>
            <w:shd w:val="clear" w:color="auto" w:fill="auto"/>
            <w:vAlign w:val="center"/>
            <w:hideMark/>
          </w:tcPr>
          <w:p w14:paraId="4A60A9A6" w14:textId="77777777" w:rsidR="00D229F2" w:rsidRPr="00C93E13" w:rsidRDefault="00D229F2" w:rsidP="006B6A36">
            <w:pPr>
              <w:rPr>
                <w:color w:val="000000"/>
              </w:rPr>
            </w:pPr>
          </w:p>
        </w:tc>
        <w:tc>
          <w:tcPr>
            <w:tcW w:w="3529" w:type="dxa"/>
            <w:tcBorders>
              <w:top w:val="nil"/>
              <w:left w:val="nil"/>
              <w:bottom w:val="single" w:sz="4" w:space="0" w:color="auto"/>
              <w:right w:val="single" w:sz="4" w:space="0" w:color="auto"/>
            </w:tcBorders>
            <w:shd w:val="clear" w:color="auto" w:fill="auto"/>
            <w:noWrap/>
            <w:vAlign w:val="center"/>
            <w:hideMark/>
          </w:tcPr>
          <w:p w14:paraId="79591207" w14:textId="77777777" w:rsidR="00D229F2" w:rsidRPr="00C93E13" w:rsidRDefault="00D229F2" w:rsidP="006B6A36">
            <w:pPr>
              <w:rPr>
                <w:rFonts w:ascii="Courier New" w:hAnsi="Courier New" w:cs="Courier New"/>
                <w:color w:val="000000"/>
              </w:rPr>
            </w:pPr>
            <w:r w:rsidRPr="00C93E13">
              <w:rPr>
                <w:rFonts w:ascii="Courier New" w:hAnsi="Courier New" w:cs="Courier New"/>
                <w:color w:val="000000"/>
              </w:rPr>
              <w:t>20211115-87EDlmucGT-OB</w:t>
            </w:r>
          </w:p>
        </w:tc>
        <w:tc>
          <w:tcPr>
            <w:tcW w:w="3402" w:type="dxa"/>
            <w:tcBorders>
              <w:top w:val="nil"/>
              <w:left w:val="nil"/>
              <w:bottom w:val="single" w:sz="4" w:space="0" w:color="auto"/>
              <w:right w:val="single" w:sz="4" w:space="0" w:color="auto"/>
            </w:tcBorders>
            <w:shd w:val="clear" w:color="auto" w:fill="auto"/>
            <w:vAlign w:val="center"/>
            <w:hideMark/>
          </w:tcPr>
          <w:p w14:paraId="691596BE" w14:textId="77777777" w:rsidR="00D229F2" w:rsidRPr="00C93E13" w:rsidRDefault="00D229F2" w:rsidP="006B6A36">
            <w:pPr>
              <w:rPr>
                <w:color w:val="000000"/>
              </w:rPr>
            </w:pPr>
            <w:r w:rsidRPr="00C93E13">
              <w:rPr>
                <w:i/>
                <w:iCs/>
                <w:color w:val="000000"/>
              </w:rPr>
              <w:t>L. mucosae</w:t>
            </w:r>
            <w:r w:rsidRPr="00C93E13">
              <w:rPr>
                <w:color w:val="000000"/>
              </w:rPr>
              <w:t xml:space="preserve"> (Porcine)</w:t>
            </w:r>
          </w:p>
        </w:tc>
        <w:tc>
          <w:tcPr>
            <w:tcW w:w="1790" w:type="dxa"/>
            <w:vMerge/>
            <w:tcBorders>
              <w:left w:val="single" w:sz="4" w:space="0" w:color="auto"/>
              <w:right w:val="single" w:sz="4" w:space="0" w:color="auto"/>
            </w:tcBorders>
            <w:shd w:val="clear" w:color="auto" w:fill="auto"/>
            <w:vAlign w:val="center"/>
            <w:hideMark/>
          </w:tcPr>
          <w:p w14:paraId="7C44EF21" w14:textId="77777777" w:rsidR="00D229F2" w:rsidRPr="00C93E13" w:rsidRDefault="00D229F2" w:rsidP="006B6A36">
            <w:pPr>
              <w:rPr>
                <w:color w:val="000000"/>
              </w:rPr>
            </w:pPr>
          </w:p>
        </w:tc>
      </w:tr>
      <w:tr w:rsidR="00D229F2" w:rsidRPr="00C93E13" w14:paraId="171B8C82" w14:textId="77777777" w:rsidTr="00C951CB">
        <w:trPr>
          <w:trHeight w:val="297"/>
        </w:trPr>
        <w:tc>
          <w:tcPr>
            <w:tcW w:w="856" w:type="dxa"/>
            <w:vMerge/>
            <w:tcBorders>
              <w:left w:val="single" w:sz="4" w:space="0" w:color="auto"/>
              <w:right w:val="single" w:sz="4" w:space="0" w:color="auto"/>
            </w:tcBorders>
            <w:shd w:val="clear" w:color="auto" w:fill="auto"/>
            <w:vAlign w:val="center"/>
            <w:hideMark/>
          </w:tcPr>
          <w:p w14:paraId="6311CF38" w14:textId="77777777" w:rsidR="00D229F2" w:rsidRPr="00C93E13" w:rsidRDefault="00D229F2" w:rsidP="006B6A36">
            <w:pPr>
              <w:rPr>
                <w:color w:val="000000"/>
              </w:rPr>
            </w:pPr>
          </w:p>
        </w:tc>
        <w:tc>
          <w:tcPr>
            <w:tcW w:w="3529" w:type="dxa"/>
            <w:tcBorders>
              <w:top w:val="nil"/>
              <w:left w:val="nil"/>
              <w:bottom w:val="single" w:sz="4" w:space="0" w:color="auto"/>
              <w:right w:val="single" w:sz="4" w:space="0" w:color="auto"/>
            </w:tcBorders>
            <w:shd w:val="clear" w:color="auto" w:fill="auto"/>
            <w:noWrap/>
            <w:vAlign w:val="center"/>
            <w:hideMark/>
          </w:tcPr>
          <w:p w14:paraId="3D4789E9" w14:textId="77777777" w:rsidR="00D229F2" w:rsidRPr="00C93E13" w:rsidRDefault="00D229F2" w:rsidP="006B6A36">
            <w:pPr>
              <w:rPr>
                <w:rFonts w:ascii="Courier New" w:hAnsi="Courier New" w:cs="Courier New"/>
                <w:color w:val="000000"/>
              </w:rPr>
            </w:pPr>
            <w:r w:rsidRPr="00C93E13">
              <w:rPr>
                <w:rFonts w:ascii="Courier New" w:hAnsi="Courier New" w:cs="Courier New"/>
                <w:color w:val="000000"/>
              </w:rPr>
              <w:t>20211115-87EDbfraGT-OB</w:t>
            </w:r>
          </w:p>
        </w:tc>
        <w:tc>
          <w:tcPr>
            <w:tcW w:w="3402" w:type="dxa"/>
            <w:tcBorders>
              <w:top w:val="nil"/>
              <w:left w:val="nil"/>
              <w:bottom w:val="single" w:sz="4" w:space="0" w:color="auto"/>
              <w:right w:val="single" w:sz="4" w:space="0" w:color="auto"/>
            </w:tcBorders>
            <w:shd w:val="clear" w:color="auto" w:fill="auto"/>
            <w:vAlign w:val="center"/>
            <w:hideMark/>
          </w:tcPr>
          <w:p w14:paraId="7C827F11" w14:textId="77777777" w:rsidR="00D229F2" w:rsidRPr="00C93E13" w:rsidRDefault="00D229F2" w:rsidP="006B6A36">
            <w:pPr>
              <w:rPr>
                <w:color w:val="000000"/>
              </w:rPr>
            </w:pPr>
            <w:r w:rsidRPr="00C93E13">
              <w:rPr>
                <w:i/>
                <w:iCs/>
                <w:color w:val="000000"/>
              </w:rPr>
              <w:t>B. fragilis</w:t>
            </w:r>
            <w:r w:rsidRPr="00C93E13">
              <w:rPr>
                <w:color w:val="000000"/>
              </w:rPr>
              <w:t xml:space="preserve"> (Human)</w:t>
            </w:r>
          </w:p>
        </w:tc>
        <w:tc>
          <w:tcPr>
            <w:tcW w:w="1790" w:type="dxa"/>
            <w:vMerge/>
            <w:tcBorders>
              <w:left w:val="single" w:sz="4" w:space="0" w:color="auto"/>
              <w:right w:val="single" w:sz="4" w:space="0" w:color="auto"/>
            </w:tcBorders>
            <w:shd w:val="clear" w:color="auto" w:fill="auto"/>
            <w:vAlign w:val="center"/>
            <w:hideMark/>
          </w:tcPr>
          <w:p w14:paraId="35519DB2" w14:textId="77777777" w:rsidR="00D229F2" w:rsidRPr="00C93E13" w:rsidRDefault="00D229F2" w:rsidP="006B6A36">
            <w:pPr>
              <w:rPr>
                <w:color w:val="000000"/>
              </w:rPr>
            </w:pPr>
          </w:p>
        </w:tc>
      </w:tr>
      <w:tr w:rsidR="00D229F2" w:rsidRPr="00C93E13" w14:paraId="79F6172B" w14:textId="77777777" w:rsidTr="00C951CB">
        <w:trPr>
          <w:trHeight w:val="297"/>
        </w:trPr>
        <w:tc>
          <w:tcPr>
            <w:tcW w:w="856" w:type="dxa"/>
            <w:vMerge/>
            <w:tcBorders>
              <w:left w:val="single" w:sz="4" w:space="0" w:color="auto"/>
              <w:right w:val="single" w:sz="4" w:space="0" w:color="auto"/>
            </w:tcBorders>
            <w:shd w:val="clear" w:color="auto" w:fill="auto"/>
            <w:vAlign w:val="center"/>
            <w:hideMark/>
          </w:tcPr>
          <w:p w14:paraId="16EA1EB6" w14:textId="77777777" w:rsidR="00D229F2" w:rsidRPr="00C93E13" w:rsidRDefault="00D229F2" w:rsidP="006B6A36">
            <w:pPr>
              <w:rPr>
                <w:color w:val="000000"/>
              </w:rPr>
            </w:pPr>
          </w:p>
        </w:tc>
        <w:tc>
          <w:tcPr>
            <w:tcW w:w="3529" w:type="dxa"/>
            <w:tcBorders>
              <w:top w:val="nil"/>
              <w:left w:val="nil"/>
              <w:bottom w:val="single" w:sz="4" w:space="0" w:color="auto"/>
              <w:right w:val="single" w:sz="4" w:space="0" w:color="auto"/>
            </w:tcBorders>
            <w:shd w:val="clear" w:color="auto" w:fill="auto"/>
            <w:noWrap/>
            <w:vAlign w:val="center"/>
            <w:hideMark/>
          </w:tcPr>
          <w:p w14:paraId="2EA8EA89" w14:textId="77777777" w:rsidR="00D229F2" w:rsidRPr="00C93E13" w:rsidRDefault="00D229F2" w:rsidP="006B6A36">
            <w:pPr>
              <w:rPr>
                <w:rFonts w:ascii="Courier New" w:hAnsi="Courier New" w:cs="Courier New"/>
                <w:color w:val="000000"/>
              </w:rPr>
            </w:pPr>
            <w:r w:rsidRPr="00C93E13">
              <w:rPr>
                <w:rFonts w:ascii="Courier New" w:hAnsi="Courier New" w:cs="Courier New"/>
                <w:color w:val="000000"/>
              </w:rPr>
              <w:t>20211115-87EDbtpGT-OB</w:t>
            </w:r>
          </w:p>
        </w:tc>
        <w:tc>
          <w:tcPr>
            <w:tcW w:w="3402" w:type="dxa"/>
            <w:tcBorders>
              <w:top w:val="nil"/>
              <w:left w:val="nil"/>
              <w:bottom w:val="single" w:sz="4" w:space="0" w:color="auto"/>
              <w:right w:val="single" w:sz="4" w:space="0" w:color="auto"/>
            </w:tcBorders>
            <w:shd w:val="clear" w:color="auto" w:fill="auto"/>
            <w:vAlign w:val="center"/>
            <w:hideMark/>
          </w:tcPr>
          <w:p w14:paraId="213A4903" w14:textId="77777777" w:rsidR="00D229F2" w:rsidRPr="00C93E13" w:rsidRDefault="00D229F2" w:rsidP="006B6A36">
            <w:pPr>
              <w:rPr>
                <w:color w:val="000000"/>
              </w:rPr>
            </w:pPr>
            <w:r w:rsidRPr="00C93E13">
              <w:rPr>
                <w:i/>
                <w:iCs/>
                <w:color w:val="000000"/>
              </w:rPr>
              <w:t>B. thetaiotamicron</w:t>
            </w:r>
            <w:r w:rsidRPr="00C93E13">
              <w:rPr>
                <w:color w:val="000000"/>
              </w:rPr>
              <w:t xml:space="preserve"> (Porcine)</w:t>
            </w:r>
          </w:p>
        </w:tc>
        <w:tc>
          <w:tcPr>
            <w:tcW w:w="1790" w:type="dxa"/>
            <w:vMerge/>
            <w:tcBorders>
              <w:left w:val="single" w:sz="4" w:space="0" w:color="auto"/>
              <w:right w:val="single" w:sz="4" w:space="0" w:color="auto"/>
            </w:tcBorders>
            <w:shd w:val="clear" w:color="auto" w:fill="auto"/>
            <w:vAlign w:val="center"/>
            <w:hideMark/>
          </w:tcPr>
          <w:p w14:paraId="540FB741" w14:textId="77777777" w:rsidR="00D229F2" w:rsidRPr="00C93E13" w:rsidRDefault="00D229F2" w:rsidP="006B6A36">
            <w:pPr>
              <w:rPr>
                <w:color w:val="000000"/>
              </w:rPr>
            </w:pPr>
          </w:p>
        </w:tc>
      </w:tr>
      <w:tr w:rsidR="00D229F2" w:rsidRPr="00C93E13" w14:paraId="3D504B8A" w14:textId="77777777" w:rsidTr="00C951CB">
        <w:trPr>
          <w:trHeight w:val="297"/>
        </w:trPr>
        <w:tc>
          <w:tcPr>
            <w:tcW w:w="856" w:type="dxa"/>
            <w:vMerge/>
            <w:tcBorders>
              <w:left w:val="single" w:sz="4" w:space="0" w:color="auto"/>
              <w:right w:val="single" w:sz="4" w:space="0" w:color="auto"/>
            </w:tcBorders>
            <w:shd w:val="clear" w:color="auto" w:fill="auto"/>
            <w:vAlign w:val="center"/>
            <w:hideMark/>
          </w:tcPr>
          <w:p w14:paraId="70E3D5AA" w14:textId="77777777" w:rsidR="00D229F2" w:rsidRPr="00C93E13" w:rsidRDefault="00D229F2" w:rsidP="006B6A36">
            <w:pPr>
              <w:rPr>
                <w:color w:val="000000"/>
              </w:rPr>
            </w:pPr>
          </w:p>
        </w:tc>
        <w:tc>
          <w:tcPr>
            <w:tcW w:w="3529" w:type="dxa"/>
            <w:tcBorders>
              <w:top w:val="nil"/>
              <w:left w:val="nil"/>
              <w:bottom w:val="single" w:sz="4" w:space="0" w:color="auto"/>
              <w:right w:val="single" w:sz="4" w:space="0" w:color="auto"/>
            </w:tcBorders>
            <w:shd w:val="clear" w:color="auto" w:fill="auto"/>
            <w:noWrap/>
            <w:vAlign w:val="center"/>
            <w:hideMark/>
          </w:tcPr>
          <w:p w14:paraId="6F88BD23" w14:textId="77777777" w:rsidR="00D229F2" w:rsidRPr="00C93E13" w:rsidRDefault="00D229F2" w:rsidP="006B6A36">
            <w:pPr>
              <w:rPr>
                <w:rFonts w:ascii="Courier New" w:hAnsi="Courier New" w:cs="Courier New"/>
                <w:color w:val="000000"/>
              </w:rPr>
            </w:pPr>
            <w:r w:rsidRPr="00C93E13">
              <w:rPr>
                <w:rFonts w:ascii="Courier New" w:hAnsi="Courier New" w:cs="Courier New"/>
                <w:color w:val="000000"/>
              </w:rPr>
              <w:t>20211216-87EDbtpGT-OB</w:t>
            </w:r>
          </w:p>
        </w:tc>
        <w:tc>
          <w:tcPr>
            <w:tcW w:w="3402" w:type="dxa"/>
            <w:tcBorders>
              <w:top w:val="nil"/>
              <w:left w:val="nil"/>
              <w:bottom w:val="single" w:sz="4" w:space="0" w:color="auto"/>
              <w:right w:val="single" w:sz="4" w:space="0" w:color="auto"/>
            </w:tcBorders>
            <w:shd w:val="clear" w:color="auto" w:fill="auto"/>
            <w:vAlign w:val="center"/>
            <w:hideMark/>
          </w:tcPr>
          <w:p w14:paraId="6BCCD495" w14:textId="77777777" w:rsidR="00D229F2" w:rsidRPr="00C93E13" w:rsidRDefault="00D229F2" w:rsidP="006B6A36">
            <w:pPr>
              <w:rPr>
                <w:color w:val="000000"/>
              </w:rPr>
            </w:pPr>
            <w:r w:rsidRPr="00C93E13">
              <w:rPr>
                <w:i/>
                <w:iCs/>
                <w:color w:val="000000"/>
              </w:rPr>
              <w:t>B. thetaiotamicron</w:t>
            </w:r>
            <w:r w:rsidRPr="00C93E13">
              <w:rPr>
                <w:color w:val="000000"/>
              </w:rPr>
              <w:t xml:space="preserve"> (Porcine)</w:t>
            </w:r>
          </w:p>
        </w:tc>
        <w:tc>
          <w:tcPr>
            <w:tcW w:w="1790" w:type="dxa"/>
            <w:vMerge/>
            <w:tcBorders>
              <w:left w:val="single" w:sz="4" w:space="0" w:color="auto"/>
              <w:right w:val="single" w:sz="4" w:space="0" w:color="auto"/>
            </w:tcBorders>
            <w:shd w:val="clear" w:color="auto" w:fill="auto"/>
            <w:vAlign w:val="center"/>
            <w:hideMark/>
          </w:tcPr>
          <w:p w14:paraId="2C04557C" w14:textId="77777777" w:rsidR="00D229F2" w:rsidRPr="00C93E13" w:rsidRDefault="00D229F2" w:rsidP="006B6A36">
            <w:pPr>
              <w:rPr>
                <w:color w:val="000000"/>
              </w:rPr>
            </w:pPr>
          </w:p>
        </w:tc>
      </w:tr>
      <w:tr w:rsidR="00D229F2" w:rsidRPr="00C93E13" w14:paraId="237F7596" w14:textId="77777777" w:rsidTr="00C951CB">
        <w:trPr>
          <w:trHeight w:val="297"/>
        </w:trPr>
        <w:tc>
          <w:tcPr>
            <w:tcW w:w="856" w:type="dxa"/>
            <w:vMerge/>
            <w:tcBorders>
              <w:left w:val="single" w:sz="4" w:space="0" w:color="auto"/>
              <w:right w:val="single" w:sz="4" w:space="0" w:color="auto"/>
            </w:tcBorders>
            <w:shd w:val="clear" w:color="auto" w:fill="auto"/>
            <w:vAlign w:val="center"/>
            <w:hideMark/>
          </w:tcPr>
          <w:p w14:paraId="4C6ED0A3" w14:textId="77777777" w:rsidR="00D229F2" w:rsidRPr="00C93E13" w:rsidRDefault="00D229F2" w:rsidP="006B6A36">
            <w:pPr>
              <w:rPr>
                <w:color w:val="000000"/>
              </w:rPr>
            </w:pPr>
          </w:p>
        </w:tc>
        <w:tc>
          <w:tcPr>
            <w:tcW w:w="3529" w:type="dxa"/>
            <w:tcBorders>
              <w:top w:val="single" w:sz="4" w:space="0" w:color="auto"/>
              <w:left w:val="nil"/>
              <w:bottom w:val="single" w:sz="4" w:space="0" w:color="auto"/>
              <w:right w:val="single" w:sz="4" w:space="0" w:color="auto"/>
            </w:tcBorders>
            <w:shd w:val="clear" w:color="auto" w:fill="auto"/>
            <w:noWrap/>
            <w:vAlign w:val="center"/>
            <w:hideMark/>
          </w:tcPr>
          <w:p w14:paraId="5246DF72" w14:textId="77777777" w:rsidR="00D229F2" w:rsidRPr="00C93E13" w:rsidRDefault="00D229F2" w:rsidP="006B6A36">
            <w:pPr>
              <w:rPr>
                <w:rFonts w:ascii="Courier New" w:hAnsi="Courier New" w:cs="Courier New"/>
                <w:color w:val="000000"/>
              </w:rPr>
            </w:pPr>
            <w:r w:rsidRPr="00C93E13">
              <w:rPr>
                <w:rFonts w:ascii="Courier New" w:hAnsi="Courier New" w:cs="Courier New"/>
                <w:color w:val="000000"/>
              </w:rPr>
              <w:t>20211115-87EDbvulGT-OB</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03F6F747" w14:textId="77777777" w:rsidR="00D229F2" w:rsidRPr="00C93E13" w:rsidRDefault="00D229F2" w:rsidP="006B6A36">
            <w:pPr>
              <w:rPr>
                <w:color w:val="000000"/>
              </w:rPr>
            </w:pPr>
            <w:r w:rsidRPr="00C93E13">
              <w:rPr>
                <w:i/>
                <w:iCs/>
                <w:color w:val="000000"/>
              </w:rPr>
              <w:t>B. vulgatus</w:t>
            </w:r>
            <w:r w:rsidRPr="00C93E13">
              <w:rPr>
                <w:color w:val="000000"/>
              </w:rPr>
              <w:t xml:space="preserve"> (Human)</w:t>
            </w:r>
          </w:p>
        </w:tc>
        <w:tc>
          <w:tcPr>
            <w:tcW w:w="1790" w:type="dxa"/>
            <w:vMerge/>
            <w:tcBorders>
              <w:left w:val="single" w:sz="4" w:space="0" w:color="auto"/>
              <w:right w:val="single" w:sz="4" w:space="0" w:color="auto"/>
            </w:tcBorders>
            <w:shd w:val="clear" w:color="auto" w:fill="auto"/>
            <w:vAlign w:val="center"/>
            <w:hideMark/>
          </w:tcPr>
          <w:p w14:paraId="3479109F" w14:textId="77777777" w:rsidR="00D229F2" w:rsidRPr="00C93E13" w:rsidRDefault="00D229F2" w:rsidP="006B6A36">
            <w:pPr>
              <w:rPr>
                <w:color w:val="000000"/>
              </w:rPr>
            </w:pPr>
          </w:p>
        </w:tc>
      </w:tr>
      <w:tr w:rsidR="00D229F2" w:rsidRPr="00C93E13" w14:paraId="10913D89" w14:textId="77777777" w:rsidTr="00C951CB">
        <w:trPr>
          <w:trHeight w:val="297"/>
        </w:trPr>
        <w:tc>
          <w:tcPr>
            <w:tcW w:w="856" w:type="dxa"/>
            <w:vMerge/>
            <w:tcBorders>
              <w:left w:val="single" w:sz="4" w:space="0" w:color="auto"/>
              <w:right w:val="single" w:sz="4" w:space="0" w:color="auto"/>
            </w:tcBorders>
            <w:shd w:val="clear" w:color="auto" w:fill="auto"/>
            <w:vAlign w:val="center"/>
            <w:hideMark/>
          </w:tcPr>
          <w:p w14:paraId="6BCEBC74" w14:textId="77777777" w:rsidR="00D229F2" w:rsidRPr="00C93E13" w:rsidRDefault="00D229F2" w:rsidP="006B6A36">
            <w:pPr>
              <w:rPr>
                <w:color w:val="000000"/>
              </w:rPr>
            </w:pPr>
          </w:p>
        </w:tc>
        <w:tc>
          <w:tcPr>
            <w:tcW w:w="3529" w:type="dxa"/>
            <w:tcBorders>
              <w:top w:val="single" w:sz="4" w:space="0" w:color="auto"/>
              <w:left w:val="nil"/>
              <w:bottom w:val="single" w:sz="4" w:space="0" w:color="auto"/>
              <w:right w:val="single" w:sz="4" w:space="0" w:color="auto"/>
            </w:tcBorders>
            <w:shd w:val="clear" w:color="auto" w:fill="auto"/>
            <w:noWrap/>
            <w:vAlign w:val="center"/>
            <w:hideMark/>
          </w:tcPr>
          <w:p w14:paraId="75209A7C" w14:textId="77777777" w:rsidR="00D229F2" w:rsidRPr="00C93E13" w:rsidRDefault="00D229F2" w:rsidP="006B6A36">
            <w:pPr>
              <w:rPr>
                <w:rFonts w:ascii="Courier New" w:hAnsi="Courier New" w:cs="Courier New"/>
                <w:color w:val="000000"/>
              </w:rPr>
            </w:pPr>
            <w:r w:rsidRPr="00C93E13">
              <w:rPr>
                <w:rFonts w:ascii="Courier New" w:hAnsi="Courier New" w:cs="Courier New"/>
                <w:color w:val="000000"/>
              </w:rPr>
              <w:t>20211216-87EDbvulGT-OB</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7ED379E9" w14:textId="77777777" w:rsidR="00D229F2" w:rsidRPr="00C93E13" w:rsidRDefault="00D229F2" w:rsidP="006B6A36">
            <w:pPr>
              <w:rPr>
                <w:color w:val="000000"/>
              </w:rPr>
            </w:pPr>
            <w:r w:rsidRPr="00C93E13">
              <w:rPr>
                <w:i/>
                <w:iCs/>
                <w:color w:val="000000"/>
              </w:rPr>
              <w:t xml:space="preserve">B. vulgatus </w:t>
            </w:r>
            <w:r w:rsidRPr="00C93E13">
              <w:rPr>
                <w:color w:val="000000"/>
              </w:rPr>
              <w:t>(Human)</w:t>
            </w:r>
          </w:p>
        </w:tc>
        <w:tc>
          <w:tcPr>
            <w:tcW w:w="1790" w:type="dxa"/>
            <w:vMerge/>
            <w:tcBorders>
              <w:left w:val="single" w:sz="4" w:space="0" w:color="auto"/>
              <w:right w:val="single" w:sz="4" w:space="0" w:color="auto"/>
            </w:tcBorders>
            <w:shd w:val="clear" w:color="auto" w:fill="auto"/>
            <w:vAlign w:val="center"/>
            <w:hideMark/>
          </w:tcPr>
          <w:p w14:paraId="11F8CB05" w14:textId="77777777" w:rsidR="00D229F2" w:rsidRPr="00C93E13" w:rsidRDefault="00D229F2" w:rsidP="006B6A36">
            <w:pPr>
              <w:rPr>
                <w:color w:val="000000"/>
              </w:rPr>
            </w:pPr>
          </w:p>
        </w:tc>
      </w:tr>
      <w:tr w:rsidR="00D229F2" w:rsidRPr="00C93E13" w14:paraId="7A9BCC7A" w14:textId="77777777" w:rsidTr="00C951CB">
        <w:trPr>
          <w:trHeight w:val="297"/>
        </w:trPr>
        <w:tc>
          <w:tcPr>
            <w:tcW w:w="856" w:type="dxa"/>
            <w:vMerge/>
            <w:tcBorders>
              <w:left w:val="single" w:sz="4" w:space="0" w:color="auto"/>
              <w:right w:val="single" w:sz="4" w:space="0" w:color="auto"/>
            </w:tcBorders>
            <w:shd w:val="clear" w:color="auto" w:fill="auto"/>
            <w:vAlign w:val="center"/>
            <w:hideMark/>
          </w:tcPr>
          <w:p w14:paraId="2EF26585" w14:textId="77777777" w:rsidR="00D229F2" w:rsidRPr="00C93E13" w:rsidRDefault="00D229F2" w:rsidP="006B6A36">
            <w:pPr>
              <w:rPr>
                <w:color w:val="000000"/>
              </w:rPr>
            </w:pPr>
          </w:p>
        </w:tc>
        <w:tc>
          <w:tcPr>
            <w:tcW w:w="3529" w:type="dxa"/>
            <w:tcBorders>
              <w:top w:val="nil"/>
              <w:left w:val="nil"/>
              <w:bottom w:val="single" w:sz="4" w:space="0" w:color="auto"/>
              <w:right w:val="single" w:sz="4" w:space="0" w:color="auto"/>
            </w:tcBorders>
            <w:shd w:val="clear" w:color="auto" w:fill="auto"/>
            <w:noWrap/>
            <w:vAlign w:val="center"/>
            <w:hideMark/>
          </w:tcPr>
          <w:p w14:paraId="242D745D" w14:textId="77777777" w:rsidR="00D229F2" w:rsidRPr="00C93E13" w:rsidRDefault="00D229F2" w:rsidP="006B6A36">
            <w:pPr>
              <w:rPr>
                <w:rFonts w:ascii="Courier New" w:hAnsi="Courier New" w:cs="Courier New"/>
                <w:color w:val="000000"/>
              </w:rPr>
            </w:pPr>
            <w:r w:rsidRPr="00C93E13">
              <w:rPr>
                <w:rFonts w:ascii="Courier New" w:hAnsi="Courier New" w:cs="Courier New"/>
                <w:color w:val="000000"/>
              </w:rPr>
              <w:t>20211115-87EDbtheGT-OB</w:t>
            </w:r>
          </w:p>
        </w:tc>
        <w:tc>
          <w:tcPr>
            <w:tcW w:w="3402" w:type="dxa"/>
            <w:tcBorders>
              <w:top w:val="nil"/>
              <w:left w:val="nil"/>
              <w:bottom w:val="single" w:sz="4" w:space="0" w:color="auto"/>
              <w:right w:val="single" w:sz="4" w:space="0" w:color="auto"/>
            </w:tcBorders>
            <w:shd w:val="clear" w:color="auto" w:fill="auto"/>
            <w:vAlign w:val="center"/>
            <w:hideMark/>
          </w:tcPr>
          <w:p w14:paraId="7ED5CD7A" w14:textId="77777777" w:rsidR="00D229F2" w:rsidRPr="00C93E13" w:rsidRDefault="00D229F2" w:rsidP="006B6A36">
            <w:pPr>
              <w:rPr>
                <w:color w:val="000000"/>
              </w:rPr>
            </w:pPr>
            <w:r w:rsidRPr="00C93E13">
              <w:rPr>
                <w:i/>
                <w:iCs/>
                <w:color w:val="000000"/>
              </w:rPr>
              <w:t>B. thetaiotamicron</w:t>
            </w:r>
            <w:r w:rsidRPr="00C93E13">
              <w:rPr>
                <w:color w:val="000000"/>
              </w:rPr>
              <w:t xml:space="preserve"> (Human)</w:t>
            </w:r>
          </w:p>
        </w:tc>
        <w:tc>
          <w:tcPr>
            <w:tcW w:w="1790" w:type="dxa"/>
            <w:vMerge/>
            <w:tcBorders>
              <w:left w:val="single" w:sz="4" w:space="0" w:color="auto"/>
              <w:right w:val="single" w:sz="4" w:space="0" w:color="auto"/>
            </w:tcBorders>
            <w:shd w:val="clear" w:color="auto" w:fill="auto"/>
            <w:vAlign w:val="center"/>
            <w:hideMark/>
          </w:tcPr>
          <w:p w14:paraId="6B38BC46" w14:textId="77777777" w:rsidR="00D229F2" w:rsidRPr="00C93E13" w:rsidRDefault="00D229F2" w:rsidP="006B6A36">
            <w:pPr>
              <w:rPr>
                <w:color w:val="000000"/>
              </w:rPr>
            </w:pPr>
          </w:p>
        </w:tc>
      </w:tr>
      <w:tr w:rsidR="00D229F2" w:rsidRPr="00C93E13" w14:paraId="3EDFAE00" w14:textId="77777777" w:rsidTr="00C951CB">
        <w:trPr>
          <w:trHeight w:val="297"/>
        </w:trPr>
        <w:tc>
          <w:tcPr>
            <w:tcW w:w="856" w:type="dxa"/>
            <w:vMerge/>
            <w:tcBorders>
              <w:left w:val="single" w:sz="4" w:space="0" w:color="auto"/>
              <w:right w:val="single" w:sz="4" w:space="0" w:color="auto"/>
            </w:tcBorders>
            <w:shd w:val="clear" w:color="auto" w:fill="auto"/>
            <w:vAlign w:val="center"/>
            <w:hideMark/>
          </w:tcPr>
          <w:p w14:paraId="460058AF" w14:textId="77777777" w:rsidR="00D229F2" w:rsidRPr="00C93E13" w:rsidRDefault="00D229F2" w:rsidP="006B6A36">
            <w:pPr>
              <w:rPr>
                <w:color w:val="000000"/>
              </w:rPr>
            </w:pPr>
          </w:p>
        </w:tc>
        <w:tc>
          <w:tcPr>
            <w:tcW w:w="3529" w:type="dxa"/>
            <w:tcBorders>
              <w:top w:val="nil"/>
              <w:left w:val="nil"/>
              <w:bottom w:val="single" w:sz="4" w:space="0" w:color="auto"/>
              <w:right w:val="single" w:sz="4" w:space="0" w:color="auto"/>
            </w:tcBorders>
            <w:shd w:val="clear" w:color="auto" w:fill="auto"/>
            <w:noWrap/>
            <w:vAlign w:val="center"/>
            <w:hideMark/>
          </w:tcPr>
          <w:p w14:paraId="16570EDD" w14:textId="77777777" w:rsidR="00D229F2" w:rsidRPr="00C93E13" w:rsidRDefault="00D229F2" w:rsidP="006B6A36">
            <w:pPr>
              <w:rPr>
                <w:rFonts w:ascii="Courier New" w:hAnsi="Courier New" w:cs="Courier New"/>
                <w:color w:val="000000"/>
              </w:rPr>
            </w:pPr>
            <w:r w:rsidRPr="00C93E13">
              <w:rPr>
                <w:rFonts w:ascii="Courier New" w:hAnsi="Courier New" w:cs="Courier New"/>
                <w:color w:val="000000"/>
              </w:rPr>
              <w:t>20211216-87EDbtheGT-OB</w:t>
            </w:r>
          </w:p>
        </w:tc>
        <w:tc>
          <w:tcPr>
            <w:tcW w:w="3402" w:type="dxa"/>
            <w:tcBorders>
              <w:top w:val="nil"/>
              <w:left w:val="nil"/>
              <w:bottom w:val="single" w:sz="4" w:space="0" w:color="auto"/>
              <w:right w:val="single" w:sz="4" w:space="0" w:color="auto"/>
            </w:tcBorders>
            <w:shd w:val="clear" w:color="auto" w:fill="auto"/>
            <w:vAlign w:val="center"/>
            <w:hideMark/>
          </w:tcPr>
          <w:p w14:paraId="24E1ED3C" w14:textId="77777777" w:rsidR="00D229F2" w:rsidRPr="00C93E13" w:rsidRDefault="00D229F2" w:rsidP="006B6A36">
            <w:pPr>
              <w:rPr>
                <w:color w:val="000000"/>
              </w:rPr>
            </w:pPr>
            <w:r w:rsidRPr="00C93E13">
              <w:rPr>
                <w:i/>
                <w:iCs/>
                <w:color w:val="000000"/>
              </w:rPr>
              <w:t>B. thetaiotamicron</w:t>
            </w:r>
            <w:r w:rsidRPr="00C93E13">
              <w:rPr>
                <w:color w:val="000000"/>
              </w:rPr>
              <w:t xml:space="preserve"> (Human)</w:t>
            </w:r>
          </w:p>
        </w:tc>
        <w:tc>
          <w:tcPr>
            <w:tcW w:w="1790" w:type="dxa"/>
            <w:vMerge/>
            <w:tcBorders>
              <w:left w:val="single" w:sz="4" w:space="0" w:color="auto"/>
              <w:right w:val="single" w:sz="4" w:space="0" w:color="auto"/>
            </w:tcBorders>
            <w:shd w:val="clear" w:color="auto" w:fill="auto"/>
            <w:vAlign w:val="center"/>
            <w:hideMark/>
          </w:tcPr>
          <w:p w14:paraId="0A56CC13" w14:textId="77777777" w:rsidR="00D229F2" w:rsidRPr="00C93E13" w:rsidRDefault="00D229F2" w:rsidP="006B6A36">
            <w:pPr>
              <w:rPr>
                <w:color w:val="000000"/>
              </w:rPr>
            </w:pPr>
          </w:p>
        </w:tc>
      </w:tr>
      <w:tr w:rsidR="00D229F2" w:rsidRPr="00C93E13" w14:paraId="1AF5ACCB" w14:textId="77777777" w:rsidTr="00C951CB">
        <w:trPr>
          <w:trHeight w:val="297"/>
        </w:trPr>
        <w:tc>
          <w:tcPr>
            <w:tcW w:w="856" w:type="dxa"/>
            <w:vMerge/>
            <w:tcBorders>
              <w:left w:val="single" w:sz="4" w:space="0" w:color="auto"/>
              <w:right w:val="single" w:sz="4" w:space="0" w:color="auto"/>
            </w:tcBorders>
            <w:shd w:val="clear" w:color="auto" w:fill="auto"/>
            <w:vAlign w:val="center"/>
            <w:hideMark/>
          </w:tcPr>
          <w:p w14:paraId="2622F936" w14:textId="77777777" w:rsidR="00D229F2" w:rsidRPr="00C93E13" w:rsidRDefault="00D229F2" w:rsidP="006B6A36">
            <w:pPr>
              <w:rPr>
                <w:color w:val="000000"/>
              </w:rPr>
            </w:pPr>
          </w:p>
        </w:tc>
        <w:tc>
          <w:tcPr>
            <w:tcW w:w="3529" w:type="dxa"/>
            <w:tcBorders>
              <w:top w:val="nil"/>
              <w:left w:val="nil"/>
              <w:bottom w:val="single" w:sz="4" w:space="0" w:color="auto"/>
              <w:right w:val="single" w:sz="4" w:space="0" w:color="auto"/>
            </w:tcBorders>
            <w:shd w:val="clear" w:color="auto" w:fill="auto"/>
            <w:noWrap/>
            <w:vAlign w:val="center"/>
            <w:hideMark/>
          </w:tcPr>
          <w:p w14:paraId="26BF63D6" w14:textId="77777777" w:rsidR="00D229F2" w:rsidRPr="00C93E13" w:rsidRDefault="00D229F2" w:rsidP="006B6A36">
            <w:pPr>
              <w:rPr>
                <w:rFonts w:ascii="Courier New" w:hAnsi="Courier New" w:cs="Courier New"/>
                <w:color w:val="000000"/>
              </w:rPr>
            </w:pPr>
            <w:r w:rsidRPr="00C93E13">
              <w:rPr>
                <w:rFonts w:ascii="Courier New" w:hAnsi="Courier New" w:cs="Courier New"/>
                <w:color w:val="000000"/>
              </w:rPr>
              <w:t>20211115-87EDbdorGT-OB</w:t>
            </w:r>
          </w:p>
        </w:tc>
        <w:tc>
          <w:tcPr>
            <w:tcW w:w="3402" w:type="dxa"/>
            <w:tcBorders>
              <w:top w:val="nil"/>
              <w:left w:val="nil"/>
              <w:bottom w:val="single" w:sz="4" w:space="0" w:color="auto"/>
              <w:right w:val="single" w:sz="4" w:space="0" w:color="auto"/>
            </w:tcBorders>
            <w:shd w:val="clear" w:color="auto" w:fill="auto"/>
            <w:vAlign w:val="center"/>
            <w:hideMark/>
          </w:tcPr>
          <w:p w14:paraId="1765CCB4" w14:textId="77777777" w:rsidR="00D229F2" w:rsidRPr="00C93E13" w:rsidRDefault="00D229F2" w:rsidP="006B6A36">
            <w:pPr>
              <w:rPr>
                <w:color w:val="000000"/>
              </w:rPr>
            </w:pPr>
            <w:r w:rsidRPr="00C93E13">
              <w:rPr>
                <w:i/>
                <w:iCs/>
                <w:color w:val="000000"/>
              </w:rPr>
              <w:t>B. dorei</w:t>
            </w:r>
            <w:r w:rsidRPr="00C93E13">
              <w:rPr>
                <w:color w:val="000000"/>
              </w:rPr>
              <w:t xml:space="preserve"> (Human)</w:t>
            </w:r>
          </w:p>
        </w:tc>
        <w:tc>
          <w:tcPr>
            <w:tcW w:w="1790" w:type="dxa"/>
            <w:vMerge/>
            <w:tcBorders>
              <w:left w:val="single" w:sz="4" w:space="0" w:color="auto"/>
              <w:bottom w:val="single" w:sz="4" w:space="0" w:color="000000"/>
              <w:right w:val="single" w:sz="4" w:space="0" w:color="auto"/>
            </w:tcBorders>
            <w:shd w:val="clear" w:color="auto" w:fill="auto"/>
            <w:vAlign w:val="center"/>
            <w:hideMark/>
          </w:tcPr>
          <w:p w14:paraId="376AE591" w14:textId="77777777" w:rsidR="00D229F2" w:rsidRPr="00C93E13" w:rsidRDefault="00D229F2" w:rsidP="006B6A36">
            <w:pPr>
              <w:rPr>
                <w:color w:val="000000"/>
              </w:rPr>
            </w:pPr>
          </w:p>
        </w:tc>
      </w:tr>
      <w:tr w:rsidR="00D229F2" w:rsidRPr="00C93E13" w14:paraId="3FD68115" w14:textId="77777777" w:rsidTr="00C951CB">
        <w:trPr>
          <w:trHeight w:val="297"/>
        </w:trPr>
        <w:tc>
          <w:tcPr>
            <w:tcW w:w="856" w:type="dxa"/>
            <w:vMerge/>
            <w:tcBorders>
              <w:left w:val="single" w:sz="4" w:space="0" w:color="auto"/>
              <w:right w:val="single" w:sz="4" w:space="0" w:color="auto"/>
            </w:tcBorders>
            <w:shd w:val="clear" w:color="auto" w:fill="auto"/>
            <w:vAlign w:val="center"/>
            <w:hideMark/>
          </w:tcPr>
          <w:p w14:paraId="5DF2954D" w14:textId="77777777" w:rsidR="00D229F2" w:rsidRPr="00C93E13" w:rsidRDefault="00D229F2" w:rsidP="006B6A36">
            <w:pPr>
              <w:rPr>
                <w:color w:val="000000"/>
              </w:rPr>
            </w:pPr>
          </w:p>
        </w:tc>
        <w:tc>
          <w:tcPr>
            <w:tcW w:w="3529" w:type="dxa"/>
            <w:tcBorders>
              <w:top w:val="nil"/>
              <w:left w:val="nil"/>
              <w:bottom w:val="single" w:sz="4" w:space="0" w:color="auto"/>
              <w:right w:val="single" w:sz="4" w:space="0" w:color="auto"/>
            </w:tcBorders>
            <w:shd w:val="clear" w:color="auto" w:fill="auto"/>
            <w:noWrap/>
            <w:vAlign w:val="center"/>
            <w:hideMark/>
          </w:tcPr>
          <w:p w14:paraId="3E569599" w14:textId="77777777" w:rsidR="00D229F2" w:rsidRPr="00C93E13" w:rsidRDefault="00D229F2" w:rsidP="006B6A36">
            <w:pPr>
              <w:rPr>
                <w:rFonts w:ascii="Courier New" w:hAnsi="Courier New" w:cs="Courier New"/>
                <w:color w:val="000000"/>
              </w:rPr>
            </w:pPr>
            <w:r w:rsidRPr="00C93E13">
              <w:rPr>
                <w:rFonts w:ascii="Courier New" w:hAnsi="Courier New" w:cs="Courier New"/>
                <w:color w:val="000000"/>
              </w:rPr>
              <w:t>20211115-87EDrateGT-OB</w:t>
            </w:r>
          </w:p>
        </w:tc>
        <w:tc>
          <w:tcPr>
            <w:tcW w:w="3402" w:type="dxa"/>
            <w:tcBorders>
              <w:top w:val="nil"/>
              <w:left w:val="nil"/>
              <w:bottom w:val="single" w:sz="4" w:space="0" w:color="auto"/>
              <w:right w:val="single" w:sz="4" w:space="0" w:color="auto"/>
            </w:tcBorders>
            <w:shd w:val="clear" w:color="auto" w:fill="auto"/>
            <w:vAlign w:val="center"/>
            <w:hideMark/>
          </w:tcPr>
          <w:p w14:paraId="1AB5D445" w14:textId="77777777" w:rsidR="00D229F2" w:rsidRPr="00C93E13" w:rsidRDefault="00D229F2" w:rsidP="006B6A36">
            <w:pPr>
              <w:rPr>
                <w:color w:val="000000"/>
              </w:rPr>
            </w:pPr>
            <w:r w:rsidRPr="00C93E13">
              <w:rPr>
                <w:color w:val="000000"/>
              </w:rPr>
              <w:t xml:space="preserve">Rat </w:t>
            </w:r>
            <w:r w:rsidRPr="00C93E13">
              <w:rPr>
                <w:i/>
                <w:iCs/>
                <w:color w:val="000000"/>
              </w:rPr>
              <w:t xml:space="preserve">E. coli </w:t>
            </w:r>
            <w:r w:rsidRPr="00C93E13">
              <w:rPr>
                <w:color w:val="000000"/>
              </w:rPr>
              <w:t>(commensal)</w:t>
            </w:r>
          </w:p>
        </w:tc>
        <w:tc>
          <w:tcPr>
            <w:tcW w:w="1790" w:type="dxa"/>
            <w:vMerge w:val="restart"/>
            <w:tcBorders>
              <w:top w:val="nil"/>
              <w:left w:val="single" w:sz="4" w:space="0" w:color="auto"/>
              <w:right w:val="single" w:sz="4" w:space="0" w:color="auto"/>
            </w:tcBorders>
            <w:shd w:val="clear" w:color="auto" w:fill="auto"/>
            <w:vAlign w:val="center"/>
            <w:hideMark/>
          </w:tcPr>
          <w:p w14:paraId="222F22D4" w14:textId="77777777" w:rsidR="00C951CB" w:rsidRDefault="00D229F2" w:rsidP="006B6A36">
            <w:pPr>
              <w:rPr>
                <w:color w:val="000000"/>
              </w:rPr>
            </w:pPr>
            <w:r w:rsidRPr="00B21988">
              <w:rPr>
                <w:color w:val="000000"/>
              </w:rPr>
              <w:t xml:space="preserve">Used in </w:t>
            </w:r>
          </w:p>
          <w:p w14:paraId="4C9D0BB2" w14:textId="5D9E6FAD" w:rsidR="00D229F2" w:rsidRPr="00B21988" w:rsidRDefault="00D229F2" w:rsidP="006B6A36">
            <w:pPr>
              <w:rPr>
                <w:color w:val="000000"/>
              </w:rPr>
            </w:pPr>
            <w:r w:rsidRPr="00B21988">
              <w:rPr>
                <w:b/>
                <w:bCs/>
                <w:color w:val="000000"/>
              </w:rPr>
              <w:t xml:space="preserve">Fig. 3 </w:t>
            </w:r>
            <w:r w:rsidRPr="00B21988">
              <w:rPr>
                <w:color w:val="000000"/>
              </w:rPr>
              <w:t>and</w:t>
            </w:r>
            <w:r w:rsidRPr="00B21988">
              <w:rPr>
                <w:b/>
                <w:bCs/>
                <w:color w:val="000000"/>
              </w:rPr>
              <w:t xml:space="preserve"> Fig. 4</w:t>
            </w:r>
          </w:p>
        </w:tc>
      </w:tr>
      <w:tr w:rsidR="00D229F2" w:rsidRPr="00C93E13" w14:paraId="501CDDF4" w14:textId="77777777" w:rsidTr="00C951CB">
        <w:trPr>
          <w:trHeight w:val="297"/>
        </w:trPr>
        <w:tc>
          <w:tcPr>
            <w:tcW w:w="856" w:type="dxa"/>
            <w:vMerge/>
            <w:tcBorders>
              <w:left w:val="single" w:sz="4" w:space="0" w:color="auto"/>
              <w:bottom w:val="single" w:sz="4" w:space="0" w:color="auto"/>
              <w:right w:val="single" w:sz="4" w:space="0" w:color="auto"/>
            </w:tcBorders>
            <w:shd w:val="clear" w:color="auto" w:fill="auto"/>
            <w:vAlign w:val="center"/>
            <w:hideMark/>
          </w:tcPr>
          <w:p w14:paraId="2322DF2B" w14:textId="77777777" w:rsidR="00D229F2" w:rsidRPr="00C93E13" w:rsidRDefault="00D229F2" w:rsidP="006B6A36">
            <w:pPr>
              <w:rPr>
                <w:color w:val="000000"/>
              </w:rPr>
            </w:pPr>
          </w:p>
        </w:tc>
        <w:tc>
          <w:tcPr>
            <w:tcW w:w="3529" w:type="dxa"/>
            <w:tcBorders>
              <w:top w:val="nil"/>
              <w:left w:val="nil"/>
              <w:bottom w:val="single" w:sz="4" w:space="0" w:color="auto"/>
              <w:right w:val="single" w:sz="4" w:space="0" w:color="auto"/>
            </w:tcBorders>
            <w:shd w:val="clear" w:color="auto" w:fill="auto"/>
            <w:noWrap/>
            <w:vAlign w:val="center"/>
            <w:hideMark/>
          </w:tcPr>
          <w:p w14:paraId="0BD8349D" w14:textId="77777777" w:rsidR="00D229F2" w:rsidRPr="00C93E13" w:rsidRDefault="00D229F2" w:rsidP="006B6A36">
            <w:pPr>
              <w:rPr>
                <w:rFonts w:ascii="Courier New" w:hAnsi="Courier New" w:cs="Courier New"/>
                <w:color w:val="000000"/>
              </w:rPr>
            </w:pPr>
            <w:r w:rsidRPr="00C93E13">
              <w:rPr>
                <w:rFonts w:ascii="Courier New" w:hAnsi="Courier New" w:cs="Courier New"/>
                <w:color w:val="000000"/>
              </w:rPr>
              <w:t>20211216-87EDrateGT-OB</w:t>
            </w:r>
          </w:p>
        </w:tc>
        <w:tc>
          <w:tcPr>
            <w:tcW w:w="3402" w:type="dxa"/>
            <w:tcBorders>
              <w:top w:val="nil"/>
              <w:left w:val="nil"/>
              <w:bottom w:val="single" w:sz="4" w:space="0" w:color="auto"/>
              <w:right w:val="single" w:sz="4" w:space="0" w:color="auto"/>
            </w:tcBorders>
            <w:shd w:val="clear" w:color="auto" w:fill="auto"/>
            <w:vAlign w:val="center"/>
            <w:hideMark/>
          </w:tcPr>
          <w:p w14:paraId="00672329" w14:textId="77777777" w:rsidR="00D229F2" w:rsidRPr="00C93E13" w:rsidRDefault="00D229F2" w:rsidP="006B6A36">
            <w:pPr>
              <w:rPr>
                <w:color w:val="000000"/>
              </w:rPr>
            </w:pPr>
            <w:r w:rsidRPr="00C93E13">
              <w:rPr>
                <w:color w:val="000000"/>
              </w:rPr>
              <w:t xml:space="preserve">Rat </w:t>
            </w:r>
            <w:r w:rsidRPr="00C93E13">
              <w:rPr>
                <w:i/>
                <w:iCs/>
                <w:color w:val="000000"/>
              </w:rPr>
              <w:t xml:space="preserve">E. coli </w:t>
            </w:r>
            <w:r w:rsidRPr="00C93E13">
              <w:rPr>
                <w:color w:val="000000"/>
              </w:rPr>
              <w:t>(commensal)</w:t>
            </w:r>
          </w:p>
        </w:tc>
        <w:tc>
          <w:tcPr>
            <w:tcW w:w="1790" w:type="dxa"/>
            <w:vMerge/>
            <w:tcBorders>
              <w:left w:val="single" w:sz="4" w:space="0" w:color="auto"/>
              <w:right w:val="single" w:sz="4" w:space="0" w:color="auto"/>
            </w:tcBorders>
            <w:shd w:val="clear" w:color="auto" w:fill="auto"/>
            <w:vAlign w:val="center"/>
            <w:hideMark/>
          </w:tcPr>
          <w:p w14:paraId="0FBC913F" w14:textId="77777777" w:rsidR="00D229F2" w:rsidRPr="00B21988" w:rsidRDefault="00D229F2" w:rsidP="006B6A36">
            <w:pPr>
              <w:rPr>
                <w:color w:val="000000"/>
              </w:rPr>
            </w:pPr>
          </w:p>
        </w:tc>
      </w:tr>
      <w:tr w:rsidR="00D229F2" w:rsidRPr="00C93E13" w14:paraId="76E86170" w14:textId="77777777" w:rsidTr="00C951CB">
        <w:trPr>
          <w:trHeight w:val="297"/>
        </w:trPr>
        <w:tc>
          <w:tcPr>
            <w:tcW w:w="8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E7BA718" w14:textId="77777777" w:rsidR="00D229F2" w:rsidRPr="00C93E13" w:rsidRDefault="00D229F2" w:rsidP="006B6A36">
            <w:pPr>
              <w:rPr>
                <w:color w:val="000000"/>
              </w:rPr>
            </w:pPr>
          </w:p>
        </w:tc>
        <w:tc>
          <w:tcPr>
            <w:tcW w:w="3529" w:type="dxa"/>
            <w:tcBorders>
              <w:top w:val="nil"/>
              <w:left w:val="nil"/>
              <w:bottom w:val="single" w:sz="4" w:space="0" w:color="auto"/>
              <w:right w:val="single" w:sz="4" w:space="0" w:color="auto"/>
            </w:tcBorders>
            <w:shd w:val="clear" w:color="auto" w:fill="auto"/>
            <w:noWrap/>
            <w:vAlign w:val="center"/>
            <w:hideMark/>
          </w:tcPr>
          <w:p w14:paraId="68C644BE" w14:textId="77777777" w:rsidR="00D229F2" w:rsidRPr="00C93E13" w:rsidRDefault="00D229F2" w:rsidP="006B6A36">
            <w:pPr>
              <w:rPr>
                <w:rFonts w:ascii="Courier New" w:hAnsi="Courier New" w:cs="Courier New"/>
                <w:color w:val="000000"/>
              </w:rPr>
            </w:pPr>
            <w:r w:rsidRPr="00C93E13">
              <w:rPr>
                <w:rFonts w:ascii="Courier New" w:hAnsi="Courier New" w:cs="Courier New"/>
                <w:color w:val="000000"/>
              </w:rPr>
              <w:t>20211115-87EDmcenGT-OB</w:t>
            </w:r>
          </w:p>
        </w:tc>
        <w:tc>
          <w:tcPr>
            <w:tcW w:w="3402" w:type="dxa"/>
            <w:tcBorders>
              <w:top w:val="nil"/>
              <w:left w:val="nil"/>
              <w:bottom w:val="single" w:sz="4" w:space="0" w:color="auto"/>
              <w:right w:val="single" w:sz="4" w:space="0" w:color="auto"/>
            </w:tcBorders>
            <w:shd w:val="clear" w:color="auto" w:fill="auto"/>
            <w:vAlign w:val="center"/>
            <w:hideMark/>
          </w:tcPr>
          <w:p w14:paraId="194824FC" w14:textId="77777777" w:rsidR="00D229F2" w:rsidRPr="00C93E13" w:rsidRDefault="00D229F2" w:rsidP="006B6A36">
            <w:pPr>
              <w:rPr>
                <w:color w:val="000000"/>
              </w:rPr>
            </w:pPr>
            <w:r w:rsidRPr="00C93E13">
              <w:rPr>
                <w:color w:val="000000"/>
              </w:rPr>
              <w:t xml:space="preserve">Mice </w:t>
            </w:r>
            <w:r w:rsidRPr="00C93E13">
              <w:rPr>
                <w:i/>
                <w:iCs/>
                <w:color w:val="000000"/>
              </w:rPr>
              <w:t xml:space="preserve">E. coli </w:t>
            </w:r>
            <w:r w:rsidRPr="00C93E13">
              <w:rPr>
                <w:color w:val="000000"/>
              </w:rPr>
              <w:t>(commensal)</w:t>
            </w:r>
          </w:p>
        </w:tc>
        <w:tc>
          <w:tcPr>
            <w:tcW w:w="1790" w:type="dxa"/>
            <w:vMerge/>
            <w:tcBorders>
              <w:left w:val="single" w:sz="4" w:space="0" w:color="auto"/>
              <w:bottom w:val="single" w:sz="4" w:space="0" w:color="auto"/>
              <w:right w:val="single" w:sz="4" w:space="0" w:color="auto"/>
            </w:tcBorders>
            <w:shd w:val="clear" w:color="auto" w:fill="auto"/>
            <w:vAlign w:val="center"/>
            <w:hideMark/>
          </w:tcPr>
          <w:p w14:paraId="7FBFA9F7" w14:textId="77777777" w:rsidR="00D229F2" w:rsidRPr="00B21988" w:rsidRDefault="00D229F2" w:rsidP="006B6A36">
            <w:pPr>
              <w:rPr>
                <w:color w:val="000000"/>
              </w:rPr>
            </w:pPr>
          </w:p>
        </w:tc>
      </w:tr>
      <w:tr w:rsidR="00D229F2" w:rsidRPr="00C93E13" w14:paraId="6301A331" w14:textId="77777777" w:rsidTr="00C951CB">
        <w:trPr>
          <w:trHeight w:val="297"/>
        </w:trPr>
        <w:tc>
          <w:tcPr>
            <w:tcW w:w="856" w:type="dxa"/>
            <w:vMerge w:val="restart"/>
            <w:tcBorders>
              <w:top w:val="single" w:sz="4" w:space="0" w:color="auto"/>
              <w:left w:val="single" w:sz="4" w:space="0" w:color="auto"/>
              <w:right w:val="single" w:sz="4" w:space="0" w:color="auto"/>
            </w:tcBorders>
            <w:shd w:val="clear" w:color="auto" w:fill="auto"/>
            <w:vAlign w:val="center"/>
            <w:hideMark/>
          </w:tcPr>
          <w:p w14:paraId="4BEEF781" w14:textId="77777777" w:rsidR="00D229F2" w:rsidRPr="00C93E13" w:rsidRDefault="00D229F2" w:rsidP="006B6A36">
            <w:pPr>
              <w:rPr>
                <w:color w:val="000000"/>
              </w:rPr>
            </w:pPr>
          </w:p>
        </w:tc>
        <w:tc>
          <w:tcPr>
            <w:tcW w:w="3529" w:type="dxa"/>
            <w:tcBorders>
              <w:top w:val="single" w:sz="4" w:space="0" w:color="auto"/>
              <w:left w:val="nil"/>
              <w:bottom w:val="single" w:sz="4" w:space="0" w:color="auto"/>
              <w:right w:val="single" w:sz="4" w:space="0" w:color="auto"/>
            </w:tcBorders>
            <w:shd w:val="clear" w:color="auto" w:fill="auto"/>
            <w:noWrap/>
            <w:vAlign w:val="center"/>
            <w:hideMark/>
          </w:tcPr>
          <w:p w14:paraId="2999E668" w14:textId="77777777" w:rsidR="00D229F2" w:rsidRPr="00C93E13" w:rsidRDefault="00D229F2" w:rsidP="006B6A36">
            <w:pPr>
              <w:rPr>
                <w:rFonts w:ascii="Courier New" w:hAnsi="Courier New" w:cs="Courier New"/>
                <w:color w:val="000000"/>
              </w:rPr>
            </w:pPr>
            <w:r w:rsidRPr="00C93E13">
              <w:rPr>
                <w:rFonts w:ascii="Courier New" w:hAnsi="Courier New" w:cs="Courier New"/>
                <w:color w:val="000000"/>
              </w:rPr>
              <w:t>20211216-87EDmcenGT-OB</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1028F5C2" w14:textId="77777777" w:rsidR="00D229F2" w:rsidRPr="00C93E13" w:rsidRDefault="00D229F2" w:rsidP="006B6A36">
            <w:pPr>
              <w:rPr>
                <w:color w:val="000000"/>
              </w:rPr>
            </w:pPr>
            <w:r w:rsidRPr="00C93E13">
              <w:rPr>
                <w:color w:val="000000"/>
              </w:rPr>
              <w:t xml:space="preserve">Mice </w:t>
            </w:r>
            <w:r w:rsidRPr="00C93E13">
              <w:rPr>
                <w:i/>
                <w:iCs/>
                <w:color w:val="000000"/>
              </w:rPr>
              <w:t xml:space="preserve">E. coli </w:t>
            </w:r>
            <w:r w:rsidRPr="00C93E13">
              <w:rPr>
                <w:color w:val="000000"/>
              </w:rPr>
              <w:t>(commensal)</w:t>
            </w:r>
          </w:p>
        </w:tc>
        <w:tc>
          <w:tcPr>
            <w:tcW w:w="1790" w:type="dxa"/>
            <w:vMerge w:val="restart"/>
            <w:tcBorders>
              <w:top w:val="single" w:sz="4" w:space="0" w:color="auto"/>
              <w:left w:val="single" w:sz="4" w:space="0" w:color="auto"/>
              <w:right w:val="single" w:sz="4" w:space="0" w:color="auto"/>
            </w:tcBorders>
            <w:shd w:val="clear" w:color="auto" w:fill="auto"/>
            <w:vAlign w:val="center"/>
            <w:hideMark/>
          </w:tcPr>
          <w:p w14:paraId="0E68BC04" w14:textId="77777777" w:rsidR="00D229F2" w:rsidRPr="00B21988" w:rsidRDefault="00D229F2" w:rsidP="006B6A36">
            <w:pPr>
              <w:rPr>
                <w:color w:val="000000"/>
              </w:rPr>
            </w:pPr>
          </w:p>
        </w:tc>
      </w:tr>
      <w:tr w:rsidR="00D229F2" w:rsidRPr="00C93E13" w14:paraId="50A33673" w14:textId="77777777" w:rsidTr="00C951CB">
        <w:trPr>
          <w:trHeight w:val="297"/>
        </w:trPr>
        <w:tc>
          <w:tcPr>
            <w:tcW w:w="856" w:type="dxa"/>
            <w:vMerge/>
            <w:tcBorders>
              <w:left w:val="single" w:sz="4" w:space="0" w:color="auto"/>
              <w:right w:val="single" w:sz="4" w:space="0" w:color="auto"/>
            </w:tcBorders>
            <w:shd w:val="clear" w:color="auto" w:fill="auto"/>
            <w:vAlign w:val="center"/>
          </w:tcPr>
          <w:p w14:paraId="50DE826A" w14:textId="77777777" w:rsidR="00D229F2" w:rsidRPr="00C93E13" w:rsidRDefault="00D229F2" w:rsidP="006B6A36">
            <w:pPr>
              <w:rPr>
                <w:color w:val="000000"/>
              </w:rPr>
            </w:pPr>
          </w:p>
        </w:tc>
        <w:tc>
          <w:tcPr>
            <w:tcW w:w="3529" w:type="dxa"/>
            <w:tcBorders>
              <w:top w:val="nil"/>
              <w:left w:val="nil"/>
              <w:bottom w:val="single" w:sz="4" w:space="0" w:color="auto"/>
              <w:right w:val="single" w:sz="4" w:space="0" w:color="auto"/>
            </w:tcBorders>
            <w:shd w:val="clear" w:color="auto" w:fill="auto"/>
            <w:noWrap/>
            <w:vAlign w:val="center"/>
          </w:tcPr>
          <w:p w14:paraId="033E00C4" w14:textId="77777777" w:rsidR="00D229F2" w:rsidRPr="00C93E13" w:rsidRDefault="00D229F2" w:rsidP="006B6A36">
            <w:pPr>
              <w:rPr>
                <w:rFonts w:ascii="Courier New" w:hAnsi="Courier New" w:cs="Courier New"/>
                <w:color w:val="000000"/>
              </w:rPr>
            </w:pPr>
            <w:r w:rsidRPr="00C93E13">
              <w:rPr>
                <w:rFonts w:ascii="Courier New" w:hAnsi="Courier New" w:cs="Courier New"/>
                <w:color w:val="000000"/>
              </w:rPr>
              <w:t>20211115-87EDaiecGT-OB</w:t>
            </w:r>
          </w:p>
        </w:tc>
        <w:tc>
          <w:tcPr>
            <w:tcW w:w="3402" w:type="dxa"/>
            <w:tcBorders>
              <w:top w:val="nil"/>
              <w:left w:val="nil"/>
              <w:bottom w:val="single" w:sz="4" w:space="0" w:color="auto"/>
              <w:right w:val="single" w:sz="4" w:space="0" w:color="auto"/>
            </w:tcBorders>
            <w:shd w:val="clear" w:color="auto" w:fill="auto"/>
            <w:vAlign w:val="center"/>
          </w:tcPr>
          <w:p w14:paraId="7CB01406" w14:textId="77777777" w:rsidR="00D229F2" w:rsidRPr="00C93E13" w:rsidRDefault="00D229F2" w:rsidP="006B6A36">
            <w:pPr>
              <w:rPr>
                <w:i/>
                <w:iCs/>
                <w:color w:val="000000"/>
              </w:rPr>
            </w:pPr>
            <w:r w:rsidRPr="00C93E13">
              <w:rPr>
                <w:i/>
                <w:iCs/>
                <w:color w:val="000000"/>
              </w:rPr>
              <w:t xml:space="preserve">AIEC </w:t>
            </w:r>
            <w:r w:rsidRPr="00C93E13">
              <w:rPr>
                <w:color w:val="000000"/>
              </w:rPr>
              <w:t>(</w:t>
            </w:r>
            <w:r w:rsidRPr="00C93E13">
              <w:rPr>
                <w:i/>
                <w:iCs/>
                <w:color w:val="000000"/>
              </w:rPr>
              <w:t>E. coli</w:t>
            </w:r>
            <w:r w:rsidRPr="00C93E13">
              <w:rPr>
                <w:color w:val="000000"/>
              </w:rPr>
              <w:t xml:space="preserve"> from Human)</w:t>
            </w:r>
          </w:p>
        </w:tc>
        <w:tc>
          <w:tcPr>
            <w:tcW w:w="1790" w:type="dxa"/>
            <w:vMerge/>
            <w:tcBorders>
              <w:left w:val="single" w:sz="4" w:space="0" w:color="auto"/>
              <w:right w:val="single" w:sz="4" w:space="0" w:color="auto"/>
            </w:tcBorders>
            <w:shd w:val="clear" w:color="auto" w:fill="auto"/>
            <w:vAlign w:val="center"/>
          </w:tcPr>
          <w:p w14:paraId="09FD2C90" w14:textId="77777777" w:rsidR="00D229F2" w:rsidRPr="00C93E13" w:rsidRDefault="00D229F2" w:rsidP="006B6A36">
            <w:pPr>
              <w:rPr>
                <w:color w:val="000000"/>
              </w:rPr>
            </w:pPr>
          </w:p>
        </w:tc>
      </w:tr>
      <w:tr w:rsidR="00D229F2" w:rsidRPr="00C93E13" w14:paraId="707B89AA" w14:textId="77777777" w:rsidTr="00C951CB">
        <w:trPr>
          <w:trHeight w:val="297"/>
        </w:trPr>
        <w:tc>
          <w:tcPr>
            <w:tcW w:w="856" w:type="dxa"/>
            <w:vMerge/>
            <w:tcBorders>
              <w:left w:val="single" w:sz="4" w:space="0" w:color="auto"/>
              <w:bottom w:val="single" w:sz="8" w:space="0" w:color="000000"/>
              <w:right w:val="single" w:sz="4" w:space="0" w:color="auto"/>
            </w:tcBorders>
            <w:shd w:val="clear" w:color="auto" w:fill="auto"/>
            <w:vAlign w:val="center"/>
            <w:hideMark/>
          </w:tcPr>
          <w:p w14:paraId="206CC514" w14:textId="77777777" w:rsidR="00D229F2" w:rsidRPr="00C93E13" w:rsidRDefault="00D229F2" w:rsidP="006B6A36">
            <w:pPr>
              <w:rPr>
                <w:color w:val="000000"/>
              </w:rPr>
            </w:pPr>
          </w:p>
        </w:tc>
        <w:tc>
          <w:tcPr>
            <w:tcW w:w="3529" w:type="dxa"/>
            <w:tcBorders>
              <w:top w:val="nil"/>
              <w:left w:val="nil"/>
              <w:bottom w:val="single" w:sz="8" w:space="0" w:color="auto"/>
              <w:right w:val="single" w:sz="4" w:space="0" w:color="auto"/>
            </w:tcBorders>
            <w:shd w:val="clear" w:color="auto" w:fill="auto"/>
            <w:noWrap/>
            <w:vAlign w:val="center"/>
            <w:hideMark/>
          </w:tcPr>
          <w:p w14:paraId="07D147F1" w14:textId="77777777" w:rsidR="00D229F2" w:rsidRPr="00C93E13" w:rsidRDefault="00D229F2" w:rsidP="006B6A36">
            <w:pPr>
              <w:rPr>
                <w:rFonts w:ascii="Courier New" w:hAnsi="Courier New" w:cs="Courier New"/>
                <w:color w:val="000000"/>
              </w:rPr>
            </w:pPr>
            <w:r w:rsidRPr="00C93E13">
              <w:rPr>
                <w:rFonts w:ascii="Courier New" w:hAnsi="Courier New" w:cs="Courier New"/>
                <w:color w:val="000000"/>
              </w:rPr>
              <w:t>20211115-87EDetecGT-OB</w:t>
            </w:r>
          </w:p>
        </w:tc>
        <w:tc>
          <w:tcPr>
            <w:tcW w:w="3402" w:type="dxa"/>
            <w:tcBorders>
              <w:top w:val="nil"/>
              <w:left w:val="nil"/>
              <w:bottom w:val="single" w:sz="8" w:space="0" w:color="auto"/>
              <w:right w:val="single" w:sz="4" w:space="0" w:color="auto"/>
            </w:tcBorders>
            <w:shd w:val="clear" w:color="auto" w:fill="auto"/>
            <w:noWrap/>
            <w:vAlign w:val="center"/>
            <w:hideMark/>
          </w:tcPr>
          <w:p w14:paraId="02C19A75" w14:textId="77777777" w:rsidR="00D229F2" w:rsidRPr="00C93E13" w:rsidRDefault="00D229F2" w:rsidP="006B6A36">
            <w:pPr>
              <w:rPr>
                <w:color w:val="000000"/>
              </w:rPr>
            </w:pPr>
            <w:r w:rsidRPr="00C93E13">
              <w:rPr>
                <w:i/>
                <w:iCs/>
                <w:color w:val="000000"/>
              </w:rPr>
              <w:t>ETEC</w:t>
            </w:r>
            <w:r w:rsidRPr="00C93E13">
              <w:rPr>
                <w:color w:val="000000"/>
              </w:rPr>
              <w:t xml:space="preserve"> (</w:t>
            </w:r>
            <w:r w:rsidRPr="00C93E13">
              <w:rPr>
                <w:i/>
                <w:iCs/>
                <w:color w:val="000000"/>
              </w:rPr>
              <w:t>E. coli</w:t>
            </w:r>
            <w:r w:rsidRPr="00C93E13">
              <w:rPr>
                <w:color w:val="000000"/>
              </w:rPr>
              <w:t xml:space="preserve"> from Human)</w:t>
            </w:r>
          </w:p>
        </w:tc>
        <w:tc>
          <w:tcPr>
            <w:tcW w:w="1790" w:type="dxa"/>
            <w:vMerge/>
            <w:tcBorders>
              <w:left w:val="single" w:sz="4" w:space="0" w:color="auto"/>
              <w:bottom w:val="single" w:sz="4" w:space="0" w:color="auto"/>
              <w:right w:val="single" w:sz="4" w:space="0" w:color="auto"/>
            </w:tcBorders>
            <w:shd w:val="clear" w:color="auto" w:fill="auto"/>
            <w:vAlign w:val="center"/>
            <w:hideMark/>
          </w:tcPr>
          <w:p w14:paraId="584F2CEE" w14:textId="77777777" w:rsidR="00D229F2" w:rsidRPr="00C93E13" w:rsidRDefault="00D229F2" w:rsidP="006B6A36">
            <w:pPr>
              <w:rPr>
                <w:color w:val="000000"/>
              </w:rPr>
            </w:pPr>
          </w:p>
        </w:tc>
      </w:tr>
      <w:tr w:rsidR="00D229F2" w:rsidRPr="00C93E13" w14:paraId="401139E0" w14:textId="77777777" w:rsidTr="00C951CB">
        <w:trPr>
          <w:trHeight w:val="297"/>
        </w:trPr>
        <w:tc>
          <w:tcPr>
            <w:tcW w:w="856" w:type="dxa"/>
            <w:vMerge w:val="restart"/>
            <w:tcBorders>
              <w:top w:val="single" w:sz="8" w:space="0" w:color="auto"/>
              <w:left w:val="single" w:sz="4" w:space="0" w:color="auto"/>
              <w:right w:val="single" w:sz="4" w:space="0" w:color="auto"/>
            </w:tcBorders>
            <w:shd w:val="clear" w:color="auto" w:fill="auto"/>
            <w:vAlign w:val="center"/>
            <w:hideMark/>
          </w:tcPr>
          <w:p w14:paraId="4E5D427B" w14:textId="77777777" w:rsidR="00D229F2" w:rsidRPr="00C93E13" w:rsidRDefault="00D229F2" w:rsidP="006B6A36">
            <w:pPr>
              <w:rPr>
                <w:color w:val="000000"/>
              </w:rPr>
            </w:pPr>
            <w:r w:rsidRPr="00C93E13">
              <w:rPr>
                <w:color w:val="000000"/>
              </w:rPr>
              <w:t>LiGA-NOA</w:t>
            </w:r>
          </w:p>
        </w:tc>
        <w:tc>
          <w:tcPr>
            <w:tcW w:w="3529" w:type="dxa"/>
            <w:tcBorders>
              <w:top w:val="nil"/>
              <w:left w:val="nil"/>
              <w:bottom w:val="single" w:sz="4" w:space="0" w:color="auto"/>
              <w:right w:val="single" w:sz="4" w:space="0" w:color="auto"/>
            </w:tcBorders>
            <w:shd w:val="clear" w:color="auto" w:fill="auto"/>
            <w:noWrap/>
            <w:vAlign w:val="center"/>
            <w:hideMark/>
          </w:tcPr>
          <w:p w14:paraId="6ACC4EF5" w14:textId="77777777" w:rsidR="00D229F2" w:rsidRPr="00C93E13" w:rsidRDefault="00D229F2" w:rsidP="006B6A36">
            <w:pPr>
              <w:rPr>
                <w:rFonts w:ascii="Courier New" w:hAnsi="Courier New" w:cs="Courier New"/>
                <w:color w:val="000000"/>
              </w:rPr>
            </w:pPr>
            <w:r w:rsidRPr="00C93E13">
              <w:rPr>
                <w:rFonts w:ascii="Courier New" w:hAnsi="Courier New" w:cs="Courier New"/>
                <w:color w:val="000000"/>
              </w:rPr>
              <w:t>20251218-87NOAoraCAAA-EG</w:t>
            </w:r>
          </w:p>
        </w:tc>
        <w:tc>
          <w:tcPr>
            <w:tcW w:w="3402" w:type="dxa"/>
            <w:tcBorders>
              <w:top w:val="nil"/>
              <w:left w:val="nil"/>
              <w:bottom w:val="single" w:sz="4" w:space="0" w:color="auto"/>
              <w:right w:val="single" w:sz="4" w:space="0" w:color="auto"/>
            </w:tcBorders>
            <w:shd w:val="clear" w:color="auto" w:fill="auto"/>
            <w:noWrap/>
            <w:vAlign w:val="center"/>
            <w:hideMark/>
          </w:tcPr>
          <w:p w14:paraId="3AFE0AE2" w14:textId="77777777" w:rsidR="00D229F2" w:rsidRPr="00C93E13" w:rsidRDefault="00D229F2" w:rsidP="006B6A36">
            <w:pPr>
              <w:rPr>
                <w:color w:val="000000"/>
              </w:rPr>
            </w:pPr>
            <w:r w:rsidRPr="00C93E13">
              <w:rPr>
                <w:i/>
                <w:iCs/>
                <w:color w:val="000000"/>
              </w:rPr>
              <w:t>L. reuteri</w:t>
            </w:r>
            <w:r w:rsidRPr="00C93E13">
              <w:rPr>
                <w:color w:val="000000"/>
              </w:rPr>
              <w:t xml:space="preserve"> JCM 1081</w:t>
            </w:r>
          </w:p>
        </w:tc>
        <w:tc>
          <w:tcPr>
            <w:tcW w:w="1790" w:type="dxa"/>
            <w:vMerge w:val="restart"/>
            <w:tcBorders>
              <w:top w:val="single" w:sz="4" w:space="0" w:color="auto"/>
              <w:left w:val="single" w:sz="4" w:space="0" w:color="auto"/>
              <w:right w:val="single" w:sz="4" w:space="0" w:color="auto"/>
            </w:tcBorders>
            <w:shd w:val="clear" w:color="auto" w:fill="auto"/>
            <w:vAlign w:val="center"/>
            <w:hideMark/>
          </w:tcPr>
          <w:p w14:paraId="3EF45FEF" w14:textId="52A3292F" w:rsidR="00D229F2" w:rsidRPr="00C93E13" w:rsidRDefault="00D229F2" w:rsidP="006B6A36">
            <w:pPr>
              <w:rPr>
                <w:color w:val="000000"/>
              </w:rPr>
            </w:pPr>
            <w:r w:rsidRPr="00C93E13">
              <w:rPr>
                <w:color w:val="000000"/>
              </w:rPr>
              <w:t>Used in</w:t>
            </w:r>
            <w:r w:rsidRPr="00C93E13">
              <w:rPr>
                <w:b/>
                <w:bCs/>
                <w:color w:val="000000"/>
              </w:rPr>
              <w:t xml:space="preserve"> Fig. </w:t>
            </w:r>
            <w:r>
              <w:rPr>
                <w:b/>
                <w:bCs/>
                <w:color w:val="000000"/>
              </w:rPr>
              <w:t>5</w:t>
            </w:r>
            <w:r w:rsidR="00C951CB">
              <w:rPr>
                <w:b/>
                <w:bCs/>
                <w:color w:val="000000"/>
              </w:rPr>
              <w:t>a</w:t>
            </w:r>
          </w:p>
        </w:tc>
      </w:tr>
      <w:tr w:rsidR="00D229F2" w:rsidRPr="00C93E13" w14:paraId="17778D03" w14:textId="77777777" w:rsidTr="00C951CB">
        <w:trPr>
          <w:trHeight w:val="297"/>
        </w:trPr>
        <w:tc>
          <w:tcPr>
            <w:tcW w:w="856" w:type="dxa"/>
            <w:vMerge/>
            <w:tcBorders>
              <w:left w:val="single" w:sz="4" w:space="0" w:color="auto"/>
              <w:right w:val="single" w:sz="4" w:space="0" w:color="auto"/>
            </w:tcBorders>
            <w:shd w:val="clear" w:color="auto" w:fill="auto"/>
            <w:vAlign w:val="center"/>
            <w:hideMark/>
          </w:tcPr>
          <w:p w14:paraId="6FE62F59" w14:textId="77777777" w:rsidR="00D229F2" w:rsidRPr="00C93E13" w:rsidRDefault="00D229F2" w:rsidP="006B6A36">
            <w:pPr>
              <w:rPr>
                <w:color w:val="000000"/>
              </w:rPr>
            </w:pPr>
          </w:p>
        </w:tc>
        <w:tc>
          <w:tcPr>
            <w:tcW w:w="3529" w:type="dxa"/>
            <w:tcBorders>
              <w:top w:val="single" w:sz="4" w:space="0" w:color="auto"/>
              <w:left w:val="nil"/>
              <w:bottom w:val="single" w:sz="4" w:space="0" w:color="auto"/>
              <w:right w:val="single" w:sz="4" w:space="0" w:color="auto"/>
            </w:tcBorders>
            <w:shd w:val="clear" w:color="auto" w:fill="auto"/>
            <w:noWrap/>
            <w:vAlign w:val="center"/>
            <w:hideMark/>
          </w:tcPr>
          <w:p w14:paraId="6CB35587" w14:textId="77777777" w:rsidR="00D229F2" w:rsidRPr="00C93E13" w:rsidRDefault="00D229F2" w:rsidP="006B6A36">
            <w:pPr>
              <w:rPr>
                <w:rFonts w:ascii="Courier New" w:hAnsi="Courier New" w:cs="Courier New"/>
                <w:color w:val="000000"/>
              </w:rPr>
            </w:pPr>
            <w:r w:rsidRPr="00C93E13">
              <w:rPr>
                <w:rFonts w:ascii="Courier New" w:hAnsi="Courier New" w:cs="Courier New"/>
                <w:color w:val="000000"/>
              </w:rPr>
              <w:t>20251218-87NOAooCAAA-EG</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14:paraId="36E500F9" w14:textId="77777777" w:rsidR="00D229F2" w:rsidRPr="00C93E13" w:rsidRDefault="00D229F2" w:rsidP="006B6A36">
            <w:pPr>
              <w:rPr>
                <w:color w:val="000000"/>
              </w:rPr>
            </w:pPr>
            <w:r w:rsidRPr="00C93E13">
              <w:rPr>
                <w:color w:val="000000"/>
              </w:rPr>
              <w:t>No target (LiGA input)</w:t>
            </w:r>
          </w:p>
        </w:tc>
        <w:tc>
          <w:tcPr>
            <w:tcW w:w="1790" w:type="dxa"/>
            <w:vMerge/>
            <w:tcBorders>
              <w:left w:val="single" w:sz="4" w:space="0" w:color="auto"/>
              <w:bottom w:val="single" w:sz="4" w:space="0" w:color="auto"/>
              <w:right w:val="single" w:sz="4" w:space="0" w:color="auto"/>
            </w:tcBorders>
            <w:shd w:val="clear" w:color="auto" w:fill="auto"/>
            <w:vAlign w:val="center"/>
            <w:hideMark/>
          </w:tcPr>
          <w:p w14:paraId="0A631DB6" w14:textId="77777777" w:rsidR="00D229F2" w:rsidRPr="00C93E13" w:rsidRDefault="00D229F2" w:rsidP="006B6A36">
            <w:pPr>
              <w:rPr>
                <w:color w:val="000000"/>
              </w:rPr>
            </w:pPr>
          </w:p>
        </w:tc>
      </w:tr>
      <w:tr w:rsidR="00D229F2" w:rsidRPr="00C93E13" w14:paraId="05BDCFB9" w14:textId="77777777" w:rsidTr="00C951CB">
        <w:trPr>
          <w:trHeight w:val="297"/>
        </w:trPr>
        <w:tc>
          <w:tcPr>
            <w:tcW w:w="856" w:type="dxa"/>
            <w:vMerge/>
            <w:tcBorders>
              <w:left w:val="single" w:sz="4" w:space="0" w:color="auto"/>
              <w:right w:val="single" w:sz="4" w:space="0" w:color="auto"/>
            </w:tcBorders>
            <w:shd w:val="clear" w:color="auto" w:fill="auto"/>
            <w:vAlign w:val="center"/>
            <w:hideMark/>
          </w:tcPr>
          <w:p w14:paraId="606960EA" w14:textId="77777777" w:rsidR="00D229F2" w:rsidRPr="00C93E13" w:rsidRDefault="00D229F2" w:rsidP="006B6A36">
            <w:pPr>
              <w:rPr>
                <w:color w:val="000000"/>
              </w:rPr>
            </w:pPr>
          </w:p>
        </w:tc>
        <w:tc>
          <w:tcPr>
            <w:tcW w:w="3529" w:type="dxa"/>
            <w:tcBorders>
              <w:top w:val="single" w:sz="4" w:space="0" w:color="auto"/>
              <w:left w:val="nil"/>
              <w:bottom w:val="single" w:sz="4" w:space="0" w:color="auto"/>
              <w:right w:val="single" w:sz="4" w:space="0" w:color="auto"/>
            </w:tcBorders>
            <w:shd w:val="clear" w:color="auto" w:fill="auto"/>
            <w:noWrap/>
            <w:vAlign w:val="center"/>
            <w:hideMark/>
          </w:tcPr>
          <w:p w14:paraId="45B7CD05" w14:textId="77777777" w:rsidR="00D229F2" w:rsidRPr="00C93E13" w:rsidRDefault="00D229F2" w:rsidP="006B6A36">
            <w:pPr>
              <w:rPr>
                <w:rFonts w:ascii="Courier New" w:hAnsi="Courier New" w:cs="Courier New"/>
                <w:color w:val="000000"/>
              </w:rPr>
            </w:pPr>
            <w:r w:rsidRPr="00C93E13">
              <w:rPr>
                <w:rFonts w:ascii="Courier New" w:hAnsi="Courier New" w:cs="Courier New"/>
                <w:color w:val="000000"/>
              </w:rPr>
              <w:t>20251218-87NOAepaDC-IF</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14:paraId="374114C1" w14:textId="77777777" w:rsidR="00D229F2" w:rsidRPr="00C93E13" w:rsidRDefault="00D229F2" w:rsidP="006B6A36">
            <w:pPr>
              <w:rPr>
                <w:color w:val="000000"/>
              </w:rPr>
            </w:pPr>
            <w:r w:rsidRPr="00C93E13">
              <w:rPr>
                <w:color w:val="000000"/>
              </w:rPr>
              <w:t xml:space="preserve">w.t. </w:t>
            </w:r>
            <w:r w:rsidRPr="00C93E13">
              <w:rPr>
                <w:i/>
                <w:iCs/>
                <w:color w:val="000000"/>
              </w:rPr>
              <w:t>E. coli</w:t>
            </w:r>
            <w:r w:rsidRPr="00C93E13">
              <w:rPr>
                <w:color w:val="000000"/>
              </w:rPr>
              <w:t xml:space="preserve"> BW25113</w:t>
            </w:r>
          </w:p>
        </w:tc>
        <w:tc>
          <w:tcPr>
            <w:tcW w:w="1790" w:type="dxa"/>
            <w:vMerge w:val="restart"/>
            <w:tcBorders>
              <w:top w:val="single" w:sz="4" w:space="0" w:color="auto"/>
              <w:left w:val="single" w:sz="4" w:space="0" w:color="auto"/>
              <w:right w:val="single" w:sz="4" w:space="0" w:color="auto"/>
            </w:tcBorders>
            <w:shd w:val="clear" w:color="auto" w:fill="auto"/>
            <w:vAlign w:val="center"/>
            <w:hideMark/>
          </w:tcPr>
          <w:p w14:paraId="1AA51EBA" w14:textId="77777777" w:rsidR="00C951CB" w:rsidRDefault="00D229F2" w:rsidP="006B6A36">
            <w:pPr>
              <w:rPr>
                <w:color w:val="000000"/>
              </w:rPr>
            </w:pPr>
            <w:r w:rsidRPr="00C93E13">
              <w:rPr>
                <w:color w:val="000000"/>
              </w:rPr>
              <w:t xml:space="preserve">Used in </w:t>
            </w:r>
          </w:p>
          <w:p w14:paraId="56C60515" w14:textId="0557F6D6" w:rsidR="00D229F2" w:rsidRPr="00C93E13" w:rsidRDefault="00D229F2" w:rsidP="006B6A36">
            <w:pPr>
              <w:rPr>
                <w:color w:val="000000"/>
              </w:rPr>
            </w:pPr>
            <w:r w:rsidRPr="00942FE1">
              <w:rPr>
                <w:b/>
                <w:bCs/>
                <w:color w:val="000000"/>
              </w:rPr>
              <w:t xml:space="preserve">Fig. </w:t>
            </w:r>
            <w:r w:rsidRPr="00942FE1">
              <w:rPr>
                <w:b/>
                <w:bCs/>
              </w:rPr>
              <w:t>5</w:t>
            </w:r>
            <w:r w:rsidR="00C951CB">
              <w:rPr>
                <w:b/>
                <w:bCs/>
              </w:rPr>
              <w:t>b-c</w:t>
            </w:r>
          </w:p>
        </w:tc>
      </w:tr>
      <w:tr w:rsidR="00D229F2" w:rsidRPr="00C93E13" w14:paraId="68BF7708" w14:textId="77777777" w:rsidTr="00C951CB">
        <w:trPr>
          <w:trHeight w:val="297"/>
        </w:trPr>
        <w:tc>
          <w:tcPr>
            <w:tcW w:w="856" w:type="dxa"/>
            <w:vMerge/>
            <w:tcBorders>
              <w:left w:val="single" w:sz="4" w:space="0" w:color="auto"/>
              <w:right w:val="single" w:sz="4" w:space="0" w:color="auto"/>
            </w:tcBorders>
            <w:shd w:val="clear" w:color="auto" w:fill="auto"/>
            <w:vAlign w:val="center"/>
            <w:hideMark/>
          </w:tcPr>
          <w:p w14:paraId="5DD69E8F" w14:textId="77777777" w:rsidR="00D229F2" w:rsidRPr="00C93E13" w:rsidRDefault="00D229F2" w:rsidP="006B6A36">
            <w:pPr>
              <w:rPr>
                <w:color w:val="000000"/>
              </w:rPr>
            </w:pPr>
          </w:p>
        </w:tc>
        <w:tc>
          <w:tcPr>
            <w:tcW w:w="3529" w:type="dxa"/>
            <w:tcBorders>
              <w:top w:val="single" w:sz="4" w:space="0" w:color="auto"/>
              <w:left w:val="nil"/>
              <w:bottom w:val="single" w:sz="4" w:space="0" w:color="auto"/>
              <w:right w:val="single" w:sz="4" w:space="0" w:color="auto"/>
            </w:tcBorders>
            <w:shd w:val="clear" w:color="auto" w:fill="auto"/>
            <w:noWrap/>
            <w:vAlign w:val="center"/>
            <w:hideMark/>
          </w:tcPr>
          <w:p w14:paraId="0D8DB030" w14:textId="77777777" w:rsidR="00D229F2" w:rsidRPr="00C93E13" w:rsidRDefault="00D229F2" w:rsidP="006B6A36">
            <w:pPr>
              <w:rPr>
                <w:rFonts w:ascii="Courier New" w:hAnsi="Courier New" w:cs="Courier New"/>
                <w:color w:val="000000"/>
              </w:rPr>
            </w:pPr>
            <w:r w:rsidRPr="00C93E13">
              <w:rPr>
                <w:rFonts w:ascii="Courier New" w:hAnsi="Courier New" w:cs="Courier New"/>
                <w:color w:val="000000"/>
              </w:rPr>
              <w:t>20251218-87NOAeqaDC-IF</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0FACEBEB" w14:textId="77777777" w:rsidR="00D229F2" w:rsidRPr="00C93E13" w:rsidRDefault="00D229F2" w:rsidP="006B6A36">
            <w:pPr>
              <w:rPr>
                <w:color w:val="000000"/>
              </w:rPr>
            </w:pPr>
            <w:r w:rsidRPr="00C93E13">
              <w:rPr>
                <w:color w:val="000000"/>
              </w:rPr>
              <w:t xml:space="preserve">ΔFimH </w:t>
            </w:r>
            <w:r w:rsidRPr="00C93E13">
              <w:rPr>
                <w:i/>
                <w:iCs/>
                <w:color w:val="000000"/>
              </w:rPr>
              <w:t>E. coli</w:t>
            </w:r>
            <w:r w:rsidRPr="00C93E13">
              <w:rPr>
                <w:color w:val="000000"/>
              </w:rPr>
              <w:t xml:space="preserve"> BW25113</w:t>
            </w:r>
          </w:p>
        </w:tc>
        <w:tc>
          <w:tcPr>
            <w:tcW w:w="1790" w:type="dxa"/>
            <w:vMerge/>
            <w:tcBorders>
              <w:left w:val="single" w:sz="4" w:space="0" w:color="auto"/>
              <w:right w:val="single" w:sz="4" w:space="0" w:color="auto"/>
            </w:tcBorders>
            <w:shd w:val="clear" w:color="auto" w:fill="auto"/>
            <w:vAlign w:val="center"/>
            <w:hideMark/>
          </w:tcPr>
          <w:p w14:paraId="77E35EF9" w14:textId="77777777" w:rsidR="00D229F2" w:rsidRPr="00C93E13" w:rsidRDefault="00D229F2" w:rsidP="006B6A36">
            <w:pPr>
              <w:rPr>
                <w:color w:val="000000"/>
              </w:rPr>
            </w:pPr>
          </w:p>
        </w:tc>
      </w:tr>
      <w:tr w:rsidR="00D229F2" w:rsidRPr="00C93E13" w14:paraId="6BA119DD" w14:textId="77777777" w:rsidTr="00C951CB">
        <w:trPr>
          <w:trHeight w:val="297"/>
        </w:trPr>
        <w:tc>
          <w:tcPr>
            <w:tcW w:w="856" w:type="dxa"/>
            <w:vMerge/>
            <w:tcBorders>
              <w:left w:val="single" w:sz="4" w:space="0" w:color="auto"/>
              <w:bottom w:val="single" w:sz="8" w:space="0" w:color="000000"/>
              <w:right w:val="single" w:sz="4" w:space="0" w:color="auto"/>
            </w:tcBorders>
            <w:shd w:val="clear" w:color="auto" w:fill="auto"/>
            <w:vAlign w:val="center"/>
            <w:hideMark/>
          </w:tcPr>
          <w:p w14:paraId="1446626C" w14:textId="77777777" w:rsidR="00D229F2" w:rsidRPr="00C93E13" w:rsidRDefault="00D229F2" w:rsidP="006B6A36">
            <w:pPr>
              <w:rPr>
                <w:color w:val="000000"/>
              </w:rPr>
            </w:pPr>
          </w:p>
        </w:tc>
        <w:tc>
          <w:tcPr>
            <w:tcW w:w="3529" w:type="dxa"/>
            <w:tcBorders>
              <w:top w:val="single" w:sz="4" w:space="0" w:color="auto"/>
              <w:left w:val="nil"/>
              <w:bottom w:val="single" w:sz="8" w:space="0" w:color="auto"/>
              <w:right w:val="single" w:sz="4" w:space="0" w:color="auto"/>
            </w:tcBorders>
            <w:shd w:val="clear" w:color="auto" w:fill="auto"/>
            <w:noWrap/>
            <w:vAlign w:val="center"/>
            <w:hideMark/>
          </w:tcPr>
          <w:p w14:paraId="6B3A8E04" w14:textId="77777777" w:rsidR="00D229F2" w:rsidRPr="00C93E13" w:rsidRDefault="00D229F2" w:rsidP="006B6A36">
            <w:pPr>
              <w:rPr>
                <w:rFonts w:ascii="Courier New" w:hAnsi="Courier New" w:cs="Courier New"/>
                <w:color w:val="000000"/>
              </w:rPr>
            </w:pPr>
            <w:r w:rsidRPr="00C93E13">
              <w:rPr>
                <w:rFonts w:ascii="Courier New" w:hAnsi="Courier New" w:cs="Courier New"/>
                <w:color w:val="000000"/>
              </w:rPr>
              <w:t>20251218-87NOAooNA-IF</w:t>
            </w:r>
          </w:p>
        </w:tc>
        <w:tc>
          <w:tcPr>
            <w:tcW w:w="3402" w:type="dxa"/>
            <w:tcBorders>
              <w:top w:val="single" w:sz="4" w:space="0" w:color="auto"/>
              <w:left w:val="nil"/>
              <w:bottom w:val="single" w:sz="8" w:space="0" w:color="auto"/>
              <w:right w:val="single" w:sz="4" w:space="0" w:color="auto"/>
            </w:tcBorders>
            <w:shd w:val="clear" w:color="auto" w:fill="auto"/>
            <w:vAlign w:val="center"/>
            <w:hideMark/>
          </w:tcPr>
          <w:p w14:paraId="406725EA" w14:textId="77777777" w:rsidR="00D229F2" w:rsidRPr="00C93E13" w:rsidRDefault="00D229F2" w:rsidP="006B6A36">
            <w:pPr>
              <w:rPr>
                <w:color w:val="000000"/>
              </w:rPr>
            </w:pPr>
            <w:r w:rsidRPr="00C93E13">
              <w:rPr>
                <w:color w:val="000000"/>
              </w:rPr>
              <w:t>No target (LiGA input)</w:t>
            </w:r>
          </w:p>
        </w:tc>
        <w:tc>
          <w:tcPr>
            <w:tcW w:w="1790" w:type="dxa"/>
            <w:vMerge/>
            <w:tcBorders>
              <w:left w:val="single" w:sz="4" w:space="0" w:color="auto"/>
              <w:bottom w:val="single" w:sz="8" w:space="0" w:color="auto"/>
              <w:right w:val="single" w:sz="4" w:space="0" w:color="auto"/>
            </w:tcBorders>
            <w:shd w:val="clear" w:color="auto" w:fill="auto"/>
            <w:vAlign w:val="center"/>
            <w:hideMark/>
          </w:tcPr>
          <w:p w14:paraId="50266297" w14:textId="77777777" w:rsidR="00D229F2" w:rsidRPr="00C93E13" w:rsidRDefault="00D229F2" w:rsidP="006B6A36">
            <w:pPr>
              <w:rPr>
                <w:color w:val="000000"/>
              </w:rPr>
            </w:pPr>
          </w:p>
        </w:tc>
      </w:tr>
    </w:tbl>
    <w:p w14:paraId="1E6A196A" w14:textId="77777777" w:rsidR="00D229F2" w:rsidRDefault="00D229F2" w:rsidP="00D229F2">
      <w:pPr>
        <w:rPr>
          <w:rStyle w:val="Heading1Char"/>
        </w:rPr>
      </w:pPr>
    </w:p>
    <w:p w14:paraId="675DC129" w14:textId="17A3FE71" w:rsidR="00D229F2" w:rsidRPr="00F77DCD" w:rsidRDefault="001F1B92" w:rsidP="00AB7DE2">
      <w:pPr>
        <w:pStyle w:val="Heading2"/>
      </w:pPr>
      <w:bookmarkStart w:id="36" w:name="_Toc225241157"/>
      <w:r>
        <w:rPr>
          <w:rStyle w:val="Heading1Char"/>
          <w:b/>
        </w:rPr>
        <w:t xml:space="preserve">Supplementary </w:t>
      </w:r>
      <w:r w:rsidRPr="00DC47C8">
        <w:rPr>
          <w:rStyle w:val="Heading1Char"/>
          <w:b/>
        </w:rPr>
        <w:t xml:space="preserve">Table </w:t>
      </w:r>
      <w:r w:rsidR="00D41C7B">
        <w:rPr>
          <w:rStyle w:val="Heading1Char"/>
          <w:b/>
        </w:rPr>
        <w:t>S</w:t>
      </w:r>
      <w:r>
        <w:rPr>
          <w:rStyle w:val="Heading1Char"/>
          <w:b/>
        </w:rPr>
        <w:t>5</w:t>
      </w:r>
      <w:r w:rsidR="005E793B">
        <w:rPr>
          <w:rStyle w:val="Heading1Char"/>
          <w:b/>
        </w:rPr>
        <w:t xml:space="preserve">. </w:t>
      </w:r>
      <w:r w:rsidR="00D229F2" w:rsidRPr="001F1B92">
        <w:rPr>
          <w:b w:val="0"/>
          <w:bCs/>
        </w:rPr>
        <w:t>LiGA data used in this work</w:t>
      </w:r>
      <w:bookmarkEnd w:id="36"/>
      <w:r w:rsidR="00D229F2" w:rsidRPr="00F77DCD">
        <w:t xml:space="preserve"> </w:t>
      </w:r>
    </w:p>
    <w:p w14:paraId="65C048F4" w14:textId="05742C04" w:rsidR="00794E32" w:rsidRPr="00233F7C" w:rsidRDefault="00D229F2" w:rsidP="00233F7C">
      <w:r w:rsidRPr="00217895">
        <w:t xml:space="preserve">The listed datasets are publicly available at </w:t>
      </w:r>
      <w:hyperlink r:id="rId16" w:history="1">
        <w:r w:rsidRPr="00217895">
          <w:rPr>
            <w:rStyle w:val="Hyperlink"/>
            <w:color w:val="0070C0"/>
          </w:rPr>
          <w:t>https://48hd.cloud/</w:t>
        </w:r>
      </w:hyperlink>
      <w:r w:rsidRPr="00217895">
        <w:t>.</w:t>
      </w:r>
      <w:r w:rsidR="00794E32">
        <w:rPr>
          <w:b/>
          <w:bCs/>
        </w:rPr>
        <w:br w:type="page"/>
      </w:r>
    </w:p>
    <w:p w14:paraId="371C0C3B" w14:textId="2120430E" w:rsidR="00794E32" w:rsidRDefault="00794E32" w:rsidP="00794E32">
      <w:pPr>
        <w:pStyle w:val="Heading1"/>
      </w:pPr>
      <w:bookmarkStart w:id="37" w:name="_Toc225241158"/>
      <w:r>
        <w:lastRenderedPageBreak/>
        <w:t>References</w:t>
      </w:r>
      <w:bookmarkEnd w:id="37"/>
    </w:p>
    <w:p w14:paraId="033B0210" w14:textId="77777777" w:rsidR="00794E32" w:rsidRPr="00794E32" w:rsidRDefault="00794E32" w:rsidP="00794E32"/>
    <w:p w14:paraId="44642EA2" w14:textId="77777777" w:rsidR="00293C53" w:rsidRPr="00293C53" w:rsidRDefault="00794E32" w:rsidP="00293C53">
      <w:pPr>
        <w:pStyle w:val="EndNoteBibliography"/>
        <w:ind w:left="720" w:hanging="720"/>
      </w:pPr>
      <w:r>
        <w:rPr>
          <w:b/>
          <w:bCs/>
        </w:rPr>
        <w:fldChar w:fldCharType="begin"/>
      </w:r>
      <w:r>
        <w:rPr>
          <w:b/>
          <w:bCs/>
        </w:rPr>
        <w:instrText xml:space="preserve"> ADDIN EN.REFLIST </w:instrText>
      </w:r>
      <w:r>
        <w:rPr>
          <w:b/>
          <w:bCs/>
        </w:rPr>
        <w:fldChar w:fldCharType="separate"/>
      </w:r>
      <w:r w:rsidR="00293C53" w:rsidRPr="00293C53">
        <w:t>1</w:t>
      </w:r>
      <w:r w:rsidR="00293C53" w:rsidRPr="00293C53">
        <w:tab/>
        <w:t xml:space="preserve">Coolen, M. J., Post, E., Davis, C. C. &amp; Forney, L. J. Characterization of microbial communities found in the human vagina by analysis of terminal restriction fragment length polymorphisms of 16S rRNA genes. </w:t>
      </w:r>
      <w:r w:rsidR="00293C53" w:rsidRPr="00293C53">
        <w:rPr>
          <w:i/>
        </w:rPr>
        <w:t>Appl. Environ. Microbiol.</w:t>
      </w:r>
      <w:r w:rsidR="00293C53" w:rsidRPr="00293C53">
        <w:t xml:space="preserve"> </w:t>
      </w:r>
      <w:r w:rsidR="00293C53" w:rsidRPr="00293C53">
        <w:rPr>
          <w:b/>
        </w:rPr>
        <w:t>71</w:t>
      </w:r>
      <w:r w:rsidR="00293C53" w:rsidRPr="00293C53">
        <w:t xml:space="preserve">, 8729–8737 (2005). </w:t>
      </w:r>
    </w:p>
    <w:p w14:paraId="74753C4F" w14:textId="77777777" w:rsidR="00293C53" w:rsidRPr="00293C53" w:rsidRDefault="00293C53" w:rsidP="00293C53">
      <w:pPr>
        <w:pStyle w:val="EndNoteBibliography"/>
        <w:ind w:left="720" w:hanging="720"/>
      </w:pPr>
      <w:r w:rsidRPr="00293C53">
        <w:t>2</w:t>
      </w:r>
      <w:r w:rsidRPr="00293C53">
        <w:tab/>
        <w:t>Sojitra, M.</w:t>
      </w:r>
      <w:r w:rsidRPr="00293C53">
        <w:rPr>
          <w:i/>
        </w:rPr>
        <w:t xml:space="preserve"> et al.</w:t>
      </w:r>
      <w:r w:rsidRPr="00293C53">
        <w:t xml:space="preserve"> Genetically encoded multivalent liquid glycan array displayed on M13 bacteriophage. </w:t>
      </w:r>
      <w:r w:rsidRPr="00293C53">
        <w:rPr>
          <w:i/>
        </w:rPr>
        <w:t>Nat. Chem. Biol.</w:t>
      </w:r>
      <w:r w:rsidRPr="00293C53">
        <w:t xml:space="preserve"> </w:t>
      </w:r>
      <w:r w:rsidRPr="00293C53">
        <w:rPr>
          <w:b/>
        </w:rPr>
        <w:t>17</w:t>
      </w:r>
      <w:r w:rsidRPr="00293C53">
        <w:t xml:space="preserve">, 806–816 (2021). </w:t>
      </w:r>
    </w:p>
    <w:p w14:paraId="22289320" w14:textId="77777777" w:rsidR="00293C53" w:rsidRPr="00293C53" w:rsidRDefault="00293C53" w:rsidP="00293C53">
      <w:pPr>
        <w:pStyle w:val="EndNoteBibliography"/>
        <w:ind w:left="720" w:hanging="720"/>
      </w:pPr>
      <w:r w:rsidRPr="00293C53">
        <w:t>3</w:t>
      </w:r>
      <w:r w:rsidRPr="00293C53">
        <w:tab/>
        <w:t>Sojitra, M.</w:t>
      </w:r>
      <w:r w:rsidRPr="00293C53">
        <w:rPr>
          <w:i/>
        </w:rPr>
        <w:t xml:space="preserve"> et al.</w:t>
      </w:r>
      <w:r w:rsidRPr="00293C53">
        <w:t xml:space="preserve"> Measuring carbohydrate recognition profile of lectins on live cells using liquid glycan array (LiGA). </w:t>
      </w:r>
      <w:r w:rsidRPr="00293C53">
        <w:rPr>
          <w:i/>
        </w:rPr>
        <w:t>Nat. Protoc.</w:t>
      </w:r>
      <w:r w:rsidRPr="00293C53">
        <w:t xml:space="preserve"> </w:t>
      </w:r>
      <w:r w:rsidRPr="00293C53">
        <w:rPr>
          <w:b/>
        </w:rPr>
        <w:t>20</w:t>
      </w:r>
      <w:r w:rsidRPr="00293C53">
        <w:t xml:space="preserve">, 989–1019 (2025). </w:t>
      </w:r>
    </w:p>
    <w:p w14:paraId="7C6907F5" w14:textId="77777777" w:rsidR="00293C53" w:rsidRPr="00293C53" w:rsidRDefault="00293C53" w:rsidP="00293C53">
      <w:pPr>
        <w:pStyle w:val="EndNoteBibliography"/>
        <w:ind w:left="720" w:hanging="720"/>
      </w:pPr>
      <w:r w:rsidRPr="00293C53">
        <w:t>4</w:t>
      </w:r>
      <w:r w:rsidRPr="00293C53">
        <w:tab/>
        <w:t>Lin, C.-L.</w:t>
      </w:r>
      <w:r w:rsidRPr="00293C53">
        <w:rPr>
          <w:i/>
        </w:rPr>
        <w:t xml:space="preserve"> et al.</w:t>
      </w:r>
      <w:r w:rsidRPr="00293C53">
        <w:t xml:space="preserve"> Chemoenzymatic synthesis of genetically-encoded multivalent liquid N-glycan arrays. </w:t>
      </w:r>
      <w:r w:rsidRPr="00293C53">
        <w:rPr>
          <w:i/>
        </w:rPr>
        <w:t>Nat. Commun.</w:t>
      </w:r>
      <w:r w:rsidRPr="00293C53">
        <w:t xml:space="preserve"> </w:t>
      </w:r>
      <w:r w:rsidRPr="00293C53">
        <w:rPr>
          <w:b/>
        </w:rPr>
        <w:t>14</w:t>
      </w:r>
      <w:r w:rsidRPr="00293C53">
        <w:t xml:space="preserve">, 5237 (2023). </w:t>
      </w:r>
    </w:p>
    <w:p w14:paraId="67B4FDAD" w14:textId="77777777" w:rsidR="00293C53" w:rsidRPr="00293C53" w:rsidRDefault="00293C53" w:rsidP="00293C53">
      <w:pPr>
        <w:pStyle w:val="EndNoteBibliography"/>
        <w:ind w:left="720" w:hanging="720"/>
      </w:pPr>
      <w:r w:rsidRPr="00293C53">
        <w:t>5</w:t>
      </w:r>
      <w:r w:rsidRPr="00293C53">
        <w:tab/>
        <w:t xml:space="preserve">Manimala, J. C., Li, Z., Jain, A., VedBrat, S. &amp; Gildersleeve, J. C. </w:t>
      </w:r>
      <w:r w:rsidRPr="00293C53">
        <w:rPr>
          <w:rFonts w:hint="eastAsia"/>
        </w:rPr>
        <w:t>Carbohydrate array analysis of anti</w:t>
      </w:r>
      <w:r w:rsidRPr="00293C53">
        <w:rPr>
          <w:rFonts w:hint="eastAsia"/>
        </w:rPr>
        <w:t>‐</w:t>
      </w:r>
      <w:r w:rsidRPr="00293C53">
        <w:rPr>
          <w:rFonts w:hint="eastAsia"/>
        </w:rPr>
        <w:t xml:space="preserve">Tn antibodies and lectins reveals unexpected specificities: Implications for diagnostic and vaccine development. </w:t>
      </w:r>
      <w:r w:rsidRPr="00293C53">
        <w:rPr>
          <w:rFonts w:hint="eastAsia"/>
          <w:i/>
        </w:rPr>
        <w:t>ChemBioChem</w:t>
      </w:r>
      <w:r w:rsidRPr="00293C53">
        <w:rPr>
          <w:rFonts w:hint="eastAsia"/>
        </w:rPr>
        <w:t xml:space="preserve"> </w:t>
      </w:r>
      <w:r w:rsidRPr="00293C53">
        <w:rPr>
          <w:rFonts w:hint="eastAsia"/>
          <w:b/>
        </w:rPr>
        <w:t>6</w:t>
      </w:r>
      <w:r w:rsidRPr="00293C53">
        <w:rPr>
          <w:rFonts w:hint="eastAsia"/>
        </w:rPr>
        <w:t>, 2229</w:t>
      </w:r>
      <w:r w:rsidRPr="00293C53">
        <w:rPr>
          <w:rFonts w:hint="eastAsia"/>
        </w:rPr>
        <w:t>–</w:t>
      </w:r>
      <w:r w:rsidRPr="00293C53">
        <w:rPr>
          <w:rFonts w:hint="eastAsia"/>
        </w:rPr>
        <w:t xml:space="preserve">2241 (2005). </w:t>
      </w:r>
    </w:p>
    <w:p w14:paraId="156D0E9A" w14:textId="77777777" w:rsidR="00293C53" w:rsidRPr="00293C53" w:rsidRDefault="00293C53" w:rsidP="00293C53">
      <w:pPr>
        <w:pStyle w:val="EndNoteBibliography"/>
        <w:ind w:left="720" w:hanging="720"/>
      </w:pPr>
      <w:r w:rsidRPr="00293C53">
        <w:t>6</w:t>
      </w:r>
      <w:r w:rsidRPr="00293C53">
        <w:tab/>
        <w:t xml:space="preserve">Matochko, W. L., Cory Li, S., Tang, S. K. &amp; Derda, R. Prospective identification of parasitic sequences in phage display screens. </w:t>
      </w:r>
      <w:r w:rsidRPr="00293C53">
        <w:rPr>
          <w:i/>
        </w:rPr>
        <w:t>Nucleic Acids Res.</w:t>
      </w:r>
      <w:r w:rsidRPr="00293C53">
        <w:t xml:space="preserve"> </w:t>
      </w:r>
      <w:r w:rsidRPr="00293C53">
        <w:rPr>
          <w:b/>
        </w:rPr>
        <w:t>42</w:t>
      </w:r>
      <w:r w:rsidRPr="00293C53">
        <w:t xml:space="preserve">, 1784–1798 (2014). </w:t>
      </w:r>
    </w:p>
    <w:p w14:paraId="2C22604A" w14:textId="77777777" w:rsidR="00293C53" w:rsidRPr="00293C53" w:rsidRDefault="00293C53" w:rsidP="00293C53">
      <w:pPr>
        <w:pStyle w:val="EndNoteBibliography"/>
        <w:ind w:left="720" w:hanging="720"/>
      </w:pPr>
      <w:r w:rsidRPr="00293C53">
        <w:t>7</w:t>
      </w:r>
      <w:r w:rsidRPr="00293C53">
        <w:tab/>
        <w:t xml:space="preserve">Robinson, M. D. &amp; Smyth, G. K. Small-sample estimation of negative binomial dispersion, with applications to SAGE data. </w:t>
      </w:r>
      <w:r w:rsidRPr="00293C53">
        <w:rPr>
          <w:i/>
        </w:rPr>
        <w:t>Biostatistics</w:t>
      </w:r>
      <w:r w:rsidRPr="00293C53">
        <w:t xml:space="preserve"> </w:t>
      </w:r>
      <w:r w:rsidRPr="00293C53">
        <w:rPr>
          <w:b/>
        </w:rPr>
        <w:t>9</w:t>
      </w:r>
      <w:r w:rsidRPr="00293C53">
        <w:t xml:space="preserve">, 321–332 (2008). </w:t>
      </w:r>
    </w:p>
    <w:p w14:paraId="27A02328" w14:textId="77777777" w:rsidR="00293C53" w:rsidRPr="00293C53" w:rsidRDefault="00293C53" w:rsidP="00293C53">
      <w:pPr>
        <w:pStyle w:val="EndNoteBibliography"/>
        <w:ind w:left="720" w:hanging="720"/>
      </w:pPr>
      <w:r w:rsidRPr="00293C53">
        <w:t>8</w:t>
      </w:r>
      <w:r w:rsidRPr="00293C53">
        <w:tab/>
        <w:t xml:space="preserve">Benjamini, Y. &amp; Hochberg, Y. Controlling the false discovery rate: a practical and powerful approach to multiple testing. </w:t>
      </w:r>
      <w:r w:rsidRPr="00293C53">
        <w:rPr>
          <w:i/>
        </w:rPr>
        <w:t>J. R. Stat. Soc. Ser. B</w:t>
      </w:r>
      <w:r w:rsidRPr="00293C53">
        <w:t xml:space="preserve"> </w:t>
      </w:r>
      <w:r w:rsidRPr="00293C53">
        <w:rPr>
          <w:b/>
        </w:rPr>
        <w:t>57</w:t>
      </w:r>
      <w:r w:rsidRPr="00293C53">
        <w:t xml:space="preserve">, 289–300 (1995). </w:t>
      </w:r>
    </w:p>
    <w:p w14:paraId="5E774D1E" w14:textId="77777777" w:rsidR="00293C53" w:rsidRPr="00293C53" w:rsidRDefault="00293C53" w:rsidP="00293C53">
      <w:pPr>
        <w:pStyle w:val="EndNoteBibliography"/>
        <w:ind w:left="720" w:hanging="720"/>
      </w:pPr>
      <w:r w:rsidRPr="00293C53">
        <w:t>9</w:t>
      </w:r>
      <w:r w:rsidRPr="00293C53">
        <w:tab/>
        <w:t xml:space="preserve">Robinson, M. D. &amp; Oshlack, A. A scaling normalization method for differential expression analysis of RNA-seq data. </w:t>
      </w:r>
      <w:r w:rsidRPr="00293C53">
        <w:rPr>
          <w:i/>
        </w:rPr>
        <w:t>Genome Biol.</w:t>
      </w:r>
      <w:r w:rsidRPr="00293C53">
        <w:t xml:space="preserve"> </w:t>
      </w:r>
      <w:r w:rsidRPr="00293C53">
        <w:rPr>
          <w:b/>
        </w:rPr>
        <w:t>11</w:t>
      </w:r>
      <w:r w:rsidRPr="00293C53">
        <w:t xml:space="preserve">, R25 (2010). </w:t>
      </w:r>
    </w:p>
    <w:p w14:paraId="1063E756" w14:textId="2FCCCA3D" w:rsidR="00C93E13" w:rsidRPr="001F1B92" w:rsidRDefault="00794E32" w:rsidP="001F1B92">
      <w:pPr>
        <w:jc w:val="left"/>
        <w:rPr>
          <w:b/>
          <w:bCs/>
        </w:rPr>
      </w:pPr>
      <w:r>
        <w:rPr>
          <w:b/>
          <w:bCs/>
        </w:rPr>
        <w:fldChar w:fldCharType="end"/>
      </w:r>
    </w:p>
    <w:sectPr w:rsidR="00C93E13" w:rsidRPr="001F1B9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ongti TC">
    <w:panose1 w:val="02010600040101010101"/>
    <w:charset w:val="88"/>
    <w:family w:val="auto"/>
    <w:pitch w:val="variable"/>
    <w:sig w:usb0="00000287" w:usb1="080F0000" w:usb2="00000010" w:usb3="00000000" w:csb0="0014009F" w:csb1="00000000"/>
  </w:font>
  <w:font w:name="Times New Roman (Body CS)">
    <w:altName w:val="Times New Roman"/>
    <w:panose1 w:val="020B0604020202020204"/>
    <w:charset w:val="00"/>
    <w:family w:val="roman"/>
    <w:pitch w:val="default"/>
  </w:font>
  <w:font w:name="DengXian Light">
    <w:altName w:val="等线 Light"/>
    <w:panose1 w:val="02010600030101010101"/>
    <w:charset w:val="86"/>
    <w:family w:val="auto"/>
    <w:pitch w:val="variable"/>
    <w:sig w:usb0="A00002BF" w:usb1="38CF7CFA" w:usb2="00000016" w:usb3="00000000" w:csb0="0004000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ACFF" w:usb2="00000009" w:usb3="00000000" w:csb0="000001FF" w:csb1="00000000"/>
  </w:font>
  <w:font w:name="Gungsuh">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8"/>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0dvdzevjdaxznexx20vsa5eesp0rddv90rr&quot;&gt;LiGA Microbiobe&lt;record-ids&gt;&lt;item&gt;4&lt;/item&gt;&lt;item&gt;19&lt;/item&gt;&lt;item&gt;60&lt;/item&gt;&lt;item&gt;77&lt;/item&gt;&lt;item&gt;78&lt;/item&gt;&lt;item&gt;110&lt;/item&gt;&lt;item&gt;166&lt;/item&gt;&lt;item&gt;182&lt;/item&gt;&lt;item&gt;194&lt;/item&gt;&lt;/record-ids&gt;&lt;/item&gt;&lt;/Libraries&gt;"/>
  </w:docVars>
  <w:rsids>
    <w:rsidRoot w:val="00C93E13"/>
    <w:rsid w:val="00002D7F"/>
    <w:rsid w:val="00004745"/>
    <w:rsid w:val="00007B5E"/>
    <w:rsid w:val="00007DFF"/>
    <w:rsid w:val="000142DB"/>
    <w:rsid w:val="00015867"/>
    <w:rsid w:val="00015F1E"/>
    <w:rsid w:val="00017F23"/>
    <w:rsid w:val="00022B05"/>
    <w:rsid w:val="00030611"/>
    <w:rsid w:val="00050674"/>
    <w:rsid w:val="00052BA1"/>
    <w:rsid w:val="00062EF3"/>
    <w:rsid w:val="000714A2"/>
    <w:rsid w:val="00071504"/>
    <w:rsid w:val="00073682"/>
    <w:rsid w:val="0007380D"/>
    <w:rsid w:val="00077EFE"/>
    <w:rsid w:val="00094F67"/>
    <w:rsid w:val="000A2499"/>
    <w:rsid w:val="000B20C2"/>
    <w:rsid w:val="000C049E"/>
    <w:rsid w:val="000C1D4E"/>
    <w:rsid w:val="000C3F3D"/>
    <w:rsid w:val="000C4E7F"/>
    <w:rsid w:val="000C7205"/>
    <w:rsid w:val="000D1199"/>
    <w:rsid w:val="000D54F3"/>
    <w:rsid w:val="000D76A7"/>
    <w:rsid w:val="000E5581"/>
    <w:rsid w:val="000E60D3"/>
    <w:rsid w:val="001110B3"/>
    <w:rsid w:val="00127B33"/>
    <w:rsid w:val="00127DFB"/>
    <w:rsid w:val="0013002F"/>
    <w:rsid w:val="00130223"/>
    <w:rsid w:val="001337A3"/>
    <w:rsid w:val="0015006F"/>
    <w:rsid w:val="00151A3C"/>
    <w:rsid w:val="00162381"/>
    <w:rsid w:val="00163447"/>
    <w:rsid w:val="00164409"/>
    <w:rsid w:val="00166C2C"/>
    <w:rsid w:val="00170E40"/>
    <w:rsid w:val="00186394"/>
    <w:rsid w:val="00192202"/>
    <w:rsid w:val="00197FF1"/>
    <w:rsid w:val="001A049E"/>
    <w:rsid w:val="001A66D3"/>
    <w:rsid w:val="001B1A03"/>
    <w:rsid w:val="001C62C2"/>
    <w:rsid w:val="001D0563"/>
    <w:rsid w:val="001E4946"/>
    <w:rsid w:val="001F1B92"/>
    <w:rsid w:val="00202A18"/>
    <w:rsid w:val="00217895"/>
    <w:rsid w:val="00224421"/>
    <w:rsid w:val="0022703B"/>
    <w:rsid w:val="00233F7C"/>
    <w:rsid w:val="00235067"/>
    <w:rsid w:val="002429A7"/>
    <w:rsid w:val="00244A84"/>
    <w:rsid w:val="00246EBF"/>
    <w:rsid w:val="00257806"/>
    <w:rsid w:val="002810BF"/>
    <w:rsid w:val="0028462F"/>
    <w:rsid w:val="00293686"/>
    <w:rsid w:val="00293C53"/>
    <w:rsid w:val="002A03D5"/>
    <w:rsid w:val="002A6B0C"/>
    <w:rsid w:val="002B38AF"/>
    <w:rsid w:val="002C0C79"/>
    <w:rsid w:val="002D06B0"/>
    <w:rsid w:val="002D09A5"/>
    <w:rsid w:val="002D32DB"/>
    <w:rsid w:val="002E2193"/>
    <w:rsid w:val="002E3EF4"/>
    <w:rsid w:val="002F01BF"/>
    <w:rsid w:val="003062C6"/>
    <w:rsid w:val="003237E7"/>
    <w:rsid w:val="00336025"/>
    <w:rsid w:val="00337CBA"/>
    <w:rsid w:val="00344C61"/>
    <w:rsid w:val="0034572C"/>
    <w:rsid w:val="003464EF"/>
    <w:rsid w:val="0035060C"/>
    <w:rsid w:val="0035541E"/>
    <w:rsid w:val="003702D6"/>
    <w:rsid w:val="003746CB"/>
    <w:rsid w:val="00386453"/>
    <w:rsid w:val="00391DF7"/>
    <w:rsid w:val="003A5B0A"/>
    <w:rsid w:val="003B4BE3"/>
    <w:rsid w:val="003B6242"/>
    <w:rsid w:val="003B6A0E"/>
    <w:rsid w:val="003D2FF3"/>
    <w:rsid w:val="003E6258"/>
    <w:rsid w:val="003F1287"/>
    <w:rsid w:val="003F1441"/>
    <w:rsid w:val="003F1C2D"/>
    <w:rsid w:val="0040042E"/>
    <w:rsid w:val="004229D8"/>
    <w:rsid w:val="004300E4"/>
    <w:rsid w:val="0043788D"/>
    <w:rsid w:val="00437C89"/>
    <w:rsid w:val="00460340"/>
    <w:rsid w:val="00464A33"/>
    <w:rsid w:val="00467161"/>
    <w:rsid w:val="00472EA7"/>
    <w:rsid w:val="00484765"/>
    <w:rsid w:val="00497909"/>
    <w:rsid w:val="004A08CA"/>
    <w:rsid w:val="004A2F4D"/>
    <w:rsid w:val="004B62B3"/>
    <w:rsid w:val="004C2AF1"/>
    <w:rsid w:val="004C6ABB"/>
    <w:rsid w:val="004C7764"/>
    <w:rsid w:val="004E06F7"/>
    <w:rsid w:val="004E1413"/>
    <w:rsid w:val="004F2D61"/>
    <w:rsid w:val="00502F3E"/>
    <w:rsid w:val="0051207E"/>
    <w:rsid w:val="0051411B"/>
    <w:rsid w:val="00516AF9"/>
    <w:rsid w:val="00517BD1"/>
    <w:rsid w:val="00522915"/>
    <w:rsid w:val="00527BEB"/>
    <w:rsid w:val="00534CCA"/>
    <w:rsid w:val="00534F81"/>
    <w:rsid w:val="00540EB4"/>
    <w:rsid w:val="00541EDD"/>
    <w:rsid w:val="005432E8"/>
    <w:rsid w:val="0054397F"/>
    <w:rsid w:val="00544C0F"/>
    <w:rsid w:val="00563993"/>
    <w:rsid w:val="0057695C"/>
    <w:rsid w:val="00582422"/>
    <w:rsid w:val="00594868"/>
    <w:rsid w:val="005B2D20"/>
    <w:rsid w:val="005B56F4"/>
    <w:rsid w:val="005C085D"/>
    <w:rsid w:val="005C30CC"/>
    <w:rsid w:val="005D231E"/>
    <w:rsid w:val="005D4916"/>
    <w:rsid w:val="005D5FD6"/>
    <w:rsid w:val="005D6D6B"/>
    <w:rsid w:val="005E793B"/>
    <w:rsid w:val="005F1914"/>
    <w:rsid w:val="006051A3"/>
    <w:rsid w:val="00605926"/>
    <w:rsid w:val="006071B2"/>
    <w:rsid w:val="00611CBD"/>
    <w:rsid w:val="00633E5C"/>
    <w:rsid w:val="00636E1C"/>
    <w:rsid w:val="00654AC6"/>
    <w:rsid w:val="00662936"/>
    <w:rsid w:val="006650A1"/>
    <w:rsid w:val="00665AC6"/>
    <w:rsid w:val="00672039"/>
    <w:rsid w:val="0067255C"/>
    <w:rsid w:val="00676C04"/>
    <w:rsid w:val="006879BD"/>
    <w:rsid w:val="006B2DB1"/>
    <w:rsid w:val="006B768A"/>
    <w:rsid w:val="006C1ABA"/>
    <w:rsid w:val="006C2D5D"/>
    <w:rsid w:val="006C3743"/>
    <w:rsid w:val="006D2861"/>
    <w:rsid w:val="006D32D2"/>
    <w:rsid w:val="006D79F0"/>
    <w:rsid w:val="006D7C0E"/>
    <w:rsid w:val="006E02F5"/>
    <w:rsid w:val="006E31AB"/>
    <w:rsid w:val="006E39BD"/>
    <w:rsid w:val="006E405E"/>
    <w:rsid w:val="006F3DD2"/>
    <w:rsid w:val="006F55A0"/>
    <w:rsid w:val="006F5BC0"/>
    <w:rsid w:val="007126DC"/>
    <w:rsid w:val="00721A72"/>
    <w:rsid w:val="0073785D"/>
    <w:rsid w:val="00750884"/>
    <w:rsid w:val="00752CD3"/>
    <w:rsid w:val="007671CE"/>
    <w:rsid w:val="00772899"/>
    <w:rsid w:val="00784D7C"/>
    <w:rsid w:val="00785101"/>
    <w:rsid w:val="00790B24"/>
    <w:rsid w:val="007932FE"/>
    <w:rsid w:val="00794E32"/>
    <w:rsid w:val="007A1414"/>
    <w:rsid w:val="007A1615"/>
    <w:rsid w:val="007A6CF0"/>
    <w:rsid w:val="007B2E63"/>
    <w:rsid w:val="007B3EBA"/>
    <w:rsid w:val="007C22C7"/>
    <w:rsid w:val="007C50CF"/>
    <w:rsid w:val="007D32CB"/>
    <w:rsid w:val="007D77B3"/>
    <w:rsid w:val="008042B9"/>
    <w:rsid w:val="00813A51"/>
    <w:rsid w:val="00831844"/>
    <w:rsid w:val="0083333D"/>
    <w:rsid w:val="0084436B"/>
    <w:rsid w:val="008473AA"/>
    <w:rsid w:val="00850725"/>
    <w:rsid w:val="00850785"/>
    <w:rsid w:val="00850834"/>
    <w:rsid w:val="00850C83"/>
    <w:rsid w:val="00852D19"/>
    <w:rsid w:val="0085523B"/>
    <w:rsid w:val="008570F7"/>
    <w:rsid w:val="00872F5B"/>
    <w:rsid w:val="008834FE"/>
    <w:rsid w:val="00893465"/>
    <w:rsid w:val="00895973"/>
    <w:rsid w:val="008C3D28"/>
    <w:rsid w:val="008C3EA7"/>
    <w:rsid w:val="008C5316"/>
    <w:rsid w:val="008C6B8F"/>
    <w:rsid w:val="008D3939"/>
    <w:rsid w:val="008D50C3"/>
    <w:rsid w:val="008D6C34"/>
    <w:rsid w:val="008D73A7"/>
    <w:rsid w:val="009017AB"/>
    <w:rsid w:val="00904096"/>
    <w:rsid w:val="00905F96"/>
    <w:rsid w:val="00907BCD"/>
    <w:rsid w:val="00910B00"/>
    <w:rsid w:val="00910F2D"/>
    <w:rsid w:val="0092687A"/>
    <w:rsid w:val="00926ABC"/>
    <w:rsid w:val="009301AE"/>
    <w:rsid w:val="00941384"/>
    <w:rsid w:val="0097249A"/>
    <w:rsid w:val="00983D15"/>
    <w:rsid w:val="00986D81"/>
    <w:rsid w:val="00990FF3"/>
    <w:rsid w:val="009963F3"/>
    <w:rsid w:val="009A44C2"/>
    <w:rsid w:val="009B00E1"/>
    <w:rsid w:val="009B50DB"/>
    <w:rsid w:val="009B71DE"/>
    <w:rsid w:val="009C0787"/>
    <w:rsid w:val="009C4AE0"/>
    <w:rsid w:val="009C5032"/>
    <w:rsid w:val="009C6117"/>
    <w:rsid w:val="009C79F9"/>
    <w:rsid w:val="009D1188"/>
    <w:rsid w:val="009D1EBA"/>
    <w:rsid w:val="009D31BF"/>
    <w:rsid w:val="009D5376"/>
    <w:rsid w:val="009E3F8E"/>
    <w:rsid w:val="009F29CD"/>
    <w:rsid w:val="009F7E32"/>
    <w:rsid w:val="00A00080"/>
    <w:rsid w:val="00A04685"/>
    <w:rsid w:val="00A111F1"/>
    <w:rsid w:val="00A121F1"/>
    <w:rsid w:val="00A12ECB"/>
    <w:rsid w:val="00A156D8"/>
    <w:rsid w:val="00A1629D"/>
    <w:rsid w:val="00A40E26"/>
    <w:rsid w:val="00A44396"/>
    <w:rsid w:val="00A45533"/>
    <w:rsid w:val="00A47599"/>
    <w:rsid w:val="00A50F58"/>
    <w:rsid w:val="00A52D21"/>
    <w:rsid w:val="00A62224"/>
    <w:rsid w:val="00A64A44"/>
    <w:rsid w:val="00A665C2"/>
    <w:rsid w:val="00A66E19"/>
    <w:rsid w:val="00A72A07"/>
    <w:rsid w:val="00A74242"/>
    <w:rsid w:val="00A83003"/>
    <w:rsid w:val="00A9169C"/>
    <w:rsid w:val="00A9429A"/>
    <w:rsid w:val="00A94714"/>
    <w:rsid w:val="00A97583"/>
    <w:rsid w:val="00AB306B"/>
    <w:rsid w:val="00AB4CBD"/>
    <w:rsid w:val="00AB7DE2"/>
    <w:rsid w:val="00AC7057"/>
    <w:rsid w:val="00AD103C"/>
    <w:rsid w:val="00AE1498"/>
    <w:rsid w:val="00AE6D72"/>
    <w:rsid w:val="00B01A86"/>
    <w:rsid w:val="00B03FB5"/>
    <w:rsid w:val="00B135DB"/>
    <w:rsid w:val="00B205F9"/>
    <w:rsid w:val="00B27E62"/>
    <w:rsid w:val="00B30255"/>
    <w:rsid w:val="00B42A1D"/>
    <w:rsid w:val="00B51DE0"/>
    <w:rsid w:val="00B91A27"/>
    <w:rsid w:val="00B94B5D"/>
    <w:rsid w:val="00BA45E6"/>
    <w:rsid w:val="00BC37F5"/>
    <w:rsid w:val="00BE7AAD"/>
    <w:rsid w:val="00BF7940"/>
    <w:rsid w:val="00C03055"/>
    <w:rsid w:val="00C07EBF"/>
    <w:rsid w:val="00C21BAE"/>
    <w:rsid w:val="00C27583"/>
    <w:rsid w:val="00C33C7C"/>
    <w:rsid w:val="00C41279"/>
    <w:rsid w:val="00C6269B"/>
    <w:rsid w:val="00C644D0"/>
    <w:rsid w:val="00C73D12"/>
    <w:rsid w:val="00C768E8"/>
    <w:rsid w:val="00C903A1"/>
    <w:rsid w:val="00C93E13"/>
    <w:rsid w:val="00C951CB"/>
    <w:rsid w:val="00CA38C2"/>
    <w:rsid w:val="00CA542D"/>
    <w:rsid w:val="00CB3674"/>
    <w:rsid w:val="00CB49C1"/>
    <w:rsid w:val="00CB7BAC"/>
    <w:rsid w:val="00CD3C1C"/>
    <w:rsid w:val="00CD5ED2"/>
    <w:rsid w:val="00CD6E65"/>
    <w:rsid w:val="00CE7E09"/>
    <w:rsid w:val="00CF1F90"/>
    <w:rsid w:val="00CF2BB0"/>
    <w:rsid w:val="00CF4CE9"/>
    <w:rsid w:val="00D0417A"/>
    <w:rsid w:val="00D042F4"/>
    <w:rsid w:val="00D10F08"/>
    <w:rsid w:val="00D113F3"/>
    <w:rsid w:val="00D14E27"/>
    <w:rsid w:val="00D1547C"/>
    <w:rsid w:val="00D229F2"/>
    <w:rsid w:val="00D304CB"/>
    <w:rsid w:val="00D350D6"/>
    <w:rsid w:val="00D400C8"/>
    <w:rsid w:val="00D41C7B"/>
    <w:rsid w:val="00D44EE3"/>
    <w:rsid w:val="00D542B6"/>
    <w:rsid w:val="00D55A22"/>
    <w:rsid w:val="00D57DED"/>
    <w:rsid w:val="00D9116F"/>
    <w:rsid w:val="00D91E85"/>
    <w:rsid w:val="00DA2381"/>
    <w:rsid w:val="00DA241B"/>
    <w:rsid w:val="00DC2E59"/>
    <w:rsid w:val="00DC3C58"/>
    <w:rsid w:val="00DC3FF9"/>
    <w:rsid w:val="00DC47C8"/>
    <w:rsid w:val="00DD1D61"/>
    <w:rsid w:val="00DE2E30"/>
    <w:rsid w:val="00DE4052"/>
    <w:rsid w:val="00DE495D"/>
    <w:rsid w:val="00DF3ABC"/>
    <w:rsid w:val="00DF6759"/>
    <w:rsid w:val="00E0544A"/>
    <w:rsid w:val="00E2658A"/>
    <w:rsid w:val="00E33D1C"/>
    <w:rsid w:val="00E56516"/>
    <w:rsid w:val="00E567CD"/>
    <w:rsid w:val="00E57F0B"/>
    <w:rsid w:val="00E77B21"/>
    <w:rsid w:val="00E95DD2"/>
    <w:rsid w:val="00EB5637"/>
    <w:rsid w:val="00EC7117"/>
    <w:rsid w:val="00ED2892"/>
    <w:rsid w:val="00ED426E"/>
    <w:rsid w:val="00EF5406"/>
    <w:rsid w:val="00F0179A"/>
    <w:rsid w:val="00F017F2"/>
    <w:rsid w:val="00F02EAF"/>
    <w:rsid w:val="00F06B98"/>
    <w:rsid w:val="00F162B8"/>
    <w:rsid w:val="00F23E4E"/>
    <w:rsid w:val="00F24AF4"/>
    <w:rsid w:val="00F26DEC"/>
    <w:rsid w:val="00F41C43"/>
    <w:rsid w:val="00F43A51"/>
    <w:rsid w:val="00F440A8"/>
    <w:rsid w:val="00F532E9"/>
    <w:rsid w:val="00F61054"/>
    <w:rsid w:val="00F645B8"/>
    <w:rsid w:val="00F64B94"/>
    <w:rsid w:val="00F677B8"/>
    <w:rsid w:val="00F80254"/>
    <w:rsid w:val="00F83F84"/>
    <w:rsid w:val="00FA4932"/>
    <w:rsid w:val="00FB6821"/>
    <w:rsid w:val="00FC2F18"/>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A3CCD2"/>
  <w15:chartTrackingRefBased/>
  <w15:docId w15:val="{7AA19108-266F-7B47-9D8C-652A579D5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ongti TC" w:hAnsi="Times New Roman" w:cs="Times New Roman (Body CS)"/>
        <w:kern w:val="2"/>
        <w:sz w:val="24"/>
        <w:szCs w:val="24"/>
        <w:lang w:val="en-CA"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47C8"/>
    <w:pPr>
      <w:jc w:val="both"/>
    </w:pPr>
    <w:rPr>
      <w:noProof/>
    </w:rPr>
  </w:style>
  <w:style w:type="paragraph" w:styleId="Heading1">
    <w:name w:val="heading 1"/>
    <w:basedOn w:val="Normal"/>
    <w:next w:val="Normal"/>
    <w:link w:val="Heading1Char"/>
    <w:uiPriority w:val="9"/>
    <w:qFormat/>
    <w:rsid w:val="00ED2892"/>
    <w:pPr>
      <w:keepNext/>
      <w:keepLines/>
      <w:spacing w:before="240"/>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DC47C8"/>
    <w:pPr>
      <w:keepNext/>
      <w:keepLines/>
      <w:outlineLvl w:val="1"/>
    </w:pPr>
    <w:rPr>
      <w:rFonts w:eastAsiaTheme="majorEastAsia" w:cstheme="majorBidi"/>
      <w:b/>
      <w:color w:val="000000" w:themeColor="text1"/>
      <w:szCs w:val="32"/>
    </w:rPr>
  </w:style>
  <w:style w:type="paragraph" w:styleId="Heading3">
    <w:name w:val="heading 3"/>
    <w:basedOn w:val="Normal"/>
    <w:next w:val="Normal"/>
    <w:link w:val="Heading3Char"/>
    <w:uiPriority w:val="9"/>
    <w:semiHidden/>
    <w:unhideWhenUsed/>
    <w:qFormat/>
    <w:rsid w:val="00C93E13"/>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93E13"/>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C93E13"/>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C93E13"/>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C93E13"/>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C93E13"/>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C93E13"/>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tyle1">
    <w:name w:val="Style1"/>
    <w:basedOn w:val="TableNormal"/>
    <w:uiPriority w:val="99"/>
    <w:rsid w:val="009D1EBA"/>
    <w:rPr>
      <w:rFonts w:eastAsiaTheme="minorHAnsi"/>
      <w:lang w:val="en-US" w:eastAsia="en-US"/>
    </w:rPr>
    <w:tblPr>
      <w:tblBorders>
        <w:top w:val="single" w:sz="4" w:space="0" w:color="000000" w:themeColor="text1"/>
        <w:bottom w:val="single" w:sz="4" w:space="0" w:color="000000" w:themeColor="text1"/>
        <w:insideH w:val="single" w:sz="4" w:space="0" w:color="000000" w:themeColor="text1"/>
      </w:tblBorders>
    </w:tblPr>
    <w:tcPr>
      <w:shd w:val="clear" w:color="auto" w:fill="auto"/>
      <w:vAlign w:val="center"/>
    </w:tcPr>
  </w:style>
  <w:style w:type="character" w:customStyle="1" w:styleId="Heading1Char">
    <w:name w:val="Heading 1 Char"/>
    <w:basedOn w:val="DefaultParagraphFont"/>
    <w:link w:val="Heading1"/>
    <w:uiPriority w:val="9"/>
    <w:rsid w:val="00ED2892"/>
    <w:rPr>
      <w:rFonts w:ascii="Times New Roman" w:eastAsiaTheme="majorEastAsia" w:hAnsi="Times New Roman" w:cstheme="majorBidi"/>
      <w:b/>
      <w:color w:val="000000" w:themeColor="text1"/>
      <w:szCs w:val="32"/>
    </w:rPr>
  </w:style>
  <w:style w:type="character" w:customStyle="1" w:styleId="Heading2Char">
    <w:name w:val="Heading 2 Char"/>
    <w:basedOn w:val="DefaultParagraphFont"/>
    <w:link w:val="Heading2"/>
    <w:uiPriority w:val="9"/>
    <w:rsid w:val="00DC47C8"/>
    <w:rPr>
      <w:rFonts w:eastAsiaTheme="majorEastAsia" w:cstheme="majorBidi"/>
      <w:b/>
      <w:noProof/>
      <w:color w:val="000000" w:themeColor="text1"/>
      <w:szCs w:val="32"/>
    </w:rPr>
  </w:style>
  <w:style w:type="character" w:customStyle="1" w:styleId="Heading3Char">
    <w:name w:val="Heading 3 Char"/>
    <w:basedOn w:val="DefaultParagraphFont"/>
    <w:link w:val="Heading3"/>
    <w:uiPriority w:val="9"/>
    <w:semiHidden/>
    <w:rsid w:val="00C93E13"/>
    <w:rPr>
      <w:rFonts w:asciiTheme="minorHAnsi" w:eastAsiaTheme="majorEastAsia" w:hAnsiTheme="minorHAnsi" w:cstheme="majorBidi"/>
      <w:noProof/>
      <w:color w:val="0F4761" w:themeColor="accent1" w:themeShade="BF"/>
      <w:sz w:val="28"/>
      <w:szCs w:val="28"/>
    </w:rPr>
  </w:style>
  <w:style w:type="character" w:customStyle="1" w:styleId="Heading4Char">
    <w:name w:val="Heading 4 Char"/>
    <w:basedOn w:val="DefaultParagraphFont"/>
    <w:link w:val="Heading4"/>
    <w:uiPriority w:val="9"/>
    <w:semiHidden/>
    <w:rsid w:val="00C93E13"/>
    <w:rPr>
      <w:rFonts w:asciiTheme="minorHAnsi" w:eastAsiaTheme="majorEastAsia" w:hAnsiTheme="minorHAnsi" w:cstheme="majorBidi"/>
      <w:i/>
      <w:iCs/>
      <w:noProof/>
      <w:color w:val="0F4761" w:themeColor="accent1" w:themeShade="BF"/>
    </w:rPr>
  </w:style>
  <w:style w:type="character" w:customStyle="1" w:styleId="Heading5Char">
    <w:name w:val="Heading 5 Char"/>
    <w:basedOn w:val="DefaultParagraphFont"/>
    <w:link w:val="Heading5"/>
    <w:uiPriority w:val="9"/>
    <w:semiHidden/>
    <w:rsid w:val="00C93E13"/>
    <w:rPr>
      <w:rFonts w:asciiTheme="minorHAnsi" w:eastAsiaTheme="majorEastAsia" w:hAnsiTheme="minorHAnsi" w:cstheme="majorBidi"/>
      <w:noProof/>
      <w:color w:val="0F4761" w:themeColor="accent1" w:themeShade="BF"/>
    </w:rPr>
  </w:style>
  <w:style w:type="character" w:customStyle="1" w:styleId="Heading6Char">
    <w:name w:val="Heading 6 Char"/>
    <w:basedOn w:val="DefaultParagraphFont"/>
    <w:link w:val="Heading6"/>
    <w:uiPriority w:val="9"/>
    <w:semiHidden/>
    <w:rsid w:val="00C93E13"/>
    <w:rPr>
      <w:rFonts w:asciiTheme="minorHAnsi" w:eastAsiaTheme="majorEastAsia" w:hAnsiTheme="minorHAnsi" w:cstheme="majorBidi"/>
      <w:i/>
      <w:iCs/>
      <w:noProof/>
      <w:color w:val="595959" w:themeColor="text1" w:themeTint="A6"/>
    </w:rPr>
  </w:style>
  <w:style w:type="character" w:customStyle="1" w:styleId="Heading7Char">
    <w:name w:val="Heading 7 Char"/>
    <w:basedOn w:val="DefaultParagraphFont"/>
    <w:link w:val="Heading7"/>
    <w:uiPriority w:val="9"/>
    <w:semiHidden/>
    <w:rsid w:val="00C93E13"/>
    <w:rPr>
      <w:rFonts w:asciiTheme="minorHAnsi" w:eastAsiaTheme="majorEastAsia" w:hAnsiTheme="minorHAnsi" w:cstheme="majorBidi"/>
      <w:noProof/>
      <w:color w:val="595959" w:themeColor="text1" w:themeTint="A6"/>
    </w:rPr>
  </w:style>
  <w:style w:type="character" w:customStyle="1" w:styleId="Heading8Char">
    <w:name w:val="Heading 8 Char"/>
    <w:basedOn w:val="DefaultParagraphFont"/>
    <w:link w:val="Heading8"/>
    <w:uiPriority w:val="9"/>
    <w:semiHidden/>
    <w:rsid w:val="00C93E13"/>
    <w:rPr>
      <w:rFonts w:asciiTheme="minorHAnsi" w:eastAsiaTheme="majorEastAsia" w:hAnsiTheme="minorHAnsi" w:cstheme="majorBidi"/>
      <w:i/>
      <w:iCs/>
      <w:noProof/>
      <w:color w:val="272727" w:themeColor="text1" w:themeTint="D8"/>
    </w:rPr>
  </w:style>
  <w:style w:type="character" w:customStyle="1" w:styleId="Heading9Char">
    <w:name w:val="Heading 9 Char"/>
    <w:basedOn w:val="DefaultParagraphFont"/>
    <w:link w:val="Heading9"/>
    <w:uiPriority w:val="9"/>
    <w:semiHidden/>
    <w:rsid w:val="00C93E13"/>
    <w:rPr>
      <w:rFonts w:asciiTheme="minorHAnsi" w:eastAsiaTheme="majorEastAsia" w:hAnsiTheme="minorHAnsi" w:cstheme="majorBidi"/>
      <w:noProof/>
      <w:color w:val="272727" w:themeColor="text1" w:themeTint="D8"/>
    </w:rPr>
  </w:style>
  <w:style w:type="paragraph" w:styleId="Title">
    <w:name w:val="Title"/>
    <w:basedOn w:val="Normal"/>
    <w:next w:val="Normal"/>
    <w:link w:val="TitleChar"/>
    <w:uiPriority w:val="10"/>
    <w:qFormat/>
    <w:rsid w:val="00C93E1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93E13"/>
    <w:rPr>
      <w:rFonts w:asciiTheme="majorHAnsi" w:eastAsiaTheme="majorEastAsia" w:hAnsiTheme="majorHAnsi" w:cstheme="majorBidi"/>
      <w:noProof/>
      <w:spacing w:val="-10"/>
      <w:kern w:val="28"/>
      <w:sz w:val="56"/>
      <w:szCs w:val="56"/>
    </w:rPr>
  </w:style>
  <w:style w:type="paragraph" w:styleId="Subtitle">
    <w:name w:val="Subtitle"/>
    <w:basedOn w:val="Normal"/>
    <w:next w:val="Normal"/>
    <w:link w:val="SubtitleChar"/>
    <w:uiPriority w:val="11"/>
    <w:qFormat/>
    <w:rsid w:val="00C93E13"/>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93E13"/>
    <w:rPr>
      <w:rFonts w:asciiTheme="minorHAnsi" w:eastAsiaTheme="majorEastAsia" w:hAnsiTheme="minorHAnsi" w:cstheme="majorBidi"/>
      <w:noProof/>
      <w:color w:val="595959" w:themeColor="text1" w:themeTint="A6"/>
      <w:spacing w:val="15"/>
      <w:sz w:val="28"/>
      <w:szCs w:val="28"/>
    </w:rPr>
  </w:style>
  <w:style w:type="paragraph" w:styleId="Quote">
    <w:name w:val="Quote"/>
    <w:basedOn w:val="Normal"/>
    <w:next w:val="Normal"/>
    <w:link w:val="QuoteChar"/>
    <w:uiPriority w:val="29"/>
    <w:qFormat/>
    <w:rsid w:val="00C93E1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93E13"/>
    <w:rPr>
      <w:i/>
      <w:iCs/>
      <w:noProof/>
      <w:color w:val="404040" w:themeColor="text1" w:themeTint="BF"/>
    </w:rPr>
  </w:style>
  <w:style w:type="paragraph" w:styleId="ListParagraph">
    <w:name w:val="List Paragraph"/>
    <w:basedOn w:val="Normal"/>
    <w:uiPriority w:val="34"/>
    <w:qFormat/>
    <w:rsid w:val="00C93E13"/>
    <w:pPr>
      <w:ind w:left="720"/>
      <w:contextualSpacing/>
    </w:pPr>
  </w:style>
  <w:style w:type="character" w:styleId="IntenseEmphasis">
    <w:name w:val="Intense Emphasis"/>
    <w:basedOn w:val="DefaultParagraphFont"/>
    <w:uiPriority w:val="21"/>
    <w:qFormat/>
    <w:rsid w:val="00C93E13"/>
    <w:rPr>
      <w:i/>
      <w:iCs/>
      <w:color w:val="0F4761" w:themeColor="accent1" w:themeShade="BF"/>
    </w:rPr>
  </w:style>
  <w:style w:type="paragraph" w:styleId="IntenseQuote">
    <w:name w:val="Intense Quote"/>
    <w:basedOn w:val="Normal"/>
    <w:next w:val="Normal"/>
    <w:link w:val="IntenseQuoteChar"/>
    <w:uiPriority w:val="30"/>
    <w:qFormat/>
    <w:rsid w:val="00C93E1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93E13"/>
    <w:rPr>
      <w:i/>
      <w:iCs/>
      <w:noProof/>
      <w:color w:val="0F4761" w:themeColor="accent1" w:themeShade="BF"/>
    </w:rPr>
  </w:style>
  <w:style w:type="character" w:styleId="IntenseReference">
    <w:name w:val="Intense Reference"/>
    <w:basedOn w:val="DefaultParagraphFont"/>
    <w:uiPriority w:val="32"/>
    <w:qFormat/>
    <w:rsid w:val="00C93E13"/>
    <w:rPr>
      <w:b/>
      <w:bCs/>
      <w:smallCaps/>
      <w:color w:val="0F4761" w:themeColor="accent1" w:themeShade="BF"/>
      <w:spacing w:val="5"/>
    </w:rPr>
  </w:style>
  <w:style w:type="character" w:styleId="Hyperlink">
    <w:name w:val="Hyperlink"/>
    <w:basedOn w:val="DefaultParagraphFont"/>
    <w:uiPriority w:val="99"/>
    <w:unhideWhenUsed/>
    <w:rsid w:val="00C93E13"/>
    <w:rPr>
      <w:color w:val="467886" w:themeColor="hyperlink"/>
      <w:u w:val="single"/>
    </w:rPr>
  </w:style>
  <w:style w:type="character" w:styleId="UnresolvedMention">
    <w:name w:val="Unresolved Mention"/>
    <w:basedOn w:val="DefaultParagraphFont"/>
    <w:uiPriority w:val="99"/>
    <w:semiHidden/>
    <w:unhideWhenUsed/>
    <w:rsid w:val="00217895"/>
    <w:rPr>
      <w:color w:val="605E5C"/>
      <w:shd w:val="clear" w:color="auto" w:fill="E1DFDD"/>
    </w:rPr>
  </w:style>
  <w:style w:type="character" w:styleId="FollowedHyperlink">
    <w:name w:val="FollowedHyperlink"/>
    <w:basedOn w:val="DefaultParagraphFont"/>
    <w:uiPriority w:val="99"/>
    <w:semiHidden/>
    <w:unhideWhenUsed/>
    <w:rsid w:val="00217895"/>
    <w:rPr>
      <w:color w:val="96607D" w:themeColor="followedHyperlink"/>
      <w:u w:val="single"/>
    </w:rPr>
  </w:style>
  <w:style w:type="paragraph" w:styleId="TOC1">
    <w:name w:val="toc 1"/>
    <w:basedOn w:val="Normal"/>
    <w:next w:val="Normal"/>
    <w:autoRedefine/>
    <w:uiPriority w:val="39"/>
    <w:unhideWhenUsed/>
    <w:rsid w:val="00497909"/>
    <w:pPr>
      <w:spacing w:after="120"/>
    </w:pPr>
    <w:rPr>
      <w:b/>
    </w:rPr>
  </w:style>
  <w:style w:type="paragraph" w:styleId="TOC2">
    <w:name w:val="toc 2"/>
    <w:basedOn w:val="Normal"/>
    <w:next w:val="Normal"/>
    <w:autoRedefine/>
    <w:uiPriority w:val="39"/>
    <w:unhideWhenUsed/>
    <w:rsid w:val="00540EB4"/>
    <w:pPr>
      <w:spacing w:after="100"/>
      <w:ind w:left="240"/>
    </w:pPr>
  </w:style>
  <w:style w:type="paragraph" w:styleId="NoSpacing">
    <w:name w:val="No Spacing"/>
    <w:uiPriority w:val="1"/>
    <w:qFormat/>
    <w:rsid w:val="00186394"/>
    <w:rPr>
      <w:noProof/>
    </w:rPr>
  </w:style>
  <w:style w:type="paragraph" w:customStyle="1" w:styleId="EndNoteBibliographyTitle">
    <w:name w:val="EndNote Bibliography Title"/>
    <w:basedOn w:val="Normal"/>
    <w:link w:val="EndNoteBibliographyTitleChar"/>
    <w:rsid w:val="00ED426E"/>
    <w:pPr>
      <w:jc w:val="center"/>
    </w:pPr>
    <w:rPr>
      <w:rFonts w:cs="Times New Roman"/>
    </w:rPr>
  </w:style>
  <w:style w:type="character" w:customStyle="1" w:styleId="EndNoteBibliographyTitleChar">
    <w:name w:val="EndNote Bibliography Title Char"/>
    <w:basedOn w:val="DefaultParagraphFont"/>
    <w:link w:val="EndNoteBibliographyTitle"/>
    <w:rsid w:val="00ED426E"/>
    <w:rPr>
      <w:rFonts w:cs="Times New Roman"/>
      <w:noProof/>
    </w:rPr>
  </w:style>
  <w:style w:type="paragraph" w:customStyle="1" w:styleId="EndNoteBibliography">
    <w:name w:val="EndNote Bibliography"/>
    <w:basedOn w:val="Normal"/>
    <w:link w:val="EndNoteBibliographyChar"/>
    <w:rsid w:val="00ED426E"/>
    <w:rPr>
      <w:rFonts w:cs="Times New Roman"/>
    </w:rPr>
  </w:style>
  <w:style w:type="character" w:customStyle="1" w:styleId="EndNoteBibliographyChar">
    <w:name w:val="EndNote Bibliography Char"/>
    <w:basedOn w:val="DefaultParagraphFont"/>
    <w:link w:val="EndNoteBibliography"/>
    <w:rsid w:val="00ED426E"/>
    <w:rPr>
      <w:rFonts w:cs="Times New Roman"/>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7057540">
      <w:bodyDiv w:val="1"/>
      <w:marLeft w:val="0"/>
      <w:marRight w:val="0"/>
      <w:marTop w:val="0"/>
      <w:marBottom w:val="0"/>
      <w:divBdr>
        <w:top w:val="none" w:sz="0" w:space="0" w:color="auto"/>
        <w:left w:val="none" w:sz="0" w:space="0" w:color="auto"/>
        <w:bottom w:val="none" w:sz="0" w:space="0" w:color="auto"/>
        <w:right w:val="none" w:sz="0" w:space="0" w:color="auto"/>
      </w:divBdr>
    </w:div>
    <w:div w:id="857695458">
      <w:bodyDiv w:val="1"/>
      <w:marLeft w:val="0"/>
      <w:marRight w:val="0"/>
      <w:marTop w:val="0"/>
      <w:marBottom w:val="0"/>
      <w:divBdr>
        <w:top w:val="none" w:sz="0" w:space="0" w:color="auto"/>
        <w:left w:val="none" w:sz="0" w:space="0" w:color="auto"/>
        <w:bottom w:val="none" w:sz="0" w:space="0" w:color="auto"/>
        <w:right w:val="none" w:sz="0" w:space="0" w:color="auto"/>
      </w:divBdr>
    </w:div>
    <w:div w:id="956958080">
      <w:bodyDiv w:val="1"/>
      <w:marLeft w:val="0"/>
      <w:marRight w:val="0"/>
      <w:marTop w:val="0"/>
      <w:marBottom w:val="0"/>
      <w:divBdr>
        <w:top w:val="none" w:sz="0" w:space="0" w:color="auto"/>
        <w:left w:val="none" w:sz="0" w:space="0" w:color="auto"/>
        <w:bottom w:val="none" w:sz="0" w:space="0" w:color="auto"/>
        <w:right w:val="none" w:sz="0" w:space="0" w:color="auto"/>
      </w:divBdr>
    </w:div>
    <w:div w:id="978802473">
      <w:bodyDiv w:val="1"/>
      <w:marLeft w:val="0"/>
      <w:marRight w:val="0"/>
      <w:marTop w:val="0"/>
      <w:marBottom w:val="0"/>
      <w:divBdr>
        <w:top w:val="none" w:sz="0" w:space="0" w:color="auto"/>
        <w:left w:val="none" w:sz="0" w:space="0" w:color="auto"/>
        <w:bottom w:val="none" w:sz="0" w:space="0" w:color="auto"/>
        <w:right w:val="none" w:sz="0" w:space="0" w:color="auto"/>
      </w:divBdr>
    </w:div>
    <w:div w:id="1336491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48hd.cloud/"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rcsb.org/" TargetMode="Externa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48hd.cloud/" TargetMode="External"/><Relationship Id="rId1" Type="http://schemas.openxmlformats.org/officeDocument/2006/relationships/customXml" Target="../customXml/item1.xml"/><Relationship Id="rId6" Type="http://schemas.openxmlformats.org/officeDocument/2006/relationships/hyperlink" Target="mailto:ratmir@ualberta.ca" TargetMode="External"/><Relationship Id="rId11" Type="http://schemas.openxmlformats.org/officeDocument/2006/relationships/image" Target="media/image2.jpeg"/><Relationship Id="rId5" Type="http://schemas.openxmlformats.org/officeDocument/2006/relationships/hyperlink" Target="mailto:willing@ualberta.ca" TargetMode="Externa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s://48hd.cloud/"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C6D0E8-6260-414C-8D4F-120FB20C0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.~WRD0004</Template>
  <TotalTime>114</TotalTime>
  <Pages>22</Pages>
  <Words>6152</Words>
  <Characters>35073</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Chuanhao Peng</dc:creator>
  <cp:keywords/>
  <dc:description/>
  <cp:lastModifiedBy>Chuanhao Peng</cp:lastModifiedBy>
  <cp:revision>32</cp:revision>
  <cp:lastPrinted>2026-03-17T18:21:00Z</cp:lastPrinted>
  <dcterms:created xsi:type="dcterms:W3CDTF">2026-03-17T18:21:00Z</dcterms:created>
  <dcterms:modified xsi:type="dcterms:W3CDTF">2026-03-24T17:12:00Z</dcterms:modified>
</cp:coreProperties>
</file>