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F3043" w14:textId="3402485E" w:rsidR="00FF296F" w:rsidRDefault="00FF296F" w:rsidP="00FF296F">
      <w:pPr>
        <w:spacing w:line="360" w:lineRule="auto"/>
        <w:ind w:firstLine="0"/>
        <w:jc w:val="center"/>
        <w:rPr>
          <w:rFonts w:ascii="Calibri" w:hAnsi="Calibri"/>
          <w:b/>
          <w:sz w:val="32"/>
          <w:szCs w:val="32"/>
        </w:rPr>
      </w:pPr>
      <w:bookmarkStart w:id="0" w:name="_Hlk222319474"/>
      <w:r>
        <w:rPr>
          <w:rFonts w:ascii="Calibri" w:hAnsi="Calibri"/>
          <w:b/>
          <w:sz w:val="32"/>
          <w:szCs w:val="32"/>
        </w:rPr>
        <w:t>Independence in activities of daily living for</w:t>
      </w:r>
      <w:r w:rsidRPr="005901BD">
        <w:rPr>
          <w:rFonts w:ascii="Calibri" w:hAnsi="Calibri"/>
          <w:b/>
          <w:sz w:val="32"/>
          <w:szCs w:val="32"/>
        </w:rPr>
        <w:t xml:space="preserve"> </w:t>
      </w:r>
      <w:r>
        <w:rPr>
          <w:rFonts w:ascii="Calibri" w:hAnsi="Calibri"/>
          <w:b/>
          <w:sz w:val="32"/>
          <w:szCs w:val="32"/>
        </w:rPr>
        <w:t>h</w:t>
      </w:r>
      <w:r w:rsidRPr="005901BD">
        <w:rPr>
          <w:rFonts w:ascii="Calibri" w:hAnsi="Calibri"/>
          <w:b/>
          <w:sz w:val="32"/>
          <w:szCs w:val="32"/>
        </w:rPr>
        <w:t>ome-</w:t>
      </w:r>
      <w:r>
        <w:rPr>
          <w:rFonts w:ascii="Calibri" w:hAnsi="Calibri"/>
          <w:b/>
          <w:sz w:val="32"/>
          <w:szCs w:val="32"/>
        </w:rPr>
        <w:t>b</w:t>
      </w:r>
      <w:r w:rsidRPr="005901BD">
        <w:rPr>
          <w:rFonts w:ascii="Calibri" w:hAnsi="Calibri"/>
          <w:b/>
          <w:sz w:val="32"/>
          <w:szCs w:val="32"/>
        </w:rPr>
        <w:t xml:space="preserve">ased </w:t>
      </w:r>
      <w:r>
        <w:rPr>
          <w:rFonts w:ascii="Calibri" w:hAnsi="Calibri"/>
          <w:b/>
          <w:sz w:val="32"/>
          <w:szCs w:val="32"/>
        </w:rPr>
        <w:t>g</w:t>
      </w:r>
      <w:r w:rsidRPr="005901BD">
        <w:rPr>
          <w:rFonts w:ascii="Calibri" w:hAnsi="Calibri"/>
          <w:b/>
          <w:sz w:val="32"/>
          <w:szCs w:val="32"/>
        </w:rPr>
        <w:t>eriatric</w:t>
      </w:r>
      <w:r>
        <w:rPr>
          <w:rFonts w:ascii="Calibri" w:hAnsi="Calibri"/>
          <w:b/>
          <w:sz w:val="32"/>
          <w:szCs w:val="32"/>
        </w:rPr>
        <w:t xml:space="preserve"> r</w:t>
      </w:r>
      <w:r w:rsidRPr="005901BD">
        <w:rPr>
          <w:rFonts w:ascii="Calibri" w:hAnsi="Calibri"/>
          <w:b/>
          <w:sz w:val="32"/>
          <w:szCs w:val="32"/>
        </w:rPr>
        <w:t xml:space="preserve">ehabilitation after </w:t>
      </w:r>
      <w:r>
        <w:rPr>
          <w:rFonts w:ascii="Calibri" w:hAnsi="Calibri"/>
          <w:b/>
          <w:sz w:val="32"/>
          <w:szCs w:val="32"/>
        </w:rPr>
        <w:t>shortened i</w:t>
      </w:r>
      <w:r w:rsidRPr="005901BD">
        <w:rPr>
          <w:rFonts w:ascii="Calibri" w:hAnsi="Calibri"/>
          <w:b/>
          <w:sz w:val="32"/>
          <w:szCs w:val="32"/>
        </w:rPr>
        <w:t xml:space="preserve">npatient </w:t>
      </w:r>
      <w:r>
        <w:rPr>
          <w:rFonts w:ascii="Calibri" w:hAnsi="Calibri"/>
          <w:b/>
          <w:sz w:val="32"/>
          <w:szCs w:val="32"/>
        </w:rPr>
        <w:t>r</w:t>
      </w:r>
      <w:r w:rsidRPr="005901BD">
        <w:rPr>
          <w:rFonts w:ascii="Calibri" w:hAnsi="Calibri"/>
          <w:b/>
          <w:sz w:val="32"/>
          <w:szCs w:val="32"/>
        </w:rPr>
        <w:t>ehabilitation</w:t>
      </w:r>
      <w:r>
        <w:rPr>
          <w:rFonts w:ascii="Calibri" w:hAnsi="Calibri"/>
          <w:b/>
          <w:sz w:val="32"/>
          <w:szCs w:val="32"/>
        </w:rPr>
        <w:t>:</w:t>
      </w:r>
    </w:p>
    <w:p w14:paraId="23EB5C0C" w14:textId="77777777" w:rsidR="00FF296F" w:rsidRPr="005901BD" w:rsidRDefault="00FF296F" w:rsidP="00FF296F">
      <w:pPr>
        <w:spacing w:line="360" w:lineRule="auto"/>
        <w:jc w:val="center"/>
        <w:rPr>
          <w:rFonts w:ascii="Calibri" w:hAnsi="Calibri"/>
          <w:b/>
          <w:sz w:val="32"/>
          <w:szCs w:val="32"/>
        </w:rPr>
      </w:pPr>
      <w:r>
        <w:rPr>
          <w:rFonts w:ascii="Calibri" w:hAnsi="Calibri"/>
          <w:b/>
          <w:sz w:val="32"/>
          <w:szCs w:val="32"/>
        </w:rPr>
        <w:t>T</w:t>
      </w:r>
      <w:r w:rsidRPr="005901BD">
        <w:rPr>
          <w:rFonts w:ascii="Calibri" w:hAnsi="Calibri"/>
          <w:b/>
          <w:sz w:val="32"/>
          <w:szCs w:val="32"/>
        </w:rPr>
        <w:t xml:space="preserve">he “Better@Home” </w:t>
      </w:r>
      <w:r>
        <w:rPr>
          <w:rFonts w:ascii="Calibri" w:hAnsi="Calibri"/>
          <w:b/>
          <w:sz w:val="32"/>
          <w:szCs w:val="32"/>
        </w:rPr>
        <w:t>m</w:t>
      </w:r>
      <w:r w:rsidRPr="005901BD">
        <w:rPr>
          <w:rFonts w:ascii="Calibri" w:hAnsi="Calibri"/>
          <w:b/>
          <w:sz w:val="32"/>
          <w:szCs w:val="32"/>
        </w:rPr>
        <w:t xml:space="preserve">ulticentre </w:t>
      </w:r>
      <w:r>
        <w:rPr>
          <w:rFonts w:ascii="Calibri" w:hAnsi="Calibri"/>
          <w:b/>
          <w:sz w:val="32"/>
          <w:szCs w:val="32"/>
        </w:rPr>
        <w:t>p</w:t>
      </w:r>
      <w:r w:rsidRPr="005901BD">
        <w:rPr>
          <w:rFonts w:ascii="Calibri" w:hAnsi="Calibri"/>
          <w:b/>
          <w:sz w:val="32"/>
          <w:szCs w:val="32"/>
        </w:rPr>
        <w:t xml:space="preserve">rospective </w:t>
      </w:r>
      <w:r>
        <w:rPr>
          <w:rFonts w:ascii="Calibri" w:hAnsi="Calibri"/>
          <w:b/>
          <w:sz w:val="32"/>
          <w:szCs w:val="32"/>
        </w:rPr>
        <w:t>c</w:t>
      </w:r>
      <w:r w:rsidRPr="005901BD">
        <w:rPr>
          <w:rFonts w:ascii="Calibri" w:hAnsi="Calibri"/>
          <w:b/>
          <w:sz w:val="32"/>
          <w:szCs w:val="32"/>
        </w:rPr>
        <w:t xml:space="preserve">ohort </w:t>
      </w:r>
      <w:r>
        <w:rPr>
          <w:rFonts w:ascii="Calibri" w:hAnsi="Calibri"/>
          <w:b/>
          <w:sz w:val="32"/>
          <w:szCs w:val="32"/>
        </w:rPr>
        <w:t>s</w:t>
      </w:r>
      <w:r w:rsidRPr="005901BD">
        <w:rPr>
          <w:rFonts w:ascii="Calibri" w:hAnsi="Calibri"/>
          <w:b/>
          <w:sz w:val="32"/>
          <w:szCs w:val="32"/>
        </w:rPr>
        <w:t xml:space="preserve">tudy with </w:t>
      </w:r>
      <w:r>
        <w:rPr>
          <w:rFonts w:ascii="Calibri" w:hAnsi="Calibri"/>
          <w:b/>
          <w:sz w:val="32"/>
          <w:szCs w:val="32"/>
        </w:rPr>
        <w:t>a matched historical control group</w:t>
      </w:r>
      <w:r w:rsidRPr="005901BD">
        <w:rPr>
          <w:rFonts w:ascii="Calibri" w:hAnsi="Calibri"/>
          <w:b/>
          <w:sz w:val="32"/>
          <w:szCs w:val="32"/>
        </w:rPr>
        <w:t>.</w:t>
      </w:r>
    </w:p>
    <w:p w14:paraId="17370CCE" w14:textId="77777777" w:rsidR="00FF296F" w:rsidRDefault="00FF296F" w:rsidP="00FF296F">
      <w:pPr>
        <w:spacing w:line="360" w:lineRule="auto"/>
        <w:ind w:firstLine="0"/>
        <w:rPr>
          <w:rFonts w:ascii="Calibri" w:hAnsi="Calibri" w:cs="Calibri"/>
        </w:rPr>
      </w:pPr>
    </w:p>
    <w:p w14:paraId="35F30983" w14:textId="77777777" w:rsidR="00FF296F" w:rsidRPr="00995942" w:rsidRDefault="00FF296F" w:rsidP="00FF296F">
      <w:pPr>
        <w:ind w:firstLine="0"/>
        <w:rPr>
          <w:rFonts w:ascii="Calibri" w:hAnsi="Calibri" w:cs="Calibri"/>
          <w:b/>
          <w:bCs/>
        </w:rPr>
      </w:pPr>
      <w:r w:rsidRPr="00995942">
        <w:rPr>
          <w:rFonts w:ascii="Calibri" w:hAnsi="Calibri" w:cs="Calibri"/>
          <w:b/>
          <w:bCs/>
        </w:rPr>
        <w:t>Acknowledgments:</w:t>
      </w:r>
    </w:p>
    <w:p w14:paraId="47C0B5CA" w14:textId="77777777" w:rsidR="00FF296F" w:rsidRPr="00995942" w:rsidRDefault="00FF296F" w:rsidP="00FF296F">
      <w:pPr>
        <w:ind w:firstLine="0"/>
        <w:rPr>
          <w:rFonts w:ascii="Calibri" w:hAnsi="Calibri" w:cs="Calibri"/>
        </w:rPr>
      </w:pPr>
      <w:r w:rsidRPr="00995942">
        <w:rPr>
          <w:rFonts w:ascii="Calibri" w:hAnsi="Calibri" w:cs="Calibri"/>
        </w:rPr>
        <w:t>This work was supported by ZonMw (The Netherlands Organisation for Health Research and Development)</w:t>
      </w:r>
      <w:r>
        <w:rPr>
          <w:rFonts w:ascii="Calibri" w:hAnsi="Calibri" w:cs="Calibri"/>
        </w:rPr>
        <w:t xml:space="preserve">, grant number </w:t>
      </w:r>
      <w:r w:rsidRPr="00995942">
        <w:rPr>
          <w:rFonts w:ascii="Calibri" w:hAnsi="Calibri" w:cs="Calibri"/>
        </w:rPr>
        <w:t>10020032210004. The funding source had no role in the design of the study; data collection, analysis, or interpretation; writing of the manuscript; or in the decision to submit the article for publication.</w:t>
      </w:r>
    </w:p>
    <w:p w14:paraId="470ADFFF" w14:textId="77777777" w:rsidR="00FF296F" w:rsidRDefault="00FF296F" w:rsidP="00FF296F">
      <w:pPr>
        <w:spacing w:line="360" w:lineRule="auto"/>
        <w:ind w:firstLine="0"/>
        <w:rPr>
          <w:rFonts w:ascii="Calibri" w:hAnsi="Calibri" w:cs="Calibri"/>
        </w:rPr>
      </w:pPr>
    </w:p>
    <w:p w14:paraId="07401CC5" w14:textId="77777777" w:rsidR="00FF296F" w:rsidRDefault="00FF296F" w:rsidP="00FF296F">
      <w:pPr>
        <w:spacing w:line="360" w:lineRule="auto"/>
        <w:ind w:firstLine="0"/>
        <w:rPr>
          <w:rFonts w:ascii="Calibri" w:hAnsi="Calibri" w:cs="Calibri"/>
        </w:rPr>
      </w:pPr>
    </w:p>
    <w:p w14:paraId="419C70F5" w14:textId="77777777" w:rsidR="00FF296F" w:rsidRPr="000428A5" w:rsidRDefault="00FF296F" w:rsidP="00FF296F">
      <w:pPr>
        <w:spacing w:line="360" w:lineRule="auto"/>
        <w:ind w:firstLine="0"/>
        <w:jc w:val="left"/>
        <w:rPr>
          <w:rFonts w:ascii="Calibri" w:hAnsi="Calibri" w:cs="Calibri"/>
        </w:rPr>
      </w:pPr>
      <w:r w:rsidRPr="000428A5">
        <w:rPr>
          <w:rFonts w:ascii="Calibri" w:hAnsi="Calibri" w:cs="Calibri"/>
        </w:rPr>
        <w:t xml:space="preserve">Authors: </w:t>
      </w:r>
    </w:p>
    <w:p w14:paraId="29A6341B" w14:textId="77777777" w:rsidR="00FF296F" w:rsidRPr="000428A5" w:rsidRDefault="00FF296F" w:rsidP="00FF296F">
      <w:pPr>
        <w:spacing w:line="360" w:lineRule="auto"/>
        <w:ind w:firstLine="0"/>
        <w:jc w:val="left"/>
        <w:rPr>
          <w:rFonts w:ascii="Calibri" w:hAnsi="Calibri" w:cs="Calibri"/>
        </w:rPr>
      </w:pPr>
      <w:r w:rsidRPr="000428A5">
        <w:rPr>
          <w:rFonts w:ascii="Calibri" w:hAnsi="Calibri" w:cs="Calibri"/>
        </w:rPr>
        <w:t>C.J. Gamble MSc</w:t>
      </w:r>
      <w:r>
        <w:rPr>
          <w:rFonts w:ascii="Calibri" w:hAnsi="Calibri" w:cs="Calibri"/>
          <w:vertAlign w:val="superscript"/>
        </w:rPr>
        <w:t>7</w:t>
      </w:r>
      <w:r w:rsidRPr="000428A5">
        <w:rPr>
          <w:rFonts w:ascii="Calibri" w:hAnsi="Calibri" w:cs="Calibri"/>
          <w:vertAlign w:val="superscript"/>
        </w:rPr>
        <w:t>,</w:t>
      </w:r>
      <w:r>
        <w:rPr>
          <w:rFonts w:ascii="Calibri" w:hAnsi="Calibri" w:cs="Calibri"/>
          <w:vertAlign w:val="superscript"/>
        </w:rPr>
        <w:t>8</w:t>
      </w:r>
      <w:r w:rsidRPr="000428A5">
        <w:rPr>
          <w:rFonts w:ascii="Calibri" w:hAnsi="Calibri" w:cs="Calibri"/>
        </w:rPr>
        <w:t xml:space="preserve">, </w:t>
      </w:r>
      <w:r w:rsidRPr="00864B22">
        <w:rPr>
          <w:rFonts w:ascii="Calibri" w:hAnsi="Calibri" w:cs="Calibri"/>
        </w:rPr>
        <w:t xml:space="preserve">M.Vaz MSc </w:t>
      </w:r>
      <w:r w:rsidRPr="00864B22">
        <w:rPr>
          <w:rFonts w:ascii="Calibri" w:hAnsi="Calibri" w:cs="Calibri"/>
          <w:vertAlign w:val="superscript"/>
        </w:rPr>
        <w:t>1,2,</w:t>
      </w:r>
      <w:r w:rsidRPr="00DD1F2A">
        <w:rPr>
          <w:rFonts w:ascii="Calibri" w:hAnsi="Calibri" w:cs="Calibri"/>
          <w:vertAlign w:val="superscript"/>
        </w:rPr>
        <w:t>4</w:t>
      </w:r>
      <w:r>
        <w:rPr>
          <w:rFonts w:ascii="Calibri" w:hAnsi="Calibri" w:cs="Calibri"/>
        </w:rPr>
        <w:t xml:space="preserve">, </w:t>
      </w:r>
      <w:r w:rsidRPr="000B1D88">
        <w:rPr>
          <w:rFonts w:ascii="Calibri" w:hAnsi="Calibri" w:cs="Calibri"/>
        </w:rPr>
        <w:t>M</w:t>
      </w:r>
      <w:r w:rsidRPr="00864B22">
        <w:rPr>
          <w:rFonts w:ascii="Calibri" w:hAnsi="Calibri" w:cs="Calibri"/>
        </w:rPr>
        <w:t xml:space="preserve">.W.M. de Waal </w:t>
      </w:r>
      <w:r>
        <w:rPr>
          <w:rFonts w:ascii="Calibri" w:hAnsi="Calibri" w:cs="Calibri"/>
        </w:rPr>
        <w:t>PhD</w:t>
      </w:r>
      <w:r w:rsidRPr="00864B22">
        <w:rPr>
          <w:rFonts w:ascii="Calibri" w:hAnsi="Calibri" w:cs="Calibri"/>
          <w:sz w:val="20"/>
          <w:szCs w:val="20"/>
          <w:vertAlign w:val="superscript"/>
        </w:rPr>
        <w:t>5,6</w:t>
      </w:r>
      <w:r w:rsidRPr="00864B22">
        <w:rPr>
          <w:rFonts w:ascii="Calibri" w:hAnsi="Calibri" w:cs="Calibri"/>
        </w:rPr>
        <w:t xml:space="preserve">, W.G. Groen PhD </w:t>
      </w:r>
      <w:r w:rsidRPr="00864B22">
        <w:rPr>
          <w:rFonts w:ascii="Calibri" w:hAnsi="Calibri" w:cs="Calibri"/>
          <w:vertAlign w:val="superscript"/>
        </w:rPr>
        <w:t>1,2,4,</w:t>
      </w:r>
      <w:r w:rsidRPr="004F0468">
        <w:rPr>
          <w:rFonts w:ascii="Calibri" w:hAnsi="Calibri" w:cs="Calibri"/>
          <w:vertAlign w:val="superscript"/>
        </w:rPr>
        <w:t>9</w:t>
      </w:r>
      <w:r>
        <w:rPr>
          <w:rFonts w:ascii="Calibri" w:hAnsi="Calibri" w:cs="Calibri"/>
        </w:rPr>
        <w:t xml:space="preserve">, </w:t>
      </w:r>
      <w:r w:rsidRPr="000B1D88">
        <w:rPr>
          <w:rFonts w:ascii="Calibri" w:hAnsi="Calibri" w:cs="Calibri"/>
        </w:rPr>
        <w:t>M</w:t>
      </w:r>
      <w:r w:rsidRPr="000428A5">
        <w:rPr>
          <w:rFonts w:ascii="Calibri" w:hAnsi="Calibri" w:cs="Calibri"/>
        </w:rPr>
        <w:t>.C. Pol PhD</w:t>
      </w:r>
      <w:r w:rsidRPr="000428A5">
        <w:rPr>
          <w:rFonts w:ascii="Calibri" w:hAnsi="Calibri" w:cs="Calibri"/>
          <w:vertAlign w:val="superscript"/>
        </w:rPr>
        <w:t>1,2,3</w:t>
      </w:r>
      <w:r>
        <w:rPr>
          <w:rFonts w:ascii="Calibri" w:hAnsi="Calibri" w:cs="Calibri"/>
          <w:vertAlign w:val="superscript"/>
        </w:rPr>
        <w:t>,4</w:t>
      </w:r>
      <w:r w:rsidRPr="000428A5">
        <w:rPr>
          <w:rFonts w:ascii="Calibri" w:hAnsi="Calibri" w:cs="Calibri"/>
        </w:rPr>
        <w:t xml:space="preserve">, E.F van Dam van Isselt </w:t>
      </w:r>
      <w:r>
        <w:rPr>
          <w:rFonts w:ascii="Calibri" w:hAnsi="Calibri" w:cs="Calibri"/>
        </w:rPr>
        <w:t xml:space="preserve">MD </w:t>
      </w:r>
      <w:r w:rsidRPr="000428A5">
        <w:rPr>
          <w:rFonts w:ascii="Calibri" w:hAnsi="Calibri" w:cs="Calibri"/>
        </w:rPr>
        <w:t xml:space="preserve">PhD </w:t>
      </w:r>
      <w:r>
        <w:rPr>
          <w:rFonts w:ascii="Calibri" w:hAnsi="Calibri" w:cs="Calibri"/>
          <w:sz w:val="20"/>
          <w:szCs w:val="20"/>
          <w:vertAlign w:val="superscript"/>
        </w:rPr>
        <w:t>5,6</w:t>
      </w:r>
      <w:r w:rsidRPr="000428A5">
        <w:rPr>
          <w:rFonts w:ascii="Calibri" w:hAnsi="Calibri" w:cs="Calibri"/>
        </w:rPr>
        <w:t xml:space="preserve">, </w:t>
      </w:r>
      <w:r w:rsidRPr="00864B22">
        <w:rPr>
          <w:rFonts w:ascii="Calibri" w:hAnsi="Calibri" w:cs="Calibri"/>
        </w:rPr>
        <w:t>F. Innocenti PhD</w:t>
      </w:r>
      <w:r w:rsidRPr="00864B22">
        <w:rPr>
          <w:rFonts w:ascii="Calibri" w:hAnsi="Calibri" w:cs="Calibri"/>
          <w:vertAlign w:val="superscript"/>
        </w:rPr>
        <w:t>10</w:t>
      </w:r>
      <w:r w:rsidRPr="00864B22">
        <w:rPr>
          <w:rFonts w:ascii="Calibri" w:hAnsi="Calibri" w:cs="Calibri"/>
        </w:rPr>
        <w:t>,</w:t>
      </w:r>
      <w:r>
        <w:rPr>
          <w:rFonts w:ascii="Calibri" w:hAnsi="Calibri" w:cs="Calibri"/>
        </w:rPr>
        <w:t xml:space="preserve"> </w:t>
      </w:r>
      <w:r w:rsidRPr="00AF6648">
        <w:rPr>
          <w:rFonts w:cstheme="minorHAnsi"/>
        </w:rPr>
        <w:t>S.M.G Zwakhalen PhD</w:t>
      </w:r>
      <w:r w:rsidRPr="00AF6648">
        <w:rPr>
          <w:rFonts w:cstheme="minorHAnsi"/>
          <w:vertAlign w:val="superscript"/>
        </w:rPr>
        <w:t>7,8</w:t>
      </w:r>
      <w:r>
        <w:rPr>
          <w:rFonts w:ascii="Calibri" w:hAnsi="Calibri" w:cs="Calibri"/>
        </w:rPr>
        <w:t xml:space="preserve">, </w:t>
      </w:r>
      <w:r w:rsidRPr="00864B22">
        <w:rPr>
          <w:rFonts w:ascii="Calibri" w:hAnsi="Calibri" w:cs="Calibri"/>
        </w:rPr>
        <w:t>J.C.M. van</w:t>
      </w:r>
      <w:r w:rsidRPr="000428A5">
        <w:rPr>
          <w:rFonts w:ascii="Calibri" w:hAnsi="Calibri" w:cs="Calibri"/>
        </w:rPr>
        <w:t xml:space="preserve"> Haastregt PhD</w:t>
      </w:r>
      <w:r>
        <w:rPr>
          <w:rFonts w:ascii="Calibri" w:hAnsi="Calibri" w:cs="Calibri"/>
          <w:vertAlign w:val="superscript"/>
        </w:rPr>
        <w:t>7,8</w:t>
      </w:r>
    </w:p>
    <w:p w14:paraId="6829C620" w14:textId="77777777" w:rsidR="00FF296F" w:rsidRDefault="00FF296F" w:rsidP="00FF296F">
      <w:pPr>
        <w:spacing w:line="360" w:lineRule="auto"/>
        <w:ind w:firstLine="0"/>
        <w:jc w:val="left"/>
        <w:rPr>
          <w:rFonts w:ascii="Calibri" w:hAnsi="Calibri" w:cs="Calibri"/>
        </w:rPr>
      </w:pPr>
    </w:p>
    <w:p w14:paraId="25A29D0F" w14:textId="77777777" w:rsidR="00FF296F" w:rsidRPr="003B0681" w:rsidRDefault="00FF296F" w:rsidP="00FF296F">
      <w:pPr>
        <w:ind w:firstLine="0"/>
        <w:jc w:val="left"/>
        <w:rPr>
          <w:rFonts w:ascii="Calibri" w:hAnsi="Calibri" w:cs="Calibri"/>
          <w:b/>
          <w:bCs/>
        </w:rPr>
      </w:pPr>
      <w:r w:rsidRPr="000F0323">
        <w:rPr>
          <w:rFonts w:ascii="Calibri" w:hAnsi="Calibri" w:cs="Calibri"/>
          <w:b/>
          <w:bCs/>
        </w:rPr>
        <w:t>Corresponding author: Christopher James Gamble</w:t>
      </w:r>
      <w:r>
        <w:rPr>
          <w:rFonts w:ascii="Calibri" w:hAnsi="Calibri" w:cs="Calibri"/>
        </w:rPr>
        <w:t xml:space="preserve">, </w:t>
      </w:r>
      <w:hyperlink r:id="rId8" w:history="1">
        <w:r w:rsidRPr="00540ADB">
          <w:rPr>
            <w:rStyle w:val="Hyperlink"/>
            <w:rFonts w:ascii="Calibri" w:hAnsi="Calibri" w:cs="Calibri"/>
          </w:rPr>
          <w:t>c.gamble@maastrichtuniversity.nl</w:t>
        </w:r>
      </w:hyperlink>
      <w:r>
        <w:rPr>
          <w:rFonts w:ascii="Calibri" w:hAnsi="Calibri" w:cs="Calibri"/>
        </w:rPr>
        <w:br/>
      </w:r>
      <w:r>
        <w:rPr>
          <w:rFonts w:ascii="Calibri" w:hAnsi="Calibri" w:cs="Calibri"/>
          <w:b/>
          <w:bCs/>
        </w:rPr>
        <w:t xml:space="preserve">ORCID: </w:t>
      </w:r>
      <w:r w:rsidRPr="003B0681">
        <w:rPr>
          <w:rFonts w:ascii="Calibri" w:hAnsi="Calibri" w:cs="Calibri"/>
          <w:b/>
          <w:bCs/>
        </w:rPr>
        <w:t>0000-0001-5103-134X</w:t>
      </w:r>
    </w:p>
    <w:p w14:paraId="6A6FFD59" w14:textId="77777777" w:rsidR="00FF296F" w:rsidRPr="000428A5" w:rsidRDefault="00FF296F" w:rsidP="00FF296F">
      <w:pPr>
        <w:spacing w:line="360" w:lineRule="auto"/>
        <w:ind w:firstLine="0"/>
        <w:jc w:val="left"/>
        <w:rPr>
          <w:rFonts w:ascii="Calibri" w:hAnsi="Calibri" w:cs="Calibri"/>
        </w:rPr>
      </w:pPr>
    </w:p>
    <w:p w14:paraId="6557224F" w14:textId="77777777" w:rsidR="00FF296F" w:rsidRPr="00AF6648" w:rsidRDefault="00FF296F" w:rsidP="00FF296F">
      <w:pPr>
        <w:spacing w:line="360" w:lineRule="auto"/>
        <w:ind w:firstLine="0"/>
        <w:jc w:val="left"/>
        <w:rPr>
          <w:rFonts w:ascii="Calibri" w:hAnsi="Calibri"/>
          <w:sz w:val="20"/>
          <w:szCs w:val="20"/>
        </w:rPr>
      </w:pPr>
      <w:r w:rsidRPr="00AF6648">
        <w:rPr>
          <w:rFonts w:ascii="Calibri" w:hAnsi="Calibri"/>
          <w:sz w:val="20"/>
          <w:szCs w:val="20"/>
        </w:rPr>
        <w:t>Affiliations:</w:t>
      </w:r>
    </w:p>
    <w:p w14:paraId="5ACC2EE1" w14:textId="77777777" w:rsidR="00FF296F" w:rsidRPr="00AF6648" w:rsidRDefault="00FF296F" w:rsidP="00FF296F">
      <w:pPr>
        <w:spacing w:line="360" w:lineRule="auto"/>
        <w:ind w:firstLine="0"/>
        <w:jc w:val="left"/>
        <w:rPr>
          <w:rFonts w:ascii="Calibri" w:hAnsi="Calibri" w:cs="Calibri"/>
          <w:sz w:val="18"/>
          <w:szCs w:val="18"/>
        </w:rPr>
      </w:pPr>
      <w:r w:rsidRPr="00AF6648">
        <w:rPr>
          <w:rFonts w:ascii="Calibri" w:hAnsi="Calibri" w:cs="Calibri"/>
          <w:sz w:val="18"/>
          <w:szCs w:val="18"/>
          <w:vertAlign w:val="superscript"/>
        </w:rPr>
        <w:t>1</w:t>
      </w:r>
      <w:r w:rsidRPr="00AF6648">
        <w:rPr>
          <w:rFonts w:ascii="Calibri" w:hAnsi="Calibri" w:cs="Calibri"/>
          <w:sz w:val="18"/>
          <w:szCs w:val="18"/>
        </w:rPr>
        <w:t xml:space="preserve"> Department of Medicine for Older People, Amsterdam University Medical Center, Location Vrije Universiteit Amsterdam, Amsterdam, The Netherlands</w:t>
      </w:r>
    </w:p>
    <w:p w14:paraId="662F4314" w14:textId="77777777" w:rsidR="00FF296F" w:rsidRPr="00AF6648" w:rsidRDefault="00FF296F" w:rsidP="00FF296F">
      <w:pPr>
        <w:spacing w:line="360" w:lineRule="auto"/>
        <w:ind w:firstLine="0"/>
        <w:jc w:val="left"/>
        <w:rPr>
          <w:rFonts w:ascii="Calibri" w:hAnsi="Calibri" w:cs="Calibri"/>
          <w:sz w:val="18"/>
          <w:szCs w:val="18"/>
        </w:rPr>
      </w:pPr>
      <w:r w:rsidRPr="00AF6648">
        <w:rPr>
          <w:rFonts w:ascii="Calibri" w:hAnsi="Calibri" w:cs="Calibri"/>
          <w:sz w:val="18"/>
          <w:szCs w:val="18"/>
          <w:vertAlign w:val="superscript"/>
        </w:rPr>
        <w:t xml:space="preserve">2 </w:t>
      </w:r>
      <w:r w:rsidRPr="00AF6648">
        <w:rPr>
          <w:rFonts w:ascii="Calibri" w:hAnsi="Calibri" w:cs="Calibri"/>
          <w:sz w:val="18"/>
          <w:szCs w:val="18"/>
        </w:rPr>
        <w:t>Amsterdam Public Health</w:t>
      </w:r>
      <w:r>
        <w:rPr>
          <w:rFonts w:ascii="Calibri" w:hAnsi="Calibri" w:cs="Calibri"/>
          <w:sz w:val="18"/>
          <w:szCs w:val="18"/>
        </w:rPr>
        <w:t xml:space="preserve"> Research Institute</w:t>
      </w:r>
      <w:r w:rsidRPr="00AF6648">
        <w:rPr>
          <w:rFonts w:ascii="Calibri" w:hAnsi="Calibri" w:cs="Calibri"/>
          <w:sz w:val="18"/>
          <w:szCs w:val="18"/>
        </w:rPr>
        <w:t>, Ageing &amp; Later Life, Amsterdam, The Netherlands</w:t>
      </w:r>
    </w:p>
    <w:p w14:paraId="3E2D5233" w14:textId="77777777" w:rsidR="00FF296F" w:rsidRPr="00AF6648" w:rsidRDefault="00FF296F" w:rsidP="00FF296F">
      <w:pPr>
        <w:spacing w:line="360" w:lineRule="auto"/>
        <w:ind w:firstLine="0"/>
        <w:jc w:val="left"/>
        <w:rPr>
          <w:rFonts w:ascii="Calibri" w:eastAsia="Times New Roman" w:hAnsi="Calibri" w:cs="Calibri"/>
          <w:sz w:val="18"/>
          <w:szCs w:val="18"/>
        </w:rPr>
      </w:pPr>
      <w:r w:rsidRPr="00AF6648">
        <w:rPr>
          <w:rFonts w:ascii="Calibri" w:hAnsi="Calibri" w:cs="Calibri"/>
          <w:sz w:val="18"/>
          <w:szCs w:val="18"/>
          <w:vertAlign w:val="superscript"/>
        </w:rPr>
        <w:t xml:space="preserve">3 </w:t>
      </w:r>
      <w:r w:rsidRPr="00AF6648">
        <w:rPr>
          <w:rFonts w:ascii="Calibri" w:eastAsia="Times New Roman" w:hAnsi="Calibri" w:cs="Calibri"/>
          <w:sz w:val="18"/>
          <w:szCs w:val="18"/>
        </w:rPr>
        <w:t>Amsterdam University of Applied Sciences, Research group occupational therapy: Technology and Participation, Faculty of   Health, Centre of Expertise Urban Vitality, Amsterdam, The Netherlands</w:t>
      </w:r>
    </w:p>
    <w:p w14:paraId="6BB732A3" w14:textId="77777777" w:rsidR="00FF296F" w:rsidRPr="00AF6648" w:rsidRDefault="00FF296F" w:rsidP="00FF296F">
      <w:pPr>
        <w:spacing w:line="360" w:lineRule="auto"/>
        <w:ind w:firstLine="0"/>
        <w:jc w:val="left"/>
        <w:rPr>
          <w:rFonts w:ascii="Calibri" w:hAnsi="Calibri" w:cs="Calibri"/>
          <w:sz w:val="18"/>
          <w:szCs w:val="18"/>
        </w:rPr>
      </w:pPr>
      <w:r w:rsidRPr="00AF6648">
        <w:rPr>
          <w:rFonts w:ascii="Calibri" w:hAnsi="Calibri" w:cs="Calibri"/>
          <w:sz w:val="18"/>
          <w:szCs w:val="18"/>
          <w:vertAlign w:val="superscript"/>
          <w:lang w:val="en-US"/>
        </w:rPr>
        <w:t>4</w:t>
      </w:r>
      <w:r w:rsidRPr="00AF6648">
        <w:rPr>
          <w:rFonts w:ascii="Calibri" w:hAnsi="Calibri" w:cs="Calibri"/>
          <w:sz w:val="18"/>
          <w:szCs w:val="18"/>
          <w:lang w:val="en-US"/>
        </w:rPr>
        <w:t xml:space="preserve"> </w:t>
      </w:r>
      <w:r w:rsidRPr="00AF6648">
        <w:rPr>
          <w:rFonts w:ascii="Calibri" w:hAnsi="Calibri" w:cs="Calibri"/>
          <w:sz w:val="18"/>
          <w:szCs w:val="18"/>
        </w:rPr>
        <w:t>University Network of Organizations for Care for Older Adults, Amsterdam University Medical Center, Amsterdam, The Netherlands</w:t>
      </w:r>
    </w:p>
    <w:p w14:paraId="6E1E7553" w14:textId="77777777" w:rsidR="00FF296F" w:rsidRPr="00AF6648" w:rsidRDefault="00FF296F" w:rsidP="00FF296F">
      <w:pPr>
        <w:spacing w:line="360" w:lineRule="auto"/>
        <w:ind w:firstLine="0"/>
        <w:jc w:val="left"/>
        <w:rPr>
          <w:rFonts w:ascii="Calibri" w:eastAsia="Times New Roman" w:hAnsi="Calibri" w:cs="Calibri"/>
          <w:sz w:val="18"/>
          <w:szCs w:val="18"/>
        </w:rPr>
      </w:pPr>
      <w:r w:rsidRPr="00AF6648">
        <w:rPr>
          <w:rFonts w:ascii="Calibri" w:hAnsi="Calibri" w:cs="Calibri"/>
          <w:sz w:val="18"/>
          <w:szCs w:val="18"/>
          <w:vertAlign w:val="superscript"/>
        </w:rPr>
        <w:t xml:space="preserve">5 </w:t>
      </w:r>
      <w:r w:rsidRPr="00AF6648">
        <w:rPr>
          <w:rStyle w:val="normaltextrun"/>
          <w:rFonts w:ascii="Calibri" w:eastAsiaTheme="majorEastAsia" w:hAnsi="Calibri" w:cs="Calibri"/>
          <w:sz w:val="18"/>
          <w:szCs w:val="18"/>
        </w:rPr>
        <w:t xml:space="preserve">University </w:t>
      </w:r>
      <w:r w:rsidRPr="00AF6648">
        <w:rPr>
          <w:rFonts w:ascii="Calibri" w:eastAsia="STIX-Regular" w:hAnsi="Calibri" w:cs="Calibri"/>
          <w:sz w:val="18"/>
          <w:szCs w:val="18"/>
        </w:rPr>
        <w:t>Network</w:t>
      </w:r>
      <w:r w:rsidRPr="00AF6648">
        <w:rPr>
          <w:rStyle w:val="normaltextrun"/>
          <w:rFonts w:ascii="Calibri" w:eastAsiaTheme="majorEastAsia" w:hAnsi="Calibri" w:cs="Calibri"/>
          <w:sz w:val="18"/>
          <w:szCs w:val="18"/>
        </w:rPr>
        <w:t xml:space="preserve"> for the Care </w:t>
      </w:r>
      <w:r w:rsidRPr="00AF6648">
        <w:rPr>
          <w:rFonts w:ascii="Calibri" w:eastAsia="STIX-Regular" w:hAnsi="Calibri" w:cs="Calibri"/>
          <w:sz w:val="18"/>
          <w:szCs w:val="18"/>
        </w:rPr>
        <w:t>sector</w:t>
      </w:r>
      <w:r w:rsidRPr="00AF6648">
        <w:rPr>
          <w:rStyle w:val="normaltextrun"/>
          <w:rFonts w:ascii="Calibri" w:eastAsiaTheme="majorEastAsia" w:hAnsi="Calibri" w:cs="Calibri"/>
          <w:sz w:val="18"/>
          <w:szCs w:val="18"/>
        </w:rPr>
        <w:t xml:space="preserve"> South-Holland, Leiden University Medical Center, Leiden, the Netherlands</w:t>
      </w:r>
      <w:r w:rsidRPr="00AF6648">
        <w:rPr>
          <w:rStyle w:val="eop"/>
          <w:rFonts w:ascii="Calibri" w:eastAsiaTheme="majorEastAsia" w:hAnsi="Calibri" w:cs="Calibri"/>
          <w:sz w:val="18"/>
          <w:szCs w:val="18"/>
        </w:rPr>
        <w:t> </w:t>
      </w:r>
    </w:p>
    <w:p w14:paraId="2187D063" w14:textId="77777777" w:rsidR="00FF296F" w:rsidRPr="00AF6648" w:rsidRDefault="00FF296F" w:rsidP="00FF296F">
      <w:pPr>
        <w:spacing w:line="360" w:lineRule="auto"/>
        <w:ind w:firstLine="0"/>
        <w:jc w:val="left"/>
        <w:rPr>
          <w:rFonts w:ascii="Calibri" w:eastAsia="STIX-Regular" w:hAnsi="Calibri" w:cs="Calibri"/>
          <w:sz w:val="18"/>
          <w:szCs w:val="18"/>
        </w:rPr>
      </w:pPr>
      <w:r w:rsidRPr="00AF6648">
        <w:rPr>
          <w:rFonts w:ascii="Calibri" w:hAnsi="Calibri" w:cs="Calibri"/>
          <w:sz w:val="18"/>
          <w:szCs w:val="18"/>
          <w:vertAlign w:val="superscript"/>
        </w:rPr>
        <w:t xml:space="preserve">6 </w:t>
      </w:r>
      <w:r w:rsidRPr="00AF6648">
        <w:rPr>
          <w:rStyle w:val="normaltextrun"/>
          <w:rFonts w:ascii="Calibri" w:hAnsi="Calibri" w:cs="Calibri"/>
          <w:sz w:val="18"/>
          <w:szCs w:val="18"/>
        </w:rPr>
        <w:t xml:space="preserve">Department of Public Health and Primary </w:t>
      </w:r>
      <w:r w:rsidRPr="00AF6648">
        <w:rPr>
          <w:rFonts w:ascii="Calibri" w:eastAsia="STIX-Regular" w:hAnsi="Calibri" w:cs="Calibri"/>
          <w:sz w:val="18"/>
          <w:szCs w:val="18"/>
        </w:rPr>
        <w:t>Care</w:t>
      </w:r>
      <w:r w:rsidRPr="00AF6648">
        <w:rPr>
          <w:rStyle w:val="normaltextrun"/>
          <w:rFonts w:ascii="Calibri" w:hAnsi="Calibri" w:cs="Calibri"/>
          <w:sz w:val="18"/>
          <w:szCs w:val="18"/>
        </w:rPr>
        <w:t xml:space="preserve">, Leiden University Medical </w:t>
      </w:r>
      <w:r w:rsidRPr="00AF6648">
        <w:rPr>
          <w:rStyle w:val="normaltextrun"/>
          <w:rFonts w:ascii="Calibri" w:eastAsiaTheme="majorEastAsia" w:hAnsi="Calibri" w:cs="Calibri"/>
          <w:sz w:val="18"/>
          <w:szCs w:val="18"/>
        </w:rPr>
        <w:t>Center</w:t>
      </w:r>
      <w:r w:rsidRPr="00AF6648">
        <w:rPr>
          <w:rStyle w:val="normaltextrun"/>
          <w:rFonts w:ascii="Calibri" w:hAnsi="Calibri" w:cs="Calibri"/>
          <w:sz w:val="18"/>
          <w:szCs w:val="18"/>
        </w:rPr>
        <w:t xml:space="preserve">, Leiden, the </w:t>
      </w:r>
      <w:r w:rsidRPr="00AF6648">
        <w:rPr>
          <w:rFonts w:ascii="Calibri" w:eastAsia="STIX-Regular" w:hAnsi="Calibri" w:cs="Calibri"/>
          <w:sz w:val="18"/>
          <w:szCs w:val="18"/>
        </w:rPr>
        <w:t>Netherlands</w:t>
      </w:r>
    </w:p>
    <w:p w14:paraId="72523AB5" w14:textId="77777777" w:rsidR="00FF296F" w:rsidRPr="00AF6648" w:rsidRDefault="00FF296F" w:rsidP="00FF296F">
      <w:pPr>
        <w:spacing w:line="360" w:lineRule="auto"/>
        <w:ind w:right="-170" w:firstLine="0"/>
        <w:jc w:val="left"/>
        <w:rPr>
          <w:rFonts w:ascii="Calibri" w:hAnsi="Calibri" w:cs="Calibri"/>
          <w:sz w:val="18"/>
          <w:szCs w:val="18"/>
        </w:rPr>
      </w:pPr>
      <w:r w:rsidRPr="00AF6648">
        <w:rPr>
          <w:rFonts w:ascii="Calibri" w:hAnsi="Calibri" w:cs="Calibri"/>
          <w:sz w:val="18"/>
          <w:szCs w:val="18"/>
          <w:vertAlign w:val="superscript"/>
        </w:rPr>
        <w:t xml:space="preserve">7 </w:t>
      </w:r>
      <w:r w:rsidRPr="00AF6648">
        <w:rPr>
          <w:rFonts w:ascii="Calibri" w:hAnsi="Calibri" w:cs="Calibri"/>
          <w:sz w:val="18"/>
          <w:szCs w:val="18"/>
        </w:rPr>
        <w:t>Department of Health Services Research, Faculty of Health Medicine and Life Sciences, CAPHRI Care and Public Health Research Institute, Maastricht University, Maastricht, the Netherlands</w:t>
      </w:r>
    </w:p>
    <w:p w14:paraId="57A31C4D" w14:textId="77777777" w:rsidR="00FF296F" w:rsidRPr="00AF6648" w:rsidRDefault="00FF296F" w:rsidP="00FF296F">
      <w:pPr>
        <w:spacing w:line="360" w:lineRule="auto"/>
        <w:ind w:right="-170" w:firstLine="0"/>
        <w:jc w:val="left"/>
        <w:rPr>
          <w:rFonts w:ascii="Calibri" w:hAnsi="Calibri" w:cs="Calibri"/>
          <w:sz w:val="18"/>
          <w:szCs w:val="18"/>
        </w:rPr>
      </w:pPr>
      <w:r w:rsidRPr="00AF6648">
        <w:rPr>
          <w:rFonts w:ascii="Calibri" w:hAnsi="Calibri" w:cs="Calibri"/>
          <w:sz w:val="18"/>
          <w:szCs w:val="18"/>
          <w:vertAlign w:val="superscript"/>
        </w:rPr>
        <w:t>8</w:t>
      </w:r>
      <w:r w:rsidRPr="00AF6648">
        <w:rPr>
          <w:rFonts w:ascii="Calibri" w:hAnsi="Calibri" w:cs="Calibri"/>
          <w:sz w:val="18"/>
          <w:szCs w:val="18"/>
        </w:rPr>
        <w:t xml:space="preserve"> Limburg Living lab in Ageing and Long-term Care, Maastricht University, Maastricht, the Netherlands</w:t>
      </w:r>
    </w:p>
    <w:p w14:paraId="27819B34" w14:textId="77777777" w:rsidR="00FF296F" w:rsidRPr="00AF6648" w:rsidRDefault="00FF296F" w:rsidP="00FF296F">
      <w:pPr>
        <w:spacing w:line="360" w:lineRule="auto"/>
        <w:ind w:firstLine="0"/>
        <w:jc w:val="left"/>
        <w:rPr>
          <w:rFonts w:ascii="Calibri" w:hAnsi="Calibri" w:cs="Calibri"/>
          <w:sz w:val="18"/>
          <w:szCs w:val="18"/>
        </w:rPr>
      </w:pPr>
      <w:r w:rsidRPr="00AF6648">
        <w:rPr>
          <w:rFonts w:ascii="Calibri" w:hAnsi="Calibri" w:cs="Calibri"/>
          <w:sz w:val="18"/>
          <w:szCs w:val="18"/>
          <w:vertAlign w:val="superscript"/>
        </w:rPr>
        <w:t>9</w:t>
      </w:r>
      <w:r w:rsidRPr="00AF6648">
        <w:rPr>
          <w:rFonts w:ascii="Calibri" w:hAnsi="Calibri" w:cs="Calibri"/>
          <w:sz w:val="18"/>
          <w:szCs w:val="18"/>
        </w:rPr>
        <w:t>Amsterdam Movement Sciences, Ageing &amp; Vitality, Rehabilitation &amp; Development, Amsterdam, The Netherlands</w:t>
      </w:r>
    </w:p>
    <w:p w14:paraId="322BDC94" w14:textId="77777777" w:rsidR="00FF296F" w:rsidRDefault="00FF296F" w:rsidP="00FF296F">
      <w:pPr>
        <w:spacing w:line="360" w:lineRule="auto"/>
        <w:ind w:firstLine="0"/>
        <w:jc w:val="left"/>
        <w:rPr>
          <w:rFonts w:ascii="Calibri" w:hAnsi="Calibri" w:cs="Calibri"/>
          <w:sz w:val="18"/>
          <w:szCs w:val="18"/>
        </w:rPr>
      </w:pPr>
      <w:r w:rsidRPr="00AF6648">
        <w:rPr>
          <w:rFonts w:ascii="Calibri" w:hAnsi="Calibri" w:cs="Calibri"/>
          <w:sz w:val="18"/>
          <w:szCs w:val="18"/>
          <w:vertAlign w:val="superscript"/>
        </w:rPr>
        <w:t xml:space="preserve">10 </w:t>
      </w:r>
      <w:r w:rsidRPr="00AF6648">
        <w:rPr>
          <w:rFonts w:ascii="Calibri" w:hAnsi="Calibri" w:cs="Calibri"/>
          <w:sz w:val="18"/>
          <w:szCs w:val="18"/>
        </w:rPr>
        <w:t>Department of Methodology and Statistics, Faculty of Health Medicine and Life Sciences, CAPHRI Care and Public Health Research Institute, Maastricht University, Maastricht, the Netherlands</w:t>
      </w:r>
    </w:p>
    <w:p w14:paraId="57B9E691" w14:textId="77777777" w:rsidR="00FF296F" w:rsidRPr="008D68F6" w:rsidRDefault="00FF296F" w:rsidP="00FF296F">
      <w:pPr>
        <w:pStyle w:val="EndNoteBibliography"/>
        <w:spacing w:line="360" w:lineRule="auto"/>
        <w:ind w:firstLine="0"/>
        <w:rPr>
          <w:rFonts w:asciiTheme="minorHAnsi" w:hAnsiTheme="minorHAnsi" w:cstheme="minorHAnsi"/>
          <w:sz w:val="18"/>
          <w:szCs w:val="18"/>
        </w:rPr>
      </w:pPr>
      <w:r w:rsidRPr="008D68F6">
        <w:rPr>
          <w:rFonts w:asciiTheme="minorHAnsi" w:hAnsiTheme="minorHAnsi" w:cstheme="minorHAnsi"/>
          <w:sz w:val="18"/>
          <w:szCs w:val="18"/>
          <w:vertAlign w:val="superscript"/>
        </w:rPr>
        <w:t>11</w:t>
      </w:r>
      <w:r w:rsidRPr="008D68F6">
        <w:rPr>
          <w:rFonts w:asciiTheme="minorHAnsi" w:hAnsiTheme="minorHAnsi" w:cstheme="minorHAnsi"/>
          <w:sz w:val="18"/>
          <w:szCs w:val="18"/>
        </w:rPr>
        <w:t>Department of Research GRZPLUS; Omring and Zorgcirkel, Hoorn, The Netherlands</w:t>
      </w:r>
    </w:p>
    <w:p w14:paraId="11CF297C" w14:textId="77777777" w:rsidR="00FF296F" w:rsidRPr="008D68F6" w:rsidRDefault="00FF296F" w:rsidP="00FF296F">
      <w:pPr>
        <w:pStyle w:val="EndNoteBibliography"/>
        <w:spacing w:line="360" w:lineRule="auto"/>
        <w:ind w:firstLine="0"/>
        <w:rPr>
          <w:rFonts w:asciiTheme="minorHAnsi" w:hAnsiTheme="minorHAnsi" w:cstheme="minorHAnsi"/>
          <w:sz w:val="18"/>
          <w:szCs w:val="18"/>
          <w:lang w:val="nl-NL"/>
        </w:rPr>
      </w:pPr>
      <w:r w:rsidRPr="008D68F6">
        <w:rPr>
          <w:rFonts w:asciiTheme="minorHAnsi" w:hAnsiTheme="minorHAnsi" w:cstheme="minorHAnsi"/>
          <w:sz w:val="18"/>
          <w:szCs w:val="18"/>
          <w:vertAlign w:val="superscript"/>
          <w:lang w:val="nl-NL"/>
        </w:rPr>
        <w:t>12</w:t>
      </w:r>
      <w:r w:rsidRPr="008D68F6">
        <w:rPr>
          <w:rFonts w:asciiTheme="minorHAnsi" w:hAnsiTheme="minorHAnsi" w:cstheme="minorHAnsi"/>
          <w:sz w:val="18"/>
          <w:szCs w:val="18"/>
          <w:lang w:val="nl-NL"/>
        </w:rPr>
        <w:t>Stichting Valkenhof, Valkenswaard, The Netherlands</w:t>
      </w:r>
    </w:p>
    <w:p w14:paraId="17C11C9C" w14:textId="2D75A397" w:rsidR="002C0463" w:rsidRDefault="002C0463" w:rsidP="002C0463">
      <w:pPr>
        <w:ind w:firstLine="0"/>
        <w:jc w:val="center"/>
        <w:rPr>
          <w:b/>
          <w:bCs/>
          <w:sz w:val="24"/>
          <w:szCs w:val="24"/>
        </w:rPr>
      </w:pPr>
      <w:r w:rsidRPr="00C76508">
        <w:rPr>
          <w:b/>
          <w:bCs/>
          <w:sz w:val="24"/>
          <w:szCs w:val="24"/>
        </w:rPr>
        <w:lastRenderedPageBreak/>
        <w:t>Appendix</w:t>
      </w:r>
      <w:r>
        <w:rPr>
          <w:b/>
          <w:bCs/>
          <w:sz w:val="24"/>
          <w:szCs w:val="24"/>
        </w:rPr>
        <w:t xml:space="preserve"> A – STROBE Statement checklist</w:t>
      </w:r>
    </w:p>
    <w:p w14:paraId="32017110" w14:textId="77777777" w:rsidR="002C0463" w:rsidRPr="002C0463" w:rsidRDefault="002C0463" w:rsidP="002C0463">
      <w:pPr>
        <w:ind w:firstLine="0"/>
        <w:jc w:val="center"/>
        <w:rPr>
          <w:b/>
          <w:bCs/>
          <w:sz w:val="2"/>
          <w:szCs w:val="2"/>
        </w:rPr>
      </w:pPr>
    </w:p>
    <w:tbl>
      <w:tblPr>
        <w:tblW w:w="10205" w:type="dxa"/>
        <w:tblBorders>
          <w:insideH w:val="single" w:sz="4" w:space="0" w:color="auto"/>
        </w:tblBorders>
        <w:tblLook w:val="0000" w:firstRow="0" w:lastRow="0" w:firstColumn="0" w:lastColumn="0" w:noHBand="0" w:noVBand="0"/>
      </w:tblPr>
      <w:tblGrid>
        <w:gridCol w:w="2117"/>
        <w:gridCol w:w="722"/>
        <w:gridCol w:w="6739"/>
        <w:gridCol w:w="627"/>
      </w:tblGrid>
      <w:tr w:rsidR="002C0463" w:rsidRPr="002C0463" w14:paraId="17FC592F" w14:textId="77777777" w:rsidTr="008A29C1">
        <w:tc>
          <w:tcPr>
            <w:tcW w:w="0" w:type="auto"/>
          </w:tcPr>
          <w:p w14:paraId="07574C2A"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sz w:val="20"/>
                <w:szCs w:val="20"/>
              </w:rPr>
            </w:pPr>
            <w:bookmarkStart w:id="1" w:name="bold1" w:colFirst="1" w:colLast="1"/>
            <w:bookmarkStart w:id="2" w:name="italic1" w:colFirst="0" w:colLast="0"/>
            <w:bookmarkStart w:id="3" w:name="bold2" w:colFirst="2" w:colLast="2"/>
            <w:bookmarkStart w:id="4" w:name="italic2" w:colFirst="1" w:colLast="1"/>
            <w:bookmarkStart w:id="5" w:name="bold3" w:colFirst="3" w:colLast="3"/>
            <w:bookmarkStart w:id="6" w:name="italic3" w:colFirst="2" w:colLast="2"/>
            <w:bookmarkStart w:id="7" w:name="bold4" w:colFirst="4" w:colLast="4"/>
            <w:bookmarkStart w:id="8" w:name="italic4" w:colFirst="3" w:colLast="3"/>
            <w:bookmarkStart w:id="9" w:name="italic5" w:colFirst="4" w:colLast="4"/>
          </w:p>
        </w:tc>
        <w:tc>
          <w:tcPr>
            <w:tcW w:w="0" w:type="auto"/>
          </w:tcPr>
          <w:p w14:paraId="3B119DA8" w14:textId="77777777" w:rsidR="002C0463" w:rsidRPr="002C0463" w:rsidRDefault="002C0463" w:rsidP="002C0463">
            <w:pPr>
              <w:tabs>
                <w:tab w:val="left" w:pos="5400"/>
              </w:tabs>
              <w:spacing w:before="120" w:line="240" w:lineRule="auto"/>
              <w:ind w:firstLine="0"/>
              <w:jc w:val="center"/>
              <w:rPr>
                <w:rFonts w:ascii="Times New Roman" w:eastAsia="Times New Roman" w:hAnsi="Times New Roman" w:cs="Times New Roman"/>
                <w:b/>
                <w:bCs/>
                <w:sz w:val="20"/>
                <w:szCs w:val="20"/>
              </w:rPr>
            </w:pPr>
            <w:r w:rsidRPr="002C0463">
              <w:rPr>
                <w:rFonts w:ascii="Times New Roman" w:eastAsia="Times New Roman" w:hAnsi="Times New Roman" w:cs="Times New Roman"/>
                <w:b/>
                <w:bCs/>
                <w:sz w:val="20"/>
                <w:szCs w:val="20"/>
              </w:rPr>
              <w:t>Item No</w:t>
            </w:r>
          </w:p>
        </w:tc>
        <w:tc>
          <w:tcPr>
            <w:tcW w:w="0" w:type="auto"/>
            <w:tcBorders>
              <w:bottom w:val="single" w:sz="4" w:space="0" w:color="auto"/>
            </w:tcBorders>
            <w:vAlign w:val="bottom"/>
          </w:tcPr>
          <w:p w14:paraId="2DDA0AED" w14:textId="77777777" w:rsidR="002C0463" w:rsidRPr="002C0463" w:rsidRDefault="002C0463" w:rsidP="002C0463">
            <w:pPr>
              <w:tabs>
                <w:tab w:val="left" w:pos="5400"/>
              </w:tabs>
              <w:spacing w:before="120" w:line="240" w:lineRule="auto"/>
              <w:ind w:firstLine="0"/>
              <w:jc w:val="center"/>
              <w:rPr>
                <w:rFonts w:ascii="Times New Roman" w:eastAsia="Times New Roman" w:hAnsi="Times New Roman" w:cs="Times New Roman"/>
                <w:b/>
                <w:bCs/>
                <w:sz w:val="20"/>
                <w:szCs w:val="20"/>
              </w:rPr>
            </w:pPr>
            <w:r w:rsidRPr="002C0463">
              <w:rPr>
                <w:rFonts w:ascii="Times New Roman" w:eastAsia="Times New Roman" w:hAnsi="Times New Roman" w:cs="Times New Roman"/>
                <w:b/>
                <w:bCs/>
                <w:sz w:val="20"/>
                <w:szCs w:val="20"/>
              </w:rPr>
              <w:t>Recommendation</w:t>
            </w:r>
          </w:p>
        </w:tc>
        <w:tc>
          <w:tcPr>
            <w:tcW w:w="627" w:type="dxa"/>
            <w:tcBorders>
              <w:top w:val="nil"/>
              <w:bottom w:val="single" w:sz="4" w:space="0" w:color="auto"/>
              <w:right w:val="nil"/>
            </w:tcBorders>
          </w:tcPr>
          <w:p w14:paraId="20E1F839" w14:textId="77777777" w:rsidR="002C0463" w:rsidRPr="002C0463" w:rsidRDefault="002C0463" w:rsidP="002C0463">
            <w:pPr>
              <w:tabs>
                <w:tab w:val="left" w:pos="5400"/>
              </w:tabs>
              <w:spacing w:before="120" w:line="240" w:lineRule="auto"/>
              <w:ind w:firstLine="0"/>
              <w:jc w:val="center"/>
              <w:rPr>
                <w:rFonts w:ascii="Times New Roman" w:eastAsia="Times New Roman" w:hAnsi="Times New Roman" w:cs="Times New Roman"/>
                <w:b/>
                <w:bCs/>
                <w:sz w:val="20"/>
                <w:szCs w:val="20"/>
              </w:rPr>
            </w:pPr>
            <w:r w:rsidRPr="002C0463">
              <w:rPr>
                <w:rFonts w:ascii="Times New Roman" w:eastAsia="Times New Roman" w:hAnsi="Times New Roman" w:cs="Times New Roman"/>
                <w:b/>
                <w:bCs/>
                <w:sz w:val="20"/>
                <w:szCs w:val="20"/>
              </w:rPr>
              <w:t>Page No</w:t>
            </w:r>
          </w:p>
        </w:tc>
      </w:tr>
      <w:bookmarkEnd w:id="1"/>
      <w:bookmarkEnd w:id="2"/>
      <w:bookmarkEnd w:id="3"/>
      <w:bookmarkEnd w:id="4"/>
      <w:bookmarkEnd w:id="5"/>
      <w:bookmarkEnd w:id="6"/>
      <w:bookmarkEnd w:id="7"/>
      <w:bookmarkEnd w:id="8"/>
      <w:bookmarkEnd w:id="9"/>
      <w:tr w:rsidR="002C0463" w:rsidRPr="002C0463" w14:paraId="342EB6C6" w14:textId="77777777" w:rsidTr="008A29C1">
        <w:tc>
          <w:tcPr>
            <w:tcW w:w="0" w:type="auto"/>
            <w:vMerge w:val="restart"/>
          </w:tcPr>
          <w:p w14:paraId="46F61593"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b/>
                <w:bCs/>
                <w:sz w:val="20"/>
                <w:szCs w:val="20"/>
              </w:rPr>
            </w:pPr>
            <w:r w:rsidRPr="002C0463">
              <w:rPr>
                <w:rFonts w:ascii="Times New Roman" w:eastAsia="Times New Roman" w:hAnsi="Times New Roman" w:cs="Times New Roman"/>
                <w:b/>
                <w:sz w:val="20"/>
                <w:szCs w:val="20"/>
              </w:rPr>
              <w:t>Title and abstract</w:t>
            </w:r>
          </w:p>
        </w:tc>
        <w:tc>
          <w:tcPr>
            <w:tcW w:w="0" w:type="auto"/>
            <w:vMerge w:val="restart"/>
          </w:tcPr>
          <w:p w14:paraId="69A67667" w14:textId="77777777" w:rsidR="002C0463" w:rsidRPr="002C0463" w:rsidRDefault="002C0463" w:rsidP="002C0463">
            <w:pPr>
              <w:tabs>
                <w:tab w:val="left" w:pos="5400"/>
              </w:tabs>
              <w:spacing w:line="300" w:lineRule="exact"/>
              <w:ind w:firstLine="0"/>
              <w:jc w:val="center"/>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1</w:t>
            </w:r>
          </w:p>
        </w:tc>
        <w:tc>
          <w:tcPr>
            <w:tcW w:w="0" w:type="auto"/>
            <w:tcBorders>
              <w:top w:val="single" w:sz="4" w:space="0" w:color="auto"/>
              <w:bottom w:val="nil"/>
              <w:right w:val="single" w:sz="4" w:space="0" w:color="auto"/>
            </w:tcBorders>
          </w:tcPr>
          <w:p w14:paraId="32192AA1"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w:t>
            </w:r>
            <w:r w:rsidRPr="002C0463">
              <w:rPr>
                <w:rFonts w:ascii="Times New Roman" w:eastAsia="Times New Roman" w:hAnsi="Times New Roman" w:cs="Times New Roman"/>
                <w:i/>
                <w:sz w:val="20"/>
                <w:szCs w:val="20"/>
              </w:rPr>
              <w:t>a</w:t>
            </w:r>
            <w:r w:rsidRPr="002C0463">
              <w:rPr>
                <w:rFonts w:ascii="Times New Roman" w:eastAsia="Times New Roman" w:hAnsi="Times New Roman" w:cs="Times New Roman"/>
                <w:sz w:val="20"/>
                <w:szCs w:val="20"/>
              </w:rPr>
              <w:t>) Indicate the study’s design with a commonly used term in the title or the abstract</w:t>
            </w:r>
          </w:p>
        </w:tc>
        <w:tc>
          <w:tcPr>
            <w:tcW w:w="627" w:type="dxa"/>
            <w:tcBorders>
              <w:top w:val="single" w:sz="4" w:space="0" w:color="auto"/>
              <w:left w:val="single" w:sz="4" w:space="0" w:color="auto"/>
              <w:bottom w:val="nil"/>
              <w:right w:val="nil"/>
            </w:tcBorders>
          </w:tcPr>
          <w:p w14:paraId="0A853AD5" w14:textId="77777777" w:rsidR="002C0463" w:rsidRPr="002C0463" w:rsidRDefault="002C0463" w:rsidP="002C0463">
            <w:pPr>
              <w:spacing w:line="240" w:lineRule="auto"/>
              <w:ind w:firstLine="0"/>
              <w:jc w:val="center"/>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1</w:t>
            </w:r>
          </w:p>
        </w:tc>
      </w:tr>
      <w:tr w:rsidR="002C0463" w:rsidRPr="002C0463" w14:paraId="1DDF295D" w14:textId="77777777" w:rsidTr="008A29C1">
        <w:tc>
          <w:tcPr>
            <w:tcW w:w="0" w:type="auto"/>
            <w:vMerge/>
          </w:tcPr>
          <w:p w14:paraId="7F26A903"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bCs/>
                <w:sz w:val="20"/>
                <w:szCs w:val="20"/>
              </w:rPr>
            </w:pPr>
            <w:bookmarkStart w:id="10" w:name="bold6" w:colFirst="0" w:colLast="0"/>
            <w:bookmarkStart w:id="11" w:name="italic7" w:colFirst="0" w:colLast="0"/>
          </w:p>
        </w:tc>
        <w:tc>
          <w:tcPr>
            <w:tcW w:w="0" w:type="auto"/>
            <w:vMerge/>
          </w:tcPr>
          <w:p w14:paraId="092EC530" w14:textId="77777777" w:rsidR="002C0463" w:rsidRPr="002C0463" w:rsidRDefault="002C0463" w:rsidP="002C0463">
            <w:pPr>
              <w:tabs>
                <w:tab w:val="left" w:pos="5400"/>
              </w:tabs>
              <w:spacing w:line="300" w:lineRule="exact"/>
              <w:ind w:firstLine="0"/>
              <w:jc w:val="center"/>
              <w:rPr>
                <w:rFonts w:ascii="Times New Roman" w:eastAsia="Times New Roman" w:hAnsi="Times New Roman" w:cs="Times New Roman"/>
                <w:sz w:val="20"/>
                <w:szCs w:val="20"/>
              </w:rPr>
            </w:pPr>
          </w:p>
        </w:tc>
        <w:tc>
          <w:tcPr>
            <w:tcW w:w="0" w:type="auto"/>
            <w:tcBorders>
              <w:top w:val="nil"/>
              <w:bottom w:val="nil"/>
              <w:right w:val="single" w:sz="4" w:space="0" w:color="auto"/>
            </w:tcBorders>
          </w:tcPr>
          <w:p w14:paraId="624F87E5"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w:t>
            </w:r>
            <w:r w:rsidRPr="002C0463">
              <w:rPr>
                <w:rFonts w:ascii="Times New Roman" w:eastAsia="Times New Roman" w:hAnsi="Times New Roman" w:cs="Times New Roman"/>
                <w:i/>
                <w:sz w:val="20"/>
                <w:szCs w:val="20"/>
              </w:rPr>
              <w:t>b</w:t>
            </w:r>
            <w:r w:rsidRPr="002C0463">
              <w:rPr>
                <w:rFonts w:ascii="Times New Roman" w:eastAsia="Times New Roman" w:hAnsi="Times New Roman" w:cs="Times New Roman"/>
                <w:sz w:val="20"/>
                <w:szCs w:val="20"/>
              </w:rPr>
              <w:t>) Provide in the abstract an informative and balanced summary of what was done and what was found</w:t>
            </w:r>
          </w:p>
        </w:tc>
        <w:tc>
          <w:tcPr>
            <w:tcW w:w="627" w:type="dxa"/>
            <w:tcBorders>
              <w:top w:val="nil"/>
              <w:left w:val="single" w:sz="4" w:space="0" w:color="auto"/>
              <w:bottom w:val="nil"/>
              <w:right w:val="nil"/>
            </w:tcBorders>
          </w:tcPr>
          <w:p w14:paraId="201D44A5" w14:textId="77777777" w:rsidR="002C0463" w:rsidRPr="002C0463" w:rsidRDefault="002C0463" w:rsidP="002C0463">
            <w:pPr>
              <w:spacing w:line="240" w:lineRule="auto"/>
              <w:ind w:firstLine="0"/>
              <w:jc w:val="center"/>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2</w:t>
            </w:r>
          </w:p>
        </w:tc>
      </w:tr>
      <w:tr w:rsidR="002C0463" w:rsidRPr="002C0463" w14:paraId="34AEA14C" w14:textId="77777777" w:rsidTr="008A29C1">
        <w:tc>
          <w:tcPr>
            <w:tcW w:w="10205" w:type="dxa"/>
            <w:gridSpan w:val="4"/>
          </w:tcPr>
          <w:p w14:paraId="154289D6" w14:textId="77777777" w:rsidR="002C0463" w:rsidRPr="002C0463" w:rsidRDefault="002C0463" w:rsidP="002C0463">
            <w:pPr>
              <w:tabs>
                <w:tab w:val="left" w:pos="5400"/>
              </w:tabs>
              <w:spacing w:before="120" w:line="240" w:lineRule="auto"/>
              <w:ind w:firstLine="0"/>
              <w:jc w:val="left"/>
              <w:rPr>
                <w:rFonts w:ascii="Times New Roman" w:eastAsia="Times New Roman" w:hAnsi="Times New Roman" w:cs="Times New Roman"/>
                <w:b/>
                <w:sz w:val="20"/>
                <w:szCs w:val="20"/>
              </w:rPr>
            </w:pPr>
            <w:bookmarkStart w:id="12" w:name="bold7"/>
            <w:bookmarkStart w:id="13" w:name="italic8"/>
            <w:bookmarkEnd w:id="10"/>
            <w:bookmarkEnd w:id="11"/>
            <w:r w:rsidRPr="002C0463">
              <w:rPr>
                <w:rFonts w:ascii="Times New Roman" w:eastAsia="Times New Roman" w:hAnsi="Times New Roman" w:cs="Times New Roman"/>
                <w:b/>
                <w:sz w:val="20"/>
                <w:szCs w:val="20"/>
              </w:rPr>
              <w:t>Introduction</w:t>
            </w:r>
            <w:bookmarkEnd w:id="12"/>
            <w:bookmarkEnd w:id="13"/>
          </w:p>
        </w:tc>
      </w:tr>
      <w:tr w:rsidR="002C0463" w:rsidRPr="002C0463" w14:paraId="158B8A09" w14:textId="77777777" w:rsidTr="008A29C1">
        <w:tc>
          <w:tcPr>
            <w:tcW w:w="0" w:type="auto"/>
          </w:tcPr>
          <w:p w14:paraId="2A6EB02F"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bCs/>
                <w:sz w:val="20"/>
                <w:szCs w:val="20"/>
              </w:rPr>
            </w:pPr>
            <w:bookmarkStart w:id="14" w:name="bold8"/>
            <w:bookmarkStart w:id="15" w:name="italic9"/>
            <w:r w:rsidRPr="002C0463">
              <w:rPr>
                <w:rFonts w:ascii="Times New Roman" w:eastAsia="Times New Roman" w:hAnsi="Times New Roman" w:cs="Times New Roman"/>
                <w:bCs/>
                <w:sz w:val="20"/>
                <w:szCs w:val="20"/>
              </w:rPr>
              <w:t>Background/</w:t>
            </w:r>
            <w:bookmarkStart w:id="16" w:name="bold9"/>
            <w:bookmarkStart w:id="17" w:name="italic10"/>
            <w:bookmarkEnd w:id="14"/>
            <w:bookmarkEnd w:id="15"/>
            <w:r w:rsidRPr="002C0463">
              <w:rPr>
                <w:rFonts w:ascii="Times New Roman" w:eastAsia="Times New Roman" w:hAnsi="Times New Roman" w:cs="Times New Roman"/>
                <w:bCs/>
                <w:sz w:val="20"/>
                <w:szCs w:val="20"/>
              </w:rPr>
              <w:t>rationale</w:t>
            </w:r>
            <w:bookmarkEnd w:id="16"/>
            <w:bookmarkEnd w:id="17"/>
          </w:p>
        </w:tc>
        <w:tc>
          <w:tcPr>
            <w:tcW w:w="0" w:type="auto"/>
          </w:tcPr>
          <w:p w14:paraId="7369D12A" w14:textId="77777777" w:rsidR="002C0463" w:rsidRPr="002C0463" w:rsidRDefault="002C0463" w:rsidP="002C0463">
            <w:pPr>
              <w:tabs>
                <w:tab w:val="left" w:pos="5400"/>
              </w:tabs>
              <w:spacing w:line="300" w:lineRule="exact"/>
              <w:ind w:firstLine="0"/>
              <w:jc w:val="center"/>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2</w:t>
            </w:r>
          </w:p>
        </w:tc>
        <w:tc>
          <w:tcPr>
            <w:tcW w:w="0" w:type="auto"/>
            <w:tcBorders>
              <w:right w:val="single" w:sz="4" w:space="0" w:color="auto"/>
            </w:tcBorders>
          </w:tcPr>
          <w:p w14:paraId="3D8A2D25"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Explain the scientific background and rationale for the investigation being reported</w:t>
            </w:r>
          </w:p>
        </w:tc>
        <w:tc>
          <w:tcPr>
            <w:tcW w:w="627" w:type="dxa"/>
            <w:tcBorders>
              <w:top w:val="nil"/>
              <w:left w:val="single" w:sz="4" w:space="0" w:color="auto"/>
              <w:bottom w:val="single" w:sz="4" w:space="0" w:color="auto"/>
              <w:right w:val="nil"/>
            </w:tcBorders>
          </w:tcPr>
          <w:p w14:paraId="78F2CC10" w14:textId="77777777" w:rsidR="002C0463" w:rsidRPr="002C0463" w:rsidRDefault="002C0463" w:rsidP="002C0463">
            <w:pPr>
              <w:spacing w:line="240" w:lineRule="auto"/>
              <w:ind w:firstLine="0"/>
              <w:jc w:val="center"/>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3</w:t>
            </w:r>
          </w:p>
        </w:tc>
      </w:tr>
      <w:tr w:rsidR="002C0463" w:rsidRPr="002C0463" w14:paraId="75B8C84D" w14:textId="77777777" w:rsidTr="008A29C1">
        <w:tc>
          <w:tcPr>
            <w:tcW w:w="0" w:type="auto"/>
          </w:tcPr>
          <w:p w14:paraId="253B3770"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bCs/>
                <w:sz w:val="20"/>
                <w:szCs w:val="20"/>
              </w:rPr>
            </w:pPr>
            <w:bookmarkStart w:id="18" w:name="bold10" w:colFirst="0" w:colLast="0"/>
            <w:bookmarkStart w:id="19" w:name="italic11" w:colFirst="0" w:colLast="0"/>
            <w:r w:rsidRPr="002C0463">
              <w:rPr>
                <w:rFonts w:ascii="Times New Roman" w:eastAsia="Times New Roman" w:hAnsi="Times New Roman" w:cs="Times New Roman"/>
                <w:bCs/>
                <w:sz w:val="20"/>
                <w:szCs w:val="20"/>
              </w:rPr>
              <w:t>Objectives</w:t>
            </w:r>
          </w:p>
        </w:tc>
        <w:tc>
          <w:tcPr>
            <w:tcW w:w="0" w:type="auto"/>
          </w:tcPr>
          <w:p w14:paraId="6BCA980E" w14:textId="77777777" w:rsidR="002C0463" w:rsidRPr="002C0463" w:rsidRDefault="002C0463" w:rsidP="002C0463">
            <w:pPr>
              <w:tabs>
                <w:tab w:val="left" w:pos="5400"/>
              </w:tabs>
              <w:spacing w:line="300" w:lineRule="exact"/>
              <w:ind w:firstLine="0"/>
              <w:jc w:val="center"/>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3</w:t>
            </w:r>
          </w:p>
        </w:tc>
        <w:tc>
          <w:tcPr>
            <w:tcW w:w="0" w:type="auto"/>
            <w:tcBorders>
              <w:right w:val="single" w:sz="4" w:space="0" w:color="auto"/>
            </w:tcBorders>
          </w:tcPr>
          <w:p w14:paraId="56383F28"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State specific objectives, including any prespecified hypotheses</w:t>
            </w:r>
          </w:p>
        </w:tc>
        <w:tc>
          <w:tcPr>
            <w:tcW w:w="627" w:type="dxa"/>
            <w:tcBorders>
              <w:top w:val="single" w:sz="4" w:space="0" w:color="auto"/>
              <w:left w:val="single" w:sz="4" w:space="0" w:color="auto"/>
              <w:bottom w:val="nil"/>
              <w:right w:val="nil"/>
            </w:tcBorders>
          </w:tcPr>
          <w:p w14:paraId="46DBB4ED" w14:textId="77777777" w:rsidR="002C0463" w:rsidRPr="002C0463" w:rsidRDefault="002C0463" w:rsidP="002C0463">
            <w:pPr>
              <w:spacing w:line="240" w:lineRule="auto"/>
              <w:ind w:firstLine="0"/>
              <w:jc w:val="center"/>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3</w:t>
            </w:r>
          </w:p>
        </w:tc>
      </w:tr>
      <w:tr w:rsidR="002C0463" w:rsidRPr="002C0463" w14:paraId="2A842B18" w14:textId="77777777" w:rsidTr="008A29C1">
        <w:tc>
          <w:tcPr>
            <w:tcW w:w="10205" w:type="dxa"/>
            <w:gridSpan w:val="4"/>
          </w:tcPr>
          <w:p w14:paraId="4CE93ADE" w14:textId="77777777" w:rsidR="002C0463" w:rsidRPr="002C0463" w:rsidRDefault="002C0463" w:rsidP="002C0463">
            <w:pPr>
              <w:tabs>
                <w:tab w:val="left" w:pos="5400"/>
              </w:tabs>
              <w:spacing w:before="120" w:line="240" w:lineRule="auto"/>
              <w:ind w:firstLine="0"/>
              <w:jc w:val="left"/>
              <w:rPr>
                <w:rFonts w:ascii="Times New Roman" w:eastAsia="Times New Roman" w:hAnsi="Times New Roman" w:cs="Times New Roman"/>
                <w:b/>
                <w:sz w:val="20"/>
                <w:szCs w:val="20"/>
              </w:rPr>
            </w:pPr>
            <w:bookmarkStart w:id="20" w:name="bold11"/>
            <w:bookmarkStart w:id="21" w:name="italic12"/>
            <w:bookmarkEnd w:id="18"/>
            <w:bookmarkEnd w:id="19"/>
            <w:r w:rsidRPr="002C0463">
              <w:rPr>
                <w:rFonts w:ascii="Times New Roman" w:eastAsia="Times New Roman" w:hAnsi="Times New Roman" w:cs="Times New Roman"/>
                <w:b/>
                <w:sz w:val="20"/>
                <w:szCs w:val="20"/>
              </w:rPr>
              <w:t>Methods</w:t>
            </w:r>
            <w:bookmarkEnd w:id="20"/>
            <w:bookmarkEnd w:id="21"/>
          </w:p>
        </w:tc>
      </w:tr>
      <w:tr w:rsidR="002C0463" w:rsidRPr="002C0463" w14:paraId="228BD377" w14:textId="77777777" w:rsidTr="008A29C1">
        <w:tc>
          <w:tcPr>
            <w:tcW w:w="0" w:type="auto"/>
          </w:tcPr>
          <w:p w14:paraId="2B760665"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bCs/>
                <w:sz w:val="20"/>
                <w:szCs w:val="20"/>
              </w:rPr>
            </w:pPr>
            <w:bookmarkStart w:id="22" w:name="bold12" w:colFirst="0" w:colLast="0"/>
            <w:bookmarkStart w:id="23" w:name="italic13" w:colFirst="0" w:colLast="0"/>
            <w:r w:rsidRPr="002C0463">
              <w:rPr>
                <w:rFonts w:ascii="Times New Roman" w:eastAsia="Times New Roman" w:hAnsi="Times New Roman" w:cs="Times New Roman"/>
                <w:bCs/>
                <w:sz w:val="20"/>
                <w:szCs w:val="20"/>
              </w:rPr>
              <w:t>Study design</w:t>
            </w:r>
          </w:p>
        </w:tc>
        <w:tc>
          <w:tcPr>
            <w:tcW w:w="0" w:type="auto"/>
          </w:tcPr>
          <w:p w14:paraId="69E01FE3" w14:textId="77777777" w:rsidR="002C0463" w:rsidRPr="002C0463" w:rsidRDefault="002C0463" w:rsidP="002C0463">
            <w:pPr>
              <w:tabs>
                <w:tab w:val="left" w:pos="5400"/>
              </w:tabs>
              <w:spacing w:line="300" w:lineRule="exact"/>
              <w:ind w:firstLine="0"/>
              <w:jc w:val="center"/>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4</w:t>
            </w:r>
          </w:p>
        </w:tc>
        <w:tc>
          <w:tcPr>
            <w:tcW w:w="0" w:type="auto"/>
            <w:tcBorders>
              <w:right w:val="single" w:sz="4" w:space="0" w:color="auto"/>
            </w:tcBorders>
          </w:tcPr>
          <w:p w14:paraId="56344771"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Present key elements of study design early in the paper</w:t>
            </w:r>
          </w:p>
        </w:tc>
        <w:tc>
          <w:tcPr>
            <w:tcW w:w="627" w:type="dxa"/>
            <w:tcBorders>
              <w:top w:val="nil"/>
              <w:left w:val="single" w:sz="4" w:space="0" w:color="auto"/>
              <w:bottom w:val="single" w:sz="4" w:space="0" w:color="auto"/>
              <w:right w:val="nil"/>
            </w:tcBorders>
          </w:tcPr>
          <w:p w14:paraId="2EA59D2F" w14:textId="77777777" w:rsidR="002C0463" w:rsidRPr="002C0463" w:rsidRDefault="002C0463" w:rsidP="002C0463">
            <w:pPr>
              <w:spacing w:line="240" w:lineRule="auto"/>
              <w:ind w:firstLine="0"/>
              <w:jc w:val="center"/>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4</w:t>
            </w:r>
          </w:p>
        </w:tc>
      </w:tr>
      <w:tr w:rsidR="002C0463" w:rsidRPr="002C0463" w14:paraId="65A8CCA9" w14:textId="77777777" w:rsidTr="008A29C1">
        <w:tc>
          <w:tcPr>
            <w:tcW w:w="0" w:type="auto"/>
          </w:tcPr>
          <w:p w14:paraId="693C4954"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bCs/>
                <w:sz w:val="20"/>
                <w:szCs w:val="20"/>
              </w:rPr>
            </w:pPr>
            <w:bookmarkStart w:id="24" w:name="bold13" w:colFirst="0" w:colLast="0"/>
            <w:bookmarkStart w:id="25" w:name="italic14" w:colFirst="0" w:colLast="0"/>
            <w:bookmarkEnd w:id="22"/>
            <w:bookmarkEnd w:id="23"/>
            <w:r w:rsidRPr="002C0463">
              <w:rPr>
                <w:rFonts w:ascii="Times New Roman" w:eastAsia="Times New Roman" w:hAnsi="Times New Roman" w:cs="Times New Roman"/>
                <w:bCs/>
                <w:sz w:val="20"/>
                <w:szCs w:val="20"/>
              </w:rPr>
              <w:t>Setting</w:t>
            </w:r>
          </w:p>
        </w:tc>
        <w:tc>
          <w:tcPr>
            <w:tcW w:w="0" w:type="auto"/>
          </w:tcPr>
          <w:p w14:paraId="48D61832" w14:textId="77777777" w:rsidR="002C0463" w:rsidRPr="002C0463" w:rsidRDefault="002C0463" w:rsidP="002C0463">
            <w:pPr>
              <w:tabs>
                <w:tab w:val="left" w:pos="5400"/>
              </w:tabs>
              <w:spacing w:line="300" w:lineRule="exact"/>
              <w:ind w:firstLine="0"/>
              <w:jc w:val="center"/>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5</w:t>
            </w:r>
          </w:p>
        </w:tc>
        <w:tc>
          <w:tcPr>
            <w:tcW w:w="0" w:type="auto"/>
            <w:tcBorders>
              <w:bottom w:val="single" w:sz="4" w:space="0" w:color="auto"/>
              <w:right w:val="single" w:sz="4" w:space="0" w:color="auto"/>
            </w:tcBorders>
          </w:tcPr>
          <w:p w14:paraId="586B1998"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Describe the setting, locations, and relevant dates, including periods of recruitment, exposure, follow-up, and data collection</w:t>
            </w:r>
          </w:p>
        </w:tc>
        <w:tc>
          <w:tcPr>
            <w:tcW w:w="627" w:type="dxa"/>
            <w:tcBorders>
              <w:top w:val="single" w:sz="4" w:space="0" w:color="auto"/>
              <w:left w:val="single" w:sz="4" w:space="0" w:color="auto"/>
              <w:bottom w:val="single" w:sz="4" w:space="0" w:color="auto"/>
              <w:right w:val="nil"/>
            </w:tcBorders>
          </w:tcPr>
          <w:p w14:paraId="1FC1B77C" w14:textId="77777777" w:rsidR="002C0463" w:rsidRPr="002C0463" w:rsidRDefault="002C0463" w:rsidP="002C0463">
            <w:pPr>
              <w:spacing w:line="240" w:lineRule="auto"/>
              <w:ind w:firstLine="0"/>
              <w:jc w:val="center"/>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4-6</w:t>
            </w:r>
          </w:p>
        </w:tc>
      </w:tr>
      <w:bookmarkEnd w:id="24"/>
      <w:bookmarkEnd w:id="25"/>
      <w:tr w:rsidR="002C0463" w:rsidRPr="002C0463" w14:paraId="55FF42A5" w14:textId="77777777" w:rsidTr="008A29C1">
        <w:tc>
          <w:tcPr>
            <w:tcW w:w="0" w:type="auto"/>
            <w:vMerge w:val="restart"/>
          </w:tcPr>
          <w:p w14:paraId="17C06D94"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bCs/>
                <w:sz w:val="20"/>
                <w:szCs w:val="20"/>
              </w:rPr>
            </w:pPr>
            <w:r w:rsidRPr="002C0463">
              <w:rPr>
                <w:rFonts w:ascii="Times New Roman" w:eastAsia="Times New Roman" w:hAnsi="Times New Roman" w:cs="Times New Roman"/>
                <w:bCs/>
                <w:sz w:val="20"/>
                <w:szCs w:val="20"/>
              </w:rPr>
              <w:t>Participants</w:t>
            </w:r>
          </w:p>
        </w:tc>
        <w:tc>
          <w:tcPr>
            <w:tcW w:w="0" w:type="auto"/>
            <w:vMerge w:val="restart"/>
          </w:tcPr>
          <w:p w14:paraId="4C3875BF" w14:textId="77777777" w:rsidR="002C0463" w:rsidRPr="002C0463" w:rsidRDefault="002C0463" w:rsidP="002C0463">
            <w:pPr>
              <w:tabs>
                <w:tab w:val="left" w:pos="5400"/>
              </w:tabs>
              <w:spacing w:line="300" w:lineRule="exact"/>
              <w:ind w:firstLine="0"/>
              <w:jc w:val="center"/>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6</w:t>
            </w:r>
          </w:p>
        </w:tc>
        <w:tc>
          <w:tcPr>
            <w:tcW w:w="0" w:type="auto"/>
            <w:tcBorders>
              <w:top w:val="single" w:sz="4" w:space="0" w:color="auto"/>
              <w:bottom w:val="nil"/>
              <w:right w:val="single" w:sz="4" w:space="0" w:color="auto"/>
            </w:tcBorders>
          </w:tcPr>
          <w:p w14:paraId="2D09F5F5"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w:t>
            </w:r>
            <w:r w:rsidRPr="002C0463">
              <w:rPr>
                <w:rFonts w:ascii="Times New Roman" w:eastAsia="Times New Roman" w:hAnsi="Times New Roman" w:cs="Times New Roman"/>
                <w:i/>
                <w:sz w:val="20"/>
                <w:szCs w:val="20"/>
              </w:rPr>
              <w:t>a</w:t>
            </w:r>
            <w:r w:rsidRPr="002C0463">
              <w:rPr>
                <w:rFonts w:ascii="Times New Roman" w:eastAsia="Times New Roman" w:hAnsi="Times New Roman" w:cs="Times New Roman"/>
                <w:sz w:val="20"/>
                <w:szCs w:val="20"/>
              </w:rPr>
              <w:t>) Give the eligibility criteria, and the sources and methods of selection of participants. Describe methods of follow-up</w:t>
            </w:r>
          </w:p>
        </w:tc>
        <w:tc>
          <w:tcPr>
            <w:tcW w:w="627" w:type="dxa"/>
            <w:tcBorders>
              <w:top w:val="single" w:sz="4" w:space="0" w:color="auto"/>
              <w:left w:val="single" w:sz="4" w:space="0" w:color="auto"/>
              <w:bottom w:val="nil"/>
              <w:right w:val="nil"/>
            </w:tcBorders>
          </w:tcPr>
          <w:p w14:paraId="722D7C1C" w14:textId="77777777" w:rsidR="002C0463" w:rsidRPr="002C0463" w:rsidRDefault="002C0463" w:rsidP="002C0463">
            <w:pPr>
              <w:spacing w:line="240" w:lineRule="auto"/>
              <w:ind w:firstLine="0"/>
              <w:jc w:val="center"/>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4,5</w:t>
            </w:r>
          </w:p>
        </w:tc>
      </w:tr>
      <w:tr w:rsidR="002C0463" w:rsidRPr="002C0463" w14:paraId="507C198C" w14:textId="77777777" w:rsidTr="008A29C1">
        <w:tc>
          <w:tcPr>
            <w:tcW w:w="0" w:type="auto"/>
            <w:vMerge/>
          </w:tcPr>
          <w:p w14:paraId="3CAC932D"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bCs/>
                <w:sz w:val="20"/>
                <w:szCs w:val="20"/>
              </w:rPr>
            </w:pPr>
            <w:bookmarkStart w:id="26" w:name="bold14" w:colFirst="0" w:colLast="0"/>
            <w:bookmarkStart w:id="27" w:name="italic15" w:colFirst="0" w:colLast="0"/>
          </w:p>
        </w:tc>
        <w:tc>
          <w:tcPr>
            <w:tcW w:w="0" w:type="auto"/>
            <w:vMerge/>
          </w:tcPr>
          <w:p w14:paraId="4396FA04" w14:textId="77777777" w:rsidR="002C0463" w:rsidRPr="002C0463" w:rsidRDefault="002C0463" w:rsidP="002C0463">
            <w:pPr>
              <w:tabs>
                <w:tab w:val="left" w:pos="5400"/>
              </w:tabs>
              <w:spacing w:line="300" w:lineRule="exact"/>
              <w:ind w:firstLine="0"/>
              <w:jc w:val="center"/>
              <w:rPr>
                <w:rFonts w:ascii="Times New Roman" w:eastAsia="Times New Roman" w:hAnsi="Times New Roman" w:cs="Times New Roman"/>
                <w:sz w:val="20"/>
                <w:szCs w:val="20"/>
              </w:rPr>
            </w:pPr>
          </w:p>
        </w:tc>
        <w:tc>
          <w:tcPr>
            <w:tcW w:w="0" w:type="auto"/>
            <w:tcBorders>
              <w:top w:val="nil"/>
              <w:bottom w:val="single" w:sz="4" w:space="0" w:color="auto"/>
              <w:right w:val="single" w:sz="4" w:space="0" w:color="auto"/>
            </w:tcBorders>
          </w:tcPr>
          <w:p w14:paraId="12024F09"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i/>
                <w:sz w:val="20"/>
                <w:szCs w:val="20"/>
              </w:rPr>
            </w:pPr>
            <w:r w:rsidRPr="002C0463">
              <w:rPr>
                <w:rFonts w:ascii="Times New Roman" w:eastAsia="Times New Roman" w:hAnsi="Times New Roman" w:cs="Times New Roman"/>
                <w:sz w:val="20"/>
                <w:szCs w:val="20"/>
              </w:rPr>
              <w:t>(</w:t>
            </w:r>
            <w:r w:rsidRPr="002C0463">
              <w:rPr>
                <w:rFonts w:ascii="Times New Roman" w:eastAsia="Times New Roman" w:hAnsi="Times New Roman" w:cs="Times New Roman"/>
                <w:i/>
                <w:sz w:val="20"/>
                <w:szCs w:val="20"/>
              </w:rPr>
              <w:t>b</w:t>
            </w:r>
            <w:r w:rsidRPr="002C0463">
              <w:rPr>
                <w:rFonts w:ascii="Times New Roman" w:eastAsia="Times New Roman" w:hAnsi="Times New Roman" w:cs="Times New Roman"/>
                <w:sz w:val="20"/>
                <w:szCs w:val="20"/>
              </w:rPr>
              <w:t>)</w:t>
            </w:r>
            <w:r w:rsidRPr="002C0463">
              <w:rPr>
                <w:rFonts w:ascii="Times New Roman" w:eastAsia="Times New Roman" w:hAnsi="Times New Roman" w:cs="Times New Roman"/>
                <w:b/>
                <w:bCs/>
                <w:sz w:val="20"/>
                <w:szCs w:val="20"/>
              </w:rPr>
              <w:t xml:space="preserve"> </w:t>
            </w:r>
            <w:r w:rsidRPr="002C0463">
              <w:rPr>
                <w:rFonts w:ascii="Times New Roman" w:eastAsia="Times New Roman" w:hAnsi="Times New Roman" w:cs="Times New Roman"/>
                <w:sz w:val="20"/>
                <w:szCs w:val="20"/>
              </w:rPr>
              <w:t>For matched studies, give matching criteria and number of exposed and unexposed</w:t>
            </w:r>
          </w:p>
        </w:tc>
        <w:tc>
          <w:tcPr>
            <w:tcW w:w="627" w:type="dxa"/>
            <w:tcBorders>
              <w:top w:val="nil"/>
              <w:left w:val="single" w:sz="4" w:space="0" w:color="auto"/>
              <w:bottom w:val="single" w:sz="4" w:space="0" w:color="auto"/>
              <w:right w:val="nil"/>
            </w:tcBorders>
          </w:tcPr>
          <w:p w14:paraId="7D9ECF1A" w14:textId="77777777" w:rsidR="002C0463" w:rsidRPr="002C0463" w:rsidRDefault="002C0463" w:rsidP="002C0463">
            <w:pPr>
              <w:spacing w:line="240" w:lineRule="auto"/>
              <w:ind w:firstLine="0"/>
              <w:jc w:val="center"/>
              <w:rPr>
                <w:rFonts w:ascii="Times New Roman" w:eastAsia="Times New Roman" w:hAnsi="Times New Roman" w:cs="Times New Roman"/>
                <w:sz w:val="20"/>
                <w:szCs w:val="20"/>
              </w:rPr>
            </w:pPr>
          </w:p>
        </w:tc>
      </w:tr>
      <w:tr w:rsidR="002C0463" w:rsidRPr="002C0463" w14:paraId="549B88CD" w14:textId="77777777" w:rsidTr="008A29C1">
        <w:tc>
          <w:tcPr>
            <w:tcW w:w="0" w:type="auto"/>
          </w:tcPr>
          <w:p w14:paraId="43ECE880"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bCs/>
                <w:sz w:val="20"/>
                <w:szCs w:val="20"/>
              </w:rPr>
            </w:pPr>
            <w:bookmarkStart w:id="28" w:name="bold16" w:colFirst="0" w:colLast="0"/>
            <w:bookmarkStart w:id="29" w:name="italic17" w:colFirst="0" w:colLast="0"/>
            <w:bookmarkEnd w:id="26"/>
            <w:bookmarkEnd w:id="27"/>
            <w:r w:rsidRPr="002C0463">
              <w:rPr>
                <w:rFonts w:ascii="Times New Roman" w:eastAsia="Times New Roman" w:hAnsi="Times New Roman" w:cs="Times New Roman"/>
                <w:bCs/>
                <w:sz w:val="20"/>
                <w:szCs w:val="20"/>
              </w:rPr>
              <w:t>Variables</w:t>
            </w:r>
          </w:p>
        </w:tc>
        <w:tc>
          <w:tcPr>
            <w:tcW w:w="0" w:type="auto"/>
          </w:tcPr>
          <w:p w14:paraId="72A04BC4" w14:textId="77777777" w:rsidR="002C0463" w:rsidRPr="002C0463" w:rsidRDefault="002C0463" w:rsidP="002C0463">
            <w:pPr>
              <w:tabs>
                <w:tab w:val="left" w:pos="5400"/>
              </w:tabs>
              <w:spacing w:line="300" w:lineRule="exact"/>
              <w:ind w:firstLine="0"/>
              <w:jc w:val="center"/>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7</w:t>
            </w:r>
          </w:p>
        </w:tc>
        <w:tc>
          <w:tcPr>
            <w:tcW w:w="0" w:type="auto"/>
            <w:tcBorders>
              <w:top w:val="single" w:sz="4" w:space="0" w:color="auto"/>
              <w:bottom w:val="single" w:sz="4" w:space="0" w:color="auto"/>
              <w:right w:val="single" w:sz="4" w:space="0" w:color="auto"/>
            </w:tcBorders>
          </w:tcPr>
          <w:p w14:paraId="0A87932B"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Clearly define all outcomes, exposures, predictors, potential confounders, and effect modifiers. Give diagnostic criteria, if applicable</w:t>
            </w:r>
          </w:p>
        </w:tc>
        <w:tc>
          <w:tcPr>
            <w:tcW w:w="627" w:type="dxa"/>
            <w:tcBorders>
              <w:top w:val="single" w:sz="4" w:space="0" w:color="auto"/>
              <w:left w:val="single" w:sz="4" w:space="0" w:color="auto"/>
              <w:bottom w:val="single" w:sz="4" w:space="0" w:color="auto"/>
              <w:right w:val="nil"/>
            </w:tcBorders>
          </w:tcPr>
          <w:p w14:paraId="0E25A0EE" w14:textId="77777777" w:rsidR="002C0463" w:rsidRPr="002C0463" w:rsidRDefault="002C0463" w:rsidP="002C0463">
            <w:pPr>
              <w:spacing w:line="240" w:lineRule="auto"/>
              <w:ind w:firstLine="0"/>
              <w:jc w:val="center"/>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5,6</w:t>
            </w:r>
          </w:p>
        </w:tc>
      </w:tr>
      <w:tr w:rsidR="002C0463" w:rsidRPr="002C0463" w14:paraId="49648568" w14:textId="77777777" w:rsidTr="008A29C1">
        <w:trPr>
          <w:trHeight w:val="294"/>
        </w:trPr>
        <w:tc>
          <w:tcPr>
            <w:tcW w:w="0" w:type="auto"/>
          </w:tcPr>
          <w:p w14:paraId="6DDBFF1B"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bCs/>
                <w:sz w:val="20"/>
                <w:szCs w:val="20"/>
              </w:rPr>
            </w:pPr>
            <w:bookmarkStart w:id="30" w:name="bold17"/>
            <w:bookmarkStart w:id="31" w:name="italic18"/>
            <w:bookmarkEnd w:id="28"/>
            <w:bookmarkEnd w:id="29"/>
            <w:r w:rsidRPr="002C0463">
              <w:rPr>
                <w:rFonts w:ascii="Times New Roman" w:eastAsia="Times New Roman" w:hAnsi="Times New Roman" w:cs="Times New Roman"/>
                <w:bCs/>
                <w:sz w:val="20"/>
                <w:szCs w:val="20"/>
              </w:rPr>
              <w:t>Data sources/</w:t>
            </w:r>
            <w:bookmarkStart w:id="32" w:name="bold18"/>
            <w:bookmarkStart w:id="33" w:name="italic19"/>
            <w:bookmarkEnd w:id="30"/>
            <w:bookmarkEnd w:id="31"/>
            <w:r w:rsidRPr="002C0463">
              <w:rPr>
                <w:rFonts w:ascii="Times New Roman" w:eastAsia="Times New Roman" w:hAnsi="Times New Roman" w:cs="Times New Roman"/>
                <w:bCs/>
                <w:sz w:val="20"/>
                <w:szCs w:val="20"/>
              </w:rPr>
              <w:t xml:space="preserve"> measurement</w:t>
            </w:r>
            <w:bookmarkEnd w:id="32"/>
            <w:bookmarkEnd w:id="33"/>
          </w:p>
        </w:tc>
        <w:tc>
          <w:tcPr>
            <w:tcW w:w="0" w:type="auto"/>
          </w:tcPr>
          <w:p w14:paraId="2BD69876" w14:textId="77777777" w:rsidR="002C0463" w:rsidRPr="002C0463" w:rsidRDefault="002C0463" w:rsidP="002C0463">
            <w:pPr>
              <w:tabs>
                <w:tab w:val="left" w:pos="5400"/>
              </w:tabs>
              <w:spacing w:line="300" w:lineRule="exact"/>
              <w:ind w:firstLine="0"/>
              <w:jc w:val="center"/>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8</w:t>
            </w:r>
            <w:bookmarkStart w:id="34" w:name="bold19"/>
            <w:r w:rsidRPr="002C0463">
              <w:rPr>
                <w:rFonts w:ascii="Times New Roman" w:eastAsia="Times New Roman" w:hAnsi="Times New Roman" w:cs="Times New Roman"/>
                <w:bCs/>
                <w:sz w:val="20"/>
                <w:szCs w:val="20"/>
              </w:rPr>
              <w:t>*</w:t>
            </w:r>
            <w:bookmarkEnd w:id="34"/>
          </w:p>
        </w:tc>
        <w:tc>
          <w:tcPr>
            <w:tcW w:w="0" w:type="auto"/>
            <w:tcBorders>
              <w:top w:val="single" w:sz="4" w:space="0" w:color="auto"/>
              <w:right w:val="single" w:sz="4" w:space="0" w:color="auto"/>
            </w:tcBorders>
          </w:tcPr>
          <w:p w14:paraId="62A39ED6"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sz w:val="20"/>
                <w:szCs w:val="20"/>
              </w:rPr>
            </w:pPr>
            <w:r w:rsidRPr="002C0463">
              <w:rPr>
                <w:rFonts w:ascii="Times New Roman" w:eastAsia="Times New Roman" w:hAnsi="Times New Roman" w:cs="Times New Roman"/>
                <w:i/>
                <w:sz w:val="20"/>
                <w:szCs w:val="20"/>
              </w:rPr>
              <w:t xml:space="preserve"> </w:t>
            </w:r>
            <w:r w:rsidRPr="002C0463">
              <w:rPr>
                <w:rFonts w:ascii="Times New Roman" w:eastAsia="Times New Roman" w:hAnsi="Times New Roman" w:cs="Times New Roman"/>
                <w:sz w:val="20"/>
                <w:szCs w:val="20"/>
              </w:rPr>
              <w:t>For each variable of interest, give sources of data and details of methods of assessment (measurement). Describe comparability of assessment methods if there is more than one group</w:t>
            </w:r>
          </w:p>
        </w:tc>
        <w:tc>
          <w:tcPr>
            <w:tcW w:w="627" w:type="dxa"/>
            <w:tcBorders>
              <w:top w:val="single" w:sz="4" w:space="0" w:color="auto"/>
              <w:left w:val="single" w:sz="4" w:space="0" w:color="auto"/>
              <w:bottom w:val="single" w:sz="4" w:space="0" w:color="auto"/>
              <w:right w:val="nil"/>
            </w:tcBorders>
          </w:tcPr>
          <w:p w14:paraId="3A116BE2" w14:textId="77777777" w:rsidR="002C0463" w:rsidRPr="002C0463" w:rsidRDefault="002C0463" w:rsidP="002C0463">
            <w:pPr>
              <w:spacing w:line="240" w:lineRule="auto"/>
              <w:ind w:firstLine="0"/>
              <w:jc w:val="center"/>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5,6</w:t>
            </w:r>
          </w:p>
        </w:tc>
      </w:tr>
      <w:tr w:rsidR="002C0463" w:rsidRPr="002C0463" w14:paraId="49A98603" w14:textId="77777777" w:rsidTr="008A29C1">
        <w:tc>
          <w:tcPr>
            <w:tcW w:w="0" w:type="auto"/>
          </w:tcPr>
          <w:p w14:paraId="305ECB7C"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bCs/>
                <w:color w:val="000000"/>
                <w:sz w:val="20"/>
                <w:szCs w:val="20"/>
              </w:rPr>
            </w:pPr>
            <w:bookmarkStart w:id="35" w:name="bold20" w:colFirst="0" w:colLast="0"/>
            <w:bookmarkStart w:id="36" w:name="italic20" w:colFirst="0" w:colLast="0"/>
            <w:r w:rsidRPr="002C0463">
              <w:rPr>
                <w:rFonts w:ascii="Times New Roman" w:eastAsia="Times New Roman" w:hAnsi="Times New Roman" w:cs="Times New Roman"/>
                <w:bCs/>
                <w:color w:val="000000"/>
                <w:sz w:val="20"/>
                <w:szCs w:val="20"/>
              </w:rPr>
              <w:t>Bias</w:t>
            </w:r>
          </w:p>
        </w:tc>
        <w:tc>
          <w:tcPr>
            <w:tcW w:w="0" w:type="auto"/>
          </w:tcPr>
          <w:p w14:paraId="3FB132AF" w14:textId="77777777" w:rsidR="002C0463" w:rsidRPr="002C0463" w:rsidRDefault="002C0463" w:rsidP="002C0463">
            <w:pPr>
              <w:tabs>
                <w:tab w:val="left" w:pos="5400"/>
              </w:tabs>
              <w:spacing w:line="300" w:lineRule="exact"/>
              <w:ind w:firstLine="0"/>
              <w:jc w:val="center"/>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9</w:t>
            </w:r>
          </w:p>
        </w:tc>
        <w:tc>
          <w:tcPr>
            <w:tcW w:w="0" w:type="auto"/>
            <w:tcBorders>
              <w:right w:val="single" w:sz="4" w:space="0" w:color="auto"/>
            </w:tcBorders>
          </w:tcPr>
          <w:p w14:paraId="0BF226DD"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color w:val="000000"/>
                <w:sz w:val="20"/>
                <w:szCs w:val="20"/>
              </w:rPr>
            </w:pPr>
            <w:r w:rsidRPr="002C0463">
              <w:rPr>
                <w:rFonts w:ascii="Times New Roman" w:eastAsia="Times New Roman" w:hAnsi="Times New Roman" w:cs="Times New Roman"/>
                <w:color w:val="000000"/>
                <w:sz w:val="20"/>
                <w:szCs w:val="20"/>
              </w:rPr>
              <w:t>Describe any efforts to address potential sources of bias</w:t>
            </w:r>
          </w:p>
        </w:tc>
        <w:tc>
          <w:tcPr>
            <w:tcW w:w="627" w:type="dxa"/>
            <w:tcBorders>
              <w:top w:val="single" w:sz="4" w:space="0" w:color="auto"/>
              <w:left w:val="single" w:sz="4" w:space="0" w:color="auto"/>
              <w:bottom w:val="single" w:sz="4" w:space="0" w:color="auto"/>
              <w:right w:val="nil"/>
            </w:tcBorders>
          </w:tcPr>
          <w:p w14:paraId="63C9A41B" w14:textId="77777777" w:rsidR="002C0463" w:rsidRPr="002C0463" w:rsidRDefault="002C0463" w:rsidP="002C0463">
            <w:pPr>
              <w:spacing w:line="240" w:lineRule="auto"/>
              <w:ind w:firstLine="0"/>
              <w:jc w:val="center"/>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4,5</w:t>
            </w:r>
          </w:p>
        </w:tc>
      </w:tr>
      <w:tr w:rsidR="002C0463" w:rsidRPr="002C0463" w14:paraId="03549B40" w14:textId="77777777" w:rsidTr="008A29C1">
        <w:tc>
          <w:tcPr>
            <w:tcW w:w="0" w:type="auto"/>
          </w:tcPr>
          <w:p w14:paraId="0786F1A4"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bCs/>
                <w:sz w:val="20"/>
                <w:szCs w:val="20"/>
              </w:rPr>
            </w:pPr>
            <w:bookmarkStart w:id="37" w:name="bold21" w:colFirst="0" w:colLast="0"/>
            <w:bookmarkStart w:id="38" w:name="italic21" w:colFirst="0" w:colLast="0"/>
            <w:bookmarkEnd w:id="35"/>
            <w:bookmarkEnd w:id="36"/>
            <w:r w:rsidRPr="002C0463">
              <w:rPr>
                <w:rFonts w:ascii="Times New Roman" w:eastAsia="Times New Roman" w:hAnsi="Times New Roman" w:cs="Times New Roman"/>
                <w:bCs/>
                <w:sz w:val="20"/>
                <w:szCs w:val="20"/>
              </w:rPr>
              <w:t>Study size</w:t>
            </w:r>
          </w:p>
        </w:tc>
        <w:tc>
          <w:tcPr>
            <w:tcW w:w="0" w:type="auto"/>
          </w:tcPr>
          <w:p w14:paraId="5EF0DE2B" w14:textId="77777777" w:rsidR="002C0463" w:rsidRPr="002C0463" w:rsidRDefault="002C0463" w:rsidP="002C0463">
            <w:pPr>
              <w:tabs>
                <w:tab w:val="left" w:pos="5400"/>
              </w:tabs>
              <w:spacing w:line="300" w:lineRule="exact"/>
              <w:ind w:firstLine="0"/>
              <w:jc w:val="center"/>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10</w:t>
            </w:r>
          </w:p>
        </w:tc>
        <w:tc>
          <w:tcPr>
            <w:tcW w:w="0" w:type="auto"/>
            <w:tcBorders>
              <w:right w:val="single" w:sz="4" w:space="0" w:color="auto"/>
            </w:tcBorders>
          </w:tcPr>
          <w:p w14:paraId="5987FD4C"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Explain how the study size was arrived at</w:t>
            </w:r>
          </w:p>
        </w:tc>
        <w:tc>
          <w:tcPr>
            <w:tcW w:w="627" w:type="dxa"/>
            <w:tcBorders>
              <w:top w:val="single" w:sz="4" w:space="0" w:color="auto"/>
              <w:left w:val="single" w:sz="4" w:space="0" w:color="auto"/>
              <w:bottom w:val="single" w:sz="4" w:space="0" w:color="auto"/>
              <w:right w:val="nil"/>
            </w:tcBorders>
          </w:tcPr>
          <w:p w14:paraId="510D391B" w14:textId="77777777" w:rsidR="002C0463" w:rsidRPr="002C0463" w:rsidRDefault="002C0463" w:rsidP="002C0463">
            <w:pPr>
              <w:spacing w:line="240" w:lineRule="auto"/>
              <w:ind w:firstLine="0"/>
              <w:jc w:val="center"/>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7</w:t>
            </w:r>
          </w:p>
        </w:tc>
      </w:tr>
      <w:tr w:rsidR="002C0463" w:rsidRPr="002C0463" w14:paraId="58BAFC3D" w14:textId="77777777" w:rsidTr="008A29C1">
        <w:tc>
          <w:tcPr>
            <w:tcW w:w="0" w:type="auto"/>
          </w:tcPr>
          <w:p w14:paraId="5FD4A2F1"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bCs/>
                <w:sz w:val="20"/>
                <w:szCs w:val="20"/>
              </w:rPr>
            </w:pPr>
            <w:bookmarkStart w:id="39" w:name="bold22"/>
            <w:bookmarkStart w:id="40" w:name="italic22"/>
            <w:bookmarkEnd w:id="37"/>
            <w:bookmarkEnd w:id="38"/>
            <w:r w:rsidRPr="002C0463">
              <w:rPr>
                <w:rFonts w:ascii="Times New Roman" w:eastAsia="Times New Roman" w:hAnsi="Times New Roman" w:cs="Times New Roman"/>
                <w:bCs/>
                <w:sz w:val="20"/>
                <w:szCs w:val="20"/>
              </w:rPr>
              <w:t>Quantitative</w:t>
            </w:r>
            <w:bookmarkStart w:id="41" w:name="bold23"/>
            <w:bookmarkStart w:id="42" w:name="italic23"/>
            <w:bookmarkEnd w:id="39"/>
            <w:bookmarkEnd w:id="40"/>
            <w:r w:rsidRPr="002C0463">
              <w:rPr>
                <w:rFonts w:ascii="Times New Roman" w:eastAsia="Times New Roman" w:hAnsi="Times New Roman" w:cs="Times New Roman"/>
                <w:bCs/>
                <w:sz w:val="20"/>
                <w:szCs w:val="20"/>
              </w:rPr>
              <w:t xml:space="preserve"> variables</w:t>
            </w:r>
            <w:bookmarkEnd w:id="41"/>
            <w:bookmarkEnd w:id="42"/>
          </w:p>
        </w:tc>
        <w:tc>
          <w:tcPr>
            <w:tcW w:w="0" w:type="auto"/>
          </w:tcPr>
          <w:p w14:paraId="7B7BD656" w14:textId="77777777" w:rsidR="002C0463" w:rsidRPr="002C0463" w:rsidRDefault="002C0463" w:rsidP="002C0463">
            <w:pPr>
              <w:tabs>
                <w:tab w:val="left" w:pos="5400"/>
              </w:tabs>
              <w:spacing w:line="300" w:lineRule="exact"/>
              <w:ind w:firstLine="0"/>
              <w:jc w:val="center"/>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11</w:t>
            </w:r>
          </w:p>
        </w:tc>
        <w:tc>
          <w:tcPr>
            <w:tcW w:w="0" w:type="auto"/>
            <w:tcBorders>
              <w:bottom w:val="single" w:sz="4" w:space="0" w:color="auto"/>
              <w:right w:val="single" w:sz="4" w:space="0" w:color="auto"/>
            </w:tcBorders>
          </w:tcPr>
          <w:p w14:paraId="58DA8977"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Explain how quantitative variables were handled in the analyses. If applicable, describe which groupings were chosen and why</w:t>
            </w:r>
          </w:p>
        </w:tc>
        <w:tc>
          <w:tcPr>
            <w:tcW w:w="627" w:type="dxa"/>
            <w:tcBorders>
              <w:top w:val="single" w:sz="4" w:space="0" w:color="auto"/>
              <w:left w:val="single" w:sz="4" w:space="0" w:color="auto"/>
              <w:bottom w:val="single" w:sz="4" w:space="0" w:color="auto"/>
              <w:right w:val="nil"/>
            </w:tcBorders>
          </w:tcPr>
          <w:p w14:paraId="52D88D8B" w14:textId="77777777" w:rsidR="002C0463" w:rsidRPr="002C0463" w:rsidRDefault="002C0463" w:rsidP="002C0463">
            <w:pPr>
              <w:spacing w:line="240" w:lineRule="auto"/>
              <w:ind w:firstLine="0"/>
              <w:jc w:val="center"/>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6,7</w:t>
            </w:r>
          </w:p>
        </w:tc>
      </w:tr>
      <w:tr w:rsidR="002C0463" w:rsidRPr="002C0463" w14:paraId="3E311264" w14:textId="77777777" w:rsidTr="008A29C1">
        <w:tc>
          <w:tcPr>
            <w:tcW w:w="0" w:type="auto"/>
            <w:vMerge w:val="restart"/>
          </w:tcPr>
          <w:p w14:paraId="186B9BD6"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sz w:val="20"/>
                <w:szCs w:val="20"/>
              </w:rPr>
            </w:pPr>
            <w:bookmarkStart w:id="43" w:name="italic24"/>
            <w:r w:rsidRPr="002C0463">
              <w:rPr>
                <w:rFonts w:ascii="Times New Roman" w:eastAsia="Times New Roman" w:hAnsi="Times New Roman" w:cs="Times New Roman"/>
                <w:sz w:val="20"/>
                <w:szCs w:val="20"/>
              </w:rPr>
              <w:t>Statistical</w:t>
            </w:r>
            <w:bookmarkStart w:id="44" w:name="italic25"/>
            <w:bookmarkEnd w:id="43"/>
            <w:r w:rsidRPr="002C0463">
              <w:rPr>
                <w:rFonts w:ascii="Times New Roman" w:eastAsia="Times New Roman" w:hAnsi="Times New Roman" w:cs="Times New Roman"/>
                <w:sz w:val="20"/>
                <w:szCs w:val="20"/>
              </w:rPr>
              <w:t xml:space="preserve"> methods</w:t>
            </w:r>
            <w:bookmarkEnd w:id="44"/>
          </w:p>
        </w:tc>
        <w:tc>
          <w:tcPr>
            <w:tcW w:w="0" w:type="auto"/>
            <w:vMerge w:val="restart"/>
          </w:tcPr>
          <w:p w14:paraId="734614E4" w14:textId="77777777" w:rsidR="002C0463" w:rsidRPr="002C0463" w:rsidRDefault="002C0463" w:rsidP="002C0463">
            <w:pPr>
              <w:tabs>
                <w:tab w:val="left" w:pos="5400"/>
              </w:tabs>
              <w:spacing w:line="300" w:lineRule="exact"/>
              <w:ind w:firstLine="0"/>
              <w:jc w:val="center"/>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12</w:t>
            </w:r>
          </w:p>
        </w:tc>
        <w:tc>
          <w:tcPr>
            <w:tcW w:w="0" w:type="auto"/>
            <w:tcBorders>
              <w:top w:val="single" w:sz="4" w:space="0" w:color="auto"/>
              <w:bottom w:val="nil"/>
              <w:right w:val="single" w:sz="4" w:space="0" w:color="auto"/>
            </w:tcBorders>
          </w:tcPr>
          <w:p w14:paraId="629C58DA"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w:t>
            </w:r>
            <w:r w:rsidRPr="002C0463">
              <w:rPr>
                <w:rFonts w:ascii="Times New Roman" w:eastAsia="Times New Roman" w:hAnsi="Times New Roman" w:cs="Times New Roman"/>
                <w:i/>
                <w:sz w:val="20"/>
                <w:szCs w:val="20"/>
              </w:rPr>
              <w:t>a</w:t>
            </w:r>
            <w:r w:rsidRPr="002C0463">
              <w:rPr>
                <w:rFonts w:ascii="Times New Roman" w:eastAsia="Times New Roman" w:hAnsi="Times New Roman" w:cs="Times New Roman"/>
                <w:sz w:val="20"/>
                <w:szCs w:val="20"/>
              </w:rPr>
              <w:t>) Describe all statistical methods, including those used to control for confounding</w:t>
            </w:r>
          </w:p>
        </w:tc>
        <w:tc>
          <w:tcPr>
            <w:tcW w:w="627" w:type="dxa"/>
            <w:tcBorders>
              <w:top w:val="single" w:sz="4" w:space="0" w:color="auto"/>
              <w:left w:val="single" w:sz="4" w:space="0" w:color="auto"/>
              <w:bottom w:val="nil"/>
              <w:right w:val="nil"/>
            </w:tcBorders>
          </w:tcPr>
          <w:p w14:paraId="23097DF0" w14:textId="77777777" w:rsidR="002C0463" w:rsidRPr="002C0463" w:rsidRDefault="002C0463" w:rsidP="002C0463">
            <w:pPr>
              <w:spacing w:line="240" w:lineRule="auto"/>
              <w:ind w:firstLine="0"/>
              <w:jc w:val="center"/>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6,7</w:t>
            </w:r>
          </w:p>
        </w:tc>
      </w:tr>
      <w:tr w:rsidR="002C0463" w:rsidRPr="002C0463" w14:paraId="33FD8FFB" w14:textId="77777777" w:rsidTr="008A29C1">
        <w:tc>
          <w:tcPr>
            <w:tcW w:w="0" w:type="auto"/>
            <w:vMerge/>
          </w:tcPr>
          <w:p w14:paraId="7B9B54A0"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bCs/>
                <w:sz w:val="20"/>
                <w:szCs w:val="20"/>
              </w:rPr>
            </w:pPr>
            <w:bookmarkStart w:id="45" w:name="bold24" w:colFirst="0" w:colLast="0"/>
            <w:bookmarkStart w:id="46" w:name="italic26" w:colFirst="0" w:colLast="0"/>
          </w:p>
        </w:tc>
        <w:tc>
          <w:tcPr>
            <w:tcW w:w="0" w:type="auto"/>
            <w:vMerge/>
          </w:tcPr>
          <w:p w14:paraId="110A7736" w14:textId="77777777" w:rsidR="002C0463" w:rsidRPr="002C0463" w:rsidRDefault="002C0463" w:rsidP="002C0463">
            <w:pPr>
              <w:tabs>
                <w:tab w:val="left" w:pos="5400"/>
              </w:tabs>
              <w:spacing w:line="300" w:lineRule="exact"/>
              <w:ind w:firstLine="0"/>
              <w:jc w:val="center"/>
              <w:rPr>
                <w:rFonts w:ascii="Times New Roman" w:eastAsia="Times New Roman" w:hAnsi="Times New Roman" w:cs="Times New Roman"/>
                <w:sz w:val="20"/>
                <w:szCs w:val="20"/>
              </w:rPr>
            </w:pPr>
          </w:p>
        </w:tc>
        <w:tc>
          <w:tcPr>
            <w:tcW w:w="0" w:type="auto"/>
            <w:tcBorders>
              <w:top w:val="nil"/>
              <w:bottom w:val="nil"/>
              <w:right w:val="single" w:sz="4" w:space="0" w:color="auto"/>
            </w:tcBorders>
          </w:tcPr>
          <w:p w14:paraId="598C1A79"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w:t>
            </w:r>
            <w:r w:rsidRPr="002C0463">
              <w:rPr>
                <w:rFonts w:ascii="Times New Roman" w:eastAsia="Times New Roman" w:hAnsi="Times New Roman" w:cs="Times New Roman"/>
                <w:i/>
                <w:sz w:val="20"/>
                <w:szCs w:val="20"/>
              </w:rPr>
              <w:t>b</w:t>
            </w:r>
            <w:r w:rsidRPr="002C0463">
              <w:rPr>
                <w:rFonts w:ascii="Times New Roman" w:eastAsia="Times New Roman" w:hAnsi="Times New Roman" w:cs="Times New Roman"/>
                <w:sz w:val="20"/>
                <w:szCs w:val="20"/>
              </w:rPr>
              <w:t>) Describe any methods used to examine subgroups and interactions</w:t>
            </w:r>
          </w:p>
        </w:tc>
        <w:tc>
          <w:tcPr>
            <w:tcW w:w="627" w:type="dxa"/>
            <w:tcBorders>
              <w:top w:val="nil"/>
              <w:left w:val="single" w:sz="4" w:space="0" w:color="auto"/>
              <w:bottom w:val="nil"/>
              <w:right w:val="nil"/>
            </w:tcBorders>
          </w:tcPr>
          <w:p w14:paraId="6EE07536" w14:textId="77777777" w:rsidR="002C0463" w:rsidRPr="002C0463" w:rsidRDefault="002C0463" w:rsidP="002C0463">
            <w:pPr>
              <w:spacing w:line="240" w:lineRule="auto"/>
              <w:ind w:firstLine="0"/>
              <w:jc w:val="left"/>
              <w:rPr>
                <w:rFonts w:ascii="Times New Roman" w:eastAsia="Times New Roman" w:hAnsi="Times New Roman" w:cs="Times New Roman"/>
                <w:sz w:val="20"/>
                <w:szCs w:val="20"/>
              </w:rPr>
            </w:pPr>
          </w:p>
        </w:tc>
      </w:tr>
      <w:tr w:rsidR="002C0463" w:rsidRPr="002C0463" w14:paraId="1396A7D5" w14:textId="77777777" w:rsidTr="008A29C1">
        <w:tc>
          <w:tcPr>
            <w:tcW w:w="0" w:type="auto"/>
            <w:vMerge/>
          </w:tcPr>
          <w:p w14:paraId="2189514C"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bCs/>
                <w:sz w:val="20"/>
                <w:szCs w:val="20"/>
              </w:rPr>
            </w:pPr>
            <w:bookmarkStart w:id="47" w:name="bold25" w:colFirst="0" w:colLast="0"/>
            <w:bookmarkStart w:id="48" w:name="italic27" w:colFirst="0" w:colLast="0"/>
            <w:bookmarkEnd w:id="45"/>
            <w:bookmarkEnd w:id="46"/>
          </w:p>
        </w:tc>
        <w:tc>
          <w:tcPr>
            <w:tcW w:w="0" w:type="auto"/>
            <w:vMerge/>
          </w:tcPr>
          <w:p w14:paraId="2C00A488" w14:textId="77777777" w:rsidR="002C0463" w:rsidRPr="002C0463" w:rsidRDefault="002C0463" w:rsidP="002C0463">
            <w:pPr>
              <w:tabs>
                <w:tab w:val="left" w:pos="5400"/>
              </w:tabs>
              <w:spacing w:line="300" w:lineRule="exact"/>
              <w:ind w:firstLine="0"/>
              <w:jc w:val="center"/>
              <w:rPr>
                <w:rFonts w:ascii="Times New Roman" w:eastAsia="Times New Roman" w:hAnsi="Times New Roman" w:cs="Times New Roman"/>
                <w:sz w:val="20"/>
                <w:szCs w:val="20"/>
              </w:rPr>
            </w:pPr>
          </w:p>
        </w:tc>
        <w:tc>
          <w:tcPr>
            <w:tcW w:w="0" w:type="auto"/>
            <w:tcBorders>
              <w:top w:val="nil"/>
              <w:bottom w:val="nil"/>
              <w:right w:val="single" w:sz="4" w:space="0" w:color="auto"/>
            </w:tcBorders>
          </w:tcPr>
          <w:p w14:paraId="2FB4B9AB"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w:t>
            </w:r>
            <w:r w:rsidRPr="002C0463">
              <w:rPr>
                <w:rFonts w:ascii="Times New Roman" w:eastAsia="Times New Roman" w:hAnsi="Times New Roman" w:cs="Times New Roman"/>
                <w:i/>
                <w:sz w:val="20"/>
                <w:szCs w:val="20"/>
              </w:rPr>
              <w:t>c</w:t>
            </w:r>
            <w:r w:rsidRPr="002C0463">
              <w:rPr>
                <w:rFonts w:ascii="Times New Roman" w:eastAsia="Times New Roman" w:hAnsi="Times New Roman" w:cs="Times New Roman"/>
                <w:sz w:val="20"/>
                <w:szCs w:val="20"/>
              </w:rPr>
              <w:t>) Explain how missing data were addressed</w:t>
            </w:r>
          </w:p>
        </w:tc>
        <w:tc>
          <w:tcPr>
            <w:tcW w:w="627" w:type="dxa"/>
            <w:tcBorders>
              <w:top w:val="nil"/>
              <w:left w:val="single" w:sz="4" w:space="0" w:color="auto"/>
              <w:bottom w:val="nil"/>
              <w:right w:val="nil"/>
            </w:tcBorders>
          </w:tcPr>
          <w:p w14:paraId="43439ACE" w14:textId="77777777" w:rsidR="002C0463" w:rsidRPr="002C0463" w:rsidRDefault="002C0463" w:rsidP="002C0463">
            <w:pPr>
              <w:spacing w:line="240" w:lineRule="auto"/>
              <w:ind w:firstLine="0"/>
              <w:jc w:val="left"/>
              <w:rPr>
                <w:rFonts w:ascii="Times New Roman" w:eastAsia="Times New Roman" w:hAnsi="Times New Roman" w:cs="Times New Roman"/>
                <w:sz w:val="20"/>
                <w:szCs w:val="20"/>
              </w:rPr>
            </w:pPr>
          </w:p>
        </w:tc>
      </w:tr>
      <w:tr w:rsidR="002C0463" w:rsidRPr="002C0463" w14:paraId="549714B8" w14:textId="77777777" w:rsidTr="008A29C1">
        <w:tc>
          <w:tcPr>
            <w:tcW w:w="0" w:type="auto"/>
            <w:vMerge/>
          </w:tcPr>
          <w:p w14:paraId="15B14570"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bCs/>
                <w:sz w:val="20"/>
                <w:szCs w:val="20"/>
              </w:rPr>
            </w:pPr>
            <w:bookmarkStart w:id="49" w:name="bold26" w:colFirst="0" w:colLast="0"/>
            <w:bookmarkStart w:id="50" w:name="italic28" w:colFirst="0" w:colLast="0"/>
            <w:bookmarkEnd w:id="47"/>
            <w:bookmarkEnd w:id="48"/>
          </w:p>
        </w:tc>
        <w:tc>
          <w:tcPr>
            <w:tcW w:w="0" w:type="auto"/>
            <w:vMerge/>
          </w:tcPr>
          <w:p w14:paraId="4CC18FDC" w14:textId="77777777" w:rsidR="002C0463" w:rsidRPr="002C0463" w:rsidRDefault="002C0463" w:rsidP="002C0463">
            <w:pPr>
              <w:tabs>
                <w:tab w:val="left" w:pos="5400"/>
              </w:tabs>
              <w:spacing w:line="300" w:lineRule="exact"/>
              <w:ind w:firstLine="0"/>
              <w:jc w:val="center"/>
              <w:rPr>
                <w:rFonts w:ascii="Times New Roman" w:eastAsia="Times New Roman" w:hAnsi="Times New Roman" w:cs="Times New Roman"/>
                <w:sz w:val="20"/>
                <w:szCs w:val="20"/>
              </w:rPr>
            </w:pPr>
          </w:p>
        </w:tc>
        <w:tc>
          <w:tcPr>
            <w:tcW w:w="0" w:type="auto"/>
            <w:tcBorders>
              <w:top w:val="nil"/>
              <w:bottom w:val="nil"/>
              <w:right w:val="single" w:sz="4" w:space="0" w:color="auto"/>
            </w:tcBorders>
          </w:tcPr>
          <w:p w14:paraId="38B8D146"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w:t>
            </w:r>
            <w:r w:rsidRPr="002C0463">
              <w:rPr>
                <w:rFonts w:ascii="Times New Roman" w:eastAsia="Times New Roman" w:hAnsi="Times New Roman" w:cs="Times New Roman"/>
                <w:i/>
                <w:sz w:val="20"/>
                <w:szCs w:val="20"/>
              </w:rPr>
              <w:t>d</w:t>
            </w:r>
            <w:r w:rsidRPr="002C0463">
              <w:rPr>
                <w:rFonts w:ascii="Times New Roman" w:eastAsia="Times New Roman" w:hAnsi="Times New Roman" w:cs="Times New Roman"/>
                <w:sz w:val="20"/>
                <w:szCs w:val="20"/>
              </w:rPr>
              <w:t>) If applicable, explain how loss to follow-up was addressed</w:t>
            </w:r>
          </w:p>
        </w:tc>
        <w:tc>
          <w:tcPr>
            <w:tcW w:w="627" w:type="dxa"/>
            <w:tcBorders>
              <w:top w:val="nil"/>
              <w:left w:val="single" w:sz="4" w:space="0" w:color="auto"/>
              <w:bottom w:val="nil"/>
              <w:right w:val="nil"/>
            </w:tcBorders>
          </w:tcPr>
          <w:p w14:paraId="254148EB" w14:textId="77777777" w:rsidR="002C0463" w:rsidRPr="002C0463" w:rsidRDefault="002C0463" w:rsidP="002C0463">
            <w:pPr>
              <w:spacing w:line="240" w:lineRule="auto"/>
              <w:ind w:firstLine="0"/>
              <w:jc w:val="left"/>
              <w:rPr>
                <w:rFonts w:ascii="Times New Roman" w:eastAsia="Times New Roman" w:hAnsi="Times New Roman" w:cs="Times New Roman"/>
                <w:sz w:val="20"/>
                <w:szCs w:val="20"/>
              </w:rPr>
            </w:pPr>
          </w:p>
        </w:tc>
      </w:tr>
      <w:tr w:rsidR="002C0463" w:rsidRPr="002C0463" w14:paraId="198A4C90" w14:textId="77777777" w:rsidTr="008A29C1">
        <w:tc>
          <w:tcPr>
            <w:tcW w:w="0" w:type="auto"/>
            <w:vMerge/>
          </w:tcPr>
          <w:p w14:paraId="4302BD45"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bCs/>
                <w:sz w:val="20"/>
                <w:szCs w:val="20"/>
              </w:rPr>
            </w:pPr>
            <w:bookmarkStart w:id="51" w:name="bold27" w:colFirst="0" w:colLast="0"/>
            <w:bookmarkStart w:id="52" w:name="italic29" w:colFirst="0" w:colLast="0"/>
            <w:bookmarkEnd w:id="49"/>
            <w:bookmarkEnd w:id="50"/>
          </w:p>
        </w:tc>
        <w:tc>
          <w:tcPr>
            <w:tcW w:w="0" w:type="auto"/>
            <w:vMerge/>
          </w:tcPr>
          <w:p w14:paraId="5B23E585" w14:textId="77777777" w:rsidR="002C0463" w:rsidRPr="002C0463" w:rsidRDefault="002C0463" w:rsidP="002C0463">
            <w:pPr>
              <w:tabs>
                <w:tab w:val="left" w:pos="5400"/>
              </w:tabs>
              <w:spacing w:line="300" w:lineRule="exact"/>
              <w:ind w:firstLine="0"/>
              <w:jc w:val="center"/>
              <w:rPr>
                <w:rFonts w:ascii="Times New Roman" w:eastAsia="Times New Roman" w:hAnsi="Times New Roman" w:cs="Times New Roman"/>
                <w:sz w:val="20"/>
                <w:szCs w:val="20"/>
              </w:rPr>
            </w:pPr>
          </w:p>
        </w:tc>
        <w:tc>
          <w:tcPr>
            <w:tcW w:w="0" w:type="auto"/>
            <w:tcBorders>
              <w:top w:val="nil"/>
              <w:bottom w:val="nil"/>
              <w:right w:val="single" w:sz="4" w:space="0" w:color="auto"/>
            </w:tcBorders>
          </w:tcPr>
          <w:p w14:paraId="0B28F6E9"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w:t>
            </w:r>
            <w:r w:rsidRPr="002C0463">
              <w:rPr>
                <w:rFonts w:ascii="Times New Roman" w:eastAsia="Times New Roman" w:hAnsi="Times New Roman" w:cs="Times New Roman"/>
                <w:i/>
                <w:sz w:val="20"/>
                <w:szCs w:val="20"/>
                <w:u w:val="single"/>
              </w:rPr>
              <w:t>e</w:t>
            </w:r>
            <w:r w:rsidRPr="002C0463">
              <w:rPr>
                <w:rFonts w:ascii="Times New Roman" w:eastAsia="Times New Roman" w:hAnsi="Times New Roman" w:cs="Times New Roman"/>
                <w:sz w:val="20"/>
                <w:szCs w:val="20"/>
              </w:rPr>
              <w:t>) Describe any sensitivity analyses</w:t>
            </w:r>
          </w:p>
        </w:tc>
        <w:tc>
          <w:tcPr>
            <w:tcW w:w="627" w:type="dxa"/>
            <w:tcBorders>
              <w:top w:val="nil"/>
              <w:left w:val="single" w:sz="4" w:space="0" w:color="auto"/>
              <w:bottom w:val="single" w:sz="4" w:space="0" w:color="auto"/>
              <w:right w:val="nil"/>
            </w:tcBorders>
          </w:tcPr>
          <w:p w14:paraId="3D950915" w14:textId="77777777" w:rsidR="002C0463" w:rsidRPr="002C0463" w:rsidRDefault="002C0463" w:rsidP="002C0463">
            <w:pPr>
              <w:spacing w:line="240" w:lineRule="auto"/>
              <w:ind w:firstLine="0"/>
              <w:jc w:val="left"/>
              <w:rPr>
                <w:rFonts w:ascii="Times New Roman" w:eastAsia="Times New Roman" w:hAnsi="Times New Roman" w:cs="Times New Roman"/>
                <w:sz w:val="20"/>
                <w:szCs w:val="20"/>
              </w:rPr>
            </w:pPr>
          </w:p>
        </w:tc>
      </w:tr>
      <w:tr w:rsidR="002C0463" w:rsidRPr="002C0463" w14:paraId="4E7827D8" w14:textId="77777777" w:rsidTr="008A29C1">
        <w:tc>
          <w:tcPr>
            <w:tcW w:w="0" w:type="auto"/>
            <w:gridSpan w:val="3"/>
            <w:tcBorders>
              <w:right w:val="single" w:sz="4" w:space="0" w:color="auto"/>
            </w:tcBorders>
          </w:tcPr>
          <w:p w14:paraId="69A7F34C" w14:textId="77777777" w:rsidR="002C0463" w:rsidRPr="002C0463" w:rsidRDefault="002C0463" w:rsidP="002C0463">
            <w:pPr>
              <w:tabs>
                <w:tab w:val="left" w:pos="5400"/>
              </w:tabs>
              <w:spacing w:before="120" w:line="240" w:lineRule="auto"/>
              <w:ind w:firstLine="0"/>
              <w:jc w:val="left"/>
              <w:rPr>
                <w:rFonts w:ascii="Times New Roman" w:eastAsia="Times New Roman" w:hAnsi="Times New Roman" w:cs="Times New Roman"/>
                <w:b/>
                <w:sz w:val="20"/>
                <w:szCs w:val="20"/>
              </w:rPr>
            </w:pPr>
            <w:bookmarkStart w:id="53" w:name="bold28"/>
            <w:bookmarkStart w:id="54" w:name="italic30"/>
            <w:bookmarkEnd w:id="51"/>
            <w:bookmarkEnd w:id="52"/>
            <w:r w:rsidRPr="002C0463">
              <w:rPr>
                <w:rFonts w:ascii="Times New Roman" w:eastAsia="Times New Roman" w:hAnsi="Times New Roman" w:cs="Times New Roman"/>
                <w:b/>
                <w:sz w:val="20"/>
                <w:szCs w:val="20"/>
              </w:rPr>
              <w:t>Results</w:t>
            </w:r>
            <w:bookmarkEnd w:id="53"/>
            <w:bookmarkEnd w:id="54"/>
          </w:p>
        </w:tc>
        <w:tc>
          <w:tcPr>
            <w:tcW w:w="627" w:type="dxa"/>
            <w:tcBorders>
              <w:top w:val="single" w:sz="4" w:space="0" w:color="auto"/>
              <w:left w:val="single" w:sz="4" w:space="0" w:color="auto"/>
              <w:bottom w:val="single" w:sz="4" w:space="0" w:color="auto"/>
              <w:right w:val="nil"/>
            </w:tcBorders>
          </w:tcPr>
          <w:p w14:paraId="6B2D9348" w14:textId="77777777" w:rsidR="002C0463" w:rsidRPr="002C0463" w:rsidRDefault="002C0463" w:rsidP="002C0463">
            <w:pPr>
              <w:spacing w:line="240" w:lineRule="auto"/>
              <w:ind w:firstLine="0"/>
              <w:jc w:val="left"/>
              <w:rPr>
                <w:rFonts w:ascii="Times New Roman" w:eastAsia="Times New Roman" w:hAnsi="Times New Roman" w:cs="Times New Roman"/>
                <w:sz w:val="20"/>
                <w:szCs w:val="20"/>
              </w:rPr>
            </w:pPr>
          </w:p>
        </w:tc>
      </w:tr>
      <w:tr w:rsidR="002C0463" w:rsidRPr="002C0463" w14:paraId="213AD9D8" w14:textId="77777777" w:rsidTr="008A29C1">
        <w:tc>
          <w:tcPr>
            <w:tcW w:w="0" w:type="auto"/>
            <w:vMerge w:val="restart"/>
          </w:tcPr>
          <w:p w14:paraId="729D5884"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bCs/>
                <w:sz w:val="20"/>
                <w:szCs w:val="20"/>
              </w:rPr>
            </w:pPr>
            <w:bookmarkStart w:id="55" w:name="bold29"/>
            <w:bookmarkStart w:id="56" w:name="italic31"/>
            <w:r w:rsidRPr="002C0463">
              <w:rPr>
                <w:rFonts w:ascii="Times New Roman" w:eastAsia="Times New Roman" w:hAnsi="Times New Roman" w:cs="Times New Roman"/>
                <w:bCs/>
                <w:sz w:val="20"/>
                <w:szCs w:val="20"/>
              </w:rPr>
              <w:t>Participants</w:t>
            </w:r>
            <w:bookmarkEnd w:id="55"/>
            <w:bookmarkEnd w:id="56"/>
          </w:p>
        </w:tc>
        <w:tc>
          <w:tcPr>
            <w:tcW w:w="0" w:type="auto"/>
            <w:vMerge w:val="restart"/>
          </w:tcPr>
          <w:p w14:paraId="1959B1FF" w14:textId="77777777" w:rsidR="002C0463" w:rsidRPr="002C0463" w:rsidRDefault="002C0463" w:rsidP="002C0463">
            <w:pPr>
              <w:tabs>
                <w:tab w:val="left" w:pos="5400"/>
              </w:tabs>
              <w:spacing w:line="300" w:lineRule="exact"/>
              <w:ind w:firstLine="0"/>
              <w:jc w:val="center"/>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13</w:t>
            </w:r>
            <w:bookmarkStart w:id="57" w:name="bold30"/>
            <w:r w:rsidRPr="002C0463">
              <w:rPr>
                <w:rFonts w:ascii="Times New Roman" w:eastAsia="Times New Roman" w:hAnsi="Times New Roman" w:cs="Times New Roman"/>
                <w:bCs/>
                <w:sz w:val="20"/>
                <w:szCs w:val="20"/>
              </w:rPr>
              <w:t>*</w:t>
            </w:r>
            <w:bookmarkEnd w:id="57"/>
          </w:p>
        </w:tc>
        <w:tc>
          <w:tcPr>
            <w:tcW w:w="0" w:type="auto"/>
            <w:tcBorders>
              <w:top w:val="single" w:sz="4" w:space="0" w:color="auto"/>
              <w:bottom w:val="nil"/>
              <w:right w:val="single" w:sz="4" w:space="0" w:color="auto"/>
            </w:tcBorders>
          </w:tcPr>
          <w:p w14:paraId="210E48CC"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(a) Report numbers of individuals at each stage of study—eg numbers potentially eligible, examined for eligibility, confirmed eligible, included in the study, completing follow-up, and analysed</w:t>
            </w:r>
          </w:p>
        </w:tc>
        <w:tc>
          <w:tcPr>
            <w:tcW w:w="627" w:type="dxa"/>
            <w:tcBorders>
              <w:top w:val="single" w:sz="4" w:space="0" w:color="auto"/>
              <w:left w:val="single" w:sz="4" w:space="0" w:color="auto"/>
              <w:bottom w:val="nil"/>
              <w:right w:val="nil"/>
            </w:tcBorders>
          </w:tcPr>
          <w:p w14:paraId="3C0B86B0" w14:textId="77777777" w:rsidR="002C0463" w:rsidRPr="002C0463" w:rsidRDefault="002C0463" w:rsidP="002C0463">
            <w:pPr>
              <w:spacing w:line="240" w:lineRule="auto"/>
              <w:ind w:firstLine="0"/>
              <w:jc w:val="center"/>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7,8</w:t>
            </w:r>
          </w:p>
        </w:tc>
      </w:tr>
      <w:tr w:rsidR="002C0463" w:rsidRPr="002C0463" w14:paraId="59100FB6" w14:textId="77777777" w:rsidTr="008A29C1">
        <w:tc>
          <w:tcPr>
            <w:tcW w:w="0" w:type="auto"/>
            <w:vMerge/>
          </w:tcPr>
          <w:p w14:paraId="69C3E704"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bCs/>
                <w:sz w:val="20"/>
                <w:szCs w:val="20"/>
              </w:rPr>
            </w:pPr>
            <w:bookmarkStart w:id="58" w:name="bold31" w:colFirst="0" w:colLast="0"/>
            <w:bookmarkStart w:id="59" w:name="italic32" w:colFirst="0" w:colLast="0"/>
          </w:p>
        </w:tc>
        <w:tc>
          <w:tcPr>
            <w:tcW w:w="0" w:type="auto"/>
            <w:vMerge/>
          </w:tcPr>
          <w:p w14:paraId="1B828376" w14:textId="77777777" w:rsidR="002C0463" w:rsidRPr="002C0463" w:rsidRDefault="002C0463" w:rsidP="002C0463">
            <w:pPr>
              <w:tabs>
                <w:tab w:val="left" w:pos="5400"/>
              </w:tabs>
              <w:spacing w:line="300" w:lineRule="exact"/>
              <w:ind w:firstLine="0"/>
              <w:jc w:val="center"/>
              <w:rPr>
                <w:rFonts w:ascii="Times New Roman" w:eastAsia="Times New Roman" w:hAnsi="Times New Roman" w:cs="Times New Roman"/>
                <w:sz w:val="20"/>
                <w:szCs w:val="20"/>
              </w:rPr>
            </w:pPr>
          </w:p>
        </w:tc>
        <w:tc>
          <w:tcPr>
            <w:tcW w:w="0" w:type="auto"/>
            <w:tcBorders>
              <w:top w:val="nil"/>
              <w:bottom w:val="nil"/>
              <w:right w:val="single" w:sz="4" w:space="0" w:color="auto"/>
            </w:tcBorders>
          </w:tcPr>
          <w:p w14:paraId="78F9F4C5"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(b) Give reasons for non-participation at each stage</w:t>
            </w:r>
          </w:p>
        </w:tc>
        <w:tc>
          <w:tcPr>
            <w:tcW w:w="627" w:type="dxa"/>
            <w:tcBorders>
              <w:top w:val="nil"/>
              <w:left w:val="single" w:sz="4" w:space="0" w:color="auto"/>
              <w:bottom w:val="nil"/>
              <w:right w:val="nil"/>
            </w:tcBorders>
          </w:tcPr>
          <w:p w14:paraId="28301E88" w14:textId="77777777" w:rsidR="002C0463" w:rsidRPr="002C0463" w:rsidRDefault="002C0463" w:rsidP="002C0463">
            <w:pPr>
              <w:spacing w:line="240" w:lineRule="auto"/>
              <w:ind w:firstLine="0"/>
              <w:jc w:val="center"/>
              <w:rPr>
                <w:rFonts w:ascii="Times New Roman" w:eastAsia="Times New Roman" w:hAnsi="Times New Roman" w:cs="Times New Roman"/>
                <w:sz w:val="20"/>
                <w:szCs w:val="20"/>
              </w:rPr>
            </w:pPr>
          </w:p>
        </w:tc>
      </w:tr>
      <w:tr w:rsidR="002C0463" w:rsidRPr="002C0463" w14:paraId="140DD83A" w14:textId="77777777" w:rsidTr="008A29C1">
        <w:tc>
          <w:tcPr>
            <w:tcW w:w="0" w:type="auto"/>
            <w:vMerge/>
          </w:tcPr>
          <w:p w14:paraId="58379DD2"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bCs/>
                <w:sz w:val="20"/>
                <w:szCs w:val="20"/>
              </w:rPr>
            </w:pPr>
            <w:bookmarkStart w:id="60" w:name="bold32" w:colFirst="0" w:colLast="0"/>
            <w:bookmarkStart w:id="61" w:name="italic33" w:colFirst="0" w:colLast="0"/>
            <w:bookmarkEnd w:id="58"/>
            <w:bookmarkEnd w:id="59"/>
          </w:p>
        </w:tc>
        <w:tc>
          <w:tcPr>
            <w:tcW w:w="0" w:type="auto"/>
            <w:vMerge/>
          </w:tcPr>
          <w:p w14:paraId="68AE5FEC" w14:textId="77777777" w:rsidR="002C0463" w:rsidRPr="002C0463" w:rsidRDefault="002C0463" w:rsidP="002C0463">
            <w:pPr>
              <w:tabs>
                <w:tab w:val="left" w:pos="5400"/>
              </w:tabs>
              <w:spacing w:line="300" w:lineRule="exact"/>
              <w:ind w:firstLine="0"/>
              <w:jc w:val="center"/>
              <w:rPr>
                <w:rFonts w:ascii="Times New Roman" w:eastAsia="Times New Roman" w:hAnsi="Times New Roman" w:cs="Times New Roman"/>
                <w:sz w:val="20"/>
                <w:szCs w:val="20"/>
              </w:rPr>
            </w:pPr>
          </w:p>
        </w:tc>
        <w:tc>
          <w:tcPr>
            <w:tcW w:w="0" w:type="auto"/>
            <w:tcBorders>
              <w:top w:val="nil"/>
              <w:bottom w:val="single" w:sz="4" w:space="0" w:color="auto"/>
              <w:right w:val="single" w:sz="4" w:space="0" w:color="auto"/>
            </w:tcBorders>
          </w:tcPr>
          <w:p w14:paraId="04A2CA63"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sz w:val="20"/>
                <w:szCs w:val="20"/>
              </w:rPr>
            </w:pPr>
            <w:bookmarkStart w:id="62" w:name="OLE_LINK4"/>
            <w:r w:rsidRPr="002C0463">
              <w:rPr>
                <w:rFonts w:ascii="Times New Roman" w:eastAsia="Times New Roman" w:hAnsi="Times New Roman" w:cs="Times New Roman"/>
                <w:sz w:val="20"/>
                <w:szCs w:val="20"/>
              </w:rPr>
              <w:t>(c) Consider use of a flow diagram</w:t>
            </w:r>
            <w:bookmarkEnd w:id="62"/>
          </w:p>
        </w:tc>
        <w:tc>
          <w:tcPr>
            <w:tcW w:w="627" w:type="dxa"/>
            <w:tcBorders>
              <w:top w:val="nil"/>
              <w:left w:val="single" w:sz="4" w:space="0" w:color="auto"/>
              <w:bottom w:val="single" w:sz="4" w:space="0" w:color="auto"/>
              <w:right w:val="nil"/>
            </w:tcBorders>
          </w:tcPr>
          <w:p w14:paraId="743AEFC9" w14:textId="77777777" w:rsidR="002C0463" w:rsidRPr="002C0463" w:rsidRDefault="002C0463" w:rsidP="002C0463">
            <w:pPr>
              <w:spacing w:line="240" w:lineRule="auto"/>
              <w:ind w:firstLine="0"/>
              <w:jc w:val="center"/>
              <w:rPr>
                <w:rFonts w:ascii="Times New Roman" w:eastAsia="Times New Roman" w:hAnsi="Times New Roman" w:cs="Times New Roman"/>
                <w:sz w:val="20"/>
                <w:szCs w:val="20"/>
              </w:rPr>
            </w:pPr>
          </w:p>
        </w:tc>
      </w:tr>
      <w:tr w:rsidR="002C0463" w:rsidRPr="002C0463" w14:paraId="01D5332D" w14:textId="77777777" w:rsidTr="008A29C1">
        <w:tc>
          <w:tcPr>
            <w:tcW w:w="0" w:type="auto"/>
            <w:vMerge w:val="restart"/>
          </w:tcPr>
          <w:p w14:paraId="722CD341"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bCs/>
                <w:sz w:val="20"/>
                <w:szCs w:val="20"/>
              </w:rPr>
            </w:pPr>
            <w:bookmarkStart w:id="63" w:name="bold33"/>
            <w:bookmarkStart w:id="64" w:name="italic34"/>
            <w:bookmarkEnd w:id="60"/>
            <w:bookmarkEnd w:id="61"/>
            <w:r w:rsidRPr="002C0463">
              <w:rPr>
                <w:rFonts w:ascii="Times New Roman" w:eastAsia="Times New Roman" w:hAnsi="Times New Roman" w:cs="Times New Roman"/>
                <w:bCs/>
                <w:sz w:val="20"/>
                <w:szCs w:val="20"/>
              </w:rPr>
              <w:t xml:space="preserve">Descriptive </w:t>
            </w:r>
            <w:bookmarkStart w:id="65" w:name="bold34"/>
            <w:bookmarkStart w:id="66" w:name="italic35"/>
            <w:bookmarkEnd w:id="63"/>
            <w:bookmarkEnd w:id="64"/>
            <w:r w:rsidRPr="002C0463">
              <w:rPr>
                <w:rFonts w:ascii="Times New Roman" w:eastAsia="Times New Roman" w:hAnsi="Times New Roman" w:cs="Times New Roman"/>
                <w:bCs/>
                <w:sz w:val="20"/>
                <w:szCs w:val="20"/>
              </w:rPr>
              <w:t>data</w:t>
            </w:r>
            <w:bookmarkEnd w:id="65"/>
            <w:bookmarkEnd w:id="66"/>
          </w:p>
        </w:tc>
        <w:tc>
          <w:tcPr>
            <w:tcW w:w="0" w:type="auto"/>
            <w:vMerge w:val="restart"/>
          </w:tcPr>
          <w:p w14:paraId="3CB14891" w14:textId="77777777" w:rsidR="002C0463" w:rsidRPr="002C0463" w:rsidRDefault="002C0463" w:rsidP="002C0463">
            <w:pPr>
              <w:tabs>
                <w:tab w:val="left" w:pos="5400"/>
              </w:tabs>
              <w:spacing w:line="300" w:lineRule="exact"/>
              <w:ind w:firstLine="0"/>
              <w:jc w:val="center"/>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14</w:t>
            </w:r>
            <w:bookmarkStart w:id="67" w:name="bold35"/>
            <w:r w:rsidRPr="002C0463">
              <w:rPr>
                <w:rFonts w:ascii="Times New Roman" w:eastAsia="Times New Roman" w:hAnsi="Times New Roman" w:cs="Times New Roman"/>
                <w:bCs/>
                <w:sz w:val="20"/>
                <w:szCs w:val="20"/>
              </w:rPr>
              <w:t>*</w:t>
            </w:r>
            <w:bookmarkEnd w:id="67"/>
          </w:p>
        </w:tc>
        <w:tc>
          <w:tcPr>
            <w:tcW w:w="0" w:type="auto"/>
            <w:tcBorders>
              <w:top w:val="single" w:sz="4" w:space="0" w:color="auto"/>
              <w:bottom w:val="nil"/>
              <w:right w:val="single" w:sz="4" w:space="0" w:color="auto"/>
            </w:tcBorders>
          </w:tcPr>
          <w:p w14:paraId="7839C880"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(a) Give characteristics of study participants (eg demographic, clinical, social) and information on exposures and potential confounders</w:t>
            </w:r>
          </w:p>
        </w:tc>
        <w:tc>
          <w:tcPr>
            <w:tcW w:w="627" w:type="dxa"/>
            <w:tcBorders>
              <w:top w:val="single" w:sz="4" w:space="0" w:color="auto"/>
              <w:left w:val="single" w:sz="4" w:space="0" w:color="auto"/>
              <w:bottom w:val="nil"/>
              <w:right w:val="nil"/>
            </w:tcBorders>
          </w:tcPr>
          <w:p w14:paraId="5BCDD0EE" w14:textId="77777777" w:rsidR="002C0463" w:rsidRPr="002C0463" w:rsidRDefault="002C0463" w:rsidP="002C0463">
            <w:pPr>
              <w:spacing w:line="240" w:lineRule="auto"/>
              <w:ind w:firstLine="0"/>
              <w:jc w:val="center"/>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7-9</w:t>
            </w:r>
          </w:p>
        </w:tc>
      </w:tr>
      <w:tr w:rsidR="002C0463" w:rsidRPr="002C0463" w14:paraId="26E2F654" w14:textId="77777777" w:rsidTr="008A29C1">
        <w:tc>
          <w:tcPr>
            <w:tcW w:w="0" w:type="auto"/>
            <w:vMerge/>
          </w:tcPr>
          <w:p w14:paraId="6B18EA5C"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bCs/>
                <w:sz w:val="20"/>
                <w:szCs w:val="20"/>
              </w:rPr>
            </w:pPr>
            <w:bookmarkStart w:id="68" w:name="bold36" w:colFirst="0" w:colLast="0"/>
            <w:bookmarkStart w:id="69" w:name="italic36" w:colFirst="0" w:colLast="0"/>
          </w:p>
        </w:tc>
        <w:tc>
          <w:tcPr>
            <w:tcW w:w="0" w:type="auto"/>
            <w:vMerge/>
          </w:tcPr>
          <w:p w14:paraId="35E3C14A" w14:textId="77777777" w:rsidR="002C0463" w:rsidRPr="002C0463" w:rsidRDefault="002C0463" w:rsidP="002C0463">
            <w:pPr>
              <w:tabs>
                <w:tab w:val="left" w:pos="5400"/>
              </w:tabs>
              <w:spacing w:line="300" w:lineRule="exact"/>
              <w:ind w:firstLine="0"/>
              <w:jc w:val="center"/>
              <w:rPr>
                <w:rFonts w:ascii="Times New Roman" w:eastAsia="Times New Roman" w:hAnsi="Times New Roman" w:cs="Times New Roman"/>
                <w:sz w:val="20"/>
                <w:szCs w:val="20"/>
              </w:rPr>
            </w:pPr>
          </w:p>
        </w:tc>
        <w:tc>
          <w:tcPr>
            <w:tcW w:w="0" w:type="auto"/>
            <w:tcBorders>
              <w:top w:val="nil"/>
              <w:bottom w:val="nil"/>
              <w:right w:val="single" w:sz="4" w:space="0" w:color="auto"/>
            </w:tcBorders>
          </w:tcPr>
          <w:p w14:paraId="7D7AF3A5"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(b) Indicate number of participants with missing data for each variable of interest</w:t>
            </w:r>
          </w:p>
        </w:tc>
        <w:tc>
          <w:tcPr>
            <w:tcW w:w="627" w:type="dxa"/>
            <w:tcBorders>
              <w:top w:val="nil"/>
              <w:left w:val="single" w:sz="4" w:space="0" w:color="auto"/>
              <w:bottom w:val="nil"/>
              <w:right w:val="nil"/>
            </w:tcBorders>
          </w:tcPr>
          <w:p w14:paraId="70E1F0E2" w14:textId="77777777" w:rsidR="002C0463" w:rsidRPr="002C0463" w:rsidRDefault="002C0463" w:rsidP="002C0463">
            <w:pPr>
              <w:spacing w:line="240" w:lineRule="auto"/>
              <w:ind w:firstLine="0"/>
              <w:jc w:val="center"/>
              <w:rPr>
                <w:rFonts w:ascii="Times New Roman" w:eastAsia="Times New Roman" w:hAnsi="Times New Roman" w:cs="Times New Roman"/>
                <w:sz w:val="20"/>
                <w:szCs w:val="20"/>
              </w:rPr>
            </w:pPr>
          </w:p>
        </w:tc>
      </w:tr>
      <w:tr w:rsidR="002C0463" w:rsidRPr="002C0463" w14:paraId="066F844F" w14:textId="77777777" w:rsidTr="008A29C1">
        <w:tc>
          <w:tcPr>
            <w:tcW w:w="0" w:type="auto"/>
            <w:vMerge/>
          </w:tcPr>
          <w:p w14:paraId="6C10C177"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bCs/>
                <w:sz w:val="20"/>
                <w:szCs w:val="20"/>
              </w:rPr>
            </w:pPr>
            <w:bookmarkStart w:id="70" w:name="bold37" w:colFirst="0" w:colLast="0"/>
            <w:bookmarkStart w:id="71" w:name="italic37" w:colFirst="0" w:colLast="0"/>
            <w:bookmarkEnd w:id="68"/>
            <w:bookmarkEnd w:id="69"/>
          </w:p>
        </w:tc>
        <w:tc>
          <w:tcPr>
            <w:tcW w:w="0" w:type="auto"/>
            <w:vMerge/>
          </w:tcPr>
          <w:p w14:paraId="59DAE0F9" w14:textId="77777777" w:rsidR="002C0463" w:rsidRPr="002C0463" w:rsidRDefault="002C0463" w:rsidP="002C0463">
            <w:pPr>
              <w:tabs>
                <w:tab w:val="left" w:pos="5400"/>
              </w:tabs>
              <w:spacing w:line="300" w:lineRule="exact"/>
              <w:ind w:firstLine="0"/>
              <w:jc w:val="center"/>
              <w:rPr>
                <w:rFonts w:ascii="Times New Roman" w:eastAsia="Times New Roman" w:hAnsi="Times New Roman" w:cs="Times New Roman"/>
                <w:sz w:val="20"/>
                <w:szCs w:val="20"/>
              </w:rPr>
            </w:pPr>
          </w:p>
        </w:tc>
        <w:tc>
          <w:tcPr>
            <w:tcW w:w="0" w:type="auto"/>
            <w:tcBorders>
              <w:top w:val="nil"/>
              <w:bottom w:val="single" w:sz="4" w:space="0" w:color="auto"/>
              <w:right w:val="single" w:sz="4" w:space="0" w:color="auto"/>
            </w:tcBorders>
          </w:tcPr>
          <w:p w14:paraId="3CF59C48"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(c) Summarise follow-up time (eg, average and total amount)</w:t>
            </w:r>
          </w:p>
        </w:tc>
        <w:tc>
          <w:tcPr>
            <w:tcW w:w="627" w:type="dxa"/>
            <w:tcBorders>
              <w:top w:val="nil"/>
              <w:left w:val="single" w:sz="4" w:space="0" w:color="auto"/>
              <w:bottom w:val="single" w:sz="4" w:space="0" w:color="auto"/>
              <w:right w:val="nil"/>
            </w:tcBorders>
          </w:tcPr>
          <w:p w14:paraId="3579383E" w14:textId="77777777" w:rsidR="002C0463" w:rsidRPr="002C0463" w:rsidRDefault="002C0463" w:rsidP="002C0463">
            <w:pPr>
              <w:spacing w:line="240" w:lineRule="auto"/>
              <w:ind w:firstLine="0"/>
              <w:jc w:val="center"/>
              <w:rPr>
                <w:rFonts w:ascii="Times New Roman" w:eastAsia="Times New Roman" w:hAnsi="Times New Roman" w:cs="Times New Roman"/>
                <w:sz w:val="20"/>
                <w:szCs w:val="20"/>
              </w:rPr>
            </w:pPr>
          </w:p>
        </w:tc>
      </w:tr>
      <w:tr w:rsidR="002C0463" w:rsidRPr="002C0463" w14:paraId="3EBD60F2" w14:textId="77777777" w:rsidTr="008A29C1">
        <w:trPr>
          <w:trHeight w:val="295"/>
        </w:trPr>
        <w:tc>
          <w:tcPr>
            <w:tcW w:w="0" w:type="auto"/>
            <w:tcBorders>
              <w:bottom w:val="single" w:sz="4" w:space="0" w:color="auto"/>
            </w:tcBorders>
          </w:tcPr>
          <w:p w14:paraId="7F337FBF"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bCs/>
                <w:sz w:val="20"/>
                <w:szCs w:val="20"/>
              </w:rPr>
            </w:pPr>
            <w:bookmarkStart w:id="72" w:name="bold38" w:colFirst="0" w:colLast="0"/>
            <w:bookmarkStart w:id="73" w:name="italic38" w:colFirst="0" w:colLast="0"/>
            <w:bookmarkEnd w:id="70"/>
            <w:bookmarkEnd w:id="71"/>
            <w:r w:rsidRPr="002C0463">
              <w:rPr>
                <w:rFonts w:ascii="Times New Roman" w:eastAsia="Times New Roman" w:hAnsi="Times New Roman" w:cs="Times New Roman"/>
                <w:bCs/>
                <w:sz w:val="20"/>
                <w:szCs w:val="20"/>
              </w:rPr>
              <w:t>Outcome data</w:t>
            </w:r>
          </w:p>
        </w:tc>
        <w:tc>
          <w:tcPr>
            <w:tcW w:w="0" w:type="auto"/>
            <w:tcBorders>
              <w:bottom w:val="single" w:sz="4" w:space="0" w:color="auto"/>
            </w:tcBorders>
          </w:tcPr>
          <w:p w14:paraId="75B8B34D" w14:textId="77777777" w:rsidR="002C0463" w:rsidRPr="002C0463" w:rsidRDefault="002C0463" w:rsidP="002C0463">
            <w:pPr>
              <w:tabs>
                <w:tab w:val="left" w:pos="5400"/>
              </w:tabs>
              <w:spacing w:line="300" w:lineRule="exact"/>
              <w:ind w:firstLine="0"/>
              <w:jc w:val="center"/>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15</w:t>
            </w:r>
            <w:bookmarkStart w:id="74" w:name="bold39"/>
            <w:r w:rsidRPr="002C0463">
              <w:rPr>
                <w:rFonts w:ascii="Times New Roman" w:eastAsia="Times New Roman" w:hAnsi="Times New Roman" w:cs="Times New Roman"/>
                <w:bCs/>
                <w:sz w:val="20"/>
                <w:szCs w:val="20"/>
              </w:rPr>
              <w:t>*</w:t>
            </w:r>
            <w:bookmarkEnd w:id="74"/>
          </w:p>
        </w:tc>
        <w:tc>
          <w:tcPr>
            <w:tcW w:w="0" w:type="auto"/>
            <w:tcBorders>
              <w:top w:val="single" w:sz="4" w:space="0" w:color="auto"/>
              <w:bottom w:val="single" w:sz="4" w:space="0" w:color="auto"/>
              <w:right w:val="single" w:sz="4" w:space="0" w:color="auto"/>
            </w:tcBorders>
          </w:tcPr>
          <w:p w14:paraId="49C386FC"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Report numbers of outcome events or summary measures over time</w:t>
            </w:r>
          </w:p>
        </w:tc>
        <w:tc>
          <w:tcPr>
            <w:tcW w:w="627" w:type="dxa"/>
            <w:tcBorders>
              <w:top w:val="single" w:sz="4" w:space="0" w:color="auto"/>
              <w:left w:val="single" w:sz="4" w:space="0" w:color="auto"/>
              <w:bottom w:val="single" w:sz="4" w:space="0" w:color="auto"/>
              <w:right w:val="nil"/>
            </w:tcBorders>
          </w:tcPr>
          <w:p w14:paraId="6D1E4EAE" w14:textId="77777777" w:rsidR="002C0463" w:rsidRPr="002C0463" w:rsidRDefault="002C0463" w:rsidP="002C0463">
            <w:pPr>
              <w:spacing w:line="240" w:lineRule="auto"/>
              <w:ind w:firstLine="0"/>
              <w:jc w:val="center"/>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9-11</w:t>
            </w:r>
          </w:p>
        </w:tc>
      </w:tr>
      <w:bookmarkEnd w:id="72"/>
      <w:bookmarkEnd w:id="73"/>
    </w:tbl>
    <w:p w14:paraId="22DDF6D9" w14:textId="77777777" w:rsidR="002C0463" w:rsidRDefault="002C0463">
      <w:pPr>
        <w:spacing w:after="160" w:line="259" w:lineRule="auto"/>
        <w:ind w:firstLine="0"/>
        <w:jc w:val="left"/>
        <w:rPr>
          <w:b/>
          <w:bCs/>
          <w:sz w:val="24"/>
          <w:szCs w:val="24"/>
        </w:rPr>
      </w:pPr>
    </w:p>
    <w:tbl>
      <w:tblPr>
        <w:tblW w:w="10205" w:type="dxa"/>
        <w:tblBorders>
          <w:insideH w:val="single" w:sz="4" w:space="0" w:color="auto"/>
        </w:tblBorders>
        <w:tblLook w:val="0000" w:firstRow="0" w:lastRow="0" w:firstColumn="0" w:lastColumn="0" w:noHBand="0" w:noVBand="0"/>
      </w:tblPr>
      <w:tblGrid>
        <w:gridCol w:w="1494"/>
        <w:gridCol w:w="416"/>
        <w:gridCol w:w="7290"/>
        <w:gridCol w:w="1005"/>
      </w:tblGrid>
      <w:tr w:rsidR="002C0463" w:rsidRPr="002C0463" w14:paraId="0C60F857" w14:textId="77777777" w:rsidTr="008A29C1">
        <w:tc>
          <w:tcPr>
            <w:tcW w:w="0" w:type="auto"/>
            <w:vMerge w:val="restart"/>
            <w:tcBorders>
              <w:top w:val="single" w:sz="4" w:space="0" w:color="auto"/>
              <w:bottom w:val="single" w:sz="4" w:space="0" w:color="auto"/>
            </w:tcBorders>
          </w:tcPr>
          <w:p w14:paraId="3853ABE3"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bCs/>
                <w:sz w:val="20"/>
                <w:szCs w:val="20"/>
              </w:rPr>
            </w:pPr>
            <w:r w:rsidRPr="002C0463">
              <w:rPr>
                <w:rFonts w:ascii="Times New Roman" w:eastAsia="Times New Roman" w:hAnsi="Times New Roman" w:cs="Times New Roman"/>
                <w:bCs/>
                <w:sz w:val="20"/>
                <w:szCs w:val="20"/>
              </w:rPr>
              <w:t>Main results</w:t>
            </w:r>
          </w:p>
        </w:tc>
        <w:tc>
          <w:tcPr>
            <w:tcW w:w="0" w:type="auto"/>
            <w:vMerge w:val="restart"/>
            <w:tcBorders>
              <w:top w:val="single" w:sz="4" w:space="0" w:color="auto"/>
              <w:bottom w:val="single" w:sz="4" w:space="0" w:color="auto"/>
            </w:tcBorders>
          </w:tcPr>
          <w:p w14:paraId="7CF6011F" w14:textId="77777777" w:rsidR="002C0463" w:rsidRPr="002C0463" w:rsidRDefault="002C0463" w:rsidP="002C0463">
            <w:pPr>
              <w:tabs>
                <w:tab w:val="left" w:pos="5400"/>
              </w:tabs>
              <w:spacing w:line="300" w:lineRule="exact"/>
              <w:ind w:firstLine="0"/>
              <w:jc w:val="center"/>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16</w:t>
            </w:r>
          </w:p>
        </w:tc>
        <w:tc>
          <w:tcPr>
            <w:tcW w:w="0" w:type="auto"/>
            <w:tcBorders>
              <w:top w:val="single" w:sz="4" w:space="0" w:color="auto"/>
              <w:bottom w:val="nil"/>
              <w:right w:val="single" w:sz="4" w:space="0" w:color="auto"/>
            </w:tcBorders>
          </w:tcPr>
          <w:p w14:paraId="0496046B"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w:t>
            </w:r>
            <w:r w:rsidRPr="002C0463">
              <w:rPr>
                <w:rFonts w:ascii="Times New Roman" w:eastAsia="Times New Roman" w:hAnsi="Times New Roman" w:cs="Times New Roman"/>
                <w:i/>
                <w:sz w:val="20"/>
                <w:szCs w:val="20"/>
              </w:rPr>
              <w:t>a</w:t>
            </w:r>
            <w:r w:rsidRPr="002C0463">
              <w:rPr>
                <w:rFonts w:ascii="Times New Roman" w:eastAsia="Times New Roman" w:hAnsi="Times New Roman" w:cs="Times New Roman"/>
                <w:sz w:val="20"/>
                <w:szCs w:val="20"/>
              </w:rPr>
              <w:t>) Give unadjusted estimates and, if applicable, confounder-adjusted estimates and their precision (eg, 95% confidence interval). Make clear which confounders were adjusted for and why they were included</w:t>
            </w:r>
          </w:p>
        </w:tc>
        <w:tc>
          <w:tcPr>
            <w:tcW w:w="627" w:type="dxa"/>
            <w:tcBorders>
              <w:top w:val="single" w:sz="4" w:space="0" w:color="auto"/>
              <w:left w:val="single" w:sz="4" w:space="0" w:color="auto"/>
              <w:bottom w:val="nil"/>
              <w:right w:val="nil"/>
            </w:tcBorders>
          </w:tcPr>
          <w:p w14:paraId="0A341D9E" w14:textId="77777777" w:rsidR="002C0463" w:rsidRPr="002C0463" w:rsidRDefault="002C0463" w:rsidP="002C0463">
            <w:pPr>
              <w:spacing w:line="240" w:lineRule="auto"/>
              <w:ind w:firstLine="0"/>
              <w:jc w:val="center"/>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9-11</w:t>
            </w:r>
          </w:p>
        </w:tc>
      </w:tr>
      <w:tr w:rsidR="002C0463" w:rsidRPr="002C0463" w14:paraId="46BA3E1B" w14:textId="77777777" w:rsidTr="008A29C1">
        <w:tc>
          <w:tcPr>
            <w:tcW w:w="0" w:type="auto"/>
            <w:vMerge/>
            <w:tcBorders>
              <w:top w:val="single" w:sz="4" w:space="0" w:color="auto"/>
              <w:bottom w:val="single" w:sz="4" w:space="0" w:color="auto"/>
            </w:tcBorders>
          </w:tcPr>
          <w:p w14:paraId="7F23CF15"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bCs/>
                <w:sz w:val="20"/>
                <w:szCs w:val="20"/>
              </w:rPr>
            </w:pPr>
            <w:bookmarkStart w:id="75" w:name="italic41" w:colFirst="0" w:colLast="0"/>
            <w:bookmarkStart w:id="76" w:name="bold42" w:colFirst="0" w:colLast="0"/>
          </w:p>
        </w:tc>
        <w:tc>
          <w:tcPr>
            <w:tcW w:w="0" w:type="auto"/>
            <w:vMerge/>
            <w:tcBorders>
              <w:top w:val="single" w:sz="4" w:space="0" w:color="auto"/>
              <w:bottom w:val="single" w:sz="4" w:space="0" w:color="auto"/>
            </w:tcBorders>
          </w:tcPr>
          <w:p w14:paraId="1BCC62A6" w14:textId="77777777" w:rsidR="002C0463" w:rsidRPr="002C0463" w:rsidRDefault="002C0463" w:rsidP="002C0463">
            <w:pPr>
              <w:tabs>
                <w:tab w:val="left" w:pos="5400"/>
              </w:tabs>
              <w:spacing w:line="300" w:lineRule="exact"/>
              <w:ind w:firstLine="0"/>
              <w:jc w:val="center"/>
              <w:rPr>
                <w:rFonts w:ascii="Times New Roman" w:eastAsia="Times New Roman" w:hAnsi="Times New Roman" w:cs="Times New Roman"/>
                <w:sz w:val="20"/>
                <w:szCs w:val="20"/>
              </w:rPr>
            </w:pPr>
          </w:p>
        </w:tc>
        <w:tc>
          <w:tcPr>
            <w:tcW w:w="0" w:type="auto"/>
            <w:tcBorders>
              <w:top w:val="nil"/>
              <w:bottom w:val="nil"/>
              <w:right w:val="single" w:sz="4" w:space="0" w:color="auto"/>
            </w:tcBorders>
          </w:tcPr>
          <w:p w14:paraId="0AF14443"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w:t>
            </w:r>
            <w:r w:rsidRPr="002C0463">
              <w:rPr>
                <w:rFonts w:ascii="Times New Roman" w:eastAsia="Times New Roman" w:hAnsi="Times New Roman" w:cs="Times New Roman"/>
                <w:i/>
                <w:sz w:val="20"/>
                <w:szCs w:val="20"/>
              </w:rPr>
              <w:t>b</w:t>
            </w:r>
            <w:r w:rsidRPr="002C0463">
              <w:rPr>
                <w:rFonts w:ascii="Times New Roman" w:eastAsia="Times New Roman" w:hAnsi="Times New Roman" w:cs="Times New Roman"/>
                <w:sz w:val="20"/>
                <w:szCs w:val="20"/>
              </w:rPr>
              <w:t>) Report category boundaries when continuous variables were categorized</w:t>
            </w:r>
          </w:p>
        </w:tc>
        <w:tc>
          <w:tcPr>
            <w:tcW w:w="627" w:type="dxa"/>
            <w:tcBorders>
              <w:top w:val="nil"/>
              <w:left w:val="single" w:sz="4" w:space="0" w:color="auto"/>
              <w:bottom w:val="nil"/>
              <w:right w:val="nil"/>
            </w:tcBorders>
          </w:tcPr>
          <w:p w14:paraId="64D47C87" w14:textId="77777777" w:rsidR="002C0463" w:rsidRPr="002C0463" w:rsidRDefault="002C0463" w:rsidP="002C0463">
            <w:pPr>
              <w:spacing w:line="240" w:lineRule="auto"/>
              <w:ind w:firstLine="0"/>
              <w:jc w:val="center"/>
              <w:rPr>
                <w:rFonts w:ascii="Times New Roman" w:eastAsia="Times New Roman" w:hAnsi="Times New Roman" w:cs="Times New Roman"/>
                <w:sz w:val="20"/>
                <w:szCs w:val="20"/>
              </w:rPr>
            </w:pPr>
          </w:p>
        </w:tc>
      </w:tr>
      <w:tr w:rsidR="002C0463" w:rsidRPr="002C0463" w14:paraId="7D7EB5A1" w14:textId="77777777" w:rsidTr="008A29C1">
        <w:tc>
          <w:tcPr>
            <w:tcW w:w="0" w:type="auto"/>
            <w:vMerge/>
            <w:tcBorders>
              <w:top w:val="single" w:sz="4" w:space="0" w:color="auto"/>
              <w:bottom w:val="single" w:sz="4" w:space="0" w:color="auto"/>
            </w:tcBorders>
          </w:tcPr>
          <w:p w14:paraId="71ED5D55"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bCs/>
                <w:sz w:val="20"/>
                <w:szCs w:val="20"/>
              </w:rPr>
            </w:pPr>
            <w:bookmarkStart w:id="77" w:name="italic42" w:colFirst="0" w:colLast="0"/>
            <w:bookmarkStart w:id="78" w:name="bold43" w:colFirst="0" w:colLast="0"/>
            <w:bookmarkEnd w:id="75"/>
            <w:bookmarkEnd w:id="76"/>
          </w:p>
        </w:tc>
        <w:tc>
          <w:tcPr>
            <w:tcW w:w="0" w:type="auto"/>
            <w:vMerge/>
            <w:tcBorders>
              <w:top w:val="single" w:sz="4" w:space="0" w:color="auto"/>
              <w:bottom w:val="single" w:sz="4" w:space="0" w:color="auto"/>
            </w:tcBorders>
          </w:tcPr>
          <w:p w14:paraId="3A2289AE" w14:textId="77777777" w:rsidR="002C0463" w:rsidRPr="002C0463" w:rsidRDefault="002C0463" w:rsidP="002C0463">
            <w:pPr>
              <w:tabs>
                <w:tab w:val="left" w:pos="5400"/>
              </w:tabs>
              <w:spacing w:line="300" w:lineRule="exact"/>
              <w:ind w:firstLine="0"/>
              <w:jc w:val="center"/>
              <w:rPr>
                <w:rFonts w:ascii="Times New Roman" w:eastAsia="Times New Roman" w:hAnsi="Times New Roman" w:cs="Times New Roman"/>
                <w:sz w:val="20"/>
                <w:szCs w:val="20"/>
              </w:rPr>
            </w:pPr>
          </w:p>
        </w:tc>
        <w:tc>
          <w:tcPr>
            <w:tcW w:w="0" w:type="auto"/>
            <w:tcBorders>
              <w:top w:val="nil"/>
              <w:bottom w:val="single" w:sz="4" w:space="0" w:color="auto"/>
              <w:right w:val="single" w:sz="4" w:space="0" w:color="auto"/>
            </w:tcBorders>
          </w:tcPr>
          <w:p w14:paraId="5A089F2B"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w:t>
            </w:r>
            <w:r w:rsidRPr="002C0463">
              <w:rPr>
                <w:rFonts w:ascii="Times New Roman" w:eastAsia="Times New Roman" w:hAnsi="Times New Roman" w:cs="Times New Roman"/>
                <w:i/>
                <w:sz w:val="20"/>
                <w:szCs w:val="20"/>
              </w:rPr>
              <w:t>c</w:t>
            </w:r>
            <w:r w:rsidRPr="002C0463">
              <w:rPr>
                <w:rFonts w:ascii="Times New Roman" w:eastAsia="Times New Roman" w:hAnsi="Times New Roman" w:cs="Times New Roman"/>
                <w:sz w:val="20"/>
                <w:szCs w:val="20"/>
              </w:rPr>
              <w:t>) If relevant, consider translating estimates of relative risk into absolute risk for a meaningful time period</w:t>
            </w:r>
          </w:p>
        </w:tc>
        <w:tc>
          <w:tcPr>
            <w:tcW w:w="627" w:type="dxa"/>
            <w:tcBorders>
              <w:top w:val="nil"/>
              <w:left w:val="single" w:sz="4" w:space="0" w:color="auto"/>
              <w:bottom w:val="single" w:sz="4" w:space="0" w:color="auto"/>
              <w:right w:val="nil"/>
            </w:tcBorders>
          </w:tcPr>
          <w:p w14:paraId="17CF0EFD" w14:textId="77777777" w:rsidR="002C0463" w:rsidRPr="002C0463" w:rsidRDefault="002C0463" w:rsidP="002C0463">
            <w:pPr>
              <w:spacing w:line="240" w:lineRule="auto"/>
              <w:ind w:firstLine="0"/>
              <w:jc w:val="center"/>
              <w:rPr>
                <w:rFonts w:ascii="Times New Roman" w:eastAsia="Times New Roman" w:hAnsi="Times New Roman" w:cs="Times New Roman"/>
                <w:sz w:val="20"/>
                <w:szCs w:val="20"/>
              </w:rPr>
            </w:pPr>
          </w:p>
        </w:tc>
      </w:tr>
      <w:tr w:rsidR="002C0463" w:rsidRPr="002C0463" w14:paraId="2563CF00" w14:textId="77777777" w:rsidTr="008A29C1">
        <w:tc>
          <w:tcPr>
            <w:tcW w:w="0" w:type="auto"/>
            <w:tcBorders>
              <w:top w:val="single" w:sz="4" w:space="0" w:color="auto"/>
              <w:bottom w:val="single" w:sz="4" w:space="0" w:color="auto"/>
            </w:tcBorders>
          </w:tcPr>
          <w:p w14:paraId="010AEAC3"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bCs/>
                <w:sz w:val="20"/>
                <w:szCs w:val="20"/>
              </w:rPr>
            </w:pPr>
            <w:bookmarkStart w:id="79" w:name="italic43"/>
            <w:bookmarkStart w:id="80" w:name="bold44"/>
            <w:bookmarkEnd w:id="77"/>
            <w:bookmarkEnd w:id="78"/>
            <w:r w:rsidRPr="002C0463">
              <w:rPr>
                <w:rFonts w:ascii="Times New Roman" w:eastAsia="Times New Roman" w:hAnsi="Times New Roman" w:cs="Times New Roman"/>
                <w:bCs/>
                <w:sz w:val="20"/>
                <w:szCs w:val="20"/>
              </w:rPr>
              <w:t>Other analyses</w:t>
            </w:r>
            <w:bookmarkEnd w:id="79"/>
            <w:bookmarkEnd w:id="80"/>
          </w:p>
        </w:tc>
        <w:tc>
          <w:tcPr>
            <w:tcW w:w="0" w:type="auto"/>
            <w:tcBorders>
              <w:top w:val="single" w:sz="4" w:space="0" w:color="auto"/>
              <w:bottom w:val="single" w:sz="4" w:space="0" w:color="auto"/>
            </w:tcBorders>
          </w:tcPr>
          <w:p w14:paraId="1ADCE554" w14:textId="77777777" w:rsidR="002C0463" w:rsidRPr="002C0463" w:rsidRDefault="002C0463" w:rsidP="002C0463">
            <w:pPr>
              <w:tabs>
                <w:tab w:val="left" w:pos="5400"/>
              </w:tabs>
              <w:spacing w:line="300" w:lineRule="exact"/>
              <w:ind w:firstLine="0"/>
              <w:jc w:val="center"/>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17</w:t>
            </w:r>
          </w:p>
        </w:tc>
        <w:tc>
          <w:tcPr>
            <w:tcW w:w="0" w:type="auto"/>
            <w:tcBorders>
              <w:top w:val="single" w:sz="4" w:space="0" w:color="auto"/>
              <w:bottom w:val="single" w:sz="4" w:space="0" w:color="auto"/>
              <w:right w:val="single" w:sz="4" w:space="0" w:color="auto"/>
            </w:tcBorders>
          </w:tcPr>
          <w:p w14:paraId="27567A9F"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Report other analyses done—eg analyses of subgroups and interactions, and sensitivity analyses</w:t>
            </w:r>
          </w:p>
        </w:tc>
        <w:tc>
          <w:tcPr>
            <w:tcW w:w="627" w:type="dxa"/>
            <w:tcBorders>
              <w:top w:val="single" w:sz="4" w:space="0" w:color="auto"/>
              <w:left w:val="single" w:sz="4" w:space="0" w:color="auto"/>
              <w:bottom w:val="single" w:sz="4" w:space="0" w:color="auto"/>
              <w:right w:val="nil"/>
            </w:tcBorders>
          </w:tcPr>
          <w:p w14:paraId="3BAAE018" w14:textId="77777777" w:rsidR="002C0463" w:rsidRPr="002C0463" w:rsidRDefault="002C0463" w:rsidP="002C0463">
            <w:pPr>
              <w:spacing w:line="240" w:lineRule="auto"/>
              <w:ind w:firstLine="0"/>
              <w:jc w:val="center"/>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9, Appendix C</w:t>
            </w:r>
          </w:p>
        </w:tc>
      </w:tr>
      <w:tr w:rsidR="002C0463" w:rsidRPr="002C0463" w14:paraId="51475C69" w14:textId="77777777" w:rsidTr="008A29C1">
        <w:tc>
          <w:tcPr>
            <w:tcW w:w="10205" w:type="dxa"/>
            <w:gridSpan w:val="4"/>
            <w:tcBorders>
              <w:top w:val="single" w:sz="4" w:space="0" w:color="auto"/>
              <w:bottom w:val="nil"/>
              <w:right w:val="nil"/>
            </w:tcBorders>
          </w:tcPr>
          <w:p w14:paraId="0108FFBB" w14:textId="77777777" w:rsidR="002C0463" w:rsidRPr="002C0463" w:rsidRDefault="002C0463" w:rsidP="002C0463">
            <w:pPr>
              <w:tabs>
                <w:tab w:val="left" w:pos="5400"/>
              </w:tabs>
              <w:spacing w:before="120" w:line="240" w:lineRule="auto"/>
              <w:ind w:firstLine="0"/>
              <w:jc w:val="left"/>
              <w:rPr>
                <w:rFonts w:ascii="Times New Roman" w:eastAsia="Times New Roman" w:hAnsi="Times New Roman" w:cs="Times New Roman"/>
                <w:b/>
                <w:sz w:val="20"/>
                <w:szCs w:val="20"/>
              </w:rPr>
            </w:pPr>
            <w:bookmarkStart w:id="81" w:name="italic44"/>
            <w:bookmarkStart w:id="82" w:name="bold45"/>
            <w:r w:rsidRPr="002C0463">
              <w:rPr>
                <w:rFonts w:ascii="Times New Roman" w:eastAsia="Times New Roman" w:hAnsi="Times New Roman" w:cs="Times New Roman"/>
                <w:b/>
                <w:sz w:val="20"/>
                <w:szCs w:val="20"/>
              </w:rPr>
              <w:t>Discussion</w:t>
            </w:r>
            <w:bookmarkEnd w:id="81"/>
            <w:bookmarkEnd w:id="82"/>
          </w:p>
        </w:tc>
      </w:tr>
      <w:tr w:rsidR="002C0463" w:rsidRPr="002C0463" w14:paraId="75438D3B" w14:textId="77777777" w:rsidTr="008A29C1">
        <w:tc>
          <w:tcPr>
            <w:tcW w:w="0" w:type="auto"/>
            <w:tcBorders>
              <w:top w:val="single" w:sz="4" w:space="0" w:color="auto"/>
              <w:bottom w:val="single" w:sz="4" w:space="0" w:color="auto"/>
            </w:tcBorders>
          </w:tcPr>
          <w:p w14:paraId="39B0F9D1"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bCs/>
                <w:sz w:val="20"/>
                <w:szCs w:val="20"/>
              </w:rPr>
            </w:pPr>
            <w:bookmarkStart w:id="83" w:name="italic45" w:colFirst="0" w:colLast="0"/>
            <w:bookmarkStart w:id="84" w:name="bold46" w:colFirst="0" w:colLast="0"/>
            <w:r w:rsidRPr="002C0463">
              <w:rPr>
                <w:rFonts w:ascii="Times New Roman" w:eastAsia="Times New Roman" w:hAnsi="Times New Roman" w:cs="Times New Roman"/>
                <w:bCs/>
                <w:sz w:val="20"/>
                <w:szCs w:val="20"/>
              </w:rPr>
              <w:t>Key results</w:t>
            </w:r>
          </w:p>
        </w:tc>
        <w:tc>
          <w:tcPr>
            <w:tcW w:w="0" w:type="auto"/>
            <w:tcBorders>
              <w:top w:val="single" w:sz="4" w:space="0" w:color="auto"/>
              <w:bottom w:val="single" w:sz="4" w:space="0" w:color="auto"/>
            </w:tcBorders>
          </w:tcPr>
          <w:p w14:paraId="556CABC7" w14:textId="77777777" w:rsidR="002C0463" w:rsidRPr="002C0463" w:rsidRDefault="002C0463" w:rsidP="002C0463">
            <w:pPr>
              <w:tabs>
                <w:tab w:val="left" w:pos="5400"/>
              </w:tabs>
              <w:spacing w:line="300" w:lineRule="exact"/>
              <w:ind w:firstLine="0"/>
              <w:jc w:val="center"/>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18</w:t>
            </w:r>
          </w:p>
        </w:tc>
        <w:tc>
          <w:tcPr>
            <w:tcW w:w="0" w:type="auto"/>
            <w:tcBorders>
              <w:top w:val="single" w:sz="4" w:space="0" w:color="auto"/>
              <w:bottom w:val="single" w:sz="4" w:space="0" w:color="auto"/>
              <w:right w:val="single" w:sz="4" w:space="0" w:color="auto"/>
            </w:tcBorders>
          </w:tcPr>
          <w:p w14:paraId="4506DDDD"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Summarise key results with reference to study objectives</w:t>
            </w:r>
          </w:p>
        </w:tc>
        <w:tc>
          <w:tcPr>
            <w:tcW w:w="627" w:type="dxa"/>
            <w:tcBorders>
              <w:top w:val="single" w:sz="4" w:space="0" w:color="auto"/>
              <w:left w:val="single" w:sz="4" w:space="0" w:color="auto"/>
              <w:bottom w:val="single" w:sz="4" w:space="0" w:color="auto"/>
              <w:right w:val="nil"/>
            </w:tcBorders>
          </w:tcPr>
          <w:p w14:paraId="337A48B1" w14:textId="77777777" w:rsidR="002C0463" w:rsidRPr="002C0463" w:rsidRDefault="002C0463" w:rsidP="002C0463">
            <w:pPr>
              <w:spacing w:line="240" w:lineRule="auto"/>
              <w:ind w:firstLine="0"/>
              <w:jc w:val="center"/>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11</w:t>
            </w:r>
          </w:p>
        </w:tc>
      </w:tr>
      <w:tr w:rsidR="002C0463" w:rsidRPr="002C0463" w14:paraId="7315D460" w14:textId="77777777" w:rsidTr="008A29C1">
        <w:tc>
          <w:tcPr>
            <w:tcW w:w="0" w:type="auto"/>
            <w:tcBorders>
              <w:top w:val="single" w:sz="4" w:space="0" w:color="auto"/>
            </w:tcBorders>
          </w:tcPr>
          <w:p w14:paraId="3B8E15F5"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bCs/>
                <w:sz w:val="20"/>
                <w:szCs w:val="20"/>
              </w:rPr>
            </w:pPr>
            <w:bookmarkStart w:id="85" w:name="italic46" w:colFirst="0" w:colLast="0"/>
            <w:bookmarkStart w:id="86" w:name="bold47" w:colFirst="0" w:colLast="0"/>
            <w:bookmarkEnd w:id="83"/>
            <w:bookmarkEnd w:id="84"/>
            <w:r w:rsidRPr="002C0463">
              <w:rPr>
                <w:rFonts w:ascii="Times New Roman" w:eastAsia="Times New Roman" w:hAnsi="Times New Roman" w:cs="Times New Roman"/>
                <w:bCs/>
                <w:sz w:val="20"/>
                <w:szCs w:val="20"/>
              </w:rPr>
              <w:t>Limitations</w:t>
            </w:r>
          </w:p>
        </w:tc>
        <w:tc>
          <w:tcPr>
            <w:tcW w:w="0" w:type="auto"/>
            <w:tcBorders>
              <w:top w:val="single" w:sz="4" w:space="0" w:color="auto"/>
            </w:tcBorders>
          </w:tcPr>
          <w:p w14:paraId="54ED25DA" w14:textId="77777777" w:rsidR="002C0463" w:rsidRPr="002C0463" w:rsidRDefault="002C0463" w:rsidP="002C0463">
            <w:pPr>
              <w:tabs>
                <w:tab w:val="left" w:pos="5400"/>
              </w:tabs>
              <w:spacing w:line="300" w:lineRule="exact"/>
              <w:ind w:firstLine="0"/>
              <w:jc w:val="center"/>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19</w:t>
            </w:r>
          </w:p>
        </w:tc>
        <w:tc>
          <w:tcPr>
            <w:tcW w:w="0" w:type="auto"/>
            <w:tcBorders>
              <w:top w:val="single" w:sz="4" w:space="0" w:color="auto"/>
              <w:right w:val="single" w:sz="4" w:space="0" w:color="auto"/>
            </w:tcBorders>
          </w:tcPr>
          <w:p w14:paraId="28D211D6"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Discuss limitations of the study, taking into account sources of potential bias or imprecision. Discuss both direction and magnitude of any potential bias</w:t>
            </w:r>
          </w:p>
        </w:tc>
        <w:tc>
          <w:tcPr>
            <w:tcW w:w="627" w:type="dxa"/>
            <w:tcBorders>
              <w:top w:val="single" w:sz="4" w:space="0" w:color="auto"/>
              <w:left w:val="single" w:sz="4" w:space="0" w:color="auto"/>
              <w:bottom w:val="single" w:sz="4" w:space="0" w:color="auto"/>
              <w:right w:val="nil"/>
            </w:tcBorders>
          </w:tcPr>
          <w:p w14:paraId="1E02F8F7" w14:textId="77777777" w:rsidR="002C0463" w:rsidRPr="002C0463" w:rsidRDefault="002C0463" w:rsidP="002C0463">
            <w:pPr>
              <w:spacing w:line="240" w:lineRule="auto"/>
              <w:ind w:firstLine="0"/>
              <w:jc w:val="center"/>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12,13</w:t>
            </w:r>
          </w:p>
        </w:tc>
      </w:tr>
      <w:tr w:rsidR="002C0463" w:rsidRPr="002C0463" w14:paraId="3E9A0DD2" w14:textId="77777777" w:rsidTr="008A29C1">
        <w:tc>
          <w:tcPr>
            <w:tcW w:w="0" w:type="auto"/>
          </w:tcPr>
          <w:p w14:paraId="27814D01"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bCs/>
                <w:sz w:val="20"/>
                <w:szCs w:val="20"/>
              </w:rPr>
            </w:pPr>
            <w:bookmarkStart w:id="87" w:name="italic47" w:colFirst="0" w:colLast="0"/>
            <w:bookmarkStart w:id="88" w:name="bold48" w:colFirst="0" w:colLast="0"/>
            <w:bookmarkEnd w:id="85"/>
            <w:bookmarkEnd w:id="86"/>
            <w:r w:rsidRPr="002C0463">
              <w:rPr>
                <w:rFonts w:ascii="Times New Roman" w:eastAsia="Times New Roman" w:hAnsi="Times New Roman" w:cs="Times New Roman"/>
                <w:bCs/>
                <w:sz w:val="20"/>
                <w:szCs w:val="20"/>
              </w:rPr>
              <w:t>Interpretation</w:t>
            </w:r>
          </w:p>
        </w:tc>
        <w:tc>
          <w:tcPr>
            <w:tcW w:w="0" w:type="auto"/>
          </w:tcPr>
          <w:p w14:paraId="2673E905" w14:textId="77777777" w:rsidR="002C0463" w:rsidRPr="002C0463" w:rsidRDefault="002C0463" w:rsidP="002C0463">
            <w:pPr>
              <w:tabs>
                <w:tab w:val="left" w:pos="5400"/>
              </w:tabs>
              <w:spacing w:line="300" w:lineRule="exact"/>
              <w:ind w:firstLine="0"/>
              <w:jc w:val="center"/>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20</w:t>
            </w:r>
          </w:p>
        </w:tc>
        <w:tc>
          <w:tcPr>
            <w:tcW w:w="0" w:type="auto"/>
            <w:tcBorders>
              <w:right w:val="single" w:sz="4" w:space="0" w:color="auto"/>
            </w:tcBorders>
          </w:tcPr>
          <w:p w14:paraId="47BF2D7F"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Give a cautious overall interpretation of results considering objectives, limitations, multiplicity of analyses, results from similar studies, and other relevant evidence</w:t>
            </w:r>
          </w:p>
        </w:tc>
        <w:tc>
          <w:tcPr>
            <w:tcW w:w="627" w:type="dxa"/>
            <w:tcBorders>
              <w:top w:val="single" w:sz="4" w:space="0" w:color="auto"/>
              <w:left w:val="single" w:sz="4" w:space="0" w:color="auto"/>
              <w:bottom w:val="single" w:sz="4" w:space="0" w:color="auto"/>
              <w:right w:val="nil"/>
            </w:tcBorders>
          </w:tcPr>
          <w:p w14:paraId="0C414252" w14:textId="77777777" w:rsidR="002C0463" w:rsidRPr="002C0463" w:rsidRDefault="002C0463" w:rsidP="002C0463">
            <w:pPr>
              <w:spacing w:line="240" w:lineRule="auto"/>
              <w:ind w:firstLine="0"/>
              <w:jc w:val="center"/>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13</w:t>
            </w:r>
          </w:p>
        </w:tc>
      </w:tr>
      <w:tr w:rsidR="002C0463" w:rsidRPr="002C0463" w14:paraId="57F079CC" w14:textId="77777777" w:rsidTr="008A29C1">
        <w:tc>
          <w:tcPr>
            <w:tcW w:w="0" w:type="auto"/>
            <w:tcBorders>
              <w:bottom w:val="single" w:sz="4" w:space="0" w:color="auto"/>
            </w:tcBorders>
          </w:tcPr>
          <w:p w14:paraId="3710F673"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bCs/>
                <w:sz w:val="20"/>
                <w:szCs w:val="20"/>
              </w:rPr>
            </w:pPr>
            <w:bookmarkStart w:id="89" w:name="italic48" w:colFirst="0" w:colLast="0"/>
            <w:bookmarkStart w:id="90" w:name="bold49" w:colFirst="0" w:colLast="0"/>
            <w:bookmarkEnd w:id="87"/>
            <w:bookmarkEnd w:id="88"/>
            <w:r w:rsidRPr="002C0463">
              <w:rPr>
                <w:rFonts w:ascii="Times New Roman" w:eastAsia="Times New Roman" w:hAnsi="Times New Roman" w:cs="Times New Roman"/>
                <w:bCs/>
                <w:sz w:val="20"/>
                <w:szCs w:val="20"/>
              </w:rPr>
              <w:t>Generalisability</w:t>
            </w:r>
          </w:p>
        </w:tc>
        <w:tc>
          <w:tcPr>
            <w:tcW w:w="0" w:type="auto"/>
            <w:tcBorders>
              <w:bottom w:val="single" w:sz="4" w:space="0" w:color="auto"/>
            </w:tcBorders>
          </w:tcPr>
          <w:p w14:paraId="20CB665B" w14:textId="77777777" w:rsidR="002C0463" w:rsidRPr="002C0463" w:rsidRDefault="002C0463" w:rsidP="002C0463">
            <w:pPr>
              <w:tabs>
                <w:tab w:val="left" w:pos="5400"/>
              </w:tabs>
              <w:spacing w:line="300" w:lineRule="exact"/>
              <w:ind w:firstLine="0"/>
              <w:jc w:val="center"/>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21</w:t>
            </w:r>
          </w:p>
        </w:tc>
        <w:tc>
          <w:tcPr>
            <w:tcW w:w="0" w:type="auto"/>
            <w:tcBorders>
              <w:bottom w:val="single" w:sz="4" w:space="0" w:color="auto"/>
              <w:right w:val="single" w:sz="4" w:space="0" w:color="auto"/>
            </w:tcBorders>
          </w:tcPr>
          <w:p w14:paraId="36227CF6"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Discuss the generalisability (external validity) of the study results</w:t>
            </w:r>
          </w:p>
        </w:tc>
        <w:tc>
          <w:tcPr>
            <w:tcW w:w="627" w:type="dxa"/>
            <w:tcBorders>
              <w:top w:val="single" w:sz="4" w:space="0" w:color="auto"/>
              <w:left w:val="single" w:sz="4" w:space="0" w:color="auto"/>
              <w:bottom w:val="single" w:sz="4" w:space="0" w:color="auto"/>
              <w:right w:val="nil"/>
            </w:tcBorders>
          </w:tcPr>
          <w:p w14:paraId="6420C347" w14:textId="77777777" w:rsidR="002C0463" w:rsidRPr="002C0463" w:rsidRDefault="002C0463" w:rsidP="002C0463">
            <w:pPr>
              <w:spacing w:line="240" w:lineRule="auto"/>
              <w:ind w:firstLine="0"/>
              <w:jc w:val="center"/>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11,12</w:t>
            </w:r>
          </w:p>
        </w:tc>
      </w:tr>
      <w:tr w:rsidR="002C0463" w:rsidRPr="002C0463" w14:paraId="474DC3D7" w14:textId="77777777" w:rsidTr="008A29C1">
        <w:tc>
          <w:tcPr>
            <w:tcW w:w="10205" w:type="dxa"/>
            <w:gridSpan w:val="4"/>
            <w:tcBorders>
              <w:top w:val="single" w:sz="4" w:space="0" w:color="auto"/>
              <w:bottom w:val="nil"/>
              <w:right w:val="nil"/>
            </w:tcBorders>
          </w:tcPr>
          <w:p w14:paraId="3F7D5C61" w14:textId="77777777" w:rsidR="002C0463" w:rsidRPr="002C0463" w:rsidRDefault="002C0463" w:rsidP="002C0463">
            <w:pPr>
              <w:tabs>
                <w:tab w:val="left" w:pos="5400"/>
              </w:tabs>
              <w:spacing w:before="120" w:line="240" w:lineRule="auto"/>
              <w:ind w:firstLine="0"/>
              <w:jc w:val="left"/>
              <w:rPr>
                <w:rFonts w:ascii="Times New Roman" w:eastAsia="Times New Roman" w:hAnsi="Times New Roman" w:cs="Times New Roman"/>
                <w:b/>
                <w:sz w:val="20"/>
                <w:szCs w:val="20"/>
              </w:rPr>
            </w:pPr>
            <w:bookmarkStart w:id="91" w:name="italic49"/>
            <w:bookmarkStart w:id="92" w:name="bold50"/>
            <w:bookmarkEnd w:id="89"/>
            <w:bookmarkEnd w:id="90"/>
            <w:r w:rsidRPr="002C0463">
              <w:rPr>
                <w:rFonts w:ascii="Times New Roman" w:eastAsia="Times New Roman" w:hAnsi="Times New Roman" w:cs="Times New Roman"/>
                <w:b/>
                <w:sz w:val="20"/>
                <w:szCs w:val="20"/>
              </w:rPr>
              <w:t>Other information</w:t>
            </w:r>
            <w:bookmarkEnd w:id="91"/>
            <w:bookmarkEnd w:id="92"/>
          </w:p>
        </w:tc>
      </w:tr>
      <w:tr w:rsidR="002C0463" w:rsidRPr="002C0463" w14:paraId="6C24268D" w14:textId="77777777" w:rsidTr="008A29C1">
        <w:tc>
          <w:tcPr>
            <w:tcW w:w="0" w:type="auto"/>
            <w:tcBorders>
              <w:top w:val="single" w:sz="4" w:space="0" w:color="auto"/>
              <w:bottom w:val="single" w:sz="4" w:space="0" w:color="auto"/>
            </w:tcBorders>
          </w:tcPr>
          <w:p w14:paraId="0D5ED757"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bCs/>
                <w:sz w:val="20"/>
                <w:szCs w:val="20"/>
              </w:rPr>
            </w:pPr>
            <w:bookmarkStart w:id="93" w:name="italic50" w:colFirst="0" w:colLast="0"/>
            <w:bookmarkStart w:id="94" w:name="bold51" w:colFirst="0" w:colLast="0"/>
            <w:r w:rsidRPr="002C0463">
              <w:rPr>
                <w:rFonts w:ascii="Times New Roman" w:eastAsia="Times New Roman" w:hAnsi="Times New Roman" w:cs="Times New Roman"/>
                <w:bCs/>
                <w:sz w:val="20"/>
                <w:szCs w:val="20"/>
              </w:rPr>
              <w:t>Funding</w:t>
            </w:r>
          </w:p>
        </w:tc>
        <w:tc>
          <w:tcPr>
            <w:tcW w:w="0" w:type="auto"/>
            <w:tcBorders>
              <w:top w:val="single" w:sz="4" w:space="0" w:color="auto"/>
              <w:bottom w:val="single" w:sz="4" w:space="0" w:color="auto"/>
            </w:tcBorders>
          </w:tcPr>
          <w:p w14:paraId="0A77DBFB" w14:textId="77777777" w:rsidR="002C0463" w:rsidRPr="002C0463" w:rsidRDefault="002C0463" w:rsidP="002C0463">
            <w:pPr>
              <w:tabs>
                <w:tab w:val="left" w:pos="5400"/>
              </w:tabs>
              <w:spacing w:line="300" w:lineRule="exact"/>
              <w:ind w:firstLine="0"/>
              <w:jc w:val="center"/>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22</w:t>
            </w:r>
          </w:p>
        </w:tc>
        <w:tc>
          <w:tcPr>
            <w:tcW w:w="0" w:type="auto"/>
            <w:tcBorders>
              <w:top w:val="single" w:sz="4" w:space="0" w:color="auto"/>
              <w:bottom w:val="single" w:sz="4" w:space="0" w:color="auto"/>
              <w:right w:val="single" w:sz="4" w:space="0" w:color="auto"/>
            </w:tcBorders>
          </w:tcPr>
          <w:p w14:paraId="333EE894" w14:textId="77777777" w:rsidR="002C0463" w:rsidRPr="002C0463" w:rsidRDefault="002C0463" w:rsidP="002C0463">
            <w:pPr>
              <w:tabs>
                <w:tab w:val="left" w:pos="5400"/>
              </w:tabs>
              <w:spacing w:line="300" w:lineRule="exact"/>
              <w:ind w:firstLine="0"/>
              <w:jc w:val="left"/>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Give the source of funding and the role of the funders for the present study and, if applicable, for the original study on which the present article is based</w:t>
            </w:r>
          </w:p>
        </w:tc>
        <w:tc>
          <w:tcPr>
            <w:tcW w:w="627" w:type="dxa"/>
            <w:tcBorders>
              <w:top w:val="single" w:sz="4" w:space="0" w:color="auto"/>
              <w:left w:val="single" w:sz="4" w:space="0" w:color="auto"/>
              <w:bottom w:val="single" w:sz="4" w:space="0" w:color="auto"/>
              <w:right w:val="nil"/>
            </w:tcBorders>
          </w:tcPr>
          <w:p w14:paraId="0F6D38AE" w14:textId="77777777" w:rsidR="002C0463" w:rsidRPr="002C0463" w:rsidRDefault="002C0463" w:rsidP="002C0463">
            <w:pPr>
              <w:spacing w:line="240" w:lineRule="auto"/>
              <w:ind w:firstLine="0"/>
              <w:jc w:val="center"/>
              <w:rPr>
                <w:rFonts w:ascii="Times New Roman" w:eastAsia="Times New Roman" w:hAnsi="Times New Roman" w:cs="Times New Roman"/>
                <w:sz w:val="20"/>
                <w:szCs w:val="20"/>
              </w:rPr>
            </w:pPr>
            <w:r w:rsidRPr="002C0463">
              <w:rPr>
                <w:rFonts w:ascii="Times New Roman" w:eastAsia="Times New Roman" w:hAnsi="Times New Roman" w:cs="Times New Roman"/>
                <w:sz w:val="20"/>
                <w:szCs w:val="20"/>
              </w:rPr>
              <w:t>-</w:t>
            </w:r>
          </w:p>
        </w:tc>
      </w:tr>
      <w:bookmarkEnd w:id="93"/>
      <w:bookmarkEnd w:id="94"/>
    </w:tbl>
    <w:p w14:paraId="1E94114E" w14:textId="7A526B07" w:rsidR="002C0463" w:rsidRDefault="002C0463">
      <w:pPr>
        <w:spacing w:after="160" w:line="259" w:lineRule="auto"/>
        <w:ind w:firstLine="0"/>
        <w:jc w:val="left"/>
        <w:rPr>
          <w:b/>
          <w:bCs/>
          <w:sz w:val="24"/>
          <w:szCs w:val="24"/>
        </w:rPr>
      </w:pPr>
    </w:p>
    <w:p w14:paraId="46E0F077" w14:textId="77777777" w:rsidR="002C0463" w:rsidRDefault="002C0463">
      <w:pPr>
        <w:spacing w:after="160" w:line="259" w:lineRule="auto"/>
        <w:ind w:firstLine="0"/>
        <w:jc w:val="left"/>
        <w:rPr>
          <w:b/>
          <w:bCs/>
          <w:sz w:val="24"/>
          <w:szCs w:val="24"/>
        </w:rPr>
      </w:pPr>
      <w:r>
        <w:rPr>
          <w:b/>
          <w:bCs/>
          <w:sz w:val="24"/>
          <w:szCs w:val="24"/>
        </w:rPr>
        <w:br w:type="page"/>
      </w:r>
    </w:p>
    <w:p w14:paraId="382F3492" w14:textId="742084D0" w:rsidR="00752E5C" w:rsidRDefault="00C76508" w:rsidP="00FA3B18">
      <w:pPr>
        <w:ind w:firstLine="0"/>
        <w:jc w:val="center"/>
        <w:rPr>
          <w:b/>
          <w:bCs/>
          <w:sz w:val="24"/>
          <w:szCs w:val="24"/>
        </w:rPr>
      </w:pPr>
      <w:r w:rsidRPr="00C76508">
        <w:rPr>
          <w:b/>
          <w:bCs/>
          <w:sz w:val="24"/>
          <w:szCs w:val="24"/>
        </w:rPr>
        <w:lastRenderedPageBreak/>
        <w:t>Appendix</w:t>
      </w:r>
      <w:r w:rsidR="00752E5C">
        <w:rPr>
          <w:b/>
          <w:bCs/>
          <w:sz w:val="24"/>
          <w:szCs w:val="24"/>
        </w:rPr>
        <w:t xml:space="preserve"> </w:t>
      </w:r>
      <w:r w:rsidR="00BD3708">
        <w:rPr>
          <w:b/>
          <w:bCs/>
          <w:sz w:val="24"/>
          <w:szCs w:val="24"/>
        </w:rPr>
        <w:t>B</w:t>
      </w:r>
    </w:p>
    <w:p w14:paraId="04188629" w14:textId="77C253FE" w:rsidR="00E63DBE" w:rsidRDefault="00E63DBE" w:rsidP="00FA3B18">
      <w:pPr>
        <w:ind w:firstLine="0"/>
        <w:jc w:val="center"/>
        <w:rPr>
          <w:b/>
          <w:bCs/>
          <w:sz w:val="24"/>
          <w:szCs w:val="24"/>
        </w:rPr>
      </w:pPr>
    </w:p>
    <w:tbl>
      <w:tblPr>
        <w:tblStyle w:val="Tabelraster"/>
        <w:tblW w:w="0" w:type="auto"/>
        <w:tblLook w:val="04A0" w:firstRow="1" w:lastRow="0" w:firstColumn="1" w:lastColumn="0" w:noHBand="0" w:noVBand="1"/>
      </w:tblPr>
      <w:tblGrid>
        <w:gridCol w:w="9056"/>
      </w:tblGrid>
      <w:tr w:rsidR="00E63DBE" w:rsidRPr="00510AD4" w14:paraId="137B9F80" w14:textId="77777777" w:rsidTr="003C4017">
        <w:tc>
          <w:tcPr>
            <w:tcW w:w="9056" w:type="dxa"/>
          </w:tcPr>
          <w:p w14:paraId="7CCB0494" w14:textId="23289E03" w:rsidR="00E63DBE" w:rsidRPr="00510AD4" w:rsidRDefault="00E63DBE" w:rsidP="00E63DBE">
            <w:pPr>
              <w:ind w:firstLine="0"/>
              <w:jc w:val="left"/>
              <w:rPr>
                <w:rFonts w:ascii="Calibri" w:hAnsi="Calibri" w:cs="Calibri"/>
                <w:b/>
                <w:bCs/>
                <w:sz w:val="22"/>
                <w:szCs w:val="22"/>
              </w:rPr>
            </w:pPr>
            <w:r w:rsidRPr="00510AD4">
              <w:rPr>
                <w:rFonts w:ascii="Calibri" w:hAnsi="Calibri" w:cs="Calibri"/>
                <w:b/>
                <w:bCs/>
                <w:sz w:val="22"/>
                <w:szCs w:val="22"/>
              </w:rPr>
              <w:t>Core components Better@Home program</w:t>
            </w:r>
          </w:p>
        </w:tc>
      </w:tr>
      <w:tr w:rsidR="00E63DBE" w:rsidRPr="00510AD4" w14:paraId="7866166C" w14:textId="77777777" w:rsidTr="003C4017">
        <w:tc>
          <w:tcPr>
            <w:tcW w:w="9056" w:type="dxa"/>
          </w:tcPr>
          <w:p w14:paraId="08A29D30" w14:textId="77777777" w:rsidR="00E63DBE" w:rsidRPr="00510AD4" w:rsidRDefault="00E63DBE" w:rsidP="003C4017">
            <w:pPr>
              <w:pStyle w:val="Default"/>
              <w:jc w:val="both"/>
              <w:rPr>
                <w:rFonts w:ascii="Calibri" w:hAnsi="Calibri" w:cs="Calibri"/>
                <w:i/>
                <w:sz w:val="22"/>
                <w:szCs w:val="22"/>
                <w:lang w:val="en-GB"/>
              </w:rPr>
            </w:pPr>
            <w:r w:rsidRPr="00510AD4">
              <w:rPr>
                <w:rFonts w:ascii="Calibri" w:hAnsi="Calibri" w:cs="Calibri"/>
                <w:i/>
                <w:sz w:val="22"/>
                <w:szCs w:val="22"/>
                <w:lang w:val="en-GB"/>
              </w:rPr>
              <w:t>1) Replacing part of inpatient GR by home-based GR</w:t>
            </w:r>
          </w:p>
          <w:p w14:paraId="6174E9F1" w14:textId="77777777" w:rsidR="00E63DBE" w:rsidRPr="00510AD4" w:rsidRDefault="00E63DBE" w:rsidP="00E63DBE">
            <w:pPr>
              <w:pStyle w:val="Default"/>
              <w:numPr>
                <w:ilvl w:val="0"/>
                <w:numId w:val="1"/>
              </w:numPr>
              <w:jc w:val="both"/>
              <w:rPr>
                <w:rFonts w:ascii="Calibri" w:hAnsi="Calibri" w:cs="Calibri"/>
                <w:sz w:val="22"/>
                <w:szCs w:val="22"/>
                <w:lang w:val="en-GB"/>
              </w:rPr>
            </w:pPr>
            <w:r w:rsidRPr="00510AD4">
              <w:rPr>
                <w:rFonts w:ascii="Calibri" w:hAnsi="Calibri" w:cs="Calibri"/>
                <w:sz w:val="22"/>
                <w:szCs w:val="22"/>
                <w:lang w:val="en-GB"/>
              </w:rPr>
              <w:t xml:space="preserve">Each GR facility strives to reduce the duration of the inpatient GR with an average of 5 to 7 days and to replace this by a period of home-based GR. </w:t>
            </w:r>
          </w:p>
          <w:p w14:paraId="5D3FA288" w14:textId="77777777" w:rsidR="00E63DBE" w:rsidRPr="00510AD4" w:rsidRDefault="00E63DBE" w:rsidP="00E63DBE">
            <w:pPr>
              <w:pStyle w:val="Default"/>
              <w:numPr>
                <w:ilvl w:val="0"/>
                <w:numId w:val="1"/>
              </w:numPr>
              <w:jc w:val="both"/>
              <w:rPr>
                <w:rFonts w:ascii="Calibri" w:hAnsi="Calibri" w:cs="Calibri"/>
                <w:sz w:val="22"/>
                <w:szCs w:val="22"/>
                <w:lang w:val="en-GB"/>
              </w:rPr>
            </w:pPr>
            <w:r w:rsidRPr="00510AD4">
              <w:rPr>
                <w:rFonts w:ascii="Calibri" w:hAnsi="Calibri" w:cs="Calibri"/>
                <w:sz w:val="22"/>
                <w:szCs w:val="22"/>
                <w:lang w:val="en-GB"/>
              </w:rPr>
              <w:t xml:space="preserve">The length and intensity of the home-based GR can vary and is tailored to the needs of the patient. </w:t>
            </w:r>
          </w:p>
          <w:p w14:paraId="6D4B2F65" w14:textId="77777777" w:rsidR="00E63DBE" w:rsidRPr="00510AD4" w:rsidRDefault="00E63DBE" w:rsidP="00E63DBE">
            <w:pPr>
              <w:pStyle w:val="Default"/>
              <w:numPr>
                <w:ilvl w:val="0"/>
                <w:numId w:val="1"/>
              </w:numPr>
              <w:jc w:val="both"/>
              <w:rPr>
                <w:rFonts w:ascii="Calibri" w:hAnsi="Calibri" w:cs="Calibri"/>
                <w:sz w:val="22"/>
                <w:szCs w:val="22"/>
                <w:lang w:val="en-GB"/>
              </w:rPr>
            </w:pPr>
            <w:r w:rsidRPr="00510AD4">
              <w:rPr>
                <w:rFonts w:ascii="Calibri" w:hAnsi="Calibri" w:cs="Calibri"/>
                <w:sz w:val="22"/>
                <w:szCs w:val="22"/>
                <w:lang w:val="en-GB"/>
              </w:rPr>
              <w:t>The home-based GR should at least partly consist of therapy provided at the patients’ home and can be supplemented with outpatient therapy at the GR facility and/or remote therapy using eHealth.</w:t>
            </w:r>
          </w:p>
        </w:tc>
      </w:tr>
      <w:tr w:rsidR="00E63DBE" w:rsidRPr="00510AD4" w14:paraId="5AA3D2C4" w14:textId="77777777" w:rsidTr="003C4017">
        <w:tc>
          <w:tcPr>
            <w:tcW w:w="9056" w:type="dxa"/>
          </w:tcPr>
          <w:p w14:paraId="7F771A40" w14:textId="77777777" w:rsidR="00E63DBE" w:rsidRPr="00510AD4" w:rsidRDefault="00E63DBE" w:rsidP="003C4017">
            <w:pPr>
              <w:pStyle w:val="Default"/>
              <w:ind w:left="284" w:hanging="284"/>
              <w:jc w:val="both"/>
              <w:rPr>
                <w:rFonts w:ascii="Calibri" w:hAnsi="Calibri" w:cs="Calibri"/>
                <w:i/>
                <w:sz w:val="22"/>
                <w:szCs w:val="22"/>
                <w:lang w:val="en-GB"/>
              </w:rPr>
            </w:pPr>
            <w:r w:rsidRPr="00510AD4">
              <w:rPr>
                <w:rFonts w:ascii="Calibri" w:hAnsi="Calibri" w:cs="Calibri"/>
                <w:i/>
                <w:sz w:val="22"/>
                <w:szCs w:val="22"/>
                <w:lang w:val="en-GB"/>
              </w:rPr>
              <w:t xml:space="preserve">2) </w:t>
            </w:r>
            <w:r w:rsidRPr="00510AD4">
              <w:rPr>
                <w:rFonts w:ascii="Calibri" w:hAnsi="Calibri" w:cs="Calibri"/>
                <w:i/>
                <w:sz w:val="22"/>
                <w:szCs w:val="22"/>
                <w:lang w:val="en-GB"/>
              </w:rPr>
              <w:tab/>
              <w:t>Focusing on participation goals during both inpatient GR and home-based GR</w:t>
            </w:r>
          </w:p>
          <w:p w14:paraId="1737148B" w14:textId="77777777" w:rsidR="00E63DBE" w:rsidRPr="00510AD4" w:rsidRDefault="00E63DBE" w:rsidP="00E63DBE">
            <w:pPr>
              <w:pStyle w:val="Lijstalinea"/>
              <w:numPr>
                <w:ilvl w:val="0"/>
                <w:numId w:val="2"/>
              </w:numPr>
              <w:spacing w:after="0" w:line="240" w:lineRule="auto"/>
              <w:rPr>
                <w:rFonts w:ascii="Calibri" w:hAnsi="Calibri" w:cs="Calibri"/>
                <w:sz w:val="22"/>
                <w:szCs w:val="22"/>
              </w:rPr>
            </w:pPr>
            <w:r w:rsidRPr="00510AD4">
              <w:rPr>
                <w:rFonts w:ascii="Calibri" w:hAnsi="Calibri" w:cs="Calibri"/>
                <w:sz w:val="22"/>
                <w:szCs w:val="22"/>
              </w:rPr>
              <w:t xml:space="preserve">Using the Canadian Occupational Performance Measure (COPM), participation goals are set with the patient within the first two weeks after admission. </w:t>
            </w:r>
          </w:p>
          <w:p w14:paraId="371BE5BF" w14:textId="77777777" w:rsidR="00E63DBE" w:rsidRPr="00510AD4" w:rsidRDefault="00E63DBE" w:rsidP="00E63DBE">
            <w:pPr>
              <w:pStyle w:val="Lijstalinea"/>
              <w:numPr>
                <w:ilvl w:val="0"/>
                <w:numId w:val="2"/>
              </w:numPr>
              <w:spacing w:after="0" w:line="240" w:lineRule="auto"/>
              <w:rPr>
                <w:rFonts w:ascii="Calibri" w:hAnsi="Calibri" w:cs="Calibri"/>
                <w:sz w:val="22"/>
                <w:szCs w:val="22"/>
              </w:rPr>
            </w:pPr>
            <w:r w:rsidRPr="00510AD4">
              <w:rPr>
                <w:rFonts w:ascii="Calibri" w:hAnsi="Calibri" w:cs="Calibri"/>
                <w:sz w:val="22"/>
                <w:szCs w:val="22"/>
              </w:rPr>
              <w:t>The participation goals should be relevant both in the inpatient and home-based phase of the GR trajectory and regularly evaluated until the end of the GR treatment.</w:t>
            </w:r>
          </w:p>
          <w:p w14:paraId="4449B4A4" w14:textId="77777777" w:rsidR="00E63DBE" w:rsidRPr="00510AD4" w:rsidRDefault="00E63DBE" w:rsidP="00E63DBE">
            <w:pPr>
              <w:pStyle w:val="Lijstalinea"/>
              <w:numPr>
                <w:ilvl w:val="0"/>
                <w:numId w:val="2"/>
              </w:numPr>
              <w:spacing w:after="0" w:line="240" w:lineRule="auto"/>
              <w:rPr>
                <w:rFonts w:ascii="Calibri" w:hAnsi="Calibri" w:cs="Calibri"/>
                <w:sz w:val="22"/>
                <w:szCs w:val="22"/>
              </w:rPr>
            </w:pPr>
            <w:r w:rsidRPr="00510AD4">
              <w:rPr>
                <w:rFonts w:ascii="Calibri" w:hAnsi="Calibri" w:cs="Calibri"/>
                <w:sz w:val="22"/>
                <w:szCs w:val="22"/>
              </w:rPr>
              <w:t>The participation goals should be easy to understand and made visible to the patients and their informal caregiver(s).</w:t>
            </w:r>
          </w:p>
        </w:tc>
      </w:tr>
      <w:tr w:rsidR="00E63DBE" w:rsidRPr="00510AD4" w14:paraId="2DBA1D75" w14:textId="77777777" w:rsidTr="003C4017">
        <w:tc>
          <w:tcPr>
            <w:tcW w:w="9056" w:type="dxa"/>
          </w:tcPr>
          <w:p w14:paraId="59D98537" w14:textId="77777777" w:rsidR="00E63DBE" w:rsidRPr="00510AD4" w:rsidRDefault="00E63DBE" w:rsidP="003C4017">
            <w:pPr>
              <w:ind w:left="284" w:hanging="284"/>
              <w:rPr>
                <w:rFonts w:ascii="Calibri" w:hAnsi="Calibri" w:cs="Calibri"/>
                <w:sz w:val="22"/>
                <w:szCs w:val="22"/>
              </w:rPr>
            </w:pPr>
            <w:r w:rsidRPr="00510AD4">
              <w:rPr>
                <w:rFonts w:ascii="Calibri" w:hAnsi="Calibri" w:cs="Calibri"/>
                <w:sz w:val="22"/>
                <w:szCs w:val="22"/>
              </w:rPr>
              <w:t>3)</w:t>
            </w:r>
            <w:r w:rsidRPr="00510AD4">
              <w:rPr>
                <w:rFonts w:ascii="Calibri" w:hAnsi="Calibri" w:cs="Calibri"/>
                <w:sz w:val="22"/>
                <w:szCs w:val="22"/>
              </w:rPr>
              <w:tab/>
            </w:r>
            <w:r w:rsidRPr="00510AD4">
              <w:rPr>
                <w:rFonts w:ascii="Calibri" w:hAnsi="Calibri" w:cs="Calibri"/>
                <w:i/>
                <w:sz w:val="22"/>
                <w:szCs w:val="22"/>
              </w:rPr>
              <w:t>Using eHealth to support rehabilitation</w:t>
            </w:r>
          </w:p>
          <w:p w14:paraId="08D86AEC" w14:textId="77777777" w:rsidR="00E63DBE" w:rsidRPr="00510AD4" w:rsidRDefault="00E63DBE" w:rsidP="00E63DBE">
            <w:pPr>
              <w:pStyle w:val="Lijstalinea"/>
              <w:numPr>
                <w:ilvl w:val="0"/>
                <w:numId w:val="3"/>
              </w:numPr>
              <w:spacing w:after="0" w:line="240" w:lineRule="auto"/>
              <w:rPr>
                <w:rFonts w:ascii="Calibri" w:hAnsi="Calibri" w:cs="Calibri"/>
                <w:sz w:val="22"/>
                <w:szCs w:val="22"/>
              </w:rPr>
            </w:pPr>
            <w:r w:rsidRPr="00510AD4">
              <w:rPr>
                <w:rFonts w:ascii="Calibri" w:hAnsi="Calibri"/>
                <w:sz w:val="22"/>
                <w:szCs w:val="22"/>
              </w:rPr>
              <w:t>Exploring the available eHealth options, such as video calling (e.g., via a tablet equipped with software specifically designed for individuals with little to no digital experiences), rehabilitation apps for home exercises (e.g. Physitrack, and activity monitoring using a wearable sensor to monitor daily movement, all aimed at supporting remote rehabilitation</w:t>
            </w:r>
            <w:r>
              <w:rPr>
                <w:rFonts w:ascii="Calibri" w:hAnsi="Calibri"/>
                <w:sz w:val="22"/>
                <w:szCs w:val="22"/>
              </w:rPr>
              <w:t>.</w:t>
            </w:r>
          </w:p>
          <w:p w14:paraId="718A8E56" w14:textId="77777777" w:rsidR="00E63DBE" w:rsidRPr="00510AD4" w:rsidRDefault="00E63DBE" w:rsidP="00E63DBE">
            <w:pPr>
              <w:pStyle w:val="Lijstalinea"/>
              <w:numPr>
                <w:ilvl w:val="0"/>
                <w:numId w:val="3"/>
              </w:numPr>
              <w:spacing w:after="0" w:line="240" w:lineRule="auto"/>
              <w:rPr>
                <w:rFonts w:ascii="Calibri" w:hAnsi="Calibri" w:cs="Calibri"/>
                <w:sz w:val="22"/>
                <w:szCs w:val="22"/>
              </w:rPr>
            </w:pPr>
            <w:r w:rsidRPr="00510AD4">
              <w:rPr>
                <w:rFonts w:ascii="Calibri" w:hAnsi="Calibri" w:cs="Calibri"/>
                <w:sz w:val="22"/>
                <w:szCs w:val="22"/>
              </w:rPr>
              <w:t xml:space="preserve">Assessing the skills of the patient regarding the available eHealth options and providing support and/or training if needed. </w:t>
            </w:r>
          </w:p>
          <w:p w14:paraId="6B8378B1" w14:textId="77777777" w:rsidR="00E63DBE" w:rsidRPr="00510AD4" w:rsidRDefault="00E63DBE" w:rsidP="00E63DBE">
            <w:pPr>
              <w:pStyle w:val="Lijstalinea"/>
              <w:numPr>
                <w:ilvl w:val="0"/>
                <w:numId w:val="3"/>
              </w:numPr>
              <w:spacing w:after="0" w:line="240" w:lineRule="auto"/>
              <w:rPr>
                <w:rFonts w:ascii="Calibri" w:hAnsi="Calibri" w:cs="Calibri"/>
                <w:sz w:val="22"/>
                <w:szCs w:val="22"/>
              </w:rPr>
            </w:pPr>
            <w:r w:rsidRPr="00510AD4">
              <w:rPr>
                <w:rFonts w:ascii="Calibri" w:hAnsi="Calibri" w:cs="Calibri"/>
                <w:sz w:val="22"/>
                <w:szCs w:val="22"/>
              </w:rPr>
              <w:t>Early introduction and involvement of the patient and the informal caregiver(s) to the eHealth application(s) during the inpatient phase. Aim for continued use of eHealth during the home-based phase of the GR trajectory.</w:t>
            </w:r>
          </w:p>
        </w:tc>
      </w:tr>
      <w:tr w:rsidR="00E63DBE" w:rsidRPr="00510AD4" w14:paraId="5357C838" w14:textId="77777777" w:rsidTr="003C4017">
        <w:tc>
          <w:tcPr>
            <w:tcW w:w="9056" w:type="dxa"/>
          </w:tcPr>
          <w:p w14:paraId="5808CE6B" w14:textId="77777777" w:rsidR="00E63DBE" w:rsidRPr="00510AD4" w:rsidRDefault="00E63DBE" w:rsidP="003C4017">
            <w:pPr>
              <w:pStyle w:val="Default"/>
              <w:ind w:left="284" w:hanging="284"/>
              <w:jc w:val="both"/>
              <w:rPr>
                <w:rFonts w:ascii="Calibri" w:hAnsi="Calibri" w:cs="Calibri"/>
                <w:i/>
                <w:sz w:val="22"/>
                <w:szCs w:val="22"/>
                <w:lang w:val="en-GB"/>
              </w:rPr>
            </w:pPr>
            <w:r w:rsidRPr="00510AD4">
              <w:rPr>
                <w:rFonts w:ascii="Calibri" w:hAnsi="Calibri" w:cs="Calibri"/>
                <w:i/>
                <w:sz w:val="22"/>
                <w:szCs w:val="22"/>
                <w:lang w:val="en-GB"/>
              </w:rPr>
              <w:t>4)  Promoting patients’ self-management by applying Reablement strategies</w:t>
            </w:r>
          </w:p>
          <w:p w14:paraId="64E3D28F" w14:textId="77777777" w:rsidR="00E63DBE" w:rsidRPr="00510AD4" w:rsidRDefault="00E63DBE" w:rsidP="00E63DBE">
            <w:pPr>
              <w:pStyle w:val="Default"/>
              <w:numPr>
                <w:ilvl w:val="0"/>
                <w:numId w:val="4"/>
              </w:numPr>
              <w:jc w:val="both"/>
              <w:rPr>
                <w:rFonts w:ascii="Calibri" w:hAnsi="Calibri" w:cs="Calibri"/>
                <w:sz w:val="22"/>
                <w:szCs w:val="22"/>
                <w:lang w:val="en-GB"/>
              </w:rPr>
            </w:pPr>
            <w:r w:rsidRPr="00510AD4">
              <w:rPr>
                <w:rFonts w:ascii="Calibri" w:hAnsi="Calibri" w:cs="Calibri"/>
                <w:sz w:val="22"/>
                <w:szCs w:val="22"/>
                <w:lang w:val="en-GB"/>
              </w:rPr>
              <w:t>Enhancing self-management skills and strategies.</w:t>
            </w:r>
          </w:p>
          <w:p w14:paraId="1311A32D" w14:textId="77777777" w:rsidR="00E63DBE" w:rsidRPr="00510AD4" w:rsidRDefault="00E63DBE" w:rsidP="00E63DBE">
            <w:pPr>
              <w:pStyle w:val="Default"/>
              <w:numPr>
                <w:ilvl w:val="0"/>
                <w:numId w:val="4"/>
              </w:numPr>
              <w:jc w:val="both"/>
              <w:rPr>
                <w:rFonts w:ascii="Calibri" w:hAnsi="Calibri" w:cs="Calibri"/>
                <w:sz w:val="22"/>
                <w:szCs w:val="22"/>
                <w:lang w:val="en-GB"/>
              </w:rPr>
            </w:pPr>
            <w:r w:rsidRPr="00510AD4">
              <w:rPr>
                <w:rFonts w:ascii="Calibri" w:hAnsi="Calibri" w:cs="Calibri"/>
                <w:sz w:val="22"/>
                <w:szCs w:val="22"/>
                <w:lang w:val="en-GB"/>
              </w:rPr>
              <w:t>Involving the informal caregiver(s) during the GR trajectory and providing support where necessary.</w:t>
            </w:r>
          </w:p>
          <w:p w14:paraId="26ADA60E" w14:textId="77777777" w:rsidR="00E63DBE" w:rsidRPr="00510AD4" w:rsidRDefault="00E63DBE" w:rsidP="00E63DBE">
            <w:pPr>
              <w:pStyle w:val="Default"/>
              <w:numPr>
                <w:ilvl w:val="0"/>
                <w:numId w:val="4"/>
              </w:numPr>
              <w:jc w:val="both"/>
              <w:rPr>
                <w:rFonts w:ascii="Calibri" w:hAnsi="Calibri" w:cs="Calibri"/>
                <w:sz w:val="22"/>
                <w:szCs w:val="22"/>
                <w:lang w:val="en-GB"/>
              </w:rPr>
            </w:pPr>
            <w:r w:rsidRPr="00510AD4">
              <w:rPr>
                <w:rFonts w:ascii="Calibri" w:hAnsi="Calibri" w:cs="Calibri"/>
                <w:sz w:val="22"/>
                <w:szCs w:val="22"/>
                <w:lang w:val="en-GB"/>
              </w:rPr>
              <w:t>Assess the patients’ social network and support the patient to activate the network if desired and/or needed.</w:t>
            </w:r>
          </w:p>
          <w:p w14:paraId="6EC81D1B" w14:textId="77777777" w:rsidR="00E63DBE" w:rsidRPr="00510AD4" w:rsidRDefault="00E63DBE" w:rsidP="00E63DBE">
            <w:pPr>
              <w:pStyle w:val="Default"/>
              <w:numPr>
                <w:ilvl w:val="0"/>
                <w:numId w:val="4"/>
              </w:numPr>
              <w:jc w:val="both"/>
              <w:rPr>
                <w:rFonts w:ascii="Calibri" w:hAnsi="Calibri" w:cs="Calibri"/>
                <w:sz w:val="22"/>
                <w:szCs w:val="22"/>
                <w:lang w:val="en-GB"/>
              </w:rPr>
            </w:pPr>
            <w:r w:rsidRPr="00510AD4">
              <w:rPr>
                <w:rFonts w:ascii="Calibri" w:hAnsi="Calibri" w:cs="Calibri"/>
                <w:sz w:val="22"/>
                <w:szCs w:val="22"/>
                <w:lang w:val="en-GB"/>
              </w:rPr>
              <w:t>Providing advice and/or training on the use of aids, devices and home adjustments.</w:t>
            </w:r>
          </w:p>
          <w:p w14:paraId="0E119397" w14:textId="77777777" w:rsidR="00E63DBE" w:rsidRPr="00510AD4" w:rsidRDefault="00E63DBE" w:rsidP="00E63DBE">
            <w:pPr>
              <w:pStyle w:val="Default"/>
              <w:numPr>
                <w:ilvl w:val="0"/>
                <w:numId w:val="4"/>
              </w:numPr>
              <w:jc w:val="both"/>
              <w:rPr>
                <w:rFonts w:ascii="Calibri" w:hAnsi="Calibri" w:cs="Calibri"/>
                <w:sz w:val="22"/>
                <w:szCs w:val="22"/>
                <w:lang w:val="en-GB"/>
              </w:rPr>
            </w:pPr>
            <w:r w:rsidRPr="00510AD4">
              <w:rPr>
                <w:rFonts w:ascii="Calibri" w:hAnsi="Calibri" w:cs="Calibri"/>
                <w:sz w:val="22"/>
                <w:szCs w:val="22"/>
                <w:lang w:val="en-GB"/>
              </w:rPr>
              <w:t>Assess the local or regional social services and organized (leisure) activities and how these could support the patient by participating in meaningful activities in daily life.</w:t>
            </w:r>
          </w:p>
        </w:tc>
      </w:tr>
      <w:tr w:rsidR="00E63DBE" w:rsidRPr="00510AD4" w14:paraId="58B37E43" w14:textId="77777777" w:rsidTr="003C4017">
        <w:tc>
          <w:tcPr>
            <w:tcW w:w="9056" w:type="dxa"/>
          </w:tcPr>
          <w:p w14:paraId="69A8E74E" w14:textId="77777777" w:rsidR="00E63DBE" w:rsidRPr="00510AD4" w:rsidRDefault="00E63DBE" w:rsidP="003C4017">
            <w:pPr>
              <w:pStyle w:val="Default"/>
              <w:ind w:left="309" w:hanging="309"/>
              <w:jc w:val="both"/>
              <w:rPr>
                <w:rFonts w:ascii="Calibri" w:hAnsi="Calibri" w:cs="Calibri"/>
                <w:i/>
                <w:sz w:val="22"/>
                <w:szCs w:val="22"/>
                <w:lang w:val="en-GB"/>
              </w:rPr>
            </w:pPr>
            <w:r w:rsidRPr="00510AD4">
              <w:rPr>
                <w:rFonts w:ascii="Calibri" w:hAnsi="Calibri" w:cs="Calibri"/>
                <w:i/>
                <w:sz w:val="22"/>
                <w:szCs w:val="22"/>
                <w:lang w:val="en-GB"/>
              </w:rPr>
              <w:t>5)</w:t>
            </w:r>
            <w:r w:rsidRPr="00510AD4">
              <w:rPr>
                <w:rFonts w:ascii="Calibri" w:hAnsi="Calibri" w:cs="Calibri"/>
                <w:i/>
                <w:sz w:val="22"/>
                <w:szCs w:val="22"/>
                <w:lang w:val="en-GB"/>
              </w:rPr>
              <w:tab/>
              <w:t xml:space="preserve">Close collaboration between all care partners involved during the GR trajectory </w:t>
            </w:r>
          </w:p>
          <w:p w14:paraId="0FBE88CF" w14:textId="77777777" w:rsidR="00E63DBE" w:rsidRPr="00510AD4" w:rsidRDefault="00E63DBE" w:rsidP="00E63DBE">
            <w:pPr>
              <w:pStyle w:val="Lijstalinea"/>
              <w:numPr>
                <w:ilvl w:val="0"/>
                <w:numId w:val="5"/>
              </w:numPr>
              <w:spacing w:after="0" w:line="240" w:lineRule="auto"/>
              <w:rPr>
                <w:rFonts w:ascii="Calibri" w:hAnsi="Calibri" w:cs="Calibri"/>
                <w:sz w:val="22"/>
                <w:szCs w:val="22"/>
              </w:rPr>
            </w:pPr>
            <w:r w:rsidRPr="00510AD4">
              <w:rPr>
                <w:rFonts w:ascii="Calibri" w:hAnsi="Calibri" w:cs="Calibri"/>
                <w:sz w:val="22"/>
                <w:szCs w:val="22"/>
              </w:rPr>
              <w:t xml:space="preserve">Determine the provisional start date of home-based GR within the first two weeks after admission (if possible). </w:t>
            </w:r>
          </w:p>
          <w:p w14:paraId="1B932F23" w14:textId="77777777" w:rsidR="00E63DBE" w:rsidRPr="00510AD4" w:rsidRDefault="00E63DBE" w:rsidP="00E63DBE">
            <w:pPr>
              <w:pStyle w:val="Lijstalinea"/>
              <w:numPr>
                <w:ilvl w:val="0"/>
                <w:numId w:val="5"/>
              </w:numPr>
              <w:spacing w:after="0" w:line="240" w:lineRule="auto"/>
              <w:rPr>
                <w:rFonts w:ascii="Calibri" w:hAnsi="Calibri" w:cs="Calibri"/>
                <w:sz w:val="22"/>
                <w:szCs w:val="22"/>
              </w:rPr>
            </w:pPr>
            <w:r w:rsidRPr="00510AD4">
              <w:rPr>
                <w:rFonts w:ascii="Calibri" w:hAnsi="Calibri" w:cs="Calibri"/>
                <w:sz w:val="22"/>
                <w:szCs w:val="22"/>
              </w:rPr>
              <w:t xml:space="preserve">Prepare the patient and informal caregiver(s) and discuss possible barriers or limitations for home-based GR. </w:t>
            </w:r>
          </w:p>
          <w:p w14:paraId="7884258E" w14:textId="2F86E078" w:rsidR="00E63DBE" w:rsidRPr="00510AD4" w:rsidRDefault="00E63DBE" w:rsidP="00E63DBE">
            <w:pPr>
              <w:pStyle w:val="Lijstalinea"/>
              <w:numPr>
                <w:ilvl w:val="0"/>
                <w:numId w:val="5"/>
              </w:numPr>
              <w:spacing w:after="0" w:line="240" w:lineRule="auto"/>
              <w:rPr>
                <w:rFonts w:ascii="Calibri" w:hAnsi="Calibri" w:cs="Calibri"/>
                <w:sz w:val="22"/>
                <w:szCs w:val="22"/>
              </w:rPr>
            </w:pPr>
            <w:r w:rsidRPr="00510AD4">
              <w:rPr>
                <w:rFonts w:ascii="Calibri" w:hAnsi="Calibri" w:cs="Calibri"/>
                <w:sz w:val="22"/>
                <w:szCs w:val="22"/>
              </w:rPr>
              <w:t xml:space="preserve">Timely organization of the necessary home care with (structural) agreements with the relevant formal caregivers (f.e. home care organizations, general practitioners, allied health professionals and/or medical specialists in secondary care). </w:t>
            </w:r>
          </w:p>
          <w:p w14:paraId="00A1C29C" w14:textId="77777777" w:rsidR="00E63DBE" w:rsidRPr="00510AD4" w:rsidRDefault="00E63DBE" w:rsidP="00E63DBE">
            <w:pPr>
              <w:pStyle w:val="Lijstalinea"/>
              <w:numPr>
                <w:ilvl w:val="0"/>
                <w:numId w:val="5"/>
              </w:numPr>
              <w:spacing w:after="0" w:line="240" w:lineRule="auto"/>
              <w:rPr>
                <w:rFonts w:ascii="Calibri" w:hAnsi="Calibri" w:cs="Calibri"/>
                <w:sz w:val="22"/>
                <w:szCs w:val="22"/>
              </w:rPr>
            </w:pPr>
            <w:r w:rsidRPr="00510AD4">
              <w:rPr>
                <w:rFonts w:ascii="Calibri" w:hAnsi="Calibri" w:cs="Calibri"/>
                <w:sz w:val="22"/>
                <w:szCs w:val="22"/>
              </w:rPr>
              <w:t>Timely preparation of transfer to follow-up care.</w:t>
            </w:r>
          </w:p>
        </w:tc>
      </w:tr>
    </w:tbl>
    <w:bookmarkEnd w:id="0"/>
    <w:p w14:paraId="2EA20338" w14:textId="109079B7" w:rsidR="00752E5C" w:rsidRDefault="00E63DBE" w:rsidP="00FA3B18">
      <w:pPr>
        <w:spacing w:after="160" w:line="259" w:lineRule="auto"/>
        <w:ind w:firstLine="0"/>
        <w:jc w:val="center"/>
        <w:rPr>
          <w:b/>
          <w:bCs/>
          <w:sz w:val="24"/>
          <w:szCs w:val="24"/>
        </w:rPr>
      </w:pPr>
      <w:r>
        <w:rPr>
          <w:noProof/>
        </w:rPr>
        <mc:AlternateContent>
          <mc:Choice Requires="wps">
            <w:drawing>
              <wp:anchor distT="0" distB="0" distL="114300" distR="114300" simplePos="0" relativeHeight="251718656" behindDoc="0" locked="0" layoutInCell="1" allowOverlap="1" wp14:anchorId="5A3B0769" wp14:editId="119A273E">
                <wp:simplePos x="0" y="0"/>
                <wp:positionH relativeFrom="page">
                  <wp:align>right</wp:align>
                </wp:positionH>
                <wp:positionV relativeFrom="paragraph">
                  <wp:posOffset>104140</wp:posOffset>
                </wp:positionV>
                <wp:extent cx="7145020" cy="635"/>
                <wp:effectExtent l="0" t="0" r="0" b="0"/>
                <wp:wrapNone/>
                <wp:docPr id="925799587" name="Tekstvak 1"/>
                <wp:cNvGraphicFramePr/>
                <a:graphic xmlns:a="http://schemas.openxmlformats.org/drawingml/2006/main">
                  <a:graphicData uri="http://schemas.microsoft.com/office/word/2010/wordprocessingShape">
                    <wps:wsp>
                      <wps:cNvSpPr txBox="1"/>
                      <wps:spPr>
                        <a:xfrm>
                          <a:off x="0" y="0"/>
                          <a:ext cx="7145020" cy="635"/>
                        </a:xfrm>
                        <a:prstGeom prst="rect">
                          <a:avLst/>
                        </a:prstGeom>
                        <a:solidFill>
                          <a:prstClr val="white"/>
                        </a:solidFill>
                        <a:ln>
                          <a:noFill/>
                        </a:ln>
                      </wps:spPr>
                      <wps:txbx>
                        <w:txbxContent>
                          <w:p w14:paraId="42C1780A" w14:textId="3E8EF04E" w:rsidR="00E63DBE" w:rsidRPr="00AD0796" w:rsidRDefault="00E63DBE" w:rsidP="00E63DBE">
                            <w:pPr>
                              <w:rPr>
                                <w:rFonts w:cstheme="minorHAnsi"/>
                                <w:b/>
                                <w:bCs/>
                                <w:i/>
                                <w:iCs/>
                                <w:color w:val="000000" w:themeColor="text1"/>
                                <w:sz w:val="20"/>
                                <w:szCs w:val="20"/>
                              </w:rPr>
                            </w:pPr>
                            <w:r w:rsidRPr="00AD0796">
                              <w:rPr>
                                <w:b/>
                                <w:bCs/>
                                <w:i/>
                                <w:iCs/>
                                <w:sz w:val="20"/>
                                <w:szCs w:val="20"/>
                              </w:rPr>
                              <w:t xml:space="preserve">Box 1. </w:t>
                            </w:r>
                            <w:r w:rsidRPr="00AD0796">
                              <w:rPr>
                                <w:rFonts w:cstheme="minorHAnsi"/>
                                <w:b/>
                                <w:bCs/>
                                <w:i/>
                                <w:iCs/>
                                <w:color w:val="000000" w:themeColor="text1"/>
                                <w:sz w:val="20"/>
                                <w:szCs w:val="20"/>
                              </w:rPr>
                              <w:t>Core components of the Better@Home program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A3B0769" id="_x0000_t202" coordsize="21600,21600" o:spt="202" path="m,l,21600r21600,l21600,xe">
                <v:stroke joinstyle="miter"/>
                <v:path gradientshapeok="t" o:connecttype="rect"/>
              </v:shapetype>
              <v:shape id="Tekstvak 1" o:spid="_x0000_s1026" type="#_x0000_t202" style="position:absolute;left:0;text-align:left;margin-left:511.4pt;margin-top:8.2pt;width:562.6pt;height:.05pt;z-index:251718656;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" stroked="f">
                <v:textbox style="mso-fit-shape-to-text:t" inset="0,0,0,0">
                  <w:txbxContent>
                    <w:p w14:paraId="42C1780A" w14:textId="3E8EF04E" w:rsidR="00E63DBE" w:rsidRPr="00AD0796" w:rsidRDefault="00E63DBE" w:rsidP="00E63DBE">
                      <w:pPr>
                        <w:rPr>
                          <w:rFonts w:cstheme="minorHAnsi"/>
                          <w:b/>
                          <w:bCs/>
                          <w:i/>
                          <w:iCs/>
                          <w:color w:val="000000" w:themeColor="text1"/>
                          <w:sz w:val="20"/>
                          <w:szCs w:val="20"/>
                        </w:rPr>
                      </w:pPr>
                      <w:r w:rsidRPr="00AD0796">
                        <w:rPr>
                          <w:b/>
                          <w:bCs/>
                          <w:i/>
                          <w:iCs/>
                          <w:sz w:val="20"/>
                          <w:szCs w:val="20"/>
                        </w:rPr>
                        <w:t xml:space="preserve">Box 1. </w:t>
                      </w:r>
                      <w:r w:rsidRPr="00AD0796">
                        <w:rPr>
                          <w:rFonts w:cstheme="minorHAnsi"/>
                          <w:b/>
                          <w:bCs/>
                          <w:i/>
                          <w:iCs/>
                          <w:color w:val="000000" w:themeColor="text1"/>
                          <w:sz w:val="20"/>
                          <w:szCs w:val="20"/>
                        </w:rPr>
                        <w:t>Core components of the Better@Home program</w:t>
                      </w:r>
                    </w:p>
                  </w:txbxContent>
                </v:textbox>
                <w10:wrap anchorx="page"/>
              </v:shape>
            </w:pict>
          </mc:Fallback>
        </mc:AlternateContent>
      </w:r>
      <w:r w:rsidR="00752E5C">
        <w:rPr>
          <w:b/>
          <w:bCs/>
          <w:sz w:val="24"/>
          <w:szCs w:val="24"/>
        </w:rPr>
        <w:br w:type="page"/>
      </w:r>
    </w:p>
    <w:p w14:paraId="3F8505DF" w14:textId="3E15DB7B" w:rsidR="00D96D19" w:rsidRDefault="00D96D19" w:rsidP="00D96D19">
      <w:pPr>
        <w:ind w:firstLine="0"/>
        <w:jc w:val="center"/>
        <w:rPr>
          <w:b/>
          <w:bCs/>
          <w:sz w:val="24"/>
          <w:szCs w:val="24"/>
        </w:rPr>
      </w:pPr>
      <w:r>
        <w:rPr>
          <w:b/>
          <w:bCs/>
          <w:sz w:val="24"/>
          <w:szCs w:val="24"/>
        </w:rPr>
        <w:lastRenderedPageBreak/>
        <w:t xml:space="preserve">Appendix </w:t>
      </w:r>
      <w:r w:rsidR="00BD3708">
        <w:rPr>
          <w:b/>
          <w:bCs/>
          <w:sz w:val="24"/>
          <w:szCs w:val="24"/>
        </w:rPr>
        <w:t>C</w:t>
      </w:r>
      <w:r>
        <w:rPr>
          <w:b/>
          <w:bCs/>
          <w:sz w:val="24"/>
          <w:szCs w:val="24"/>
        </w:rPr>
        <w:t xml:space="preserve"> – Cox regression </w:t>
      </w:r>
      <w:r w:rsidR="00CC11FD">
        <w:rPr>
          <w:b/>
          <w:bCs/>
          <w:sz w:val="24"/>
          <w:szCs w:val="24"/>
        </w:rPr>
        <w:t>&amp;</w:t>
      </w:r>
      <w:r>
        <w:rPr>
          <w:b/>
          <w:bCs/>
          <w:sz w:val="24"/>
          <w:szCs w:val="24"/>
        </w:rPr>
        <w:t xml:space="preserve"> LMM analysis</w:t>
      </w:r>
    </w:p>
    <w:p w14:paraId="1A1555B0" w14:textId="6D3F1A0B" w:rsidR="00D96D19" w:rsidRDefault="00D96D19">
      <w:pPr>
        <w:spacing w:after="160" w:line="259" w:lineRule="auto"/>
        <w:ind w:firstLine="0"/>
        <w:jc w:val="left"/>
        <w:rPr>
          <w:b/>
          <w:bCs/>
          <w:sz w:val="24"/>
          <w:szCs w:val="24"/>
        </w:rPr>
      </w:pPr>
    </w:p>
    <w:p w14:paraId="7A99A1E8" w14:textId="4F27079C" w:rsidR="00D96D19" w:rsidRPr="00D96D19" w:rsidRDefault="007D005E" w:rsidP="00D96D19">
      <w:pPr>
        <w:ind w:firstLine="0"/>
        <w:rPr>
          <w:b/>
          <w:bCs/>
        </w:rPr>
      </w:pPr>
      <w:r>
        <w:rPr>
          <w:b/>
          <w:bCs/>
        </w:rPr>
        <w:t xml:space="preserve">Cox regression &amp; LMM </w:t>
      </w:r>
      <w:r w:rsidR="00D96D19" w:rsidRPr="00D96D19">
        <w:rPr>
          <w:b/>
          <w:bCs/>
        </w:rPr>
        <w:t>– data analysis</w:t>
      </w:r>
    </w:p>
    <w:p w14:paraId="3D70C008" w14:textId="77777777" w:rsidR="00D96D19" w:rsidRDefault="00D96D19" w:rsidP="00D96D19">
      <w:pPr>
        <w:ind w:firstLine="0"/>
      </w:pPr>
    </w:p>
    <w:p w14:paraId="275BBB9F" w14:textId="77777777" w:rsidR="007D005E" w:rsidRPr="00A64164" w:rsidRDefault="007D005E" w:rsidP="007D00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lang w:val="en-US"/>
        </w:rPr>
      </w:pPr>
      <w:r w:rsidRPr="00510AD4">
        <w:rPr>
          <w:rFonts w:ascii="Calibri" w:hAnsi="Calibri" w:cs="Calibri"/>
        </w:rPr>
        <w:t>Statistical analyses w</w:t>
      </w:r>
      <w:r>
        <w:rPr>
          <w:rFonts w:ascii="Calibri" w:hAnsi="Calibri" w:cs="Calibri"/>
        </w:rPr>
        <w:t xml:space="preserve">ere </w:t>
      </w:r>
      <w:r w:rsidRPr="00510AD4">
        <w:rPr>
          <w:rFonts w:ascii="Calibri" w:hAnsi="Calibri" w:cs="Calibri"/>
        </w:rPr>
        <w:t>performed using the statistical software package IBM SPSS Statistics</w:t>
      </w:r>
      <w:r>
        <w:rPr>
          <w:rFonts w:ascii="Calibri" w:hAnsi="Calibri" w:cs="Calibri"/>
        </w:rPr>
        <w:t xml:space="preserve"> version 29.0.2.0, R version 4.5.2 and RStudio version 2026.01.0-392.</w:t>
      </w:r>
      <w:r w:rsidRPr="00510AD4">
        <w:rPr>
          <w:rFonts w:ascii="Calibri" w:hAnsi="Calibri" w:cs="Calibri"/>
        </w:rPr>
        <w:t xml:space="preserve"> </w:t>
      </w:r>
      <w:r>
        <w:rPr>
          <w:rFonts w:ascii="Calibri" w:hAnsi="Calibri" w:cs="Calibri"/>
        </w:rPr>
        <w:t>D</w:t>
      </w:r>
      <w:r w:rsidRPr="00510AD4">
        <w:rPr>
          <w:rFonts w:ascii="Calibri" w:hAnsi="Calibri" w:cs="Calibri"/>
        </w:rPr>
        <w:t>escriptive statistics w</w:t>
      </w:r>
      <w:r>
        <w:rPr>
          <w:rFonts w:ascii="Calibri" w:hAnsi="Calibri" w:cs="Calibri"/>
        </w:rPr>
        <w:t>ere</w:t>
      </w:r>
      <w:r w:rsidRPr="00510AD4">
        <w:rPr>
          <w:rFonts w:ascii="Calibri" w:hAnsi="Calibri" w:cs="Calibri"/>
        </w:rPr>
        <w:t xml:space="preserve"> used to describe the b</w:t>
      </w:r>
      <w:r>
        <w:rPr>
          <w:rFonts w:ascii="Calibri" w:hAnsi="Calibri" w:cs="Calibri"/>
        </w:rPr>
        <w:t>aseline</w:t>
      </w:r>
      <w:r w:rsidRPr="00510AD4">
        <w:rPr>
          <w:rFonts w:ascii="Calibri" w:hAnsi="Calibri" w:cs="Calibri"/>
        </w:rPr>
        <w:t xml:space="preserve"> characteristics and scores on the </w:t>
      </w:r>
      <w:r>
        <w:rPr>
          <w:rFonts w:ascii="Calibri" w:hAnsi="Calibri" w:cs="Calibri"/>
        </w:rPr>
        <w:t>Barthel Index (BI)</w:t>
      </w:r>
      <w:r w:rsidRPr="00510AD4">
        <w:rPr>
          <w:rFonts w:ascii="Calibri" w:hAnsi="Calibri" w:cs="Calibri"/>
        </w:rPr>
        <w:t xml:space="preserve"> at admission to the GR facility.</w:t>
      </w:r>
      <w:r>
        <w:rPr>
          <w:rFonts w:ascii="Calibri" w:hAnsi="Calibri" w:cs="Calibri"/>
        </w:rPr>
        <w:t xml:space="preserve"> </w:t>
      </w:r>
      <w:r w:rsidRPr="00842905">
        <w:rPr>
          <w:rFonts w:ascii="Calibri" w:hAnsi="Calibri" w:cs="Calibri"/>
        </w:rPr>
        <w:t>Unadjusted differences in BI scores between the Better@Home and historical control group were initially examined using independent-samples t-tests.</w:t>
      </w:r>
      <w:r>
        <w:rPr>
          <w:rFonts w:ascii="Calibri" w:hAnsi="Calibri" w:cs="Calibri"/>
        </w:rPr>
        <w:t xml:space="preserve"> </w:t>
      </w:r>
      <w:r>
        <w:t xml:space="preserve">Additionally, </w:t>
      </w:r>
      <w:r w:rsidRPr="00CE358A">
        <w:t>two complementary models were used for the main analyses</w:t>
      </w:r>
      <w:r>
        <w:t>; 1)</w:t>
      </w:r>
      <w:r w:rsidRPr="00CE358A">
        <w:t xml:space="preserve"> a Cox regression model </w:t>
      </w:r>
      <w:r>
        <w:t xml:space="preserve">to establish factors associated with </w:t>
      </w:r>
      <w:r w:rsidRPr="00D01914">
        <w:t>GR</w:t>
      </w:r>
      <w:r>
        <w:t>-</w:t>
      </w:r>
      <w:r w:rsidRPr="00D01914">
        <w:t>duration</w:t>
      </w:r>
      <w:r>
        <w:t xml:space="preserve">, </w:t>
      </w:r>
      <w:r w:rsidRPr="00842905">
        <w:rPr>
          <w:rFonts w:cstheme="minorHAnsi"/>
        </w:rPr>
        <w:t>beyond GR</w:t>
      </w:r>
      <w:r>
        <w:rPr>
          <w:rFonts w:cstheme="minorHAnsi"/>
        </w:rPr>
        <w:t>-</w:t>
      </w:r>
      <w:r w:rsidRPr="00842905">
        <w:rPr>
          <w:rFonts w:cstheme="minorHAnsi"/>
        </w:rPr>
        <w:t>group assignment</w:t>
      </w:r>
      <w:r>
        <w:t xml:space="preserve">. </w:t>
      </w:r>
      <w:r>
        <w:rPr>
          <w:rFonts w:cstheme="minorHAnsi"/>
          <w14:ligatures w14:val="standardContextual"/>
        </w:rPr>
        <w:t>F</w:t>
      </w:r>
      <w:r w:rsidRPr="00365861">
        <w:rPr>
          <w:rFonts w:cstheme="minorHAnsi"/>
          <w14:ligatures w14:val="standardContextual"/>
        </w:rPr>
        <w:t xml:space="preserve">or the </w:t>
      </w:r>
      <w:r>
        <w:rPr>
          <w:rFonts w:cstheme="minorHAnsi"/>
          <w14:ligatures w14:val="standardContextual"/>
        </w:rPr>
        <w:t>historical control</w:t>
      </w:r>
      <w:r w:rsidRPr="00365861">
        <w:rPr>
          <w:rFonts w:cstheme="minorHAnsi"/>
          <w14:ligatures w14:val="standardContextual"/>
        </w:rPr>
        <w:t xml:space="preserve"> group</w:t>
      </w:r>
      <w:r>
        <w:rPr>
          <w:rFonts w:cstheme="minorHAnsi"/>
          <w14:ligatures w14:val="standardContextual"/>
        </w:rPr>
        <w:t>, GR-</w:t>
      </w:r>
      <w:r w:rsidRPr="00365861">
        <w:rPr>
          <w:rFonts w:cstheme="minorHAnsi"/>
          <w14:ligatures w14:val="standardContextual"/>
        </w:rPr>
        <w:t>duration reflected the in</w:t>
      </w:r>
      <w:r>
        <w:rPr>
          <w:rFonts w:cstheme="minorHAnsi"/>
          <w14:ligatures w14:val="standardContextual"/>
        </w:rPr>
        <w:t>patient</w:t>
      </w:r>
      <w:r w:rsidRPr="00365861">
        <w:rPr>
          <w:rFonts w:cstheme="minorHAnsi"/>
          <w14:ligatures w14:val="standardContextual"/>
        </w:rPr>
        <w:t xml:space="preserve"> length</w:t>
      </w:r>
      <w:r>
        <w:rPr>
          <w:rFonts w:cstheme="minorHAnsi"/>
          <w14:ligatures w14:val="standardContextual"/>
        </w:rPr>
        <w:t>-</w:t>
      </w:r>
      <w:r w:rsidRPr="00365861">
        <w:rPr>
          <w:rFonts w:cstheme="minorHAnsi"/>
          <w14:ligatures w14:val="standardContextual"/>
        </w:rPr>
        <w:t>of</w:t>
      </w:r>
      <w:r>
        <w:rPr>
          <w:rFonts w:cstheme="minorHAnsi"/>
          <w14:ligatures w14:val="standardContextual"/>
        </w:rPr>
        <w:t>-</w:t>
      </w:r>
      <w:r w:rsidRPr="00365861">
        <w:rPr>
          <w:rFonts w:cstheme="minorHAnsi"/>
          <w14:ligatures w14:val="standardContextual"/>
        </w:rPr>
        <w:t>stay</w:t>
      </w:r>
      <w:r>
        <w:rPr>
          <w:rFonts w:cstheme="minorHAnsi"/>
          <w14:ligatures w14:val="standardContextual"/>
        </w:rPr>
        <w:t>;</w:t>
      </w:r>
      <w:r w:rsidRPr="00365861">
        <w:rPr>
          <w:rFonts w:cstheme="minorHAnsi"/>
          <w14:ligatures w14:val="standardContextual"/>
        </w:rPr>
        <w:t xml:space="preserve"> for the Better@Home group</w:t>
      </w:r>
      <w:r>
        <w:rPr>
          <w:rFonts w:cstheme="minorHAnsi"/>
          <w14:ligatures w14:val="standardContextual"/>
        </w:rPr>
        <w:t>,</w:t>
      </w:r>
      <w:r w:rsidRPr="00365861">
        <w:rPr>
          <w:rFonts w:cstheme="minorHAnsi"/>
          <w14:ligatures w14:val="standardContextual"/>
        </w:rPr>
        <w:t xml:space="preserve"> </w:t>
      </w:r>
      <w:r>
        <w:rPr>
          <w:rFonts w:cstheme="minorHAnsi"/>
          <w14:ligatures w14:val="standardContextual"/>
        </w:rPr>
        <w:t>GR-duration</w:t>
      </w:r>
      <w:r w:rsidRPr="00365861">
        <w:rPr>
          <w:rFonts w:cstheme="minorHAnsi"/>
          <w14:ligatures w14:val="standardContextual"/>
        </w:rPr>
        <w:t xml:space="preserve"> </w:t>
      </w:r>
      <w:r>
        <w:rPr>
          <w:rFonts w:cstheme="minorHAnsi"/>
          <w14:ligatures w14:val="standardContextual"/>
        </w:rPr>
        <w:t>reflected</w:t>
      </w:r>
      <w:r w:rsidRPr="00365861">
        <w:rPr>
          <w:rFonts w:cstheme="minorHAnsi"/>
          <w14:ligatures w14:val="standardContextual"/>
        </w:rPr>
        <w:t xml:space="preserve"> the combined duration of in</w:t>
      </w:r>
      <w:r>
        <w:rPr>
          <w:rFonts w:cstheme="minorHAnsi"/>
          <w14:ligatures w14:val="standardContextual"/>
        </w:rPr>
        <w:t>patient</w:t>
      </w:r>
      <w:r w:rsidRPr="00365861">
        <w:rPr>
          <w:rFonts w:cstheme="minorHAnsi"/>
          <w14:ligatures w14:val="standardContextual"/>
        </w:rPr>
        <w:t xml:space="preserve"> </w:t>
      </w:r>
      <w:r>
        <w:rPr>
          <w:rFonts w:cstheme="minorHAnsi"/>
          <w14:ligatures w14:val="standardContextual"/>
        </w:rPr>
        <w:t>GR</w:t>
      </w:r>
      <w:r w:rsidRPr="00365861">
        <w:rPr>
          <w:rFonts w:cstheme="minorHAnsi"/>
          <w14:ligatures w14:val="standardContextual"/>
        </w:rPr>
        <w:t xml:space="preserve"> and home-based </w:t>
      </w:r>
      <w:r>
        <w:rPr>
          <w:rFonts w:cstheme="minorHAnsi"/>
          <w14:ligatures w14:val="standardContextual"/>
        </w:rPr>
        <w:t>GR</w:t>
      </w:r>
      <w:r w:rsidRPr="00365861">
        <w:rPr>
          <w:rFonts w:cstheme="minorHAnsi"/>
          <w14:ligatures w14:val="standardContextual"/>
        </w:rPr>
        <w:t>.</w:t>
      </w:r>
      <w:r>
        <w:rPr>
          <w:rFonts w:cstheme="minorHAnsi"/>
          <w14:ligatures w14:val="standardContextual"/>
        </w:rPr>
        <w:t xml:space="preserve"> </w:t>
      </w:r>
      <w:r>
        <w:rPr>
          <w:rFonts w:cstheme="minorHAnsi"/>
        </w:rPr>
        <w:t>D</w:t>
      </w:r>
      <w:r w:rsidRPr="00E55451">
        <w:rPr>
          <w:rFonts w:cstheme="minorHAnsi"/>
        </w:rPr>
        <w:t>ue to the addition of th</w:t>
      </w:r>
      <w:r>
        <w:rPr>
          <w:rFonts w:cstheme="minorHAnsi"/>
        </w:rPr>
        <w:t xml:space="preserve">e </w:t>
      </w:r>
      <w:r w:rsidRPr="00E55451">
        <w:rPr>
          <w:rFonts w:cstheme="minorHAnsi"/>
        </w:rPr>
        <w:t xml:space="preserve">home-based </w:t>
      </w:r>
      <w:r>
        <w:rPr>
          <w:rFonts w:cstheme="minorHAnsi"/>
        </w:rPr>
        <w:t xml:space="preserve">phase, </w:t>
      </w:r>
      <w:r w:rsidRPr="00E55451">
        <w:rPr>
          <w:rFonts w:cstheme="minorHAnsi"/>
        </w:rPr>
        <w:t>GR</w:t>
      </w:r>
      <w:r>
        <w:rPr>
          <w:rFonts w:cstheme="minorHAnsi"/>
        </w:rPr>
        <w:t>-</w:t>
      </w:r>
      <w:r w:rsidRPr="00E55451">
        <w:rPr>
          <w:rFonts w:cstheme="minorHAnsi"/>
        </w:rPr>
        <w:t xml:space="preserve">duration was expected </w:t>
      </w:r>
      <w:r>
        <w:rPr>
          <w:rFonts w:cstheme="minorHAnsi"/>
        </w:rPr>
        <w:t xml:space="preserve">to be prolonged </w:t>
      </w:r>
      <w:r>
        <w:t>f</w:t>
      </w:r>
      <w:r w:rsidRPr="00E55451">
        <w:rPr>
          <w:rFonts w:cstheme="minorHAnsi"/>
        </w:rPr>
        <w:t>or the Better@Home group</w:t>
      </w:r>
      <w:r w:rsidRPr="00365861">
        <w:rPr>
          <w:rFonts w:cstheme="minorHAnsi"/>
          <w14:ligatures w14:val="standardContextual"/>
        </w:rPr>
        <w:t xml:space="preserve">. </w:t>
      </w:r>
      <w:r w:rsidRPr="00842905">
        <w:rPr>
          <w:rFonts w:cstheme="minorHAnsi"/>
        </w:rPr>
        <w:t>By modelling GR</w:t>
      </w:r>
      <w:r>
        <w:rPr>
          <w:rFonts w:cstheme="minorHAnsi"/>
        </w:rPr>
        <w:t>-</w:t>
      </w:r>
      <w:r w:rsidRPr="00842905">
        <w:rPr>
          <w:rFonts w:cstheme="minorHAnsi"/>
        </w:rPr>
        <w:t>duration as the dependent variable, the Cox regression</w:t>
      </w:r>
      <w:r>
        <w:rPr>
          <w:rFonts w:cstheme="minorHAnsi"/>
        </w:rPr>
        <w:t xml:space="preserve"> model</w:t>
      </w:r>
      <w:r w:rsidRPr="00842905">
        <w:rPr>
          <w:rFonts w:cstheme="minorHAnsi"/>
        </w:rPr>
        <w:t xml:space="preserve"> enabled identification of </w:t>
      </w:r>
      <w:r>
        <w:rPr>
          <w:rFonts w:cstheme="minorHAnsi"/>
        </w:rPr>
        <w:t>additional</w:t>
      </w:r>
      <w:r w:rsidRPr="00842905">
        <w:rPr>
          <w:rFonts w:cstheme="minorHAnsi"/>
        </w:rPr>
        <w:t xml:space="preserve"> factors associated with GR</w:t>
      </w:r>
      <w:r>
        <w:rPr>
          <w:rFonts w:cstheme="minorHAnsi"/>
        </w:rPr>
        <w:t>-</w:t>
      </w:r>
      <w:r w:rsidRPr="00842905">
        <w:rPr>
          <w:rFonts w:cstheme="minorHAnsi"/>
        </w:rPr>
        <w:t>duration</w:t>
      </w:r>
      <w:r>
        <w:t xml:space="preserve">; </w:t>
      </w:r>
      <w:r w:rsidRPr="00CE358A">
        <w:t>and</w:t>
      </w:r>
      <w:r>
        <w:t xml:space="preserve"> 2)</w:t>
      </w:r>
      <w:r w:rsidRPr="00CE358A">
        <w:t xml:space="preserve"> linear mixed-effects model (LMM)</w:t>
      </w:r>
      <w:r>
        <w:t xml:space="preserve"> to evaluate the </w:t>
      </w:r>
      <w:r w:rsidRPr="00D01914">
        <w:t xml:space="preserve">treatment </w:t>
      </w:r>
      <w:r>
        <w:t>effect on BI</w:t>
      </w:r>
      <w:r w:rsidRPr="00CE358A">
        <w:t>.</w:t>
      </w:r>
      <w:r>
        <w:t xml:space="preserve"> </w:t>
      </w:r>
      <w:r w:rsidRPr="00842905">
        <w:t xml:space="preserve">The LMM allowed adjustment for relevant confounders and inclusion of participants with missing BI scores at follow-up. All factors that were statistically significant in the Cox regression </w:t>
      </w:r>
      <w:r>
        <w:t xml:space="preserve">model </w:t>
      </w:r>
      <w:r w:rsidRPr="00842905">
        <w:t xml:space="preserve">were included as covariates in the LMM. </w:t>
      </w:r>
      <w:r>
        <w:t xml:space="preserve">With the continuous nature of </w:t>
      </w:r>
      <w:r w:rsidRPr="00842905">
        <w:t>GR</w:t>
      </w:r>
      <w:r>
        <w:t>-</w:t>
      </w:r>
      <w:r w:rsidRPr="00842905">
        <w:t>duration</w:t>
      </w:r>
      <w:r>
        <w:t xml:space="preserve"> already modelled in the Cox regression</w:t>
      </w:r>
      <w:r w:rsidRPr="00842905">
        <w:t xml:space="preserve">, time was treated as a dichotomous variable (admission versus discharge) rather than as a continuous measure in the LMM, which improved interpretability </w:t>
      </w:r>
      <w:r>
        <w:t xml:space="preserve">of the treatment effect </w:t>
      </w:r>
      <w:r w:rsidRPr="00842905">
        <w:t>and avoided inappropriate causal assumptions.</w:t>
      </w:r>
    </w:p>
    <w:p w14:paraId="05399556" w14:textId="77777777" w:rsidR="007D005E" w:rsidRDefault="007D005E" w:rsidP="007D00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 xml:space="preserve"> </w:t>
      </w:r>
      <w:r w:rsidRPr="000B4712">
        <w:t xml:space="preserve"> </w:t>
      </w:r>
      <w:r>
        <w:t xml:space="preserve">The </w:t>
      </w:r>
      <w:r w:rsidRPr="00DB2A19">
        <w:t>Cox regression model was fitted with GR</w:t>
      </w:r>
      <w:r>
        <w:t>-</w:t>
      </w:r>
      <w:r w:rsidRPr="00DB2A19">
        <w:t>duration (</w:t>
      </w:r>
      <w:r>
        <w:t xml:space="preserve">time </w:t>
      </w:r>
      <w:r w:rsidRPr="00DB2A19">
        <w:t>in days) as the dependent variable</w:t>
      </w:r>
      <w:r>
        <w:t xml:space="preserve">, </w:t>
      </w:r>
      <w:r w:rsidRPr="00DB2A19">
        <w:t>with</w:t>
      </w:r>
      <w:r w:rsidRPr="00E5703C">
        <w:t xml:space="preserve"> participants censored if they did not complete GR within the follow-up period</w:t>
      </w:r>
      <w:r>
        <w:t xml:space="preserve"> (24% of the sample)</w:t>
      </w:r>
      <w:r w:rsidRPr="00E5703C">
        <w:t>.</w:t>
      </w:r>
      <w:r>
        <w:t xml:space="preserve"> T</w:t>
      </w:r>
      <w:r w:rsidRPr="00DB2A19">
        <w:t>he following independent variables</w:t>
      </w:r>
      <w:r>
        <w:t xml:space="preserve"> were included</w:t>
      </w:r>
      <w:r w:rsidRPr="00DB2A19">
        <w:t>: GR group, age (entered as linear and quadratic terms, both centred at 79 years to reduce collinearity), BI at admission (entered as linear and quadratic terms, centred at its sample mean of 11.44), diagnosis, living situation, sex, and facility. The model also included all possible two-way interactions between GR group and each independent variable (including quadratic terms for age and BI at admission), as well as the interactions GR group x time, facility x time, and BI at admission x time. Interactions with time were added to check the proportional hazards assumption</w:t>
      </w:r>
      <w:r>
        <w:t>. Q</w:t>
      </w:r>
      <w:r w:rsidRPr="00DB2A19">
        <w:t>uadratic terms for the quantitative predictors were included to assess the linearity assumption. If each of these assumptions were violated, the corresponding interaction or quadratic term was left in the model. Th</w:t>
      </w:r>
      <w:r>
        <w:t>e</w:t>
      </w:r>
      <w:r w:rsidRPr="00DB2A19">
        <w:t xml:space="preserve"> starting</w:t>
      </w:r>
      <w:r>
        <w:t xml:space="preserve"> Cox</w:t>
      </w:r>
      <w:r w:rsidRPr="00DB2A19">
        <w:t xml:space="preserve"> model was reduced in two steps: (i) an omnibus likelihood ratio test of all interaction and quadratic terms (LRT χ² = 128.324, df = 26, p &lt; 0.001), followed by (ii) backward elimination of the interaction and quadratic terms using a significance level of 0.01 to account for multiple testing. No variable selection was performed for the main effects.</w:t>
      </w:r>
    </w:p>
    <w:p w14:paraId="0D22BE2A" w14:textId="77777777" w:rsidR="007D005E" w:rsidRDefault="007D005E" w:rsidP="007D005E">
      <w:pPr>
        <w:rPr>
          <w:lang w:val="en-US"/>
        </w:rPr>
      </w:pPr>
      <w:r>
        <w:t>The</w:t>
      </w:r>
      <w:r w:rsidRPr="000B4712">
        <w:t xml:space="preserve"> LMM</w:t>
      </w:r>
      <w:r>
        <w:t xml:space="preserve"> was performed to compare the GR groups over time on their BI-scores, </w:t>
      </w:r>
      <w:r w:rsidRPr="000B4712">
        <w:t xml:space="preserve">accounting for </w:t>
      </w:r>
      <w:r>
        <w:t>the correlation among repeated BI measurements and</w:t>
      </w:r>
      <w:r w:rsidRPr="000B4712">
        <w:t xml:space="preserve"> adjusting for relevant covariates</w:t>
      </w:r>
      <w:r>
        <w:t xml:space="preserve">. </w:t>
      </w:r>
      <w:r w:rsidRPr="00EF1833">
        <w:t>The LMM also retains dropouts through a likelihood-based approach to missing outcome data,</w:t>
      </w:r>
      <w:r>
        <w:t xml:space="preserve"> which is valid</w:t>
      </w:r>
      <w:r w:rsidRPr="000B4712">
        <w:t xml:space="preserve"> under the </w:t>
      </w:r>
      <w:r>
        <w:rPr>
          <w:rFonts w:ascii="Calibri" w:hAnsi="Calibri" w:cs="Calibri"/>
          <w:lang w:val="en-US"/>
        </w:rPr>
        <w:t>missing at random (</w:t>
      </w:r>
      <w:r w:rsidRPr="00510AD4">
        <w:rPr>
          <w:rFonts w:ascii="Calibri" w:hAnsi="Calibri" w:cs="Calibri"/>
          <w:lang w:val="en-US"/>
        </w:rPr>
        <w:t>MAR</w:t>
      </w:r>
      <w:r>
        <w:rPr>
          <w:rFonts w:ascii="Calibri" w:hAnsi="Calibri" w:cs="Calibri"/>
          <w:lang w:val="en-US"/>
        </w:rPr>
        <w:t>)</w:t>
      </w:r>
      <w:r w:rsidRPr="000B4712">
        <w:t xml:space="preserve"> assumption</w:t>
      </w:r>
      <w:r>
        <w:t xml:space="preserve">. The starting LMM was specified as follows: 1) The dependent variable was independence in activities of daily living (BI); 2) The independent variables were: </w:t>
      </w:r>
      <w:r w:rsidRPr="001227EC">
        <w:t>GR group, time (</w:t>
      </w:r>
      <w:r>
        <w:t>dichotomous: admission versus end of GR</w:t>
      </w:r>
      <w:r w:rsidRPr="001227EC">
        <w:t>), age (</w:t>
      </w:r>
      <w:r>
        <w:t>linear and quadratic, both centred at 79 years)</w:t>
      </w:r>
      <w:r w:rsidRPr="001227EC">
        <w:t>, sex, living situation, diagnosis category</w:t>
      </w:r>
      <w:r>
        <w:t>,</w:t>
      </w:r>
      <w:r w:rsidRPr="001227EC">
        <w:t xml:space="preserve"> facility</w:t>
      </w:r>
      <w:r>
        <w:t xml:space="preserve">; the three-way interaction GR </w:t>
      </w:r>
      <w:r>
        <w:lastRenderedPageBreak/>
        <w:t xml:space="preserve">group x time x facility and </w:t>
      </w:r>
      <w:r w:rsidRPr="0017063C">
        <w:t>its associated two-way interactions</w:t>
      </w:r>
      <w:r>
        <w:t xml:space="preserve">; and all possible two-way interactions between time and each independent variable; 3) a </w:t>
      </w:r>
      <w:r>
        <w:rPr>
          <w:lang w:val="en-US"/>
        </w:rPr>
        <w:t>m</w:t>
      </w:r>
      <w:r w:rsidRPr="001227EC">
        <w:rPr>
          <w:lang w:val="en-US"/>
        </w:rPr>
        <w:t>arginal model with unstructured (UN) covariance matrix</w:t>
      </w:r>
      <w:r>
        <w:t xml:space="preserve"> </w:t>
      </w:r>
      <w:r w:rsidRPr="00463A4E">
        <w:t>for the repeated BI measurements</w:t>
      </w:r>
      <w:r>
        <w:rPr>
          <w:lang w:val="en-US"/>
        </w:rPr>
        <w:t>.</w:t>
      </w:r>
      <w:r>
        <w:t xml:space="preserve"> The starting LMM was simplified in two steps: (i) c</w:t>
      </w:r>
      <w:r w:rsidRPr="002F2BD6">
        <w:t xml:space="preserve">omparison of the UN covariance structure (two variances, one covariance) with a compound symmetry structure (one variance, one covariance) using a likelihood-ratio test, which indicated that the UN </w:t>
      </w:r>
      <w:r>
        <w:t xml:space="preserve">covariance </w:t>
      </w:r>
      <w:r w:rsidRPr="002F2BD6">
        <w:t>structure fit</w:t>
      </w:r>
      <w:r>
        <w:t>ted</w:t>
      </w:r>
      <w:r w:rsidRPr="002F2BD6">
        <w:t xml:space="preserve"> the data significantly better </w:t>
      </w:r>
      <w:r w:rsidRPr="008F4D71">
        <w:t>(LRT = 25.281, df = 1, p &lt; 0.001)</w:t>
      </w:r>
      <w:r>
        <w:t xml:space="preserve">; and (ii) </w:t>
      </w:r>
      <w:r w:rsidRPr="007F7428">
        <w:t xml:space="preserve">backward elimination of non-significant </w:t>
      </w:r>
      <w:r w:rsidRPr="00CC68C8">
        <w:t>interaction and quadratic terms</w:t>
      </w:r>
      <w:r w:rsidRPr="007F7428">
        <w:t xml:space="preserve"> (</w:t>
      </w:r>
      <w:r w:rsidRPr="007F7428">
        <w:rPr>
          <w:lang w:val="nl-NL"/>
        </w:rPr>
        <w:t>α</w:t>
      </w:r>
      <w:r w:rsidRPr="007F7428">
        <w:t xml:space="preserve"> = 0.01)</w:t>
      </w:r>
      <w:r>
        <w:t xml:space="preserve">, </w:t>
      </w:r>
      <w:r w:rsidRPr="00CC68C8">
        <w:t>while respecting the hierarchy principle</w:t>
      </w:r>
      <w:r>
        <w:t>.</w:t>
      </w:r>
      <w:r w:rsidRPr="00E4703C">
        <w:t xml:space="preserve"> No variable selection was applied to the main effects or to the GR group × time interaction, the latter being essential for assessing whether GR groups differed in mean BI at the end of GR.</w:t>
      </w:r>
    </w:p>
    <w:p w14:paraId="08E61466" w14:textId="4796ECEA" w:rsidR="007D005E" w:rsidRDefault="007D005E" w:rsidP="007D005E">
      <w:pPr>
        <w:rPr>
          <w:rFonts w:cstheme="minorHAnsi"/>
          <w:szCs w:val="24"/>
          <w:lang w:val="en-US"/>
        </w:rPr>
      </w:pPr>
      <w:r w:rsidRPr="00293FD3">
        <w:t xml:space="preserve">Normality of residuals was assessed at both time points using Q–Q plots. Residuals were approximately normal at T0 but showed </w:t>
      </w:r>
      <w:r>
        <w:t xml:space="preserve">mild deviations at T1 due to </w:t>
      </w:r>
      <w:r w:rsidRPr="00293FD3">
        <w:t>some outliers</w:t>
      </w:r>
      <w:r>
        <w:t xml:space="preserve">. Given the large sample size (N=350) and the focus on testing the treatment effect, the results are considered robust </w:t>
      </w:r>
      <w:r w:rsidRPr="00ED5431">
        <w:t>to deviations from normality</w:t>
      </w:r>
      <w:r>
        <w:t>.</w:t>
      </w:r>
      <w:r>
        <w:fldChar w:fldCharType="begin">
          <w:fldData xml:space="preserve">PEVuZE5vdGU+PENpdGU+PEF1dGhvcj5WZXJiZWtlPC9BdXRob3I+PFllYXI+MTk5NzwvWWVhcj48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</w:fldData>
        </w:fldChar>
      </w:r>
      <w:r w:rsidR="00EF0277">
        <w:instrText xml:space="preserve"> ADDIN EN.CITE </w:instrText>
      </w:r>
      <w:r w:rsidR="00EF0277">
        <w:fldChar w:fldCharType="begin">
          <w:fldData xml:space="preserve">PEVuZE5vdGU+PENpdGU+PEF1dGhvcj5WZXJiZWtlPC9BdXRob3I+PFllYXI+MTk5NzwvWWVhcj48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</w:fldData>
        </w:fldChar>
      </w:r>
      <w:r w:rsidR="00EF0277">
        <w:instrText xml:space="preserve"> ADDIN EN.CITE.DATA </w:instrText>
      </w:r>
      <w:r w:rsidR="00EF0277">
        <w:fldChar w:fldCharType="end"/>
      </w:r>
      <w:r>
        <w:fldChar w:fldCharType="separate"/>
      </w:r>
      <w:r w:rsidR="00EF0277">
        <w:rPr>
          <w:noProof/>
        </w:rPr>
        <w:t>[1,2]</w:t>
      </w:r>
      <w:r>
        <w:fldChar w:fldCharType="end"/>
      </w:r>
      <w:r>
        <w:t xml:space="preserve"> </w:t>
      </w:r>
      <w:r w:rsidRPr="00ED5431">
        <w:t>A sensitivity analysis excluding observations with extreme residuals (i.e., absolute values &gt; 3) yielded comparable results.</w:t>
      </w:r>
      <w:r>
        <w:t xml:space="preserve"> </w:t>
      </w:r>
      <w:r w:rsidRPr="003F6CFB">
        <w:t>Collinearity among non–time-varying independent variables was evaluated using variance inflation factors, all of which were below 10, indicating no concerning levels of multicollinearity</w:t>
      </w:r>
      <w:r>
        <w:t>.</w:t>
      </w:r>
      <w:r>
        <w:rPr>
          <w:rFonts w:ascii="Calibri" w:hAnsi="Calibri" w:cs="Calibri"/>
          <w:lang w:val="en-US"/>
        </w:rPr>
        <w:t xml:space="preserve"> </w:t>
      </w:r>
      <w:r w:rsidRPr="00B96025">
        <w:rPr>
          <w:rFonts w:ascii="Calibri" w:hAnsi="Calibri" w:cs="Calibri"/>
          <w:lang w:val="en-US"/>
        </w:rPr>
        <w:t>Factors associated with dropout were examined through a logistic regression with missing BI at the end of GR as the outcome, and the following predictors: GR group, BI at admission, GR duration, age, sex, living situation, diagnosis category, and facility.</w:t>
      </w:r>
      <w:r>
        <w:rPr>
          <w:rFonts w:ascii="Calibri" w:hAnsi="Calibri" w:cs="Calibri"/>
          <w:lang w:val="en-US"/>
        </w:rPr>
        <w:t xml:space="preserve"> </w:t>
      </w:r>
      <w:r w:rsidRPr="00F4032E">
        <w:rPr>
          <w:rFonts w:cstheme="minorHAnsi"/>
        </w:rPr>
        <w:t>Dropout was significantly associated with baseline BI-scores (OR = 0.806) and sex (OR = 0.485</w:t>
      </w:r>
      <w:r>
        <w:rPr>
          <w:rFonts w:cstheme="minorHAnsi"/>
        </w:rPr>
        <w:t>, with male sex as reference</w:t>
      </w:r>
      <w:r w:rsidRPr="00F4032E">
        <w:rPr>
          <w:rFonts w:cstheme="minorHAnsi"/>
        </w:rPr>
        <w:t xml:space="preserve">). </w:t>
      </w:r>
      <w:r w:rsidRPr="00F4032E">
        <w:rPr>
          <w:rFonts w:cstheme="minorHAnsi"/>
          <w:szCs w:val="24"/>
          <w:lang w:val="en-US"/>
        </w:rPr>
        <w:t>To strengthen the plausibility of the MAR</w:t>
      </w:r>
      <w:r>
        <w:rPr>
          <w:rFonts w:cstheme="minorHAnsi"/>
          <w:szCs w:val="24"/>
          <w:lang w:val="en-US"/>
        </w:rPr>
        <w:t xml:space="preserve"> </w:t>
      </w:r>
      <w:r w:rsidRPr="00F4032E">
        <w:rPr>
          <w:rFonts w:cstheme="minorHAnsi"/>
          <w:szCs w:val="24"/>
          <w:lang w:val="en-US"/>
        </w:rPr>
        <w:t>assumption, the LMM adjust</w:t>
      </w:r>
      <w:r>
        <w:rPr>
          <w:rFonts w:cstheme="minorHAnsi"/>
          <w:szCs w:val="24"/>
          <w:lang w:val="en-US"/>
        </w:rPr>
        <w:t>ed</w:t>
      </w:r>
      <w:r w:rsidRPr="00F4032E">
        <w:rPr>
          <w:rFonts w:cstheme="minorHAnsi"/>
          <w:szCs w:val="24"/>
          <w:lang w:val="en-US"/>
        </w:rPr>
        <w:t xml:space="preserve"> for these factors.</w:t>
      </w:r>
    </w:p>
    <w:p w14:paraId="7DA936F0" w14:textId="77777777" w:rsidR="007D005E" w:rsidRDefault="007D005E" w:rsidP="007D00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rPr>
      </w:pPr>
      <w:r w:rsidRPr="00994599">
        <w:rPr>
          <w:rFonts w:cstheme="minorHAnsi"/>
        </w:rPr>
        <w:t xml:space="preserve">The sample size for the </w:t>
      </w:r>
      <w:r>
        <w:rPr>
          <w:rFonts w:cstheme="minorHAnsi"/>
        </w:rPr>
        <w:t>historical control group</w:t>
      </w:r>
      <w:r w:rsidRPr="00994599">
        <w:rPr>
          <w:rFonts w:cstheme="minorHAnsi"/>
        </w:rPr>
        <w:t xml:space="preserve"> was based on detecting a difference between two independent groups, assuming a two-tailed significance level of 5% and a power of 80%. Depending on the group ratio, the detectable effect size ranged from Cohen’s </w:t>
      </w:r>
      <w:r w:rsidRPr="00994599">
        <w:rPr>
          <w:rFonts w:cstheme="minorHAnsi"/>
          <w:i/>
          <w:iCs/>
        </w:rPr>
        <w:t>d</w:t>
      </w:r>
      <w:r w:rsidRPr="00994599">
        <w:rPr>
          <w:rFonts w:cstheme="minorHAnsi"/>
        </w:rPr>
        <w:t xml:space="preserve">=0.51 for a 120:120 comparison to </w:t>
      </w:r>
      <w:r w:rsidRPr="00994599">
        <w:rPr>
          <w:rFonts w:cstheme="minorHAnsi"/>
          <w:i/>
          <w:iCs/>
        </w:rPr>
        <w:t>d</w:t>
      </w:r>
      <w:r w:rsidRPr="00994599">
        <w:rPr>
          <w:rFonts w:cstheme="minorHAnsi"/>
        </w:rPr>
        <w:t>=0.45 for a 120:240 comparison, corresponding to a small-to-medium effect. To account for potential confounding, a variance inflation factor of 2 was applied.</w:t>
      </w:r>
      <w:r>
        <w:rPr>
          <w:rFonts w:cstheme="minorHAnsi"/>
        </w:rPr>
        <w:t xml:space="preserve"> The sample size for the Better@Home cohort was </w:t>
      </w:r>
      <w:r w:rsidRPr="00994599">
        <w:rPr>
          <w:rFonts w:cstheme="minorHAnsi"/>
        </w:rPr>
        <w:t>determined by the number of patients</w:t>
      </w:r>
      <w:r>
        <w:rPr>
          <w:rFonts w:cstheme="minorHAnsi"/>
        </w:rPr>
        <w:t xml:space="preserve"> admitted to the GR facilities</w:t>
      </w:r>
      <w:r w:rsidRPr="00994599">
        <w:rPr>
          <w:rFonts w:cstheme="minorHAnsi"/>
        </w:rPr>
        <w:t>. No separate a priori sample size calculation was performed, as all eligible participants admitted during the study period were enrolled. The achieved sample size therefore reflects feasibility rather than formal power considerations.</w:t>
      </w:r>
    </w:p>
    <w:p w14:paraId="65F28AFD" w14:textId="77777777" w:rsidR="00D96D19" w:rsidRDefault="00D96D19">
      <w:pPr>
        <w:spacing w:after="160" w:line="259" w:lineRule="auto"/>
        <w:ind w:firstLine="0"/>
        <w:jc w:val="left"/>
        <w:rPr>
          <w:b/>
          <w:bCs/>
          <w:sz w:val="24"/>
          <w:szCs w:val="24"/>
        </w:rPr>
      </w:pPr>
    </w:p>
    <w:p w14:paraId="424F5C32" w14:textId="77777777" w:rsidR="007D005E" w:rsidRDefault="007D005E">
      <w:pPr>
        <w:spacing w:after="160" w:line="259" w:lineRule="auto"/>
        <w:ind w:firstLine="0"/>
        <w:jc w:val="left"/>
        <w:rPr>
          <w:b/>
          <w:bCs/>
          <w:sz w:val="24"/>
          <w:szCs w:val="24"/>
        </w:rPr>
      </w:pPr>
    </w:p>
    <w:p w14:paraId="1B1597CC" w14:textId="77777777" w:rsidR="00D96D19" w:rsidRDefault="00D96D19">
      <w:pPr>
        <w:spacing w:after="160" w:line="259" w:lineRule="auto"/>
        <w:ind w:firstLine="0"/>
        <w:jc w:val="left"/>
        <w:rPr>
          <w:b/>
          <w:bCs/>
          <w:sz w:val="24"/>
          <w:szCs w:val="24"/>
        </w:rPr>
      </w:pPr>
    </w:p>
    <w:p w14:paraId="46F78497" w14:textId="77777777" w:rsidR="00D96D19" w:rsidRDefault="00D96D19">
      <w:pPr>
        <w:spacing w:after="160" w:line="259" w:lineRule="auto"/>
        <w:ind w:firstLine="0"/>
        <w:jc w:val="left"/>
        <w:rPr>
          <w:b/>
          <w:bCs/>
          <w:sz w:val="24"/>
          <w:szCs w:val="24"/>
        </w:rPr>
      </w:pPr>
    </w:p>
    <w:p w14:paraId="2C9DEC94" w14:textId="77777777" w:rsidR="00D96D19" w:rsidRDefault="00D96D19">
      <w:pPr>
        <w:spacing w:after="160" w:line="259" w:lineRule="auto"/>
        <w:ind w:firstLine="0"/>
        <w:jc w:val="left"/>
        <w:rPr>
          <w:b/>
          <w:bCs/>
          <w:sz w:val="24"/>
          <w:szCs w:val="24"/>
        </w:rPr>
      </w:pPr>
    </w:p>
    <w:p w14:paraId="5A81413E" w14:textId="77777777" w:rsidR="00D96D19" w:rsidRDefault="00D96D19">
      <w:pPr>
        <w:spacing w:after="160" w:line="259" w:lineRule="auto"/>
        <w:ind w:firstLine="0"/>
        <w:jc w:val="left"/>
        <w:rPr>
          <w:b/>
          <w:bCs/>
          <w:sz w:val="24"/>
          <w:szCs w:val="24"/>
        </w:rPr>
      </w:pPr>
    </w:p>
    <w:p w14:paraId="37AED62E" w14:textId="77777777" w:rsidR="00D96D19" w:rsidRDefault="00D96D19">
      <w:pPr>
        <w:spacing w:after="160" w:line="259" w:lineRule="auto"/>
        <w:ind w:firstLine="0"/>
        <w:jc w:val="left"/>
        <w:rPr>
          <w:b/>
          <w:bCs/>
          <w:sz w:val="24"/>
          <w:szCs w:val="24"/>
        </w:rPr>
      </w:pPr>
    </w:p>
    <w:p w14:paraId="5596490F" w14:textId="77777777" w:rsidR="0061371B" w:rsidRDefault="0061371B">
      <w:pPr>
        <w:spacing w:after="160" w:line="259" w:lineRule="auto"/>
        <w:ind w:firstLine="0"/>
        <w:jc w:val="left"/>
        <w:rPr>
          <w:b/>
          <w:bCs/>
          <w:sz w:val="24"/>
          <w:szCs w:val="24"/>
        </w:rPr>
      </w:pPr>
    </w:p>
    <w:p w14:paraId="566CB764" w14:textId="77777777" w:rsidR="00D96D19" w:rsidRDefault="00D96D19">
      <w:pPr>
        <w:spacing w:after="160" w:line="259" w:lineRule="auto"/>
        <w:ind w:firstLine="0"/>
        <w:jc w:val="left"/>
        <w:rPr>
          <w:b/>
          <w:bCs/>
          <w:sz w:val="24"/>
          <w:szCs w:val="24"/>
        </w:rPr>
      </w:pPr>
    </w:p>
    <w:p w14:paraId="41C5FE1D" w14:textId="77777777" w:rsidR="00D96D19" w:rsidRDefault="00D96D19">
      <w:pPr>
        <w:spacing w:after="160" w:line="259" w:lineRule="auto"/>
        <w:ind w:firstLine="0"/>
        <w:jc w:val="left"/>
        <w:rPr>
          <w:b/>
          <w:bCs/>
          <w:sz w:val="24"/>
          <w:szCs w:val="24"/>
        </w:rPr>
      </w:pPr>
    </w:p>
    <w:p w14:paraId="60B2833C" w14:textId="609BA623" w:rsidR="00C76508" w:rsidRDefault="00752E5C" w:rsidP="00FA3B18">
      <w:pPr>
        <w:ind w:firstLine="0"/>
        <w:jc w:val="center"/>
        <w:rPr>
          <w:b/>
          <w:bCs/>
          <w:sz w:val="24"/>
          <w:szCs w:val="24"/>
        </w:rPr>
      </w:pPr>
      <w:r>
        <w:rPr>
          <w:b/>
          <w:bCs/>
          <w:sz w:val="24"/>
          <w:szCs w:val="24"/>
        </w:rPr>
        <w:lastRenderedPageBreak/>
        <w:t xml:space="preserve">Appendix </w:t>
      </w:r>
      <w:r w:rsidR="00BD3708">
        <w:rPr>
          <w:b/>
          <w:bCs/>
          <w:sz w:val="24"/>
          <w:szCs w:val="24"/>
        </w:rPr>
        <w:t>D</w:t>
      </w:r>
      <w:r w:rsidR="00D96D19">
        <w:rPr>
          <w:b/>
          <w:bCs/>
          <w:sz w:val="24"/>
          <w:szCs w:val="24"/>
        </w:rPr>
        <w:t xml:space="preserve"> – Cox regression results</w:t>
      </w:r>
    </w:p>
    <w:p w14:paraId="29087966" w14:textId="77777777" w:rsidR="00C76508" w:rsidRDefault="00C76508" w:rsidP="00C76508">
      <w:pPr>
        <w:ind w:firstLine="0"/>
        <w:rPr>
          <w:b/>
          <w:bCs/>
          <w:sz w:val="24"/>
          <w:szCs w:val="24"/>
        </w:rPr>
      </w:pPr>
    </w:p>
    <w:p w14:paraId="42B869EE" w14:textId="044230A2" w:rsidR="0061371B" w:rsidRPr="00F93C0E" w:rsidRDefault="0061371B" w:rsidP="0061371B">
      <w:pPr>
        <w:pStyle w:val="Bijschrift"/>
        <w:keepNext/>
        <w:ind w:firstLine="0"/>
        <w:rPr>
          <w:rFonts w:cstheme="minorHAnsi"/>
          <w:b/>
          <w:bCs/>
          <w:color w:val="auto"/>
          <w:sz w:val="22"/>
          <w:szCs w:val="22"/>
        </w:rPr>
      </w:pPr>
      <w:r w:rsidRPr="00E70876">
        <w:rPr>
          <w:rFonts w:cstheme="minorHAnsi"/>
          <w:b/>
          <w:bCs/>
          <w:i w:val="0"/>
          <w:iCs w:val="0"/>
          <w:color w:val="auto"/>
          <w:sz w:val="22"/>
          <w:szCs w:val="22"/>
        </w:rPr>
        <w:t xml:space="preserve">Table </w:t>
      </w:r>
      <w:r w:rsidR="007E10B9">
        <w:rPr>
          <w:rFonts w:cstheme="minorHAnsi"/>
          <w:b/>
          <w:bCs/>
          <w:i w:val="0"/>
          <w:iCs w:val="0"/>
          <w:color w:val="auto"/>
          <w:sz w:val="22"/>
          <w:szCs w:val="22"/>
        </w:rPr>
        <w:t>1</w:t>
      </w:r>
      <w:r w:rsidRPr="00E70876">
        <w:rPr>
          <w:rFonts w:cstheme="minorHAnsi"/>
          <w:b/>
          <w:bCs/>
          <w:i w:val="0"/>
          <w:iCs w:val="0"/>
          <w:color w:val="auto"/>
          <w:sz w:val="22"/>
          <w:szCs w:val="22"/>
        </w:rPr>
        <w:t>.</w:t>
      </w:r>
      <w:r w:rsidRPr="00F93C0E">
        <w:rPr>
          <w:rFonts w:cstheme="minorHAnsi"/>
          <w:b/>
          <w:bCs/>
          <w:color w:val="auto"/>
          <w:sz w:val="22"/>
          <w:szCs w:val="22"/>
        </w:rPr>
        <w:t xml:space="preserve"> </w:t>
      </w:r>
      <w:r w:rsidRPr="00F93C0E">
        <w:rPr>
          <w:rFonts w:cstheme="minorHAnsi"/>
          <w:b/>
          <w:bCs/>
          <w:i w:val="0"/>
          <w:iCs w:val="0"/>
          <w:color w:val="auto"/>
          <w:sz w:val="22"/>
          <w:szCs w:val="22"/>
        </w:rPr>
        <w:t>Cox regression for factors related to GR-duration (time)</w:t>
      </w:r>
    </w:p>
    <w:p w14:paraId="4E6189B2" w14:textId="77777777" w:rsidR="0061371B" w:rsidRDefault="0061371B" w:rsidP="00BF61F7">
      <w:pPr>
        <w:ind w:firstLine="0"/>
      </w:pPr>
    </w:p>
    <w:tbl>
      <w:tblPr>
        <w:tblStyle w:val="Lijsttabel6kleurrijk"/>
        <w:tblpPr w:leftFromText="141" w:rightFromText="141" w:vertAnchor="page" w:horzAnchor="margin" w:tblpY="2506"/>
        <w:tblW w:w="4375" w:type="pct"/>
        <w:tblLook w:val="04A0" w:firstRow="1" w:lastRow="0" w:firstColumn="1" w:lastColumn="0" w:noHBand="0" w:noVBand="1"/>
      </w:tblPr>
      <w:tblGrid>
        <w:gridCol w:w="2379"/>
        <w:gridCol w:w="1500"/>
        <w:gridCol w:w="1627"/>
        <w:gridCol w:w="1268"/>
        <w:gridCol w:w="1164"/>
      </w:tblGrid>
      <w:tr w:rsidR="0061371B" w:rsidRPr="00F93C0E" w14:paraId="0F542F24" w14:textId="77777777" w:rsidTr="006137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8" w:type="pct"/>
            <w:vMerge w:val="restart"/>
            <w:tcBorders>
              <w:top w:val="single" w:sz="4" w:space="0" w:color="000000" w:themeColor="text1"/>
            </w:tcBorders>
            <w:vAlign w:val="center"/>
          </w:tcPr>
          <w:p w14:paraId="2AD16194" w14:textId="77777777" w:rsidR="0061371B" w:rsidRPr="0013736B" w:rsidRDefault="0061371B" w:rsidP="0061371B">
            <w:pPr>
              <w:spacing w:line="240" w:lineRule="auto"/>
              <w:ind w:firstLine="0"/>
              <w:jc w:val="left"/>
              <w:rPr>
                <w:rFonts w:asciiTheme="minorHAnsi" w:hAnsiTheme="minorHAnsi" w:cstheme="minorHAnsi"/>
                <w:b w:val="0"/>
                <w:bCs w:val="0"/>
                <w:i/>
                <w:iCs/>
                <w:sz w:val="22"/>
                <w:lang w:val="en-US"/>
              </w:rPr>
            </w:pPr>
            <w:r w:rsidRPr="0013736B">
              <w:rPr>
                <w:rFonts w:asciiTheme="minorHAnsi" w:hAnsiTheme="minorHAnsi" w:cstheme="minorHAnsi"/>
                <w:i/>
                <w:iCs/>
                <w:sz w:val="22"/>
                <w:lang w:val="en-US"/>
              </w:rPr>
              <w:t>Factor</w:t>
            </w:r>
          </w:p>
        </w:tc>
        <w:tc>
          <w:tcPr>
            <w:tcW w:w="945" w:type="pct"/>
            <w:vMerge w:val="restart"/>
            <w:tcBorders>
              <w:top w:val="single" w:sz="4" w:space="0" w:color="000000" w:themeColor="text1"/>
            </w:tcBorders>
            <w:vAlign w:val="center"/>
          </w:tcPr>
          <w:p w14:paraId="3D99352C" w14:textId="77777777" w:rsidR="0061371B" w:rsidRPr="0013736B" w:rsidRDefault="0061371B" w:rsidP="0061371B">
            <w:pPr>
              <w:spacing w:line="240" w:lineRule="auto"/>
              <w:ind w:firstLine="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iCs/>
                <w:sz w:val="22"/>
                <w:lang w:val="en-US"/>
              </w:rPr>
            </w:pPr>
            <w:r w:rsidRPr="0013736B">
              <w:rPr>
                <w:rFonts w:asciiTheme="minorHAnsi" w:hAnsiTheme="minorHAnsi" w:cstheme="minorHAnsi"/>
                <w:i/>
                <w:iCs/>
                <w:sz w:val="22"/>
                <w:lang w:val="en-US"/>
              </w:rPr>
              <w:t>Hazard ratio</w:t>
            </w:r>
          </w:p>
        </w:tc>
        <w:tc>
          <w:tcPr>
            <w:tcW w:w="1025" w:type="pct"/>
            <w:vMerge w:val="restart"/>
            <w:tcBorders>
              <w:top w:val="single" w:sz="4" w:space="0" w:color="000000" w:themeColor="text1"/>
            </w:tcBorders>
            <w:vAlign w:val="center"/>
          </w:tcPr>
          <w:p w14:paraId="3999A620" w14:textId="77777777" w:rsidR="0061371B" w:rsidRPr="0013736B" w:rsidRDefault="0061371B" w:rsidP="0061371B">
            <w:pPr>
              <w:spacing w:line="240" w:lineRule="auto"/>
              <w:ind w:firstLine="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iCs/>
                <w:sz w:val="22"/>
                <w:lang w:val="en-US"/>
              </w:rPr>
            </w:pPr>
            <w:r w:rsidRPr="0013736B">
              <w:rPr>
                <w:rFonts w:asciiTheme="minorHAnsi" w:hAnsiTheme="minorHAnsi" w:cstheme="minorHAnsi"/>
                <w:i/>
                <w:iCs/>
                <w:sz w:val="22"/>
                <w:lang w:val="en-US"/>
              </w:rPr>
              <w:t>Significance</w:t>
            </w:r>
          </w:p>
        </w:tc>
        <w:tc>
          <w:tcPr>
            <w:tcW w:w="1532" w:type="pct"/>
            <w:gridSpan w:val="2"/>
            <w:tcBorders>
              <w:top w:val="single" w:sz="4" w:space="0" w:color="000000" w:themeColor="text1"/>
            </w:tcBorders>
          </w:tcPr>
          <w:p w14:paraId="5686E035" w14:textId="77777777" w:rsidR="0061371B" w:rsidRPr="0013736B" w:rsidRDefault="0061371B" w:rsidP="0061371B">
            <w:pPr>
              <w:spacing w:line="240" w:lineRule="auto"/>
              <w:ind w:firstLine="0"/>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iCs/>
                <w:sz w:val="22"/>
                <w:lang w:val="en-US"/>
              </w:rPr>
            </w:pPr>
            <w:r w:rsidRPr="0013736B">
              <w:rPr>
                <w:rFonts w:asciiTheme="minorHAnsi" w:hAnsiTheme="minorHAnsi" w:cstheme="minorHAnsi"/>
                <w:i/>
                <w:iCs/>
                <w:sz w:val="22"/>
                <w:lang w:val="en-US"/>
              </w:rPr>
              <w:t>95% CI</w:t>
            </w:r>
          </w:p>
        </w:tc>
      </w:tr>
      <w:tr w:rsidR="0061371B" w:rsidRPr="00F93C0E" w14:paraId="07E745EF" w14:textId="77777777" w:rsidTr="00613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8" w:type="pct"/>
            <w:vMerge/>
            <w:tcBorders>
              <w:bottom w:val="single" w:sz="4" w:space="0" w:color="auto"/>
            </w:tcBorders>
            <w:shd w:val="clear" w:color="auto" w:fill="auto"/>
          </w:tcPr>
          <w:p w14:paraId="2BA14269" w14:textId="77777777" w:rsidR="0061371B" w:rsidRPr="0013736B" w:rsidRDefault="0061371B" w:rsidP="0061371B">
            <w:pPr>
              <w:spacing w:line="240" w:lineRule="auto"/>
              <w:ind w:firstLine="0"/>
              <w:jc w:val="left"/>
              <w:rPr>
                <w:rFonts w:asciiTheme="minorHAnsi" w:hAnsiTheme="minorHAnsi" w:cstheme="minorHAnsi"/>
                <w:b w:val="0"/>
                <w:bCs w:val="0"/>
                <w:i/>
                <w:iCs/>
                <w:sz w:val="22"/>
                <w:lang w:val="en-US"/>
              </w:rPr>
            </w:pPr>
          </w:p>
        </w:tc>
        <w:tc>
          <w:tcPr>
            <w:tcW w:w="945" w:type="pct"/>
            <w:vMerge/>
            <w:tcBorders>
              <w:bottom w:val="single" w:sz="4" w:space="0" w:color="auto"/>
            </w:tcBorders>
            <w:shd w:val="clear" w:color="auto" w:fill="auto"/>
          </w:tcPr>
          <w:p w14:paraId="647D70D0" w14:textId="77777777" w:rsidR="0061371B" w:rsidRPr="0013736B"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22"/>
                <w:lang w:val="en-US"/>
              </w:rPr>
            </w:pPr>
          </w:p>
        </w:tc>
        <w:tc>
          <w:tcPr>
            <w:tcW w:w="1025" w:type="pct"/>
            <w:vMerge/>
            <w:tcBorders>
              <w:bottom w:val="single" w:sz="4" w:space="0" w:color="auto"/>
            </w:tcBorders>
            <w:shd w:val="clear" w:color="auto" w:fill="auto"/>
          </w:tcPr>
          <w:p w14:paraId="3B5DBE05" w14:textId="77777777" w:rsidR="0061371B" w:rsidRPr="0013736B"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22"/>
                <w:lang w:val="en-US"/>
              </w:rPr>
            </w:pPr>
          </w:p>
        </w:tc>
        <w:tc>
          <w:tcPr>
            <w:tcW w:w="799" w:type="pct"/>
            <w:tcBorders>
              <w:bottom w:val="single" w:sz="4" w:space="0" w:color="auto"/>
            </w:tcBorders>
            <w:shd w:val="clear" w:color="auto" w:fill="auto"/>
          </w:tcPr>
          <w:p w14:paraId="164F9338" w14:textId="77777777" w:rsidR="0061371B" w:rsidRPr="0013736B"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22"/>
                <w:lang w:val="en-US"/>
              </w:rPr>
            </w:pPr>
            <w:r w:rsidRPr="0013736B">
              <w:rPr>
                <w:rFonts w:asciiTheme="minorHAnsi" w:hAnsiTheme="minorHAnsi" w:cstheme="minorHAnsi"/>
                <w:b/>
                <w:bCs/>
                <w:i/>
                <w:iCs/>
                <w:sz w:val="22"/>
                <w:lang w:val="en-US"/>
              </w:rPr>
              <w:t>Lower</w:t>
            </w:r>
          </w:p>
        </w:tc>
        <w:tc>
          <w:tcPr>
            <w:tcW w:w="733" w:type="pct"/>
            <w:tcBorders>
              <w:bottom w:val="single" w:sz="4" w:space="0" w:color="auto"/>
            </w:tcBorders>
            <w:shd w:val="clear" w:color="auto" w:fill="auto"/>
          </w:tcPr>
          <w:p w14:paraId="05CF972D" w14:textId="77777777" w:rsidR="0061371B" w:rsidRPr="0013736B"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i/>
                <w:iCs/>
                <w:sz w:val="22"/>
                <w:lang w:val="en-US"/>
              </w:rPr>
            </w:pPr>
            <w:r w:rsidRPr="0013736B">
              <w:rPr>
                <w:rFonts w:asciiTheme="minorHAnsi" w:hAnsiTheme="minorHAnsi" w:cstheme="minorHAnsi"/>
                <w:b/>
                <w:bCs/>
                <w:i/>
                <w:iCs/>
                <w:sz w:val="22"/>
                <w:lang w:val="en-US"/>
              </w:rPr>
              <w:t>Upper</w:t>
            </w:r>
          </w:p>
        </w:tc>
      </w:tr>
      <w:tr w:rsidR="0061371B" w:rsidRPr="00F93C0E" w14:paraId="31FEEAA4" w14:textId="77777777" w:rsidTr="0061371B">
        <w:tc>
          <w:tcPr>
            <w:cnfStyle w:val="001000000000" w:firstRow="0" w:lastRow="0" w:firstColumn="1" w:lastColumn="0" w:oddVBand="0" w:evenVBand="0" w:oddHBand="0" w:evenHBand="0" w:firstRowFirstColumn="0" w:firstRowLastColumn="0" w:lastRowFirstColumn="0" w:lastRowLastColumn="0"/>
            <w:tcW w:w="1498" w:type="pct"/>
            <w:tcBorders>
              <w:top w:val="single" w:sz="4" w:space="0" w:color="auto"/>
            </w:tcBorders>
          </w:tcPr>
          <w:p w14:paraId="4E729839" w14:textId="3D4B86EB" w:rsidR="0061371B" w:rsidRPr="00310E6E" w:rsidRDefault="0061371B" w:rsidP="0061371B">
            <w:pPr>
              <w:spacing w:line="240" w:lineRule="auto"/>
              <w:ind w:firstLine="0"/>
              <w:jc w:val="left"/>
              <w:rPr>
                <w:rFonts w:asciiTheme="minorHAnsi" w:hAnsiTheme="minorHAnsi" w:cstheme="minorHAnsi"/>
                <w:b w:val="0"/>
                <w:bCs w:val="0"/>
                <w:sz w:val="22"/>
                <w:lang w:val="en-US"/>
              </w:rPr>
            </w:pPr>
            <w:r w:rsidRPr="00310E6E">
              <w:rPr>
                <w:rFonts w:asciiTheme="minorHAnsi" w:hAnsiTheme="minorHAnsi" w:cstheme="minorHAnsi"/>
                <w:b w:val="0"/>
                <w:bCs w:val="0"/>
                <w:sz w:val="22"/>
                <w:lang w:val="en-US"/>
              </w:rPr>
              <w:t>Group</w:t>
            </w:r>
            <w:r w:rsidR="00271EEC" w:rsidRPr="00271EEC">
              <w:rPr>
                <w:rFonts w:asciiTheme="minorHAnsi" w:hAnsiTheme="minorHAnsi" w:cstheme="minorHAnsi"/>
                <w:b w:val="0"/>
                <w:bCs w:val="0"/>
                <w:sz w:val="22"/>
                <w:vertAlign w:val="superscript"/>
                <w:lang w:val="en-US"/>
              </w:rPr>
              <w:t>1</w:t>
            </w:r>
          </w:p>
        </w:tc>
        <w:tc>
          <w:tcPr>
            <w:tcW w:w="945" w:type="pct"/>
            <w:tcBorders>
              <w:top w:val="single" w:sz="4" w:space="0" w:color="auto"/>
            </w:tcBorders>
          </w:tcPr>
          <w:p w14:paraId="1D46979A"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color w:val="010205"/>
                <w:sz w:val="22"/>
              </w:rPr>
              <w:t>39.264</w:t>
            </w:r>
          </w:p>
        </w:tc>
        <w:tc>
          <w:tcPr>
            <w:tcW w:w="1025" w:type="pct"/>
            <w:tcBorders>
              <w:top w:val="single" w:sz="4" w:space="0" w:color="auto"/>
            </w:tcBorders>
          </w:tcPr>
          <w:p w14:paraId="3832C111"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10205"/>
                <w:sz w:val="22"/>
              </w:rPr>
            </w:pPr>
            <w:r w:rsidRPr="00F93C0E">
              <w:rPr>
                <w:rFonts w:asciiTheme="minorHAnsi" w:hAnsiTheme="minorHAnsi" w:cstheme="minorHAnsi"/>
                <w:color w:val="010205"/>
                <w:sz w:val="22"/>
              </w:rPr>
              <w:t>&lt;.001</w:t>
            </w:r>
          </w:p>
        </w:tc>
        <w:tc>
          <w:tcPr>
            <w:tcW w:w="799" w:type="pct"/>
            <w:tcBorders>
              <w:top w:val="single" w:sz="4" w:space="0" w:color="auto"/>
            </w:tcBorders>
          </w:tcPr>
          <w:p w14:paraId="0E258604"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color w:val="010205"/>
                <w:sz w:val="22"/>
              </w:rPr>
              <w:t>5.617</w:t>
            </w:r>
          </w:p>
        </w:tc>
        <w:tc>
          <w:tcPr>
            <w:tcW w:w="733" w:type="pct"/>
            <w:tcBorders>
              <w:top w:val="single" w:sz="4" w:space="0" w:color="auto"/>
            </w:tcBorders>
          </w:tcPr>
          <w:p w14:paraId="5092FCF4"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color w:val="010205"/>
                <w:sz w:val="22"/>
              </w:rPr>
              <w:t>274.477</w:t>
            </w:r>
          </w:p>
        </w:tc>
      </w:tr>
      <w:tr w:rsidR="0061371B" w:rsidRPr="00F93C0E" w14:paraId="511571DA" w14:textId="77777777" w:rsidTr="00613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8" w:type="pct"/>
            <w:shd w:val="clear" w:color="auto" w:fill="auto"/>
          </w:tcPr>
          <w:p w14:paraId="1B7C72CB" w14:textId="77777777" w:rsidR="0061371B" w:rsidRPr="00310E6E" w:rsidRDefault="0061371B" w:rsidP="0061371B">
            <w:pPr>
              <w:spacing w:line="240" w:lineRule="auto"/>
              <w:ind w:firstLine="0"/>
              <w:jc w:val="left"/>
              <w:rPr>
                <w:rFonts w:asciiTheme="minorHAnsi" w:hAnsiTheme="minorHAnsi" w:cstheme="minorHAnsi"/>
                <w:b w:val="0"/>
                <w:bCs w:val="0"/>
                <w:sz w:val="22"/>
                <w:lang w:val="en-US"/>
              </w:rPr>
            </w:pPr>
            <w:r w:rsidRPr="00310E6E">
              <w:rPr>
                <w:rFonts w:asciiTheme="minorHAnsi" w:hAnsiTheme="minorHAnsi" w:cstheme="minorHAnsi"/>
                <w:b w:val="0"/>
                <w:bCs w:val="0"/>
                <w:sz w:val="22"/>
                <w:lang w:val="en-US"/>
              </w:rPr>
              <w:t>Age</w:t>
            </w:r>
            <w:r w:rsidRPr="00310E6E">
              <w:rPr>
                <w:rFonts w:asciiTheme="minorHAnsi" w:hAnsiTheme="minorHAnsi" w:cstheme="minorHAnsi"/>
                <w:b w:val="0"/>
                <w:bCs w:val="0"/>
                <w:sz w:val="22"/>
                <w:vertAlign w:val="superscript"/>
                <w:lang w:val="en-US"/>
              </w:rPr>
              <w:t>a</w:t>
            </w:r>
          </w:p>
        </w:tc>
        <w:tc>
          <w:tcPr>
            <w:tcW w:w="945" w:type="pct"/>
            <w:shd w:val="clear" w:color="auto" w:fill="auto"/>
          </w:tcPr>
          <w:p w14:paraId="104C87BA"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color w:val="010205"/>
                <w:sz w:val="22"/>
              </w:rPr>
              <w:t>1.016</w:t>
            </w:r>
          </w:p>
        </w:tc>
        <w:tc>
          <w:tcPr>
            <w:tcW w:w="1025" w:type="pct"/>
            <w:shd w:val="clear" w:color="auto" w:fill="auto"/>
          </w:tcPr>
          <w:p w14:paraId="62FFA3F7"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10205"/>
                <w:sz w:val="22"/>
              </w:rPr>
            </w:pPr>
            <w:r w:rsidRPr="00F93C0E">
              <w:rPr>
                <w:rFonts w:asciiTheme="minorHAnsi" w:hAnsiTheme="minorHAnsi" w:cstheme="minorHAnsi"/>
                <w:color w:val="010205"/>
                <w:sz w:val="22"/>
              </w:rPr>
              <w:t>.107</w:t>
            </w:r>
          </w:p>
        </w:tc>
        <w:tc>
          <w:tcPr>
            <w:tcW w:w="799" w:type="pct"/>
            <w:shd w:val="clear" w:color="auto" w:fill="auto"/>
          </w:tcPr>
          <w:p w14:paraId="044219D2"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color w:val="010205"/>
                <w:sz w:val="22"/>
              </w:rPr>
              <w:t>.997</w:t>
            </w:r>
          </w:p>
        </w:tc>
        <w:tc>
          <w:tcPr>
            <w:tcW w:w="733" w:type="pct"/>
            <w:shd w:val="clear" w:color="auto" w:fill="auto"/>
          </w:tcPr>
          <w:p w14:paraId="76E52DA8"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color w:val="010205"/>
                <w:sz w:val="22"/>
              </w:rPr>
              <w:t>1.035</w:t>
            </w:r>
          </w:p>
        </w:tc>
      </w:tr>
      <w:tr w:rsidR="0061371B" w:rsidRPr="00F93C0E" w14:paraId="2383FD13" w14:textId="77777777" w:rsidTr="0061371B">
        <w:tc>
          <w:tcPr>
            <w:cnfStyle w:val="001000000000" w:firstRow="0" w:lastRow="0" w:firstColumn="1" w:lastColumn="0" w:oddVBand="0" w:evenVBand="0" w:oddHBand="0" w:evenHBand="0" w:firstRowFirstColumn="0" w:firstRowLastColumn="0" w:lastRowFirstColumn="0" w:lastRowLastColumn="0"/>
            <w:tcW w:w="1498" w:type="pct"/>
          </w:tcPr>
          <w:p w14:paraId="3EBDA0B8" w14:textId="13AD8274" w:rsidR="0061371B" w:rsidRPr="00310E6E" w:rsidRDefault="0061371B" w:rsidP="0061371B">
            <w:pPr>
              <w:spacing w:line="240" w:lineRule="auto"/>
              <w:ind w:firstLine="0"/>
              <w:jc w:val="left"/>
              <w:rPr>
                <w:rFonts w:asciiTheme="minorHAnsi" w:hAnsiTheme="minorHAnsi" w:cstheme="minorHAnsi"/>
                <w:b w:val="0"/>
                <w:bCs w:val="0"/>
                <w:sz w:val="22"/>
                <w:lang w:val="en-US"/>
              </w:rPr>
            </w:pPr>
            <w:r w:rsidRPr="00310E6E">
              <w:rPr>
                <w:rFonts w:asciiTheme="minorHAnsi" w:hAnsiTheme="minorHAnsi" w:cstheme="minorHAnsi"/>
                <w:b w:val="0"/>
                <w:bCs w:val="0"/>
                <w:sz w:val="22"/>
                <w:lang w:val="en-US"/>
              </w:rPr>
              <w:t>Age</w:t>
            </w:r>
            <w:r w:rsidR="00271EEC">
              <w:rPr>
                <w:rFonts w:asciiTheme="minorHAnsi" w:hAnsiTheme="minorHAnsi" w:cstheme="minorHAnsi"/>
                <w:b w:val="0"/>
                <w:bCs w:val="0"/>
                <w:sz w:val="22"/>
                <w:lang w:val="en-US"/>
              </w:rPr>
              <w:t>*</w:t>
            </w:r>
          </w:p>
        </w:tc>
        <w:tc>
          <w:tcPr>
            <w:tcW w:w="945" w:type="pct"/>
          </w:tcPr>
          <w:p w14:paraId="0BCB9B99"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color w:val="010205"/>
                <w:sz w:val="22"/>
              </w:rPr>
              <w:t>1.002</w:t>
            </w:r>
          </w:p>
        </w:tc>
        <w:tc>
          <w:tcPr>
            <w:tcW w:w="1025" w:type="pct"/>
          </w:tcPr>
          <w:p w14:paraId="1D1CED83"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10205"/>
                <w:sz w:val="22"/>
              </w:rPr>
            </w:pPr>
            <w:r w:rsidRPr="00F93C0E">
              <w:rPr>
                <w:rFonts w:asciiTheme="minorHAnsi" w:hAnsiTheme="minorHAnsi" w:cstheme="minorHAnsi"/>
                <w:color w:val="010205"/>
                <w:sz w:val="22"/>
              </w:rPr>
              <w:t>&lt;.001</w:t>
            </w:r>
          </w:p>
        </w:tc>
        <w:tc>
          <w:tcPr>
            <w:tcW w:w="799" w:type="pct"/>
          </w:tcPr>
          <w:p w14:paraId="79D08584"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color w:val="010205"/>
                <w:sz w:val="22"/>
              </w:rPr>
              <w:t>1.001</w:t>
            </w:r>
          </w:p>
        </w:tc>
        <w:tc>
          <w:tcPr>
            <w:tcW w:w="733" w:type="pct"/>
          </w:tcPr>
          <w:p w14:paraId="4F9F0B5E"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color w:val="010205"/>
                <w:sz w:val="22"/>
              </w:rPr>
              <w:t>1.004</w:t>
            </w:r>
          </w:p>
        </w:tc>
      </w:tr>
      <w:tr w:rsidR="0061371B" w:rsidRPr="00F93C0E" w14:paraId="7E910BFD" w14:textId="77777777" w:rsidTr="00613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8" w:type="pct"/>
            <w:shd w:val="clear" w:color="auto" w:fill="auto"/>
          </w:tcPr>
          <w:p w14:paraId="19909945" w14:textId="7F7E0F6F" w:rsidR="0061371B" w:rsidRPr="00310E6E" w:rsidRDefault="0061371B" w:rsidP="0061371B">
            <w:pPr>
              <w:spacing w:line="240" w:lineRule="auto"/>
              <w:ind w:firstLine="0"/>
              <w:jc w:val="left"/>
              <w:rPr>
                <w:rFonts w:asciiTheme="minorHAnsi" w:hAnsiTheme="minorHAnsi" w:cstheme="minorHAnsi"/>
                <w:b w:val="0"/>
                <w:bCs w:val="0"/>
                <w:sz w:val="22"/>
                <w:lang w:val="en-US"/>
              </w:rPr>
            </w:pPr>
            <w:r w:rsidRPr="00310E6E">
              <w:rPr>
                <w:rFonts w:asciiTheme="minorHAnsi" w:hAnsiTheme="minorHAnsi" w:cstheme="minorHAnsi"/>
                <w:b w:val="0"/>
                <w:bCs w:val="0"/>
                <w:sz w:val="22"/>
                <w:lang w:val="en-US"/>
              </w:rPr>
              <w:t>BI at admission</w:t>
            </w:r>
            <w:r w:rsidR="00271EEC">
              <w:rPr>
                <w:rFonts w:asciiTheme="minorHAnsi" w:hAnsiTheme="minorHAnsi" w:cstheme="minorHAnsi"/>
                <w:b w:val="0"/>
                <w:bCs w:val="0"/>
                <w:sz w:val="22"/>
                <w:lang w:val="en-US"/>
              </w:rPr>
              <w:t>**</w:t>
            </w:r>
          </w:p>
        </w:tc>
        <w:tc>
          <w:tcPr>
            <w:tcW w:w="945" w:type="pct"/>
            <w:shd w:val="clear" w:color="auto" w:fill="auto"/>
          </w:tcPr>
          <w:p w14:paraId="5B54BDF6"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color w:val="010205"/>
                <w:sz w:val="22"/>
              </w:rPr>
              <w:t>1.358</w:t>
            </w:r>
          </w:p>
        </w:tc>
        <w:tc>
          <w:tcPr>
            <w:tcW w:w="1025" w:type="pct"/>
            <w:shd w:val="clear" w:color="auto" w:fill="auto"/>
          </w:tcPr>
          <w:p w14:paraId="5D0874A9"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10205"/>
                <w:sz w:val="22"/>
              </w:rPr>
            </w:pPr>
            <w:r w:rsidRPr="00F93C0E">
              <w:rPr>
                <w:rFonts w:asciiTheme="minorHAnsi" w:hAnsiTheme="minorHAnsi" w:cstheme="minorHAnsi"/>
                <w:color w:val="010205"/>
                <w:sz w:val="22"/>
              </w:rPr>
              <w:t>&lt;.001</w:t>
            </w:r>
          </w:p>
        </w:tc>
        <w:tc>
          <w:tcPr>
            <w:tcW w:w="799" w:type="pct"/>
            <w:shd w:val="clear" w:color="auto" w:fill="auto"/>
          </w:tcPr>
          <w:p w14:paraId="28705F9F"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color w:val="010205"/>
                <w:sz w:val="22"/>
              </w:rPr>
              <w:t>1.257</w:t>
            </w:r>
          </w:p>
        </w:tc>
        <w:tc>
          <w:tcPr>
            <w:tcW w:w="733" w:type="pct"/>
            <w:shd w:val="clear" w:color="auto" w:fill="auto"/>
          </w:tcPr>
          <w:p w14:paraId="7A1123A3"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color w:val="010205"/>
                <w:sz w:val="22"/>
              </w:rPr>
              <w:t>1.467</w:t>
            </w:r>
          </w:p>
        </w:tc>
      </w:tr>
      <w:tr w:rsidR="0061371B" w:rsidRPr="00F93C0E" w14:paraId="37CACE7D" w14:textId="77777777" w:rsidTr="0061371B">
        <w:tc>
          <w:tcPr>
            <w:cnfStyle w:val="001000000000" w:firstRow="0" w:lastRow="0" w:firstColumn="1" w:lastColumn="0" w:oddVBand="0" w:evenVBand="0" w:oddHBand="0" w:evenHBand="0" w:firstRowFirstColumn="0" w:firstRowLastColumn="0" w:lastRowFirstColumn="0" w:lastRowLastColumn="0"/>
            <w:tcW w:w="1498" w:type="pct"/>
          </w:tcPr>
          <w:p w14:paraId="1D85D8C8" w14:textId="1ED55C45" w:rsidR="0061371B" w:rsidRPr="00310E6E" w:rsidRDefault="0061371B" w:rsidP="0061371B">
            <w:pPr>
              <w:spacing w:line="240" w:lineRule="auto"/>
              <w:ind w:firstLine="0"/>
              <w:jc w:val="left"/>
              <w:rPr>
                <w:rFonts w:cstheme="minorHAnsi"/>
                <w:b w:val="0"/>
                <w:bCs w:val="0"/>
                <w:lang w:val="en-US"/>
              </w:rPr>
            </w:pPr>
            <w:r w:rsidRPr="00310E6E">
              <w:rPr>
                <w:rFonts w:asciiTheme="minorHAnsi" w:hAnsiTheme="minorHAnsi" w:cstheme="minorHAnsi"/>
                <w:b w:val="0"/>
                <w:bCs w:val="0"/>
                <w:sz w:val="22"/>
                <w:lang w:val="en-US"/>
              </w:rPr>
              <w:t>Sex</w:t>
            </w:r>
            <w:r w:rsidR="00271EEC" w:rsidRPr="00271EEC">
              <w:rPr>
                <w:rFonts w:asciiTheme="minorHAnsi" w:hAnsiTheme="minorHAnsi" w:cstheme="minorHAnsi"/>
                <w:b w:val="0"/>
                <w:bCs w:val="0"/>
                <w:sz w:val="22"/>
                <w:vertAlign w:val="superscript"/>
                <w:lang w:val="en-US"/>
              </w:rPr>
              <w:t>2</w:t>
            </w:r>
          </w:p>
        </w:tc>
        <w:tc>
          <w:tcPr>
            <w:tcW w:w="945" w:type="pct"/>
          </w:tcPr>
          <w:p w14:paraId="32DA2B7A"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cstheme="minorHAnsi"/>
                <w:color w:val="010205"/>
              </w:rPr>
            </w:pPr>
            <w:r w:rsidRPr="00F93C0E">
              <w:rPr>
                <w:rFonts w:asciiTheme="minorHAnsi" w:hAnsiTheme="minorHAnsi" w:cstheme="minorHAnsi"/>
                <w:color w:val="010205"/>
                <w:sz w:val="22"/>
              </w:rPr>
              <w:t>1.250</w:t>
            </w:r>
          </w:p>
        </w:tc>
        <w:tc>
          <w:tcPr>
            <w:tcW w:w="1025" w:type="pct"/>
          </w:tcPr>
          <w:p w14:paraId="76C2B159"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cstheme="minorHAnsi"/>
                <w:color w:val="010205"/>
              </w:rPr>
            </w:pPr>
            <w:r w:rsidRPr="00F93C0E">
              <w:rPr>
                <w:rFonts w:asciiTheme="minorHAnsi" w:hAnsiTheme="minorHAnsi" w:cstheme="minorHAnsi"/>
                <w:color w:val="010205"/>
                <w:sz w:val="22"/>
              </w:rPr>
              <w:t>.107</w:t>
            </w:r>
          </w:p>
        </w:tc>
        <w:tc>
          <w:tcPr>
            <w:tcW w:w="799" w:type="pct"/>
          </w:tcPr>
          <w:p w14:paraId="261A8EDB"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cstheme="minorHAnsi"/>
                <w:color w:val="010205"/>
              </w:rPr>
            </w:pPr>
            <w:r w:rsidRPr="00F93C0E">
              <w:rPr>
                <w:rFonts w:asciiTheme="minorHAnsi" w:hAnsiTheme="minorHAnsi" w:cstheme="minorHAnsi"/>
                <w:color w:val="010205"/>
                <w:sz w:val="22"/>
              </w:rPr>
              <w:t>.953</w:t>
            </w:r>
          </w:p>
        </w:tc>
        <w:tc>
          <w:tcPr>
            <w:tcW w:w="733" w:type="pct"/>
          </w:tcPr>
          <w:p w14:paraId="63E73435"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cstheme="minorHAnsi"/>
                <w:color w:val="010205"/>
              </w:rPr>
            </w:pPr>
            <w:r w:rsidRPr="00F93C0E">
              <w:rPr>
                <w:rFonts w:asciiTheme="minorHAnsi" w:hAnsiTheme="minorHAnsi" w:cstheme="minorHAnsi"/>
                <w:color w:val="010205"/>
                <w:sz w:val="22"/>
              </w:rPr>
              <w:t>1.640</w:t>
            </w:r>
          </w:p>
        </w:tc>
      </w:tr>
      <w:tr w:rsidR="0061371B" w:rsidRPr="00F93C0E" w14:paraId="5750224E" w14:textId="77777777" w:rsidTr="00613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8" w:type="pct"/>
            <w:shd w:val="clear" w:color="auto" w:fill="auto"/>
          </w:tcPr>
          <w:p w14:paraId="7A606733" w14:textId="7A419410" w:rsidR="0061371B" w:rsidRPr="00310E6E" w:rsidRDefault="0061371B" w:rsidP="0061371B">
            <w:pPr>
              <w:spacing w:line="240" w:lineRule="auto"/>
              <w:ind w:firstLine="0"/>
              <w:jc w:val="left"/>
              <w:rPr>
                <w:rFonts w:cstheme="minorHAnsi"/>
                <w:b w:val="0"/>
                <w:bCs w:val="0"/>
                <w:lang w:val="en-US"/>
              </w:rPr>
            </w:pPr>
            <w:r w:rsidRPr="00310E6E">
              <w:rPr>
                <w:rFonts w:asciiTheme="minorHAnsi" w:hAnsiTheme="minorHAnsi" w:cstheme="minorHAnsi"/>
                <w:b w:val="0"/>
                <w:bCs w:val="0"/>
                <w:sz w:val="22"/>
                <w:lang w:val="en-US"/>
              </w:rPr>
              <w:t>Living situation</w:t>
            </w:r>
            <w:r w:rsidR="00271EEC" w:rsidRPr="00271EEC">
              <w:rPr>
                <w:rFonts w:asciiTheme="minorHAnsi" w:hAnsiTheme="minorHAnsi" w:cstheme="minorHAnsi"/>
                <w:b w:val="0"/>
                <w:bCs w:val="0"/>
                <w:sz w:val="22"/>
                <w:vertAlign w:val="superscript"/>
                <w:lang w:val="en-US"/>
              </w:rPr>
              <w:t>3</w:t>
            </w:r>
          </w:p>
        </w:tc>
        <w:tc>
          <w:tcPr>
            <w:tcW w:w="945" w:type="pct"/>
            <w:shd w:val="clear" w:color="auto" w:fill="auto"/>
          </w:tcPr>
          <w:p w14:paraId="5F640EE7"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cstheme="minorHAnsi"/>
                <w:color w:val="010205"/>
              </w:rPr>
            </w:pPr>
            <w:r w:rsidRPr="00F93C0E">
              <w:rPr>
                <w:rFonts w:asciiTheme="minorHAnsi" w:hAnsiTheme="minorHAnsi" w:cstheme="minorHAnsi"/>
                <w:color w:val="010205"/>
                <w:sz w:val="22"/>
              </w:rPr>
              <w:t>1.421</w:t>
            </w:r>
          </w:p>
        </w:tc>
        <w:tc>
          <w:tcPr>
            <w:tcW w:w="1025" w:type="pct"/>
            <w:shd w:val="clear" w:color="auto" w:fill="auto"/>
          </w:tcPr>
          <w:p w14:paraId="1C9CAC08"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cstheme="minorHAnsi"/>
                <w:color w:val="010205"/>
              </w:rPr>
            </w:pPr>
            <w:r w:rsidRPr="00F93C0E">
              <w:rPr>
                <w:rFonts w:asciiTheme="minorHAnsi" w:hAnsiTheme="minorHAnsi" w:cstheme="minorHAnsi"/>
                <w:color w:val="010205"/>
                <w:sz w:val="22"/>
              </w:rPr>
              <w:t>.015</w:t>
            </w:r>
          </w:p>
        </w:tc>
        <w:tc>
          <w:tcPr>
            <w:tcW w:w="799" w:type="pct"/>
            <w:shd w:val="clear" w:color="auto" w:fill="auto"/>
          </w:tcPr>
          <w:p w14:paraId="418068E7"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cstheme="minorHAnsi"/>
                <w:color w:val="010205"/>
              </w:rPr>
            </w:pPr>
            <w:r w:rsidRPr="00F93C0E">
              <w:rPr>
                <w:rFonts w:asciiTheme="minorHAnsi" w:hAnsiTheme="minorHAnsi" w:cstheme="minorHAnsi"/>
                <w:color w:val="010205"/>
                <w:sz w:val="22"/>
              </w:rPr>
              <w:t>1.071</w:t>
            </w:r>
          </w:p>
        </w:tc>
        <w:tc>
          <w:tcPr>
            <w:tcW w:w="733" w:type="pct"/>
            <w:shd w:val="clear" w:color="auto" w:fill="auto"/>
          </w:tcPr>
          <w:p w14:paraId="76453005"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cstheme="minorHAnsi"/>
                <w:color w:val="010205"/>
              </w:rPr>
            </w:pPr>
            <w:r w:rsidRPr="00F93C0E">
              <w:rPr>
                <w:rFonts w:asciiTheme="minorHAnsi" w:hAnsiTheme="minorHAnsi" w:cstheme="minorHAnsi"/>
                <w:color w:val="010205"/>
                <w:sz w:val="22"/>
              </w:rPr>
              <w:t>1.887</w:t>
            </w:r>
          </w:p>
        </w:tc>
      </w:tr>
      <w:tr w:rsidR="0061371B" w:rsidRPr="00F93C0E" w14:paraId="3299037B" w14:textId="77777777" w:rsidTr="0061371B">
        <w:tc>
          <w:tcPr>
            <w:cnfStyle w:val="001000000000" w:firstRow="0" w:lastRow="0" w:firstColumn="1" w:lastColumn="0" w:oddVBand="0" w:evenVBand="0" w:oddHBand="0" w:evenHBand="0" w:firstRowFirstColumn="0" w:firstRowLastColumn="0" w:lastRowFirstColumn="0" w:lastRowLastColumn="0"/>
            <w:tcW w:w="1498" w:type="pct"/>
          </w:tcPr>
          <w:p w14:paraId="3840F928" w14:textId="08D337EF" w:rsidR="0061371B" w:rsidRPr="00310E6E" w:rsidRDefault="0061371B" w:rsidP="0061371B">
            <w:pPr>
              <w:spacing w:line="240" w:lineRule="auto"/>
              <w:ind w:firstLine="0"/>
              <w:jc w:val="left"/>
              <w:rPr>
                <w:rFonts w:asciiTheme="minorHAnsi" w:hAnsiTheme="minorHAnsi" w:cstheme="minorHAnsi"/>
                <w:b w:val="0"/>
                <w:bCs w:val="0"/>
                <w:sz w:val="22"/>
                <w:vertAlign w:val="superscript"/>
                <w:lang w:val="en-US"/>
              </w:rPr>
            </w:pPr>
            <w:r w:rsidRPr="00310E6E">
              <w:rPr>
                <w:rFonts w:asciiTheme="minorHAnsi" w:hAnsiTheme="minorHAnsi" w:cstheme="minorHAnsi"/>
                <w:b w:val="0"/>
                <w:bCs w:val="0"/>
                <w:sz w:val="22"/>
                <w:lang w:val="en-US"/>
              </w:rPr>
              <w:t>Facility</w:t>
            </w:r>
            <w:r w:rsidR="00271EEC">
              <w:rPr>
                <w:rFonts w:asciiTheme="minorHAnsi" w:hAnsiTheme="minorHAnsi" w:cstheme="minorHAnsi"/>
                <w:b w:val="0"/>
                <w:bCs w:val="0"/>
                <w:sz w:val="22"/>
                <w:vertAlign w:val="superscript"/>
                <w:lang w:val="en-US"/>
              </w:rPr>
              <w:t>4</w:t>
            </w:r>
          </w:p>
          <w:p w14:paraId="2FA33FCF" w14:textId="017E539B" w:rsidR="0061371B" w:rsidRPr="00310E6E" w:rsidRDefault="007C0709" w:rsidP="0061371B">
            <w:pPr>
              <w:pStyle w:val="Lijstalinea"/>
              <w:numPr>
                <w:ilvl w:val="0"/>
                <w:numId w:val="13"/>
              </w:numPr>
              <w:spacing w:after="0" w:line="240" w:lineRule="auto"/>
              <w:ind w:left="0" w:firstLine="0"/>
              <w:jc w:val="left"/>
              <w:rPr>
                <w:rFonts w:asciiTheme="minorHAnsi" w:hAnsiTheme="minorHAnsi" w:cstheme="minorHAnsi"/>
                <w:b w:val="0"/>
                <w:bCs w:val="0"/>
                <w:sz w:val="22"/>
                <w:lang w:val="en-US"/>
              </w:rPr>
            </w:pPr>
            <w:r>
              <w:rPr>
                <w:rFonts w:asciiTheme="minorHAnsi" w:hAnsiTheme="minorHAnsi" w:cstheme="minorHAnsi"/>
                <w:b w:val="0"/>
                <w:bCs w:val="0"/>
                <w:sz w:val="22"/>
                <w:lang w:val="en-US"/>
              </w:rPr>
              <w:t>B</w:t>
            </w:r>
          </w:p>
          <w:p w14:paraId="24D3BE98" w14:textId="27526669" w:rsidR="0061371B" w:rsidRPr="00310E6E" w:rsidRDefault="007C0709" w:rsidP="0061371B">
            <w:pPr>
              <w:pStyle w:val="Lijstalinea"/>
              <w:numPr>
                <w:ilvl w:val="0"/>
                <w:numId w:val="13"/>
              </w:numPr>
              <w:spacing w:after="0" w:line="240" w:lineRule="auto"/>
              <w:ind w:left="0" w:firstLine="0"/>
              <w:jc w:val="left"/>
              <w:rPr>
                <w:rFonts w:asciiTheme="minorHAnsi" w:hAnsiTheme="minorHAnsi" w:cstheme="minorHAnsi"/>
                <w:b w:val="0"/>
                <w:bCs w:val="0"/>
                <w:sz w:val="22"/>
                <w:lang w:val="en-US"/>
              </w:rPr>
            </w:pPr>
            <w:r>
              <w:rPr>
                <w:rFonts w:asciiTheme="minorHAnsi" w:hAnsiTheme="minorHAnsi" w:cstheme="minorHAnsi"/>
                <w:b w:val="0"/>
                <w:bCs w:val="0"/>
                <w:sz w:val="22"/>
                <w:lang w:val="en-US"/>
              </w:rPr>
              <w:t>C</w:t>
            </w:r>
          </w:p>
          <w:p w14:paraId="6A439140" w14:textId="01B88BF7" w:rsidR="0061371B" w:rsidRPr="00310E6E" w:rsidRDefault="007C0709" w:rsidP="0061371B">
            <w:pPr>
              <w:pStyle w:val="Lijstalinea"/>
              <w:numPr>
                <w:ilvl w:val="0"/>
                <w:numId w:val="13"/>
              </w:numPr>
              <w:spacing w:after="0" w:line="240" w:lineRule="auto"/>
              <w:ind w:left="0" w:firstLine="0"/>
              <w:jc w:val="left"/>
              <w:rPr>
                <w:rFonts w:asciiTheme="minorHAnsi" w:hAnsiTheme="minorHAnsi" w:cstheme="minorHAnsi"/>
                <w:b w:val="0"/>
                <w:bCs w:val="0"/>
                <w:sz w:val="22"/>
                <w:lang w:val="en-US"/>
              </w:rPr>
            </w:pPr>
            <w:r>
              <w:rPr>
                <w:rFonts w:asciiTheme="minorHAnsi" w:hAnsiTheme="minorHAnsi" w:cstheme="minorHAnsi"/>
                <w:b w:val="0"/>
                <w:bCs w:val="0"/>
                <w:sz w:val="22"/>
                <w:lang w:val="en-US"/>
              </w:rPr>
              <w:t>D</w:t>
            </w:r>
          </w:p>
          <w:p w14:paraId="3D2841C1" w14:textId="3E6AD369" w:rsidR="0061371B" w:rsidRPr="00310E6E" w:rsidRDefault="007C0709" w:rsidP="0061371B">
            <w:pPr>
              <w:pStyle w:val="Lijstalinea"/>
              <w:numPr>
                <w:ilvl w:val="0"/>
                <w:numId w:val="13"/>
              </w:numPr>
              <w:spacing w:after="0" w:line="240" w:lineRule="auto"/>
              <w:ind w:left="0" w:firstLine="0"/>
              <w:jc w:val="left"/>
              <w:rPr>
                <w:rFonts w:asciiTheme="minorHAnsi" w:hAnsiTheme="minorHAnsi" w:cstheme="minorHAnsi"/>
                <w:b w:val="0"/>
                <w:bCs w:val="0"/>
                <w:sz w:val="22"/>
                <w:lang w:val="en-US"/>
              </w:rPr>
            </w:pPr>
            <w:r>
              <w:rPr>
                <w:rFonts w:asciiTheme="minorHAnsi" w:hAnsiTheme="minorHAnsi" w:cstheme="minorHAnsi"/>
                <w:b w:val="0"/>
                <w:bCs w:val="0"/>
                <w:sz w:val="22"/>
                <w:lang w:val="en-US"/>
              </w:rPr>
              <w:t>E</w:t>
            </w:r>
          </w:p>
          <w:p w14:paraId="4C6F6C78" w14:textId="74392C27" w:rsidR="0061371B" w:rsidRPr="00310E6E" w:rsidRDefault="007C0709" w:rsidP="0061371B">
            <w:pPr>
              <w:pStyle w:val="Lijstalinea"/>
              <w:numPr>
                <w:ilvl w:val="0"/>
                <w:numId w:val="13"/>
              </w:numPr>
              <w:spacing w:after="0" w:line="240" w:lineRule="auto"/>
              <w:ind w:left="0" w:firstLine="0"/>
              <w:jc w:val="left"/>
              <w:rPr>
                <w:rFonts w:asciiTheme="minorHAnsi" w:hAnsiTheme="minorHAnsi" w:cstheme="minorHAnsi"/>
                <w:b w:val="0"/>
                <w:bCs w:val="0"/>
                <w:sz w:val="22"/>
                <w:lang w:val="en-US"/>
              </w:rPr>
            </w:pPr>
            <w:r>
              <w:rPr>
                <w:rFonts w:asciiTheme="minorHAnsi" w:hAnsiTheme="minorHAnsi" w:cstheme="minorHAnsi"/>
                <w:b w:val="0"/>
                <w:bCs w:val="0"/>
                <w:sz w:val="22"/>
                <w:lang w:val="en-US"/>
              </w:rPr>
              <w:t>F</w:t>
            </w:r>
          </w:p>
          <w:p w14:paraId="69A10BE3" w14:textId="05270BEC" w:rsidR="0061371B" w:rsidRPr="00310E6E" w:rsidRDefault="007C0709" w:rsidP="0061371B">
            <w:pPr>
              <w:pStyle w:val="Lijstalinea"/>
              <w:numPr>
                <w:ilvl w:val="0"/>
                <w:numId w:val="13"/>
              </w:numPr>
              <w:spacing w:after="0" w:line="240" w:lineRule="auto"/>
              <w:ind w:left="0" w:firstLine="0"/>
              <w:jc w:val="left"/>
              <w:rPr>
                <w:rFonts w:asciiTheme="minorHAnsi" w:hAnsiTheme="minorHAnsi" w:cstheme="minorHAnsi"/>
                <w:b w:val="0"/>
                <w:bCs w:val="0"/>
                <w:sz w:val="22"/>
                <w:lang w:val="en-US"/>
              </w:rPr>
            </w:pPr>
            <w:r>
              <w:rPr>
                <w:rFonts w:asciiTheme="minorHAnsi" w:hAnsiTheme="minorHAnsi" w:cstheme="minorHAnsi"/>
                <w:b w:val="0"/>
                <w:bCs w:val="0"/>
                <w:sz w:val="22"/>
                <w:lang w:val="en-US"/>
              </w:rPr>
              <w:t>G</w:t>
            </w:r>
          </w:p>
          <w:p w14:paraId="6251EA90" w14:textId="33F1411B" w:rsidR="0061371B" w:rsidRPr="00310E6E" w:rsidRDefault="007C0709" w:rsidP="0061371B">
            <w:pPr>
              <w:pStyle w:val="Lijstalinea"/>
              <w:numPr>
                <w:ilvl w:val="0"/>
                <w:numId w:val="13"/>
              </w:numPr>
              <w:spacing w:after="0" w:line="240" w:lineRule="auto"/>
              <w:ind w:left="0" w:firstLine="0"/>
              <w:jc w:val="left"/>
              <w:rPr>
                <w:rFonts w:asciiTheme="minorHAnsi" w:hAnsiTheme="minorHAnsi" w:cstheme="minorHAnsi"/>
                <w:b w:val="0"/>
                <w:bCs w:val="0"/>
                <w:sz w:val="22"/>
                <w:lang w:val="en-US"/>
              </w:rPr>
            </w:pPr>
            <w:r>
              <w:rPr>
                <w:rFonts w:asciiTheme="minorHAnsi" w:hAnsiTheme="minorHAnsi" w:cstheme="minorHAnsi"/>
                <w:b w:val="0"/>
                <w:bCs w:val="0"/>
                <w:sz w:val="22"/>
                <w:lang w:val="en-US"/>
              </w:rPr>
              <w:t>H</w:t>
            </w:r>
          </w:p>
        </w:tc>
        <w:tc>
          <w:tcPr>
            <w:tcW w:w="945" w:type="pct"/>
          </w:tcPr>
          <w:p w14:paraId="7BA0941D"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p>
          <w:p w14:paraId="5A5F1BC3"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4.234</w:t>
            </w:r>
          </w:p>
          <w:p w14:paraId="0DB8F22B"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5.068</w:t>
            </w:r>
          </w:p>
          <w:p w14:paraId="0B2F056F"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14.390</w:t>
            </w:r>
          </w:p>
          <w:p w14:paraId="25F03470"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10.825</w:t>
            </w:r>
          </w:p>
          <w:p w14:paraId="0B18809C"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28.452</w:t>
            </w:r>
          </w:p>
          <w:p w14:paraId="460AA4EE"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.000</w:t>
            </w:r>
          </w:p>
          <w:p w14:paraId="21662A82"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2.295</w:t>
            </w:r>
          </w:p>
        </w:tc>
        <w:tc>
          <w:tcPr>
            <w:tcW w:w="1025" w:type="pct"/>
          </w:tcPr>
          <w:p w14:paraId="67799437"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F93C0E">
              <w:rPr>
                <w:rFonts w:asciiTheme="minorHAnsi" w:hAnsiTheme="minorHAnsi" w:cstheme="minorHAnsi"/>
                <w:sz w:val="22"/>
              </w:rPr>
              <w:t>.008</w:t>
            </w:r>
          </w:p>
          <w:p w14:paraId="3E37FDC3"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F93C0E">
              <w:rPr>
                <w:rFonts w:asciiTheme="minorHAnsi" w:hAnsiTheme="minorHAnsi" w:cstheme="minorHAnsi"/>
                <w:sz w:val="22"/>
              </w:rPr>
              <w:t>.323</w:t>
            </w:r>
          </w:p>
          <w:p w14:paraId="050EFE61"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F93C0E">
              <w:rPr>
                <w:rFonts w:asciiTheme="minorHAnsi" w:hAnsiTheme="minorHAnsi" w:cstheme="minorHAnsi"/>
                <w:sz w:val="22"/>
              </w:rPr>
              <w:t>.225</w:t>
            </w:r>
          </w:p>
          <w:p w14:paraId="2B418F3B"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F93C0E">
              <w:rPr>
                <w:rFonts w:asciiTheme="minorHAnsi" w:hAnsiTheme="minorHAnsi" w:cstheme="minorHAnsi"/>
                <w:sz w:val="22"/>
              </w:rPr>
              <w:t>.051</w:t>
            </w:r>
          </w:p>
          <w:p w14:paraId="0D20828F"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F93C0E">
              <w:rPr>
                <w:rFonts w:asciiTheme="minorHAnsi" w:hAnsiTheme="minorHAnsi" w:cstheme="minorHAnsi"/>
                <w:sz w:val="22"/>
              </w:rPr>
              <w:t>.092</w:t>
            </w:r>
          </w:p>
          <w:p w14:paraId="333D5D4D"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F93C0E">
              <w:rPr>
                <w:rFonts w:asciiTheme="minorHAnsi" w:hAnsiTheme="minorHAnsi" w:cstheme="minorHAnsi"/>
                <w:sz w:val="22"/>
              </w:rPr>
              <w:t>.022</w:t>
            </w:r>
          </w:p>
          <w:p w14:paraId="54311309"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F93C0E">
              <w:rPr>
                <w:rFonts w:asciiTheme="minorHAnsi" w:hAnsiTheme="minorHAnsi" w:cstheme="minorHAnsi"/>
                <w:sz w:val="22"/>
              </w:rPr>
              <w:t>.009</w:t>
            </w:r>
          </w:p>
          <w:p w14:paraId="79B425B8"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F93C0E">
              <w:rPr>
                <w:rFonts w:asciiTheme="minorHAnsi" w:hAnsiTheme="minorHAnsi" w:cstheme="minorHAnsi"/>
                <w:sz w:val="22"/>
              </w:rPr>
              <w:t>.529</w:t>
            </w:r>
          </w:p>
          <w:p w14:paraId="0F1801CD"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p>
        </w:tc>
        <w:tc>
          <w:tcPr>
            <w:tcW w:w="799" w:type="pct"/>
          </w:tcPr>
          <w:p w14:paraId="2709D5FD"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p>
          <w:p w14:paraId="3F630D72"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.243</w:t>
            </w:r>
          </w:p>
          <w:p w14:paraId="5607B3A4"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.368</w:t>
            </w:r>
          </w:p>
          <w:p w14:paraId="008383A2"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.993</w:t>
            </w:r>
          </w:p>
          <w:p w14:paraId="505D844A"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.678</w:t>
            </w:r>
          </w:p>
          <w:p w14:paraId="2EA8EBB1"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1.620</w:t>
            </w:r>
          </w:p>
          <w:p w14:paraId="2166BE51"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.000</w:t>
            </w:r>
          </w:p>
          <w:p w14:paraId="7D9FFB2B"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.173</w:t>
            </w:r>
          </w:p>
        </w:tc>
        <w:tc>
          <w:tcPr>
            <w:tcW w:w="733" w:type="pct"/>
          </w:tcPr>
          <w:p w14:paraId="7D73A757"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p>
          <w:p w14:paraId="58E7A539"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73.910</w:t>
            </w:r>
          </w:p>
          <w:p w14:paraId="49BA55D8"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69.749</w:t>
            </w:r>
          </w:p>
          <w:p w14:paraId="0C7C2D04"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208.627</w:t>
            </w:r>
          </w:p>
          <w:p w14:paraId="12D7BB5D"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172.925</w:t>
            </w:r>
          </w:p>
          <w:p w14:paraId="793B8824"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499.674</w:t>
            </w:r>
          </w:p>
          <w:p w14:paraId="7BE2D778"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.057</w:t>
            </w:r>
          </w:p>
          <w:p w14:paraId="48710351"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30.521</w:t>
            </w:r>
          </w:p>
        </w:tc>
      </w:tr>
      <w:tr w:rsidR="0061371B" w:rsidRPr="00F93C0E" w14:paraId="6BB83925" w14:textId="77777777" w:rsidTr="00613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8" w:type="pct"/>
            <w:shd w:val="clear" w:color="auto" w:fill="auto"/>
          </w:tcPr>
          <w:p w14:paraId="33276358" w14:textId="62A76C3D" w:rsidR="0061371B" w:rsidRPr="00310E6E" w:rsidRDefault="0061371B" w:rsidP="0061371B">
            <w:pPr>
              <w:spacing w:line="240" w:lineRule="auto"/>
              <w:ind w:firstLine="0"/>
              <w:jc w:val="left"/>
              <w:rPr>
                <w:rFonts w:asciiTheme="minorHAnsi" w:hAnsiTheme="minorHAnsi" w:cstheme="minorHAnsi"/>
                <w:b w:val="0"/>
                <w:bCs w:val="0"/>
                <w:sz w:val="22"/>
                <w:vertAlign w:val="superscript"/>
                <w:lang w:val="en-US"/>
              </w:rPr>
            </w:pPr>
            <w:r w:rsidRPr="00310E6E">
              <w:rPr>
                <w:rFonts w:asciiTheme="minorHAnsi" w:hAnsiTheme="minorHAnsi" w:cstheme="minorHAnsi"/>
                <w:b w:val="0"/>
                <w:bCs w:val="0"/>
                <w:sz w:val="22"/>
                <w:lang w:val="en-US"/>
              </w:rPr>
              <w:t>Diagnosis</w:t>
            </w:r>
            <w:r w:rsidR="00271EEC">
              <w:rPr>
                <w:rFonts w:asciiTheme="minorHAnsi" w:hAnsiTheme="minorHAnsi" w:cstheme="minorHAnsi"/>
                <w:b w:val="0"/>
                <w:bCs w:val="0"/>
                <w:sz w:val="22"/>
                <w:vertAlign w:val="superscript"/>
                <w:lang w:val="en-US"/>
              </w:rPr>
              <w:t>5</w:t>
            </w:r>
          </w:p>
          <w:p w14:paraId="091B02C2" w14:textId="77777777" w:rsidR="0061371B" w:rsidRPr="00310E6E" w:rsidRDefault="0061371B" w:rsidP="0061371B">
            <w:pPr>
              <w:pStyle w:val="Lijstalinea"/>
              <w:numPr>
                <w:ilvl w:val="0"/>
                <w:numId w:val="14"/>
              </w:numPr>
              <w:spacing w:after="0" w:line="240" w:lineRule="auto"/>
              <w:ind w:left="0" w:firstLine="0"/>
              <w:jc w:val="left"/>
              <w:rPr>
                <w:rFonts w:asciiTheme="minorHAnsi" w:hAnsiTheme="minorHAnsi" w:cstheme="minorHAnsi"/>
                <w:b w:val="0"/>
                <w:bCs w:val="0"/>
                <w:sz w:val="22"/>
                <w:lang w:val="en-US"/>
              </w:rPr>
            </w:pPr>
            <w:r w:rsidRPr="00310E6E">
              <w:rPr>
                <w:rFonts w:asciiTheme="minorHAnsi" w:hAnsiTheme="minorHAnsi" w:cstheme="minorHAnsi"/>
                <w:b w:val="0"/>
                <w:bCs w:val="0"/>
                <w:sz w:val="22"/>
                <w:lang w:val="en-US"/>
              </w:rPr>
              <w:t>Trauma</w:t>
            </w:r>
          </w:p>
          <w:p w14:paraId="6C459382" w14:textId="77777777" w:rsidR="0061371B" w:rsidRPr="00310E6E" w:rsidRDefault="0061371B" w:rsidP="0061371B">
            <w:pPr>
              <w:pStyle w:val="Lijstalinea"/>
              <w:numPr>
                <w:ilvl w:val="0"/>
                <w:numId w:val="14"/>
              </w:numPr>
              <w:spacing w:after="0" w:line="240" w:lineRule="auto"/>
              <w:ind w:left="0" w:firstLine="0"/>
              <w:jc w:val="left"/>
              <w:rPr>
                <w:rFonts w:asciiTheme="minorHAnsi" w:hAnsiTheme="minorHAnsi" w:cstheme="minorHAnsi"/>
                <w:b w:val="0"/>
                <w:bCs w:val="0"/>
                <w:sz w:val="22"/>
                <w:lang w:val="en-US"/>
              </w:rPr>
            </w:pPr>
            <w:r w:rsidRPr="00310E6E">
              <w:rPr>
                <w:rFonts w:asciiTheme="minorHAnsi" w:hAnsiTheme="minorHAnsi" w:cstheme="minorHAnsi"/>
                <w:b w:val="0"/>
                <w:bCs w:val="0"/>
                <w:sz w:val="22"/>
                <w:lang w:val="en-US"/>
              </w:rPr>
              <w:t>Respiratory</w:t>
            </w:r>
          </w:p>
          <w:p w14:paraId="4438C38F" w14:textId="77777777" w:rsidR="0061371B" w:rsidRPr="00310E6E" w:rsidRDefault="0061371B" w:rsidP="0061371B">
            <w:pPr>
              <w:pStyle w:val="Lijstalinea"/>
              <w:numPr>
                <w:ilvl w:val="0"/>
                <w:numId w:val="14"/>
              </w:numPr>
              <w:spacing w:after="0" w:line="240" w:lineRule="auto"/>
              <w:ind w:left="0" w:firstLine="0"/>
              <w:jc w:val="left"/>
              <w:rPr>
                <w:rFonts w:asciiTheme="minorHAnsi" w:hAnsiTheme="minorHAnsi" w:cstheme="minorHAnsi"/>
                <w:b w:val="0"/>
                <w:bCs w:val="0"/>
                <w:sz w:val="22"/>
                <w:lang w:val="en-US"/>
              </w:rPr>
            </w:pPr>
            <w:r w:rsidRPr="00310E6E">
              <w:rPr>
                <w:rFonts w:asciiTheme="minorHAnsi" w:hAnsiTheme="minorHAnsi" w:cstheme="minorHAnsi"/>
                <w:b w:val="0"/>
                <w:bCs w:val="0"/>
                <w:sz w:val="22"/>
                <w:lang w:val="en-US"/>
              </w:rPr>
              <w:t>Other</w:t>
            </w:r>
          </w:p>
        </w:tc>
        <w:tc>
          <w:tcPr>
            <w:tcW w:w="945" w:type="pct"/>
            <w:shd w:val="clear" w:color="auto" w:fill="auto"/>
          </w:tcPr>
          <w:p w14:paraId="50B31CFD"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p>
          <w:p w14:paraId="026C002A"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1.340</w:t>
            </w:r>
          </w:p>
          <w:p w14:paraId="044EEE1A"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.806</w:t>
            </w:r>
          </w:p>
          <w:p w14:paraId="631120AE"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10205"/>
                <w:sz w:val="22"/>
                <w:lang w:val="en-US"/>
              </w:rPr>
            </w:pPr>
            <w:r w:rsidRPr="00F93C0E">
              <w:rPr>
                <w:rFonts w:asciiTheme="minorHAnsi" w:hAnsiTheme="minorHAnsi" w:cstheme="minorHAnsi"/>
                <w:sz w:val="22"/>
                <w:lang w:val="en-US"/>
              </w:rPr>
              <w:t>1.096</w:t>
            </w:r>
          </w:p>
        </w:tc>
        <w:tc>
          <w:tcPr>
            <w:tcW w:w="1025" w:type="pct"/>
            <w:shd w:val="clear" w:color="auto" w:fill="auto"/>
          </w:tcPr>
          <w:p w14:paraId="231F9DC0"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10205"/>
                <w:sz w:val="22"/>
              </w:rPr>
            </w:pPr>
            <w:r w:rsidRPr="00F93C0E">
              <w:rPr>
                <w:rFonts w:asciiTheme="minorHAnsi" w:hAnsiTheme="minorHAnsi" w:cstheme="minorHAnsi"/>
                <w:color w:val="010205"/>
                <w:sz w:val="22"/>
              </w:rPr>
              <w:t>.042</w:t>
            </w:r>
          </w:p>
          <w:p w14:paraId="0EF3A48C"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10205"/>
                <w:sz w:val="22"/>
                <w:lang w:val="en-US"/>
              </w:rPr>
            </w:pPr>
            <w:r w:rsidRPr="00F93C0E">
              <w:rPr>
                <w:rFonts w:asciiTheme="minorHAnsi" w:hAnsiTheme="minorHAnsi" w:cstheme="minorHAnsi"/>
                <w:color w:val="010205"/>
                <w:sz w:val="22"/>
                <w:lang w:val="en-US"/>
              </w:rPr>
              <w:t>.164</w:t>
            </w:r>
          </w:p>
          <w:p w14:paraId="33FC4183"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10205"/>
                <w:sz w:val="22"/>
                <w:lang w:val="en-US"/>
              </w:rPr>
            </w:pPr>
            <w:r w:rsidRPr="00F93C0E">
              <w:rPr>
                <w:rFonts w:asciiTheme="minorHAnsi" w:hAnsiTheme="minorHAnsi" w:cstheme="minorHAnsi"/>
                <w:color w:val="010205"/>
                <w:sz w:val="22"/>
                <w:lang w:val="en-US"/>
              </w:rPr>
              <w:t>.527</w:t>
            </w:r>
          </w:p>
          <w:p w14:paraId="6F6A1056"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color w:val="010205"/>
                <w:sz w:val="22"/>
                <w:lang w:val="en-US"/>
              </w:rPr>
              <w:t>.016</w:t>
            </w:r>
          </w:p>
        </w:tc>
        <w:tc>
          <w:tcPr>
            <w:tcW w:w="799" w:type="pct"/>
            <w:shd w:val="clear" w:color="auto" w:fill="auto"/>
          </w:tcPr>
          <w:p w14:paraId="53019399"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p>
          <w:p w14:paraId="7E884532"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.887</w:t>
            </w:r>
          </w:p>
          <w:p w14:paraId="4CD38F97"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.414</w:t>
            </w:r>
          </w:p>
          <w:p w14:paraId="6B387A94"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1.096</w:t>
            </w:r>
          </w:p>
        </w:tc>
        <w:tc>
          <w:tcPr>
            <w:tcW w:w="733" w:type="pct"/>
            <w:shd w:val="clear" w:color="auto" w:fill="auto"/>
          </w:tcPr>
          <w:p w14:paraId="70C38117"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p>
          <w:p w14:paraId="173C3CFA"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2.023</w:t>
            </w:r>
          </w:p>
          <w:p w14:paraId="7CFC12C4"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1.570</w:t>
            </w:r>
          </w:p>
          <w:p w14:paraId="6D68E223"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2.440</w:t>
            </w:r>
          </w:p>
        </w:tc>
      </w:tr>
      <w:tr w:rsidR="0061371B" w:rsidRPr="00F93C0E" w14:paraId="63D27FFB" w14:textId="77777777" w:rsidTr="0061371B">
        <w:tc>
          <w:tcPr>
            <w:cnfStyle w:val="001000000000" w:firstRow="0" w:lastRow="0" w:firstColumn="1" w:lastColumn="0" w:oddVBand="0" w:evenVBand="0" w:oddHBand="0" w:evenHBand="0" w:firstRowFirstColumn="0" w:firstRowLastColumn="0" w:lastRowFirstColumn="0" w:lastRowLastColumn="0"/>
            <w:tcW w:w="1498" w:type="pct"/>
            <w:tcBorders>
              <w:bottom w:val="nil"/>
            </w:tcBorders>
          </w:tcPr>
          <w:p w14:paraId="157537F4" w14:textId="77777777" w:rsidR="0061371B" w:rsidRPr="00310E6E" w:rsidRDefault="0061371B" w:rsidP="0061371B">
            <w:pPr>
              <w:spacing w:line="240" w:lineRule="auto"/>
              <w:ind w:firstLine="0"/>
              <w:jc w:val="left"/>
              <w:rPr>
                <w:rFonts w:asciiTheme="minorHAnsi" w:hAnsiTheme="minorHAnsi" w:cstheme="minorHAnsi"/>
                <w:b w:val="0"/>
                <w:bCs w:val="0"/>
                <w:sz w:val="22"/>
                <w:lang w:val="en-US"/>
              </w:rPr>
            </w:pPr>
          </w:p>
        </w:tc>
        <w:tc>
          <w:tcPr>
            <w:tcW w:w="945" w:type="pct"/>
            <w:tcBorders>
              <w:bottom w:val="nil"/>
            </w:tcBorders>
          </w:tcPr>
          <w:p w14:paraId="4CF05AB1"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p>
        </w:tc>
        <w:tc>
          <w:tcPr>
            <w:tcW w:w="1025" w:type="pct"/>
            <w:tcBorders>
              <w:bottom w:val="nil"/>
            </w:tcBorders>
          </w:tcPr>
          <w:p w14:paraId="3BD403FB"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p>
        </w:tc>
        <w:tc>
          <w:tcPr>
            <w:tcW w:w="799" w:type="pct"/>
            <w:tcBorders>
              <w:bottom w:val="nil"/>
            </w:tcBorders>
          </w:tcPr>
          <w:p w14:paraId="4FA97931"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p>
        </w:tc>
        <w:tc>
          <w:tcPr>
            <w:tcW w:w="733" w:type="pct"/>
            <w:tcBorders>
              <w:bottom w:val="nil"/>
            </w:tcBorders>
          </w:tcPr>
          <w:p w14:paraId="339B31CE"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p>
        </w:tc>
      </w:tr>
      <w:tr w:rsidR="0061371B" w:rsidRPr="00F93C0E" w14:paraId="402912B3" w14:textId="77777777" w:rsidTr="00613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8" w:type="pct"/>
            <w:tcBorders>
              <w:top w:val="nil"/>
              <w:bottom w:val="single" w:sz="4" w:space="0" w:color="auto"/>
            </w:tcBorders>
            <w:shd w:val="clear" w:color="auto" w:fill="auto"/>
          </w:tcPr>
          <w:p w14:paraId="1D84995A" w14:textId="77777777" w:rsidR="0061371B" w:rsidRPr="006050ED" w:rsidRDefault="0061371B" w:rsidP="0061371B">
            <w:pPr>
              <w:spacing w:line="240" w:lineRule="auto"/>
              <w:ind w:firstLine="0"/>
              <w:jc w:val="left"/>
              <w:rPr>
                <w:rFonts w:asciiTheme="minorHAnsi" w:hAnsiTheme="minorHAnsi" w:cstheme="minorHAnsi"/>
                <w:i/>
                <w:iCs/>
                <w:sz w:val="22"/>
                <w:lang w:val="en-US"/>
              </w:rPr>
            </w:pPr>
            <w:r w:rsidRPr="006050ED">
              <w:rPr>
                <w:rFonts w:asciiTheme="minorHAnsi" w:hAnsiTheme="minorHAnsi" w:cstheme="minorHAnsi"/>
                <w:i/>
                <w:iCs/>
                <w:sz w:val="22"/>
                <w:lang w:val="en-US"/>
              </w:rPr>
              <w:t>Interactions</w:t>
            </w:r>
          </w:p>
        </w:tc>
        <w:tc>
          <w:tcPr>
            <w:tcW w:w="945" w:type="pct"/>
            <w:tcBorders>
              <w:top w:val="nil"/>
              <w:bottom w:val="single" w:sz="4" w:space="0" w:color="auto"/>
            </w:tcBorders>
            <w:shd w:val="clear" w:color="auto" w:fill="auto"/>
          </w:tcPr>
          <w:p w14:paraId="02FBCB05"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p>
        </w:tc>
        <w:tc>
          <w:tcPr>
            <w:tcW w:w="1025" w:type="pct"/>
            <w:tcBorders>
              <w:top w:val="nil"/>
              <w:bottom w:val="single" w:sz="4" w:space="0" w:color="auto"/>
            </w:tcBorders>
            <w:shd w:val="clear" w:color="auto" w:fill="auto"/>
          </w:tcPr>
          <w:p w14:paraId="10A83092"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p>
        </w:tc>
        <w:tc>
          <w:tcPr>
            <w:tcW w:w="799" w:type="pct"/>
            <w:tcBorders>
              <w:top w:val="nil"/>
              <w:bottom w:val="single" w:sz="4" w:space="0" w:color="auto"/>
            </w:tcBorders>
            <w:shd w:val="clear" w:color="auto" w:fill="auto"/>
          </w:tcPr>
          <w:p w14:paraId="1F5C1BE6"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p>
        </w:tc>
        <w:tc>
          <w:tcPr>
            <w:tcW w:w="733" w:type="pct"/>
            <w:tcBorders>
              <w:top w:val="nil"/>
              <w:bottom w:val="single" w:sz="4" w:space="0" w:color="auto"/>
            </w:tcBorders>
            <w:shd w:val="clear" w:color="auto" w:fill="auto"/>
          </w:tcPr>
          <w:p w14:paraId="2BA6FC48"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p>
        </w:tc>
      </w:tr>
      <w:tr w:rsidR="0061371B" w:rsidRPr="00F93C0E" w14:paraId="4C126830" w14:textId="77777777" w:rsidTr="0061371B">
        <w:tc>
          <w:tcPr>
            <w:cnfStyle w:val="001000000000" w:firstRow="0" w:lastRow="0" w:firstColumn="1" w:lastColumn="0" w:oddVBand="0" w:evenVBand="0" w:oddHBand="0" w:evenHBand="0" w:firstRowFirstColumn="0" w:firstRowLastColumn="0" w:lastRowFirstColumn="0" w:lastRowLastColumn="0"/>
            <w:tcW w:w="1498" w:type="pct"/>
            <w:tcBorders>
              <w:top w:val="single" w:sz="4" w:space="0" w:color="auto"/>
              <w:bottom w:val="nil"/>
            </w:tcBorders>
          </w:tcPr>
          <w:p w14:paraId="02BF2DE1" w14:textId="2781388F" w:rsidR="0061371B" w:rsidRPr="00310E6E" w:rsidRDefault="0061371B" w:rsidP="0061371B">
            <w:pPr>
              <w:spacing w:line="240" w:lineRule="auto"/>
              <w:ind w:firstLine="0"/>
              <w:jc w:val="left"/>
              <w:rPr>
                <w:rFonts w:asciiTheme="minorHAnsi" w:hAnsiTheme="minorHAnsi" w:cstheme="minorHAnsi"/>
                <w:b w:val="0"/>
                <w:bCs w:val="0"/>
                <w:sz w:val="22"/>
                <w:lang w:val="en-US"/>
              </w:rPr>
            </w:pPr>
            <w:r w:rsidRPr="00310E6E">
              <w:rPr>
                <w:rFonts w:asciiTheme="minorHAnsi" w:hAnsiTheme="minorHAnsi" w:cstheme="minorHAnsi"/>
                <w:b w:val="0"/>
                <w:bCs w:val="0"/>
                <w:sz w:val="22"/>
                <w:lang w:val="en-US"/>
              </w:rPr>
              <w:t>Group * time</w:t>
            </w:r>
          </w:p>
        </w:tc>
        <w:tc>
          <w:tcPr>
            <w:tcW w:w="945" w:type="pct"/>
            <w:tcBorders>
              <w:top w:val="single" w:sz="4" w:space="0" w:color="auto"/>
              <w:bottom w:val="nil"/>
            </w:tcBorders>
          </w:tcPr>
          <w:p w14:paraId="7B4FC3D6"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color w:val="010205"/>
                <w:sz w:val="22"/>
              </w:rPr>
              <w:t>.944</w:t>
            </w:r>
          </w:p>
        </w:tc>
        <w:tc>
          <w:tcPr>
            <w:tcW w:w="1025" w:type="pct"/>
            <w:tcBorders>
              <w:top w:val="single" w:sz="4" w:space="0" w:color="auto"/>
              <w:bottom w:val="nil"/>
            </w:tcBorders>
          </w:tcPr>
          <w:p w14:paraId="3E18E44D"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10205"/>
                <w:sz w:val="22"/>
              </w:rPr>
            </w:pPr>
            <w:r w:rsidRPr="00F93C0E">
              <w:rPr>
                <w:rFonts w:asciiTheme="minorHAnsi" w:hAnsiTheme="minorHAnsi" w:cstheme="minorHAnsi"/>
                <w:color w:val="010205"/>
                <w:sz w:val="22"/>
              </w:rPr>
              <w:t>&lt;.001</w:t>
            </w:r>
          </w:p>
        </w:tc>
        <w:tc>
          <w:tcPr>
            <w:tcW w:w="799" w:type="pct"/>
            <w:tcBorders>
              <w:top w:val="single" w:sz="4" w:space="0" w:color="auto"/>
              <w:bottom w:val="nil"/>
            </w:tcBorders>
          </w:tcPr>
          <w:p w14:paraId="5BFB3C9B"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color w:val="010205"/>
                <w:sz w:val="22"/>
              </w:rPr>
              <w:t>.928</w:t>
            </w:r>
          </w:p>
        </w:tc>
        <w:tc>
          <w:tcPr>
            <w:tcW w:w="733" w:type="pct"/>
            <w:tcBorders>
              <w:top w:val="single" w:sz="4" w:space="0" w:color="auto"/>
              <w:bottom w:val="nil"/>
            </w:tcBorders>
          </w:tcPr>
          <w:p w14:paraId="5050EFF5"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color w:val="010205"/>
                <w:sz w:val="22"/>
              </w:rPr>
              <w:t>.961</w:t>
            </w:r>
          </w:p>
        </w:tc>
      </w:tr>
      <w:tr w:rsidR="0061371B" w:rsidRPr="00F93C0E" w14:paraId="6FF6217F" w14:textId="77777777" w:rsidTr="00613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8" w:type="pct"/>
            <w:tcBorders>
              <w:top w:val="nil"/>
            </w:tcBorders>
            <w:shd w:val="clear" w:color="auto" w:fill="auto"/>
          </w:tcPr>
          <w:p w14:paraId="7933DFA3" w14:textId="77777777" w:rsidR="0061371B" w:rsidRPr="00310E6E" w:rsidRDefault="0061371B" w:rsidP="0061371B">
            <w:pPr>
              <w:spacing w:line="240" w:lineRule="auto"/>
              <w:ind w:firstLine="0"/>
              <w:jc w:val="left"/>
              <w:rPr>
                <w:rFonts w:cstheme="minorHAnsi"/>
                <w:b w:val="0"/>
                <w:bCs w:val="0"/>
                <w:lang w:val="en-US"/>
              </w:rPr>
            </w:pPr>
            <w:r w:rsidRPr="00310E6E">
              <w:rPr>
                <w:rFonts w:asciiTheme="minorHAnsi" w:hAnsiTheme="minorHAnsi" w:cstheme="minorHAnsi"/>
                <w:b w:val="0"/>
                <w:bCs w:val="0"/>
                <w:sz w:val="22"/>
                <w:lang w:val="en-US"/>
              </w:rPr>
              <w:t>BI at admission * time</w:t>
            </w:r>
          </w:p>
        </w:tc>
        <w:tc>
          <w:tcPr>
            <w:tcW w:w="945" w:type="pct"/>
            <w:tcBorders>
              <w:top w:val="nil"/>
            </w:tcBorders>
            <w:shd w:val="clear" w:color="auto" w:fill="auto"/>
          </w:tcPr>
          <w:p w14:paraId="56176720"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cstheme="minorHAnsi"/>
                <w:color w:val="010205"/>
              </w:rPr>
            </w:pPr>
            <w:r w:rsidRPr="00F93C0E">
              <w:rPr>
                <w:rFonts w:asciiTheme="minorHAnsi" w:hAnsiTheme="minorHAnsi" w:cstheme="minorHAnsi"/>
                <w:color w:val="010205"/>
                <w:sz w:val="22"/>
              </w:rPr>
              <w:t>.998</w:t>
            </w:r>
          </w:p>
        </w:tc>
        <w:tc>
          <w:tcPr>
            <w:tcW w:w="1025" w:type="pct"/>
            <w:tcBorders>
              <w:top w:val="nil"/>
            </w:tcBorders>
            <w:shd w:val="clear" w:color="auto" w:fill="auto"/>
          </w:tcPr>
          <w:p w14:paraId="5ADC1AA7"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cstheme="minorHAnsi"/>
                <w:color w:val="010205"/>
              </w:rPr>
            </w:pPr>
            <w:r w:rsidRPr="00F93C0E">
              <w:rPr>
                <w:rFonts w:asciiTheme="minorHAnsi" w:hAnsiTheme="minorHAnsi" w:cstheme="minorHAnsi"/>
                <w:color w:val="010205"/>
                <w:sz w:val="22"/>
              </w:rPr>
              <w:t>&lt;.001</w:t>
            </w:r>
          </w:p>
        </w:tc>
        <w:tc>
          <w:tcPr>
            <w:tcW w:w="799" w:type="pct"/>
            <w:tcBorders>
              <w:top w:val="nil"/>
            </w:tcBorders>
            <w:shd w:val="clear" w:color="auto" w:fill="auto"/>
          </w:tcPr>
          <w:p w14:paraId="48F76550"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cstheme="minorHAnsi"/>
                <w:color w:val="010205"/>
              </w:rPr>
            </w:pPr>
            <w:r w:rsidRPr="00F93C0E">
              <w:rPr>
                <w:rFonts w:asciiTheme="minorHAnsi" w:hAnsiTheme="minorHAnsi" w:cstheme="minorHAnsi"/>
                <w:color w:val="010205"/>
                <w:sz w:val="22"/>
              </w:rPr>
              <w:t>.996</w:t>
            </w:r>
          </w:p>
        </w:tc>
        <w:tc>
          <w:tcPr>
            <w:tcW w:w="733" w:type="pct"/>
            <w:tcBorders>
              <w:top w:val="nil"/>
            </w:tcBorders>
            <w:shd w:val="clear" w:color="auto" w:fill="auto"/>
          </w:tcPr>
          <w:p w14:paraId="55F69670"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cstheme="minorHAnsi"/>
                <w:color w:val="010205"/>
              </w:rPr>
            </w:pPr>
            <w:r w:rsidRPr="00F93C0E">
              <w:rPr>
                <w:rFonts w:asciiTheme="minorHAnsi" w:hAnsiTheme="minorHAnsi" w:cstheme="minorHAnsi"/>
                <w:color w:val="010205"/>
                <w:sz w:val="22"/>
              </w:rPr>
              <w:t>.999</w:t>
            </w:r>
          </w:p>
        </w:tc>
      </w:tr>
      <w:tr w:rsidR="0061371B" w:rsidRPr="00F93C0E" w14:paraId="5A6C2E6D" w14:textId="77777777" w:rsidTr="0061371B">
        <w:tc>
          <w:tcPr>
            <w:cnfStyle w:val="001000000000" w:firstRow="0" w:lastRow="0" w:firstColumn="1" w:lastColumn="0" w:oddVBand="0" w:evenVBand="0" w:oddHBand="0" w:evenHBand="0" w:firstRowFirstColumn="0" w:firstRowLastColumn="0" w:lastRowFirstColumn="0" w:lastRowLastColumn="0"/>
            <w:tcW w:w="1498" w:type="pct"/>
          </w:tcPr>
          <w:p w14:paraId="50700B08" w14:textId="3B838D45" w:rsidR="0061371B" w:rsidRPr="00310E6E" w:rsidRDefault="0061371B" w:rsidP="0061371B">
            <w:pPr>
              <w:spacing w:line="240" w:lineRule="auto"/>
              <w:ind w:firstLine="0"/>
              <w:jc w:val="left"/>
              <w:rPr>
                <w:rFonts w:asciiTheme="minorHAnsi" w:hAnsiTheme="minorHAnsi" w:cstheme="minorHAnsi"/>
                <w:b w:val="0"/>
                <w:bCs w:val="0"/>
                <w:sz w:val="22"/>
                <w:lang w:val="en-US"/>
              </w:rPr>
            </w:pPr>
            <w:r w:rsidRPr="00310E6E">
              <w:rPr>
                <w:rFonts w:asciiTheme="minorHAnsi" w:hAnsiTheme="minorHAnsi" w:cstheme="minorHAnsi"/>
                <w:b w:val="0"/>
                <w:bCs w:val="0"/>
                <w:sz w:val="22"/>
                <w:lang w:val="en-US"/>
              </w:rPr>
              <w:t>Facility</w:t>
            </w:r>
            <w:r w:rsidR="00271EEC">
              <w:rPr>
                <w:rFonts w:asciiTheme="minorHAnsi" w:hAnsiTheme="minorHAnsi" w:cstheme="minorHAnsi"/>
                <w:b w:val="0"/>
                <w:bCs w:val="0"/>
                <w:sz w:val="22"/>
                <w:vertAlign w:val="superscript"/>
                <w:lang w:val="en-US"/>
              </w:rPr>
              <w:t>4</w:t>
            </w:r>
            <w:r w:rsidRPr="00310E6E">
              <w:rPr>
                <w:rFonts w:asciiTheme="minorHAnsi" w:hAnsiTheme="minorHAnsi" w:cstheme="minorHAnsi"/>
                <w:b w:val="0"/>
                <w:bCs w:val="0"/>
                <w:sz w:val="22"/>
                <w:lang w:val="en-US"/>
              </w:rPr>
              <w:t xml:space="preserve"> * time</w:t>
            </w:r>
          </w:p>
          <w:p w14:paraId="75642285" w14:textId="561D5292" w:rsidR="0061371B" w:rsidRPr="00310E6E" w:rsidRDefault="007C0709" w:rsidP="0061371B">
            <w:pPr>
              <w:pStyle w:val="Lijstalinea"/>
              <w:numPr>
                <w:ilvl w:val="0"/>
                <w:numId w:val="15"/>
              </w:numPr>
              <w:spacing w:after="0" w:line="240" w:lineRule="auto"/>
              <w:ind w:left="0" w:firstLine="0"/>
              <w:jc w:val="left"/>
              <w:rPr>
                <w:rFonts w:asciiTheme="minorHAnsi" w:hAnsiTheme="minorHAnsi" w:cstheme="minorHAnsi"/>
                <w:b w:val="0"/>
                <w:bCs w:val="0"/>
                <w:sz w:val="22"/>
                <w:lang w:val="en-US"/>
              </w:rPr>
            </w:pPr>
            <w:r>
              <w:rPr>
                <w:rFonts w:asciiTheme="minorHAnsi" w:hAnsiTheme="minorHAnsi" w:cstheme="minorHAnsi"/>
                <w:b w:val="0"/>
                <w:bCs w:val="0"/>
                <w:sz w:val="22"/>
                <w:lang w:val="en-US"/>
              </w:rPr>
              <w:t>B</w:t>
            </w:r>
          </w:p>
          <w:p w14:paraId="1D8D48BF" w14:textId="10A3ABF3" w:rsidR="0061371B" w:rsidRPr="00310E6E" w:rsidRDefault="007C0709" w:rsidP="0061371B">
            <w:pPr>
              <w:pStyle w:val="Lijstalinea"/>
              <w:numPr>
                <w:ilvl w:val="0"/>
                <w:numId w:val="15"/>
              </w:numPr>
              <w:spacing w:after="0" w:line="240" w:lineRule="auto"/>
              <w:ind w:left="0" w:firstLine="0"/>
              <w:jc w:val="left"/>
              <w:rPr>
                <w:rFonts w:asciiTheme="minorHAnsi" w:hAnsiTheme="minorHAnsi" w:cstheme="minorHAnsi"/>
                <w:b w:val="0"/>
                <w:bCs w:val="0"/>
                <w:sz w:val="22"/>
                <w:lang w:val="en-US"/>
              </w:rPr>
            </w:pPr>
            <w:r>
              <w:rPr>
                <w:rFonts w:asciiTheme="minorHAnsi" w:hAnsiTheme="minorHAnsi" w:cstheme="minorHAnsi"/>
                <w:b w:val="0"/>
                <w:bCs w:val="0"/>
                <w:sz w:val="22"/>
                <w:lang w:val="en-US"/>
              </w:rPr>
              <w:t>C</w:t>
            </w:r>
          </w:p>
          <w:p w14:paraId="502C87C0" w14:textId="017A7C76" w:rsidR="0061371B" w:rsidRPr="00310E6E" w:rsidRDefault="007C0709" w:rsidP="0061371B">
            <w:pPr>
              <w:pStyle w:val="Lijstalinea"/>
              <w:numPr>
                <w:ilvl w:val="0"/>
                <w:numId w:val="15"/>
              </w:numPr>
              <w:spacing w:after="0" w:line="240" w:lineRule="auto"/>
              <w:ind w:left="0" w:firstLine="0"/>
              <w:jc w:val="left"/>
              <w:rPr>
                <w:rFonts w:asciiTheme="minorHAnsi" w:hAnsiTheme="minorHAnsi" w:cstheme="minorHAnsi"/>
                <w:b w:val="0"/>
                <w:bCs w:val="0"/>
                <w:sz w:val="22"/>
                <w:lang w:val="en-US"/>
              </w:rPr>
            </w:pPr>
            <w:r>
              <w:rPr>
                <w:rFonts w:asciiTheme="minorHAnsi" w:hAnsiTheme="minorHAnsi" w:cstheme="minorHAnsi"/>
                <w:b w:val="0"/>
                <w:bCs w:val="0"/>
                <w:sz w:val="22"/>
                <w:lang w:val="en-US"/>
              </w:rPr>
              <w:t>D</w:t>
            </w:r>
          </w:p>
          <w:p w14:paraId="5760ABB6" w14:textId="41EFBFB3" w:rsidR="0061371B" w:rsidRPr="00310E6E" w:rsidRDefault="007C0709" w:rsidP="0061371B">
            <w:pPr>
              <w:pStyle w:val="Lijstalinea"/>
              <w:numPr>
                <w:ilvl w:val="0"/>
                <w:numId w:val="15"/>
              </w:numPr>
              <w:spacing w:after="0" w:line="240" w:lineRule="auto"/>
              <w:ind w:left="0" w:firstLine="0"/>
              <w:jc w:val="left"/>
              <w:rPr>
                <w:rFonts w:asciiTheme="minorHAnsi" w:hAnsiTheme="minorHAnsi" w:cstheme="minorHAnsi"/>
                <w:b w:val="0"/>
                <w:bCs w:val="0"/>
                <w:sz w:val="22"/>
                <w:lang w:val="en-US"/>
              </w:rPr>
            </w:pPr>
            <w:r>
              <w:rPr>
                <w:rFonts w:asciiTheme="minorHAnsi" w:hAnsiTheme="minorHAnsi" w:cstheme="minorHAnsi"/>
                <w:b w:val="0"/>
                <w:bCs w:val="0"/>
                <w:sz w:val="22"/>
                <w:lang w:val="en-US"/>
              </w:rPr>
              <w:t>E</w:t>
            </w:r>
          </w:p>
          <w:p w14:paraId="32A85297" w14:textId="2020A330" w:rsidR="0061371B" w:rsidRPr="00310E6E" w:rsidRDefault="007C0709" w:rsidP="0061371B">
            <w:pPr>
              <w:pStyle w:val="Lijstalinea"/>
              <w:numPr>
                <w:ilvl w:val="0"/>
                <w:numId w:val="15"/>
              </w:numPr>
              <w:spacing w:after="0" w:line="240" w:lineRule="auto"/>
              <w:ind w:left="0" w:firstLine="0"/>
              <w:jc w:val="left"/>
              <w:rPr>
                <w:rFonts w:asciiTheme="minorHAnsi" w:hAnsiTheme="minorHAnsi" w:cstheme="minorHAnsi"/>
                <w:b w:val="0"/>
                <w:bCs w:val="0"/>
                <w:sz w:val="22"/>
                <w:lang w:val="en-US"/>
              </w:rPr>
            </w:pPr>
            <w:r>
              <w:rPr>
                <w:rFonts w:asciiTheme="minorHAnsi" w:hAnsiTheme="minorHAnsi" w:cstheme="minorHAnsi"/>
                <w:b w:val="0"/>
                <w:bCs w:val="0"/>
                <w:sz w:val="22"/>
                <w:lang w:val="en-US"/>
              </w:rPr>
              <w:t>F</w:t>
            </w:r>
          </w:p>
          <w:p w14:paraId="7E752CCA" w14:textId="56F05262" w:rsidR="0061371B" w:rsidRPr="00310E6E" w:rsidRDefault="007C0709" w:rsidP="0061371B">
            <w:pPr>
              <w:pStyle w:val="Lijstalinea"/>
              <w:numPr>
                <w:ilvl w:val="0"/>
                <w:numId w:val="15"/>
              </w:numPr>
              <w:spacing w:after="0" w:line="240" w:lineRule="auto"/>
              <w:ind w:left="0" w:firstLine="0"/>
              <w:jc w:val="left"/>
              <w:rPr>
                <w:rFonts w:asciiTheme="minorHAnsi" w:hAnsiTheme="minorHAnsi" w:cstheme="minorHAnsi"/>
                <w:b w:val="0"/>
                <w:bCs w:val="0"/>
                <w:sz w:val="22"/>
                <w:lang w:val="en-US"/>
              </w:rPr>
            </w:pPr>
            <w:r>
              <w:rPr>
                <w:rFonts w:asciiTheme="minorHAnsi" w:hAnsiTheme="minorHAnsi" w:cstheme="minorHAnsi"/>
                <w:b w:val="0"/>
                <w:bCs w:val="0"/>
                <w:sz w:val="22"/>
                <w:lang w:val="en-US"/>
              </w:rPr>
              <w:t>G</w:t>
            </w:r>
          </w:p>
          <w:p w14:paraId="70443B97" w14:textId="67A3683D" w:rsidR="0061371B" w:rsidRPr="00310E6E" w:rsidRDefault="007C0709" w:rsidP="0061371B">
            <w:pPr>
              <w:pStyle w:val="Lijstalinea"/>
              <w:numPr>
                <w:ilvl w:val="0"/>
                <w:numId w:val="15"/>
              </w:numPr>
              <w:spacing w:after="0" w:line="240" w:lineRule="auto"/>
              <w:ind w:left="0" w:firstLine="0"/>
              <w:jc w:val="left"/>
              <w:rPr>
                <w:rFonts w:asciiTheme="minorHAnsi" w:hAnsiTheme="minorHAnsi" w:cstheme="minorHAnsi"/>
                <w:b w:val="0"/>
                <w:bCs w:val="0"/>
                <w:sz w:val="22"/>
                <w:lang w:val="en-US"/>
              </w:rPr>
            </w:pPr>
            <w:r>
              <w:rPr>
                <w:rFonts w:asciiTheme="minorHAnsi" w:hAnsiTheme="minorHAnsi" w:cstheme="minorHAnsi"/>
                <w:b w:val="0"/>
                <w:bCs w:val="0"/>
                <w:sz w:val="22"/>
                <w:lang w:val="en-US"/>
              </w:rPr>
              <w:t>H</w:t>
            </w:r>
          </w:p>
        </w:tc>
        <w:tc>
          <w:tcPr>
            <w:tcW w:w="945" w:type="pct"/>
          </w:tcPr>
          <w:p w14:paraId="04AEF397"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p>
          <w:p w14:paraId="46C39257"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.967</w:t>
            </w:r>
          </w:p>
          <w:p w14:paraId="57D1ED12"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.991</w:t>
            </w:r>
          </w:p>
          <w:p w14:paraId="2B80A0BC"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.996</w:t>
            </w:r>
          </w:p>
          <w:p w14:paraId="00A313EF"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.960</w:t>
            </w:r>
          </w:p>
          <w:p w14:paraId="0B405DD1"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.964</w:t>
            </w:r>
          </w:p>
          <w:p w14:paraId="3F5BD1ED"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1.085</w:t>
            </w:r>
          </w:p>
          <w:p w14:paraId="40913C83"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.977</w:t>
            </w:r>
          </w:p>
        </w:tc>
        <w:tc>
          <w:tcPr>
            <w:tcW w:w="1025" w:type="pct"/>
          </w:tcPr>
          <w:p w14:paraId="1ECB53CB"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10205"/>
                <w:sz w:val="22"/>
              </w:rPr>
            </w:pPr>
            <w:r w:rsidRPr="00F93C0E">
              <w:rPr>
                <w:rFonts w:asciiTheme="minorHAnsi" w:hAnsiTheme="minorHAnsi" w:cstheme="minorHAnsi"/>
                <w:color w:val="010205"/>
                <w:sz w:val="22"/>
              </w:rPr>
              <w:t>.002</w:t>
            </w:r>
          </w:p>
          <w:p w14:paraId="795A634A"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10205"/>
                <w:sz w:val="22"/>
              </w:rPr>
            </w:pPr>
            <w:r w:rsidRPr="00F93C0E">
              <w:rPr>
                <w:rFonts w:asciiTheme="minorHAnsi" w:hAnsiTheme="minorHAnsi" w:cstheme="minorHAnsi"/>
                <w:color w:val="010205"/>
                <w:sz w:val="22"/>
              </w:rPr>
              <w:t>.043</w:t>
            </w:r>
          </w:p>
          <w:p w14:paraId="1BA01834"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10205"/>
                <w:sz w:val="22"/>
              </w:rPr>
            </w:pPr>
            <w:r w:rsidRPr="00F93C0E">
              <w:rPr>
                <w:rFonts w:asciiTheme="minorHAnsi" w:hAnsiTheme="minorHAnsi" w:cstheme="minorHAnsi"/>
                <w:color w:val="010205"/>
                <w:sz w:val="22"/>
              </w:rPr>
              <w:t>.587</w:t>
            </w:r>
          </w:p>
          <w:p w14:paraId="67CD425A"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10205"/>
                <w:sz w:val="22"/>
              </w:rPr>
            </w:pPr>
            <w:r w:rsidRPr="00F93C0E">
              <w:rPr>
                <w:rFonts w:asciiTheme="minorHAnsi" w:hAnsiTheme="minorHAnsi" w:cstheme="minorHAnsi"/>
                <w:color w:val="010205"/>
                <w:sz w:val="22"/>
              </w:rPr>
              <w:t>.811</w:t>
            </w:r>
          </w:p>
          <w:p w14:paraId="48777121"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10205"/>
                <w:sz w:val="22"/>
              </w:rPr>
            </w:pPr>
            <w:r w:rsidRPr="00F93C0E">
              <w:rPr>
                <w:rFonts w:asciiTheme="minorHAnsi" w:hAnsiTheme="minorHAnsi" w:cstheme="minorHAnsi"/>
                <w:color w:val="010205"/>
                <w:sz w:val="22"/>
              </w:rPr>
              <w:t>.012</w:t>
            </w:r>
          </w:p>
          <w:p w14:paraId="293BD130"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10205"/>
                <w:sz w:val="22"/>
              </w:rPr>
            </w:pPr>
            <w:r w:rsidRPr="00F93C0E">
              <w:rPr>
                <w:rFonts w:asciiTheme="minorHAnsi" w:hAnsiTheme="minorHAnsi" w:cstheme="minorHAnsi"/>
                <w:color w:val="010205"/>
                <w:sz w:val="22"/>
              </w:rPr>
              <w:t>.055</w:t>
            </w:r>
          </w:p>
          <w:p w14:paraId="76D4DBE0"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10205"/>
                <w:sz w:val="22"/>
              </w:rPr>
            </w:pPr>
            <w:r w:rsidRPr="00F93C0E">
              <w:rPr>
                <w:rFonts w:asciiTheme="minorHAnsi" w:hAnsiTheme="minorHAnsi" w:cstheme="minorHAnsi"/>
                <w:color w:val="010205"/>
                <w:sz w:val="22"/>
              </w:rPr>
              <w:t>.028</w:t>
            </w:r>
          </w:p>
          <w:p w14:paraId="5F041E7A"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10205"/>
                <w:sz w:val="22"/>
              </w:rPr>
            </w:pPr>
            <w:r w:rsidRPr="00F93C0E">
              <w:rPr>
                <w:rFonts w:asciiTheme="minorHAnsi" w:hAnsiTheme="minorHAnsi" w:cstheme="minorHAnsi"/>
                <w:color w:val="010205"/>
                <w:sz w:val="22"/>
              </w:rPr>
              <w:t>.101</w:t>
            </w:r>
          </w:p>
          <w:p w14:paraId="3C122322"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p>
        </w:tc>
        <w:tc>
          <w:tcPr>
            <w:tcW w:w="799" w:type="pct"/>
          </w:tcPr>
          <w:p w14:paraId="1EDAB003"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p>
          <w:p w14:paraId="469F22B4"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.935</w:t>
            </w:r>
          </w:p>
          <w:p w14:paraId="62033565"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.961</w:t>
            </w:r>
          </w:p>
          <w:p w14:paraId="30245403"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.961</w:t>
            </w:r>
          </w:p>
          <w:p w14:paraId="7CB7B547"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.930</w:t>
            </w:r>
          </w:p>
          <w:p w14:paraId="2EB25BDB"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.928</w:t>
            </w:r>
          </w:p>
          <w:p w14:paraId="0B7AAC2A"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1.009</w:t>
            </w:r>
          </w:p>
          <w:p w14:paraId="7C2B854C"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.951</w:t>
            </w:r>
          </w:p>
        </w:tc>
        <w:tc>
          <w:tcPr>
            <w:tcW w:w="733" w:type="pct"/>
          </w:tcPr>
          <w:p w14:paraId="2CA59DBC"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p>
          <w:p w14:paraId="68A10924"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.999</w:t>
            </w:r>
          </w:p>
          <w:p w14:paraId="04E88DBD"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1.023</w:t>
            </w:r>
          </w:p>
          <w:p w14:paraId="68922F19"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1.031</w:t>
            </w:r>
          </w:p>
          <w:p w14:paraId="4B25CF10"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.991</w:t>
            </w:r>
          </w:p>
          <w:p w14:paraId="048571C2"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1.001</w:t>
            </w:r>
          </w:p>
          <w:p w14:paraId="0E69C3E5"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1.167</w:t>
            </w:r>
          </w:p>
          <w:p w14:paraId="0A8CE650" w14:textId="77777777" w:rsidR="0061371B" w:rsidRPr="00F93C0E" w:rsidRDefault="0061371B" w:rsidP="0061371B">
            <w:pPr>
              <w:spacing w:line="240" w:lineRule="auto"/>
              <w:ind w:firstLine="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1.004</w:t>
            </w:r>
          </w:p>
        </w:tc>
      </w:tr>
      <w:tr w:rsidR="0061371B" w:rsidRPr="00F93C0E" w14:paraId="54217BB3" w14:textId="77777777" w:rsidTr="006137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98" w:type="pct"/>
            <w:shd w:val="clear" w:color="auto" w:fill="auto"/>
          </w:tcPr>
          <w:p w14:paraId="033E019D" w14:textId="2A3D65AE" w:rsidR="0061371B" w:rsidRPr="00310E6E" w:rsidRDefault="0061371B" w:rsidP="0061371B">
            <w:pPr>
              <w:spacing w:line="240" w:lineRule="auto"/>
              <w:ind w:firstLine="0"/>
              <w:jc w:val="left"/>
              <w:rPr>
                <w:rFonts w:asciiTheme="minorHAnsi" w:hAnsiTheme="minorHAnsi" w:cstheme="minorHAnsi"/>
                <w:b w:val="0"/>
                <w:bCs w:val="0"/>
                <w:sz w:val="22"/>
                <w:lang w:val="en-US"/>
              </w:rPr>
            </w:pPr>
            <w:r w:rsidRPr="00310E6E">
              <w:rPr>
                <w:rFonts w:asciiTheme="minorHAnsi" w:hAnsiTheme="minorHAnsi" w:cstheme="minorHAnsi"/>
                <w:b w:val="0"/>
                <w:bCs w:val="0"/>
                <w:sz w:val="22"/>
                <w:lang w:val="en-US"/>
              </w:rPr>
              <w:t>Facility</w:t>
            </w:r>
            <w:r w:rsidR="00271EEC">
              <w:rPr>
                <w:rFonts w:asciiTheme="minorHAnsi" w:hAnsiTheme="minorHAnsi" w:cstheme="minorHAnsi"/>
                <w:b w:val="0"/>
                <w:bCs w:val="0"/>
                <w:sz w:val="22"/>
                <w:vertAlign w:val="superscript"/>
                <w:lang w:val="en-US"/>
              </w:rPr>
              <w:t>4</w:t>
            </w:r>
            <w:r w:rsidRPr="00310E6E">
              <w:rPr>
                <w:rFonts w:asciiTheme="minorHAnsi" w:hAnsiTheme="minorHAnsi" w:cstheme="minorHAnsi"/>
                <w:b w:val="0"/>
                <w:bCs w:val="0"/>
                <w:sz w:val="22"/>
                <w:lang w:val="en-US"/>
              </w:rPr>
              <w:t xml:space="preserve"> * Group</w:t>
            </w:r>
          </w:p>
          <w:p w14:paraId="69CCE8B3" w14:textId="4A5FABB8" w:rsidR="0061371B" w:rsidRPr="00310E6E" w:rsidRDefault="007C0709" w:rsidP="0061371B">
            <w:pPr>
              <w:pStyle w:val="Lijstalinea"/>
              <w:numPr>
                <w:ilvl w:val="0"/>
                <w:numId w:val="16"/>
              </w:numPr>
              <w:spacing w:after="0" w:line="240" w:lineRule="auto"/>
              <w:ind w:left="0" w:firstLine="0"/>
              <w:jc w:val="left"/>
              <w:rPr>
                <w:rFonts w:asciiTheme="minorHAnsi" w:hAnsiTheme="minorHAnsi" w:cstheme="minorHAnsi"/>
                <w:b w:val="0"/>
                <w:bCs w:val="0"/>
                <w:sz w:val="22"/>
                <w:lang w:val="en-US"/>
              </w:rPr>
            </w:pPr>
            <w:r>
              <w:rPr>
                <w:rFonts w:asciiTheme="minorHAnsi" w:hAnsiTheme="minorHAnsi" w:cstheme="minorHAnsi"/>
                <w:b w:val="0"/>
                <w:bCs w:val="0"/>
                <w:sz w:val="22"/>
                <w:lang w:val="en-US"/>
              </w:rPr>
              <w:t>B</w:t>
            </w:r>
          </w:p>
          <w:p w14:paraId="75081A07" w14:textId="1380A98B" w:rsidR="0061371B" w:rsidRPr="00310E6E" w:rsidRDefault="007C0709" w:rsidP="0061371B">
            <w:pPr>
              <w:pStyle w:val="Lijstalinea"/>
              <w:numPr>
                <w:ilvl w:val="0"/>
                <w:numId w:val="16"/>
              </w:numPr>
              <w:spacing w:after="0" w:line="240" w:lineRule="auto"/>
              <w:ind w:left="0" w:firstLine="0"/>
              <w:jc w:val="left"/>
              <w:rPr>
                <w:rFonts w:asciiTheme="minorHAnsi" w:hAnsiTheme="minorHAnsi" w:cstheme="minorHAnsi"/>
                <w:b w:val="0"/>
                <w:bCs w:val="0"/>
                <w:sz w:val="22"/>
                <w:lang w:val="en-US"/>
              </w:rPr>
            </w:pPr>
            <w:r>
              <w:rPr>
                <w:rFonts w:asciiTheme="minorHAnsi" w:hAnsiTheme="minorHAnsi" w:cstheme="minorHAnsi"/>
                <w:b w:val="0"/>
                <w:bCs w:val="0"/>
                <w:sz w:val="22"/>
                <w:lang w:val="en-US"/>
              </w:rPr>
              <w:t>C</w:t>
            </w:r>
          </w:p>
          <w:p w14:paraId="52DB7A2D" w14:textId="24DCBEE1" w:rsidR="0061371B" w:rsidRPr="00310E6E" w:rsidRDefault="007C0709" w:rsidP="0061371B">
            <w:pPr>
              <w:pStyle w:val="Lijstalinea"/>
              <w:numPr>
                <w:ilvl w:val="0"/>
                <w:numId w:val="16"/>
              </w:numPr>
              <w:spacing w:after="0" w:line="240" w:lineRule="auto"/>
              <w:ind w:left="0" w:firstLine="0"/>
              <w:jc w:val="left"/>
              <w:rPr>
                <w:rFonts w:asciiTheme="minorHAnsi" w:hAnsiTheme="minorHAnsi" w:cstheme="minorHAnsi"/>
                <w:b w:val="0"/>
                <w:bCs w:val="0"/>
                <w:sz w:val="22"/>
                <w:lang w:val="en-US"/>
              </w:rPr>
            </w:pPr>
            <w:r>
              <w:rPr>
                <w:rFonts w:asciiTheme="minorHAnsi" w:hAnsiTheme="minorHAnsi" w:cstheme="minorHAnsi"/>
                <w:b w:val="0"/>
                <w:bCs w:val="0"/>
                <w:sz w:val="22"/>
                <w:lang w:val="en-US"/>
              </w:rPr>
              <w:t>D</w:t>
            </w:r>
          </w:p>
          <w:p w14:paraId="48EADF19" w14:textId="7BDCFDCE" w:rsidR="0061371B" w:rsidRPr="00310E6E" w:rsidRDefault="007C0709" w:rsidP="0061371B">
            <w:pPr>
              <w:pStyle w:val="Lijstalinea"/>
              <w:numPr>
                <w:ilvl w:val="0"/>
                <w:numId w:val="16"/>
              </w:numPr>
              <w:spacing w:after="0" w:line="240" w:lineRule="auto"/>
              <w:ind w:left="0" w:firstLine="0"/>
              <w:jc w:val="left"/>
              <w:rPr>
                <w:rFonts w:asciiTheme="minorHAnsi" w:hAnsiTheme="minorHAnsi" w:cstheme="minorHAnsi"/>
                <w:b w:val="0"/>
                <w:bCs w:val="0"/>
                <w:sz w:val="22"/>
                <w:lang w:val="en-US"/>
              </w:rPr>
            </w:pPr>
            <w:r>
              <w:rPr>
                <w:rFonts w:asciiTheme="minorHAnsi" w:hAnsiTheme="minorHAnsi" w:cstheme="minorHAnsi"/>
                <w:b w:val="0"/>
                <w:bCs w:val="0"/>
                <w:sz w:val="22"/>
                <w:lang w:val="en-US"/>
              </w:rPr>
              <w:t>E</w:t>
            </w:r>
          </w:p>
          <w:p w14:paraId="757D983F" w14:textId="05169D10" w:rsidR="0061371B" w:rsidRPr="00310E6E" w:rsidRDefault="007C0709" w:rsidP="0061371B">
            <w:pPr>
              <w:pStyle w:val="Lijstalinea"/>
              <w:numPr>
                <w:ilvl w:val="0"/>
                <w:numId w:val="16"/>
              </w:numPr>
              <w:spacing w:after="0" w:line="240" w:lineRule="auto"/>
              <w:ind w:left="0" w:firstLine="0"/>
              <w:jc w:val="left"/>
              <w:rPr>
                <w:rFonts w:asciiTheme="minorHAnsi" w:hAnsiTheme="minorHAnsi" w:cstheme="minorHAnsi"/>
                <w:b w:val="0"/>
                <w:bCs w:val="0"/>
                <w:sz w:val="22"/>
                <w:lang w:val="en-US"/>
              </w:rPr>
            </w:pPr>
            <w:r>
              <w:rPr>
                <w:rFonts w:asciiTheme="minorHAnsi" w:hAnsiTheme="minorHAnsi" w:cstheme="minorHAnsi"/>
                <w:b w:val="0"/>
                <w:bCs w:val="0"/>
                <w:sz w:val="22"/>
                <w:lang w:val="en-US"/>
              </w:rPr>
              <w:t>F</w:t>
            </w:r>
          </w:p>
          <w:p w14:paraId="6E46A4BE" w14:textId="3CF8CD4E" w:rsidR="0061371B" w:rsidRPr="00310E6E" w:rsidRDefault="007C0709" w:rsidP="0061371B">
            <w:pPr>
              <w:pStyle w:val="Lijstalinea"/>
              <w:numPr>
                <w:ilvl w:val="0"/>
                <w:numId w:val="16"/>
              </w:numPr>
              <w:spacing w:after="0" w:line="240" w:lineRule="auto"/>
              <w:ind w:left="0" w:firstLine="0"/>
              <w:jc w:val="left"/>
              <w:rPr>
                <w:rFonts w:asciiTheme="minorHAnsi" w:hAnsiTheme="minorHAnsi" w:cstheme="minorHAnsi"/>
                <w:b w:val="0"/>
                <w:bCs w:val="0"/>
                <w:sz w:val="22"/>
                <w:lang w:val="en-US"/>
              </w:rPr>
            </w:pPr>
            <w:r>
              <w:rPr>
                <w:rFonts w:asciiTheme="minorHAnsi" w:hAnsiTheme="minorHAnsi" w:cstheme="minorHAnsi"/>
                <w:b w:val="0"/>
                <w:bCs w:val="0"/>
                <w:sz w:val="22"/>
                <w:lang w:val="en-US"/>
              </w:rPr>
              <w:t>G</w:t>
            </w:r>
          </w:p>
          <w:p w14:paraId="272AF09B" w14:textId="684D1156" w:rsidR="0061371B" w:rsidRPr="00310E6E" w:rsidRDefault="007C0709" w:rsidP="0061371B">
            <w:pPr>
              <w:pStyle w:val="Lijstalinea"/>
              <w:numPr>
                <w:ilvl w:val="0"/>
                <w:numId w:val="16"/>
              </w:numPr>
              <w:spacing w:after="0" w:line="240" w:lineRule="auto"/>
              <w:ind w:left="0" w:firstLine="0"/>
              <w:jc w:val="left"/>
              <w:rPr>
                <w:rFonts w:asciiTheme="minorHAnsi" w:hAnsiTheme="minorHAnsi" w:cstheme="minorHAnsi"/>
                <w:b w:val="0"/>
                <w:bCs w:val="0"/>
                <w:sz w:val="22"/>
                <w:lang w:val="en-US"/>
              </w:rPr>
            </w:pPr>
            <w:r>
              <w:rPr>
                <w:rFonts w:asciiTheme="minorHAnsi" w:hAnsiTheme="minorHAnsi" w:cstheme="minorHAnsi"/>
                <w:b w:val="0"/>
                <w:bCs w:val="0"/>
                <w:sz w:val="22"/>
                <w:lang w:val="en-US"/>
              </w:rPr>
              <w:t>H</w:t>
            </w:r>
          </w:p>
        </w:tc>
        <w:tc>
          <w:tcPr>
            <w:tcW w:w="945" w:type="pct"/>
            <w:shd w:val="clear" w:color="auto" w:fill="auto"/>
          </w:tcPr>
          <w:p w14:paraId="355D2D38"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p>
          <w:p w14:paraId="5D8E8A2A"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2.940</w:t>
            </w:r>
          </w:p>
          <w:p w14:paraId="4057624C"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1.791</w:t>
            </w:r>
          </w:p>
          <w:p w14:paraId="7362CCCE"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.520</w:t>
            </w:r>
          </w:p>
          <w:p w14:paraId="3057FAD1"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.976</w:t>
            </w:r>
          </w:p>
          <w:p w14:paraId="3A3DE0B1"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.424</w:t>
            </w:r>
          </w:p>
          <w:p w14:paraId="72E1CC0D"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531.984</w:t>
            </w:r>
          </w:p>
          <w:p w14:paraId="5B5E0230"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2.421</w:t>
            </w:r>
          </w:p>
        </w:tc>
        <w:tc>
          <w:tcPr>
            <w:tcW w:w="1025" w:type="pct"/>
            <w:shd w:val="clear" w:color="auto" w:fill="auto"/>
          </w:tcPr>
          <w:p w14:paraId="4086C1D5"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.003</w:t>
            </w:r>
          </w:p>
          <w:p w14:paraId="419CD5A6"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.312</w:t>
            </w:r>
          </w:p>
          <w:p w14:paraId="38BD24A9"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.530</w:t>
            </w:r>
          </w:p>
          <w:p w14:paraId="4B343BB0"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.480</w:t>
            </w:r>
          </w:p>
          <w:p w14:paraId="2DE2B60A"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.981</w:t>
            </w:r>
          </w:p>
          <w:p w14:paraId="6D6E7512"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.398</w:t>
            </w:r>
          </w:p>
          <w:p w14:paraId="418E32C4"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.004</w:t>
            </w:r>
          </w:p>
          <w:p w14:paraId="073E7388"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.344</w:t>
            </w:r>
          </w:p>
        </w:tc>
        <w:tc>
          <w:tcPr>
            <w:tcW w:w="799" w:type="pct"/>
            <w:shd w:val="clear" w:color="auto" w:fill="auto"/>
          </w:tcPr>
          <w:p w14:paraId="01E2D238"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p>
          <w:p w14:paraId="336BAF6D"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.363</w:t>
            </w:r>
          </w:p>
          <w:p w14:paraId="4535C3EF"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.291</w:t>
            </w:r>
          </w:p>
          <w:p w14:paraId="3AAA91C6"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.085</w:t>
            </w:r>
          </w:p>
          <w:p w14:paraId="3CA72CA0"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.129</w:t>
            </w:r>
          </w:p>
          <w:p w14:paraId="7467CBD7"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.058</w:t>
            </w:r>
          </w:p>
          <w:p w14:paraId="4D03EF84"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7.857</w:t>
            </w:r>
          </w:p>
          <w:p w14:paraId="2B0870E6"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.388</w:t>
            </w:r>
          </w:p>
        </w:tc>
        <w:tc>
          <w:tcPr>
            <w:tcW w:w="733" w:type="pct"/>
            <w:shd w:val="clear" w:color="auto" w:fill="auto"/>
          </w:tcPr>
          <w:p w14:paraId="7DDFE824"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p>
          <w:p w14:paraId="6466D118"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23.831</w:t>
            </w:r>
          </w:p>
          <w:p w14:paraId="5770761C"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11.013</w:t>
            </w:r>
          </w:p>
          <w:p w14:paraId="106FFBB2"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3.192</w:t>
            </w:r>
          </w:p>
          <w:p w14:paraId="3317A83E"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7.387</w:t>
            </w:r>
          </w:p>
          <w:p w14:paraId="2D9E1E6D"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3.104</w:t>
            </w:r>
          </w:p>
          <w:p w14:paraId="26021583"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36018.957</w:t>
            </w:r>
          </w:p>
          <w:p w14:paraId="39001B3B" w14:textId="77777777" w:rsidR="0061371B" w:rsidRPr="00F93C0E" w:rsidRDefault="0061371B" w:rsidP="0061371B">
            <w:pPr>
              <w:spacing w:line="240" w:lineRule="auto"/>
              <w:ind w:firstLine="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lang w:val="en-US"/>
              </w:rPr>
            </w:pPr>
            <w:r w:rsidRPr="00F93C0E">
              <w:rPr>
                <w:rFonts w:asciiTheme="minorHAnsi" w:hAnsiTheme="minorHAnsi" w:cstheme="minorHAnsi"/>
                <w:sz w:val="22"/>
                <w:lang w:val="en-US"/>
              </w:rPr>
              <w:t>15.087</w:t>
            </w:r>
          </w:p>
        </w:tc>
      </w:tr>
      <w:tr w:rsidR="0061371B" w:rsidRPr="00F93C0E" w14:paraId="22040FB4" w14:textId="77777777" w:rsidTr="0061371B">
        <w:tc>
          <w:tcPr>
            <w:cnfStyle w:val="001000000000" w:firstRow="0" w:lastRow="0" w:firstColumn="1" w:lastColumn="0" w:oddVBand="0" w:evenVBand="0" w:oddHBand="0" w:evenHBand="0" w:firstRowFirstColumn="0" w:firstRowLastColumn="0" w:lastRowFirstColumn="0" w:lastRowLastColumn="0"/>
            <w:tcW w:w="1498" w:type="pct"/>
          </w:tcPr>
          <w:p w14:paraId="239376FE" w14:textId="77777777" w:rsidR="0061371B" w:rsidRPr="00F93C0E" w:rsidRDefault="0061371B" w:rsidP="0061371B">
            <w:pPr>
              <w:spacing w:line="240" w:lineRule="auto"/>
              <w:ind w:firstLine="0"/>
              <w:jc w:val="left"/>
              <w:rPr>
                <w:rFonts w:cstheme="minorHAnsi"/>
                <w:lang w:val="en-US"/>
              </w:rPr>
            </w:pPr>
          </w:p>
        </w:tc>
        <w:tc>
          <w:tcPr>
            <w:tcW w:w="945" w:type="pct"/>
          </w:tcPr>
          <w:p w14:paraId="6B48B681" w14:textId="77777777" w:rsidR="0061371B" w:rsidRPr="00F93C0E" w:rsidRDefault="0061371B" w:rsidP="0061371B">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1025" w:type="pct"/>
          </w:tcPr>
          <w:p w14:paraId="5F8E5099" w14:textId="77777777" w:rsidR="0061371B" w:rsidRPr="00F93C0E" w:rsidRDefault="0061371B" w:rsidP="0061371B">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799" w:type="pct"/>
          </w:tcPr>
          <w:p w14:paraId="71B6E069" w14:textId="77777777" w:rsidR="0061371B" w:rsidRPr="00F93C0E" w:rsidRDefault="0061371B" w:rsidP="0061371B">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c>
          <w:tcPr>
            <w:tcW w:w="733" w:type="pct"/>
          </w:tcPr>
          <w:p w14:paraId="0FCC0C64" w14:textId="77777777" w:rsidR="0061371B" w:rsidRPr="00F93C0E" w:rsidRDefault="0061371B" w:rsidP="0061371B">
            <w:pPr>
              <w:spacing w:line="240" w:lineRule="auto"/>
              <w:ind w:firstLine="0"/>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
        </w:tc>
      </w:tr>
    </w:tbl>
    <w:p w14:paraId="62C20CD1" w14:textId="77777777" w:rsidR="0061371B" w:rsidRDefault="0061371B" w:rsidP="00BF61F7">
      <w:pPr>
        <w:ind w:firstLine="0"/>
      </w:pPr>
    </w:p>
    <w:p w14:paraId="612D67FE" w14:textId="77777777" w:rsidR="0061371B" w:rsidRDefault="0061371B" w:rsidP="00BF61F7">
      <w:pPr>
        <w:ind w:firstLine="0"/>
      </w:pPr>
    </w:p>
    <w:p w14:paraId="38784EA0" w14:textId="77777777" w:rsidR="0061371B" w:rsidRDefault="0061371B" w:rsidP="00BF61F7">
      <w:pPr>
        <w:ind w:firstLine="0"/>
      </w:pPr>
    </w:p>
    <w:p w14:paraId="4A5CC9FA" w14:textId="77777777" w:rsidR="0061371B" w:rsidRDefault="0061371B" w:rsidP="00BF61F7">
      <w:pPr>
        <w:ind w:firstLine="0"/>
      </w:pPr>
    </w:p>
    <w:p w14:paraId="508BAF0C" w14:textId="77777777" w:rsidR="0061371B" w:rsidRDefault="0061371B" w:rsidP="00BF61F7">
      <w:pPr>
        <w:ind w:firstLine="0"/>
      </w:pPr>
    </w:p>
    <w:p w14:paraId="0A26B3FF" w14:textId="77777777" w:rsidR="0061371B" w:rsidRDefault="0061371B" w:rsidP="00BF61F7">
      <w:pPr>
        <w:ind w:firstLine="0"/>
      </w:pPr>
    </w:p>
    <w:p w14:paraId="2484E3CF" w14:textId="77777777" w:rsidR="0061371B" w:rsidRDefault="0061371B" w:rsidP="00BF61F7">
      <w:pPr>
        <w:ind w:firstLine="0"/>
      </w:pPr>
    </w:p>
    <w:p w14:paraId="214D9795" w14:textId="77777777" w:rsidR="0061371B" w:rsidRDefault="0061371B" w:rsidP="00BF61F7">
      <w:pPr>
        <w:ind w:firstLine="0"/>
      </w:pPr>
    </w:p>
    <w:p w14:paraId="4644ACD1" w14:textId="77777777" w:rsidR="0061371B" w:rsidRDefault="0061371B" w:rsidP="00BF61F7">
      <w:pPr>
        <w:ind w:firstLine="0"/>
      </w:pPr>
    </w:p>
    <w:p w14:paraId="3E6A3A40" w14:textId="77777777" w:rsidR="0061371B" w:rsidRDefault="0061371B" w:rsidP="00BF61F7">
      <w:pPr>
        <w:ind w:firstLine="0"/>
      </w:pPr>
    </w:p>
    <w:p w14:paraId="7B8D1725" w14:textId="77777777" w:rsidR="0061371B" w:rsidRDefault="0061371B" w:rsidP="00BF61F7">
      <w:pPr>
        <w:ind w:firstLine="0"/>
      </w:pPr>
    </w:p>
    <w:p w14:paraId="04ED2936" w14:textId="77777777" w:rsidR="0061371B" w:rsidRDefault="0061371B" w:rsidP="00BF61F7">
      <w:pPr>
        <w:ind w:firstLine="0"/>
      </w:pPr>
    </w:p>
    <w:p w14:paraId="14965641" w14:textId="77777777" w:rsidR="0061371B" w:rsidRDefault="0061371B" w:rsidP="00BF61F7">
      <w:pPr>
        <w:ind w:firstLine="0"/>
      </w:pPr>
    </w:p>
    <w:p w14:paraId="1BAF728F" w14:textId="77777777" w:rsidR="0061371B" w:rsidRDefault="0061371B" w:rsidP="00BF61F7">
      <w:pPr>
        <w:ind w:firstLine="0"/>
      </w:pPr>
    </w:p>
    <w:p w14:paraId="5D52F83A" w14:textId="77777777" w:rsidR="0061371B" w:rsidRDefault="0061371B" w:rsidP="00BF61F7">
      <w:pPr>
        <w:ind w:firstLine="0"/>
      </w:pPr>
    </w:p>
    <w:p w14:paraId="3805A4EA" w14:textId="1B5FD5A7" w:rsidR="0061371B" w:rsidRDefault="0061371B" w:rsidP="00BF61F7">
      <w:pPr>
        <w:ind w:firstLine="0"/>
      </w:pPr>
    </w:p>
    <w:p w14:paraId="1A8E1F9C" w14:textId="77777777" w:rsidR="0061371B" w:rsidRDefault="0061371B" w:rsidP="00BF61F7">
      <w:pPr>
        <w:ind w:firstLine="0"/>
      </w:pPr>
    </w:p>
    <w:p w14:paraId="3CE0B8F9" w14:textId="77777777" w:rsidR="0061371B" w:rsidRDefault="0061371B" w:rsidP="00BF61F7">
      <w:pPr>
        <w:ind w:firstLine="0"/>
      </w:pPr>
    </w:p>
    <w:p w14:paraId="69E47A24" w14:textId="77777777" w:rsidR="0061371B" w:rsidRDefault="0061371B" w:rsidP="00BF61F7">
      <w:pPr>
        <w:ind w:firstLine="0"/>
      </w:pPr>
    </w:p>
    <w:p w14:paraId="044B560E" w14:textId="1E93E86D" w:rsidR="0061371B" w:rsidRDefault="0061371B" w:rsidP="00BF61F7">
      <w:pPr>
        <w:ind w:firstLine="0"/>
      </w:pPr>
    </w:p>
    <w:p w14:paraId="4B68F139" w14:textId="77777777" w:rsidR="0061371B" w:rsidRDefault="0061371B" w:rsidP="00BF61F7">
      <w:pPr>
        <w:ind w:firstLine="0"/>
      </w:pPr>
    </w:p>
    <w:p w14:paraId="1D8A141A" w14:textId="77777777" w:rsidR="0061371B" w:rsidRDefault="0061371B" w:rsidP="00BF61F7">
      <w:pPr>
        <w:ind w:firstLine="0"/>
      </w:pPr>
    </w:p>
    <w:p w14:paraId="77B27BD9" w14:textId="77777777" w:rsidR="0061371B" w:rsidRDefault="0061371B" w:rsidP="00BF61F7">
      <w:pPr>
        <w:ind w:firstLine="0"/>
      </w:pPr>
    </w:p>
    <w:p w14:paraId="3FFF5DC3" w14:textId="77777777" w:rsidR="0061371B" w:rsidRDefault="0061371B" w:rsidP="00BF61F7">
      <w:pPr>
        <w:ind w:firstLine="0"/>
      </w:pPr>
    </w:p>
    <w:p w14:paraId="5EE8FA8D" w14:textId="77777777" w:rsidR="0061371B" w:rsidRDefault="0061371B" w:rsidP="00BF61F7">
      <w:pPr>
        <w:ind w:firstLine="0"/>
      </w:pPr>
    </w:p>
    <w:p w14:paraId="0DC5C960" w14:textId="77777777" w:rsidR="0061371B" w:rsidRDefault="0061371B" w:rsidP="00BF61F7">
      <w:pPr>
        <w:ind w:firstLine="0"/>
      </w:pPr>
    </w:p>
    <w:p w14:paraId="465AF811" w14:textId="77777777" w:rsidR="0061371B" w:rsidRDefault="0061371B" w:rsidP="00BF61F7">
      <w:pPr>
        <w:ind w:firstLine="0"/>
      </w:pPr>
    </w:p>
    <w:p w14:paraId="24ECCC8B" w14:textId="77777777" w:rsidR="0061371B" w:rsidRDefault="0061371B" w:rsidP="00BF61F7">
      <w:pPr>
        <w:ind w:firstLine="0"/>
      </w:pPr>
    </w:p>
    <w:p w14:paraId="795366B0" w14:textId="77777777" w:rsidR="0061371B" w:rsidRDefault="0061371B" w:rsidP="00BF61F7">
      <w:pPr>
        <w:ind w:firstLine="0"/>
      </w:pPr>
    </w:p>
    <w:p w14:paraId="3FF3269E" w14:textId="77777777" w:rsidR="0061371B" w:rsidRDefault="0061371B" w:rsidP="00BF61F7">
      <w:pPr>
        <w:ind w:firstLine="0"/>
      </w:pPr>
    </w:p>
    <w:p w14:paraId="766FF5EC" w14:textId="77777777" w:rsidR="0061371B" w:rsidRDefault="0061371B" w:rsidP="00BF61F7">
      <w:pPr>
        <w:ind w:firstLine="0"/>
      </w:pPr>
    </w:p>
    <w:p w14:paraId="1BB79F29" w14:textId="77777777" w:rsidR="0061371B" w:rsidRDefault="0061371B" w:rsidP="00BF61F7">
      <w:pPr>
        <w:ind w:firstLine="0"/>
      </w:pPr>
    </w:p>
    <w:p w14:paraId="31F138EB" w14:textId="77777777" w:rsidR="0061371B" w:rsidRDefault="0061371B" w:rsidP="00BF61F7">
      <w:pPr>
        <w:ind w:firstLine="0"/>
      </w:pPr>
    </w:p>
    <w:p w14:paraId="2F9DB305" w14:textId="77777777" w:rsidR="0061371B" w:rsidRDefault="0061371B" w:rsidP="00BF61F7">
      <w:pPr>
        <w:ind w:firstLine="0"/>
      </w:pPr>
    </w:p>
    <w:p w14:paraId="4DDF8012" w14:textId="77777777" w:rsidR="0061371B" w:rsidRDefault="0061371B" w:rsidP="00BF61F7">
      <w:pPr>
        <w:ind w:firstLine="0"/>
      </w:pPr>
    </w:p>
    <w:p w14:paraId="62CFCA91" w14:textId="77777777" w:rsidR="0061371B" w:rsidRDefault="0061371B" w:rsidP="00BF61F7">
      <w:pPr>
        <w:ind w:firstLine="0"/>
      </w:pPr>
    </w:p>
    <w:p w14:paraId="4DC1A2AC" w14:textId="77777777" w:rsidR="0061371B" w:rsidRDefault="0061371B" w:rsidP="00BF61F7">
      <w:pPr>
        <w:ind w:firstLine="0"/>
      </w:pPr>
    </w:p>
    <w:p w14:paraId="45E831B8" w14:textId="77777777" w:rsidR="00271EEC" w:rsidRDefault="00271EEC" w:rsidP="0061371B">
      <w:pPr>
        <w:ind w:firstLine="0"/>
        <w:jc w:val="left"/>
        <w:rPr>
          <w:rFonts w:ascii="Calibri" w:hAnsi="Calibri" w:cs="Calibri"/>
          <w:sz w:val="18"/>
          <w:szCs w:val="20"/>
          <w:lang w:val="en-US"/>
        </w:rPr>
      </w:pPr>
      <w:r>
        <w:rPr>
          <w:rFonts w:ascii="Calibri" w:hAnsi="Calibri" w:cs="Calibri"/>
          <w:sz w:val="18"/>
          <w:szCs w:val="20"/>
          <w:lang w:val="en-US"/>
        </w:rPr>
        <w:t>*</w:t>
      </w:r>
      <w:r w:rsidR="0061371B" w:rsidRPr="00AA0F4E">
        <w:rPr>
          <w:rFonts w:ascii="Calibri" w:hAnsi="Calibri" w:cs="Calibri"/>
          <w:sz w:val="18"/>
          <w:szCs w:val="20"/>
          <w:lang w:val="en-US"/>
        </w:rPr>
        <w:t>=Age</w:t>
      </w:r>
      <w:r w:rsidR="0061371B">
        <w:rPr>
          <w:rFonts w:ascii="Calibri" w:hAnsi="Calibri" w:cs="Calibri"/>
          <w:sz w:val="18"/>
          <w:szCs w:val="20"/>
          <w:lang w:val="en-US"/>
        </w:rPr>
        <w:t xml:space="preserve"> centered at 79 years</w:t>
      </w:r>
      <w:r w:rsidR="008A58FD">
        <w:rPr>
          <w:rFonts w:ascii="Calibri" w:hAnsi="Calibri" w:cs="Calibri"/>
          <w:sz w:val="18"/>
          <w:szCs w:val="20"/>
          <w:lang w:val="en-US"/>
        </w:rPr>
        <w:t xml:space="preserve">; </w:t>
      </w:r>
      <w:r>
        <w:rPr>
          <w:rFonts w:ascii="Calibri" w:hAnsi="Calibri" w:cs="Calibri"/>
          <w:sz w:val="18"/>
          <w:szCs w:val="20"/>
          <w:lang w:val="en-US"/>
        </w:rPr>
        <w:t>**=centered at 11.44</w:t>
      </w:r>
    </w:p>
    <w:p w14:paraId="72DD752B" w14:textId="77777777" w:rsidR="00271EEC" w:rsidRPr="0025162A" w:rsidRDefault="00271EEC" w:rsidP="00271EEC">
      <w:pPr>
        <w:ind w:firstLine="0"/>
        <w:rPr>
          <w:rFonts w:ascii="Calibri" w:hAnsi="Calibri" w:cs="Calibri"/>
          <w:sz w:val="18"/>
          <w:szCs w:val="18"/>
          <w:lang w:val="en-US"/>
        </w:rPr>
      </w:pPr>
      <w:r>
        <w:rPr>
          <w:rFonts w:ascii="Calibri" w:hAnsi="Calibri" w:cs="Calibri"/>
          <w:sz w:val="18"/>
          <w:szCs w:val="18"/>
          <w:lang w:val="en-US"/>
        </w:rPr>
        <w:t>1</w:t>
      </w:r>
      <w:r w:rsidRPr="0025162A">
        <w:rPr>
          <w:rFonts w:ascii="Calibri" w:hAnsi="Calibri" w:cs="Calibri"/>
          <w:sz w:val="18"/>
          <w:szCs w:val="18"/>
          <w:lang w:val="en-US"/>
        </w:rPr>
        <w:t xml:space="preserve">= Control group </w:t>
      </w:r>
      <w:r>
        <w:rPr>
          <w:rFonts w:ascii="Calibri" w:hAnsi="Calibri" w:cs="Calibri"/>
          <w:sz w:val="18"/>
          <w:szCs w:val="18"/>
          <w:lang w:val="en-US"/>
        </w:rPr>
        <w:t xml:space="preserve">is </w:t>
      </w:r>
      <w:r w:rsidRPr="0025162A">
        <w:rPr>
          <w:rFonts w:ascii="Calibri" w:hAnsi="Calibri" w:cs="Calibri"/>
          <w:sz w:val="18"/>
          <w:szCs w:val="18"/>
          <w:lang w:val="en-US"/>
        </w:rPr>
        <w:t>used as reference</w:t>
      </w:r>
      <w:r>
        <w:rPr>
          <w:rFonts w:ascii="Calibri" w:hAnsi="Calibri" w:cs="Calibri"/>
          <w:sz w:val="18"/>
          <w:szCs w:val="18"/>
          <w:lang w:val="en-US"/>
        </w:rPr>
        <w:t>; 2</w:t>
      </w:r>
      <w:r w:rsidRPr="0025162A">
        <w:rPr>
          <w:rFonts w:ascii="Calibri" w:hAnsi="Calibri" w:cs="Calibri"/>
          <w:sz w:val="18"/>
          <w:szCs w:val="18"/>
          <w:lang w:val="en-US"/>
        </w:rPr>
        <w:t xml:space="preserve">= Female </w:t>
      </w:r>
      <w:r>
        <w:rPr>
          <w:rFonts w:ascii="Calibri" w:hAnsi="Calibri" w:cs="Calibri"/>
          <w:sz w:val="18"/>
          <w:szCs w:val="18"/>
          <w:lang w:val="en-US"/>
        </w:rPr>
        <w:t xml:space="preserve">is </w:t>
      </w:r>
      <w:r w:rsidRPr="0025162A">
        <w:rPr>
          <w:rFonts w:ascii="Calibri" w:hAnsi="Calibri" w:cs="Calibri"/>
          <w:sz w:val="18"/>
          <w:szCs w:val="18"/>
          <w:lang w:val="en-US"/>
        </w:rPr>
        <w:t xml:space="preserve">used as reference; </w:t>
      </w:r>
      <w:r>
        <w:rPr>
          <w:rFonts w:ascii="Calibri" w:hAnsi="Calibri" w:cs="Calibri"/>
          <w:sz w:val="18"/>
          <w:szCs w:val="18"/>
          <w:lang w:val="en-US"/>
        </w:rPr>
        <w:t>3</w:t>
      </w:r>
      <w:r w:rsidRPr="0025162A">
        <w:rPr>
          <w:rFonts w:ascii="Calibri" w:hAnsi="Calibri" w:cs="Calibri"/>
          <w:sz w:val="18"/>
          <w:szCs w:val="18"/>
          <w:lang w:val="en-US"/>
        </w:rPr>
        <w:t xml:space="preserve">= Living alone is used as reference; </w:t>
      </w:r>
    </w:p>
    <w:p w14:paraId="01AFCC18" w14:textId="35FD395A" w:rsidR="008A58FD" w:rsidRDefault="00271EEC" w:rsidP="0061371B">
      <w:pPr>
        <w:ind w:firstLine="0"/>
        <w:jc w:val="left"/>
        <w:rPr>
          <w:rFonts w:ascii="Calibri" w:hAnsi="Calibri" w:cs="Calibri"/>
          <w:sz w:val="18"/>
          <w:szCs w:val="20"/>
          <w:lang w:val="en-US"/>
        </w:rPr>
      </w:pPr>
      <w:r>
        <w:rPr>
          <w:rFonts w:ascii="Calibri" w:hAnsi="Calibri" w:cs="Calibri"/>
          <w:sz w:val="18"/>
          <w:szCs w:val="20"/>
          <w:lang w:val="en-US"/>
        </w:rPr>
        <w:t>4</w:t>
      </w:r>
      <w:r w:rsidR="0061371B" w:rsidRPr="00AA0F4E">
        <w:rPr>
          <w:rFonts w:ascii="Calibri" w:hAnsi="Calibri" w:cs="Calibri"/>
          <w:sz w:val="18"/>
          <w:szCs w:val="20"/>
          <w:lang w:val="en-US"/>
        </w:rPr>
        <w:t>=</w:t>
      </w:r>
      <w:r>
        <w:rPr>
          <w:rFonts w:ascii="Calibri" w:hAnsi="Calibri" w:cs="Calibri"/>
          <w:sz w:val="18"/>
          <w:szCs w:val="20"/>
          <w:lang w:val="en-US"/>
        </w:rPr>
        <w:t xml:space="preserve">Facility </w:t>
      </w:r>
      <w:r w:rsidR="007C0709">
        <w:rPr>
          <w:rFonts w:ascii="Calibri" w:hAnsi="Calibri" w:cs="Calibri"/>
          <w:sz w:val="18"/>
          <w:szCs w:val="20"/>
          <w:lang w:val="en-US"/>
        </w:rPr>
        <w:t>A</w:t>
      </w:r>
      <w:r w:rsidR="0061371B" w:rsidRPr="00AA0F4E">
        <w:rPr>
          <w:rFonts w:ascii="Calibri" w:hAnsi="Calibri" w:cs="Calibri"/>
          <w:sz w:val="18"/>
          <w:szCs w:val="20"/>
          <w:lang w:val="en-US"/>
        </w:rPr>
        <w:t xml:space="preserve"> is the reference facility</w:t>
      </w:r>
      <w:r w:rsidR="008A58FD">
        <w:rPr>
          <w:rFonts w:ascii="Calibri" w:hAnsi="Calibri" w:cs="Calibri"/>
          <w:sz w:val="18"/>
          <w:szCs w:val="20"/>
          <w:lang w:val="en-US"/>
        </w:rPr>
        <w:t xml:space="preserve">; </w:t>
      </w:r>
      <w:r>
        <w:rPr>
          <w:rFonts w:ascii="Calibri" w:hAnsi="Calibri" w:cs="Calibri"/>
          <w:sz w:val="18"/>
          <w:szCs w:val="20"/>
          <w:lang w:val="en-US"/>
        </w:rPr>
        <w:t>5</w:t>
      </w:r>
      <w:r w:rsidR="0061371B" w:rsidRPr="00AA0F4E">
        <w:rPr>
          <w:rFonts w:ascii="Calibri" w:hAnsi="Calibri" w:cs="Calibri"/>
          <w:sz w:val="18"/>
          <w:szCs w:val="20"/>
          <w:lang w:val="en-US"/>
        </w:rPr>
        <w:t>=</w:t>
      </w:r>
      <w:r w:rsidR="0061371B">
        <w:rPr>
          <w:rFonts w:ascii="Calibri" w:hAnsi="Calibri" w:cs="Calibri"/>
          <w:sz w:val="18"/>
          <w:szCs w:val="20"/>
          <w:lang w:val="en-US"/>
        </w:rPr>
        <w:t xml:space="preserve">’Other’ </w:t>
      </w:r>
      <w:r w:rsidR="0061371B" w:rsidRPr="00AA0F4E">
        <w:rPr>
          <w:rFonts w:ascii="Calibri" w:hAnsi="Calibri" w:cs="Calibri"/>
          <w:sz w:val="18"/>
          <w:szCs w:val="20"/>
          <w:lang w:val="en-US"/>
        </w:rPr>
        <w:t>is the reference diagnosis</w:t>
      </w:r>
      <w:r>
        <w:rPr>
          <w:rFonts w:ascii="Calibri" w:hAnsi="Calibri" w:cs="Calibri"/>
          <w:sz w:val="18"/>
          <w:szCs w:val="20"/>
          <w:lang w:val="en-US"/>
        </w:rPr>
        <w:t>.</w:t>
      </w:r>
    </w:p>
    <w:p w14:paraId="34F05F0B" w14:textId="77777777" w:rsidR="008A58FD" w:rsidRPr="00AA0F4E" w:rsidRDefault="008A58FD" w:rsidP="0061371B">
      <w:pPr>
        <w:ind w:firstLine="0"/>
        <w:jc w:val="left"/>
        <w:rPr>
          <w:rFonts w:ascii="Calibri" w:hAnsi="Calibri" w:cs="Calibri"/>
          <w:sz w:val="18"/>
          <w:szCs w:val="20"/>
          <w:lang w:val="en-US"/>
        </w:rPr>
      </w:pPr>
    </w:p>
    <w:p w14:paraId="677420CC" w14:textId="310A300F" w:rsidR="00BF61F7" w:rsidRDefault="00BF61F7" w:rsidP="00BF61F7">
      <w:pPr>
        <w:ind w:firstLine="0"/>
        <w:rPr>
          <w:b/>
          <w:bCs/>
          <w:lang w:val="en-US"/>
        </w:rPr>
      </w:pPr>
      <w:r>
        <w:lastRenderedPageBreak/>
        <w:t>The following i</w:t>
      </w:r>
      <w:r w:rsidRPr="009D128E">
        <w:t xml:space="preserve">nteractions </w:t>
      </w:r>
      <w:r>
        <w:t xml:space="preserve">shown here </w:t>
      </w:r>
      <w:r w:rsidRPr="009D128E">
        <w:t xml:space="preserve">were significant: </w:t>
      </w:r>
      <w:r>
        <w:t xml:space="preserve">GR </w:t>
      </w:r>
      <w:r w:rsidRPr="009D128E">
        <w:t xml:space="preserve">group × </w:t>
      </w:r>
      <w:r>
        <w:t>time</w:t>
      </w:r>
      <w:r w:rsidRPr="00A10CBC">
        <w:t xml:space="preserve">, </w:t>
      </w:r>
      <w:r>
        <w:t>indicating</w:t>
      </w:r>
      <w:r w:rsidRPr="00A10CBC">
        <w:t xml:space="preserve"> that the </w:t>
      </w:r>
      <w:r>
        <w:t>HR</w:t>
      </w:r>
      <w:r w:rsidR="009E335E">
        <w:t xml:space="preserve"> (hazard ratio)</w:t>
      </w:r>
      <w:r w:rsidRPr="00A10CBC">
        <w:t xml:space="preserve"> between </w:t>
      </w:r>
      <w:r>
        <w:t xml:space="preserve">GR </w:t>
      </w:r>
      <w:r w:rsidRPr="00A10CBC">
        <w:t>groups decreased over time;</w:t>
      </w:r>
      <w:r>
        <w:t xml:space="preserve"> GR </w:t>
      </w:r>
      <w:r w:rsidRPr="009D128E">
        <w:t>group × facility</w:t>
      </w:r>
      <w:r>
        <w:t xml:space="preserve">, </w:t>
      </w:r>
      <w:r w:rsidRPr="00A95903">
        <w:t xml:space="preserve">indicating that </w:t>
      </w:r>
      <w:r>
        <w:t xml:space="preserve">GR </w:t>
      </w:r>
      <w:r w:rsidRPr="00A95903">
        <w:t>group differences</w:t>
      </w:r>
      <w:r>
        <w:t xml:space="preserve"> in completion rates</w:t>
      </w:r>
      <w:r w:rsidRPr="00A95903">
        <w:t xml:space="preserve"> varied across facilities</w:t>
      </w:r>
      <w:r>
        <w:t xml:space="preserve">; facility x time, indicating </w:t>
      </w:r>
      <w:r w:rsidRPr="00C2638B">
        <w:t>the differences in the hazard of GR completion between facilities varied over tim</w:t>
      </w:r>
      <w:r>
        <w:t xml:space="preserve">e, </w:t>
      </w:r>
      <w:r w:rsidRPr="009D128E">
        <w:t xml:space="preserve">and baseline BI × time, </w:t>
      </w:r>
      <w:r w:rsidRPr="000F6DD0">
        <w:t>indicating that the influence of initial functioning on completion rates changed over time</w:t>
      </w:r>
      <w:r w:rsidRPr="009D128E">
        <w:t>.</w:t>
      </w:r>
    </w:p>
    <w:p w14:paraId="32BC8340" w14:textId="77777777" w:rsidR="00BF61F7" w:rsidRDefault="00BF61F7" w:rsidP="00BF61F7">
      <w:pPr>
        <w:rPr>
          <w:b/>
          <w:bCs/>
          <w:lang w:val="en-US"/>
        </w:rPr>
      </w:pPr>
    </w:p>
    <w:p w14:paraId="075B04A9" w14:textId="049DF402" w:rsidR="00BF61F7" w:rsidRDefault="00BF61F7" w:rsidP="00BF61F7">
      <w:pPr>
        <w:rPr>
          <w:lang w:val="en-US"/>
        </w:rPr>
      </w:pPr>
    </w:p>
    <w:p w14:paraId="6D1B24D2" w14:textId="32627D10" w:rsidR="00BF61F7" w:rsidRPr="009445CE" w:rsidRDefault="002E4856" w:rsidP="00BF61F7">
      <w:pPr>
        <w:rPr>
          <w:b/>
          <w:bCs/>
          <w:lang w:val="en-US"/>
        </w:rPr>
      </w:pPr>
      <w:r w:rsidRPr="002E4856">
        <w:rPr>
          <w:b/>
          <w:bCs/>
          <w:noProof/>
          <w:lang w:val="en-US"/>
        </w:rPr>
        <mc:AlternateContent>
          <mc:Choice Requires="wps">
            <w:drawing>
              <wp:anchor distT="45720" distB="45720" distL="114300" distR="114300" simplePos="0" relativeHeight="251729920" behindDoc="0" locked="0" layoutInCell="1" allowOverlap="1" wp14:anchorId="33132EAB" wp14:editId="26328E89">
                <wp:simplePos x="0" y="0"/>
                <wp:positionH relativeFrom="margin">
                  <wp:posOffset>3798570</wp:posOffset>
                </wp:positionH>
                <wp:positionV relativeFrom="paragraph">
                  <wp:posOffset>689610</wp:posOffset>
                </wp:positionV>
                <wp:extent cx="1123950" cy="1495425"/>
                <wp:effectExtent l="0" t="0" r="0" b="952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495425"/>
                        </a:xfrm>
                        <a:prstGeom prst="rect">
                          <a:avLst/>
                        </a:prstGeom>
                        <a:solidFill>
                          <a:srgbClr val="FFFFFF"/>
                        </a:solidFill>
                        <a:ln w="9525">
                          <a:noFill/>
                          <a:miter lim="800000"/>
                          <a:headEnd/>
                          <a:tailEnd/>
                        </a:ln>
                      </wps:spPr>
                      <wps:txbx>
                        <w:txbxContent>
                          <w:p w14:paraId="57326525" w14:textId="62A4FC9D" w:rsidR="002E4856" w:rsidRPr="002E4856" w:rsidRDefault="002E4856" w:rsidP="002E4856">
                            <w:pPr>
                              <w:spacing w:line="307" w:lineRule="auto"/>
                              <w:ind w:firstLine="0"/>
                              <w:jc w:val="left"/>
                              <w:rPr>
                                <w:sz w:val="18"/>
                                <w:szCs w:val="18"/>
                              </w:rPr>
                            </w:pPr>
                            <w:r w:rsidRPr="002E4856">
                              <w:rPr>
                                <w:sz w:val="18"/>
                                <w:szCs w:val="18"/>
                              </w:rPr>
                              <w:t>Facility A</w:t>
                            </w:r>
                          </w:p>
                          <w:p w14:paraId="5B0BD80F" w14:textId="10AC4334" w:rsidR="002E4856" w:rsidRPr="002E4856" w:rsidRDefault="002E4856" w:rsidP="002E4856">
                            <w:pPr>
                              <w:spacing w:line="307" w:lineRule="auto"/>
                              <w:ind w:firstLine="0"/>
                              <w:jc w:val="left"/>
                              <w:rPr>
                                <w:sz w:val="18"/>
                                <w:szCs w:val="18"/>
                              </w:rPr>
                            </w:pPr>
                            <w:r w:rsidRPr="002E4856">
                              <w:rPr>
                                <w:sz w:val="18"/>
                                <w:szCs w:val="18"/>
                              </w:rPr>
                              <w:t>Facility B</w:t>
                            </w:r>
                          </w:p>
                          <w:p w14:paraId="0EA67551" w14:textId="40A46A0A" w:rsidR="002E4856" w:rsidRPr="002E4856" w:rsidRDefault="002E4856" w:rsidP="002E4856">
                            <w:pPr>
                              <w:spacing w:line="307" w:lineRule="auto"/>
                              <w:ind w:firstLine="0"/>
                              <w:jc w:val="left"/>
                              <w:rPr>
                                <w:sz w:val="18"/>
                                <w:szCs w:val="18"/>
                              </w:rPr>
                            </w:pPr>
                            <w:r w:rsidRPr="002E4856">
                              <w:rPr>
                                <w:sz w:val="18"/>
                                <w:szCs w:val="18"/>
                              </w:rPr>
                              <w:t>Facility C</w:t>
                            </w:r>
                          </w:p>
                          <w:p w14:paraId="2F08EECD" w14:textId="4C5166B2" w:rsidR="002E4856" w:rsidRPr="002E4856" w:rsidRDefault="002E4856" w:rsidP="002E4856">
                            <w:pPr>
                              <w:spacing w:line="307" w:lineRule="auto"/>
                              <w:ind w:firstLine="0"/>
                              <w:jc w:val="left"/>
                              <w:rPr>
                                <w:sz w:val="18"/>
                                <w:szCs w:val="18"/>
                              </w:rPr>
                            </w:pPr>
                            <w:r w:rsidRPr="002E4856">
                              <w:rPr>
                                <w:sz w:val="18"/>
                                <w:szCs w:val="18"/>
                              </w:rPr>
                              <w:t>Facility D</w:t>
                            </w:r>
                          </w:p>
                          <w:p w14:paraId="5BC39360" w14:textId="73607880" w:rsidR="002E4856" w:rsidRPr="002E4856" w:rsidRDefault="002E4856" w:rsidP="002E4856">
                            <w:pPr>
                              <w:spacing w:line="307" w:lineRule="auto"/>
                              <w:ind w:firstLine="0"/>
                              <w:jc w:val="left"/>
                              <w:rPr>
                                <w:sz w:val="18"/>
                                <w:szCs w:val="18"/>
                              </w:rPr>
                            </w:pPr>
                            <w:r w:rsidRPr="002E4856">
                              <w:rPr>
                                <w:sz w:val="18"/>
                                <w:szCs w:val="18"/>
                              </w:rPr>
                              <w:t>Facility E</w:t>
                            </w:r>
                          </w:p>
                          <w:p w14:paraId="44204408" w14:textId="11A7144D" w:rsidR="002E4856" w:rsidRPr="002E4856" w:rsidRDefault="002E4856" w:rsidP="002E4856">
                            <w:pPr>
                              <w:spacing w:line="307" w:lineRule="auto"/>
                              <w:ind w:firstLine="0"/>
                              <w:jc w:val="left"/>
                              <w:rPr>
                                <w:sz w:val="18"/>
                                <w:szCs w:val="18"/>
                              </w:rPr>
                            </w:pPr>
                            <w:r w:rsidRPr="002E4856">
                              <w:rPr>
                                <w:sz w:val="18"/>
                                <w:szCs w:val="18"/>
                              </w:rPr>
                              <w:t>Facility F</w:t>
                            </w:r>
                          </w:p>
                          <w:p w14:paraId="13420794" w14:textId="2C5D5C6D" w:rsidR="002E4856" w:rsidRPr="002E4856" w:rsidRDefault="002E4856" w:rsidP="002E4856">
                            <w:pPr>
                              <w:spacing w:line="307" w:lineRule="auto"/>
                              <w:ind w:firstLine="0"/>
                              <w:jc w:val="left"/>
                              <w:rPr>
                                <w:sz w:val="18"/>
                                <w:szCs w:val="18"/>
                                <w:lang w:val="nl-NL"/>
                              </w:rPr>
                            </w:pPr>
                            <w:r>
                              <w:rPr>
                                <w:sz w:val="18"/>
                                <w:szCs w:val="18"/>
                                <w:lang w:val="nl-NL"/>
                              </w:rPr>
                              <w:t>Facility</w:t>
                            </w:r>
                            <w:r w:rsidRPr="002E4856">
                              <w:rPr>
                                <w:sz w:val="18"/>
                                <w:szCs w:val="18"/>
                                <w:lang w:val="nl-NL"/>
                              </w:rPr>
                              <w:t xml:space="preserve"> G</w:t>
                            </w:r>
                          </w:p>
                          <w:p w14:paraId="1D86DB2F" w14:textId="2F750EAA" w:rsidR="002E4856" w:rsidRPr="002E4856" w:rsidRDefault="002E4856" w:rsidP="002E4856">
                            <w:pPr>
                              <w:spacing w:line="307" w:lineRule="auto"/>
                              <w:ind w:firstLine="0"/>
                              <w:jc w:val="left"/>
                              <w:rPr>
                                <w:sz w:val="18"/>
                                <w:szCs w:val="18"/>
                                <w:lang w:val="nl-NL"/>
                              </w:rPr>
                            </w:pPr>
                            <w:r>
                              <w:rPr>
                                <w:sz w:val="18"/>
                                <w:szCs w:val="18"/>
                                <w:lang w:val="nl-NL"/>
                              </w:rPr>
                              <w:t>Facility</w:t>
                            </w:r>
                            <w:r w:rsidRPr="002E4856">
                              <w:rPr>
                                <w:sz w:val="18"/>
                                <w:szCs w:val="18"/>
                                <w:lang w:val="nl-NL"/>
                              </w:rPr>
                              <w:t xml:space="preserve"> 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132EAB" id="Tekstvak 2" o:spid="_x0000_s1027" type="#_x0000_t202" style="position:absolute;left:0;text-align:left;margin-left:299.1pt;margin-top:54.3pt;width:88.5pt;height:117.75pt;z-index:251729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" stroked="f">
                <v:textbox>
                  <w:txbxContent>
                    <w:p w14:paraId="57326525" w14:textId="62A4FC9D" w:rsidR="002E4856" w:rsidRPr="002E4856" w:rsidRDefault="002E4856" w:rsidP="002E4856">
                      <w:pPr>
                        <w:spacing w:line="307" w:lineRule="auto"/>
                        <w:ind w:firstLine="0"/>
                        <w:jc w:val="left"/>
                        <w:rPr>
                          <w:sz w:val="18"/>
                          <w:szCs w:val="18"/>
                        </w:rPr>
                      </w:pPr>
                      <w:r w:rsidRPr="002E4856">
                        <w:rPr>
                          <w:sz w:val="18"/>
                          <w:szCs w:val="18"/>
                        </w:rPr>
                        <w:t>Facility A</w:t>
                      </w:r>
                    </w:p>
                    <w:p w14:paraId="5B0BD80F" w14:textId="10AC4334" w:rsidR="002E4856" w:rsidRPr="002E4856" w:rsidRDefault="002E4856" w:rsidP="002E4856">
                      <w:pPr>
                        <w:spacing w:line="307" w:lineRule="auto"/>
                        <w:ind w:firstLine="0"/>
                        <w:jc w:val="left"/>
                        <w:rPr>
                          <w:sz w:val="18"/>
                          <w:szCs w:val="18"/>
                        </w:rPr>
                      </w:pPr>
                      <w:r w:rsidRPr="002E4856">
                        <w:rPr>
                          <w:sz w:val="18"/>
                          <w:szCs w:val="18"/>
                        </w:rPr>
                        <w:t>Facility B</w:t>
                      </w:r>
                    </w:p>
                    <w:p w14:paraId="0EA67551" w14:textId="40A46A0A" w:rsidR="002E4856" w:rsidRPr="002E4856" w:rsidRDefault="002E4856" w:rsidP="002E4856">
                      <w:pPr>
                        <w:spacing w:line="307" w:lineRule="auto"/>
                        <w:ind w:firstLine="0"/>
                        <w:jc w:val="left"/>
                        <w:rPr>
                          <w:sz w:val="18"/>
                          <w:szCs w:val="18"/>
                        </w:rPr>
                      </w:pPr>
                      <w:r w:rsidRPr="002E4856">
                        <w:rPr>
                          <w:sz w:val="18"/>
                          <w:szCs w:val="18"/>
                        </w:rPr>
                        <w:t>Facility C</w:t>
                      </w:r>
                    </w:p>
                    <w:p w14:paraId="2F08EECD" w14:textId="4C5166B2" w:rsidR="002E4856" w:rsidRPr="002E4856" w:rsidRDefault="002E4856" w:rsidP="002E4856">
                      <w:pPr>
                        <w:spacing w:line="307" w:lineRule="auto"/>
                        <w:ind w:firstLine="0"/>
                        <w:jc w:val="left"/>
                        <w:rPr>
                          <w:sz w:val="18"/>
                          <w:szCs w:val="18"/>
                        </w:rPr>
                      </w:pPr>
                      <w:r w:rsidRPr="002E4856">
                        <w:rPr>
                          <w:sz w:val="18"/>
                          <w:szCs w:val="18"/>
                        </w:rPr>
                        <w:t>Facility D</w:t>
                      </w:r>
                    </w:p>
                    <w:p w14:paraId="5BC39360" w14:textId="73607880" w:rsidR="002E4856" w:rsidRPr="002E4856" w:rsidRDefault="002E4856" w:rsidP="002E4856">
                      <w:pPr>
                        <w:spacing w:line="307" w:lineRule="auto"/>
                        <w:ind w:firstLine="0"/>
                        <w:jc w:val="left"/>
                        <w:rPr>
                          <w:sz w:val="18"/>
                          <w:szCs w:val="18"/>
                        </w:rPr>
                      </w:pPr>
                      <w:r w:rsidRPr="002E4856">
                        <w:rPr>
                          <w:sz w:val="18"/>
                          <w:szCs w:val="18"/>
                        </w:rPr>
                        <w:t>Facility E</w:t>
                      </w:r>
                    </w:p>
                    <w:p w14:paraId="44204408" w14:textId="11A7144D" w:rsidR="002E4856" w:rsidRPr="002E4856" w:rsidRDefault="002E4856" w:rsidP="002E4856">
                      <w:pPr>
                        <w:spacing w:line="307" w:lineRule="auto"/>
                        <w:ind w:firstLine="0"/>
                        <w:jc w:val="left"/>
                        <w:rPr>
                          <w:sz w:val="18"/>
                          <w:szCs w:val="18"/>
                        </w:rPr>
                      </w:pPr>
                      <w:r w:rsidRPr="002E4856">
                        <w:rPr>
                          <w:sz w:val="18"/>
                          <w:szCs w:val="18"/>
                        </w:rPr>
                        <w:t>Facility F</w:t>
                      </w:r>
                    </w:p>
                    <w:p w14:paraId="13420794" w14:textId="2C5D5C6D" w:rsidR="002E4856" w:rsidRPr="002E4856" w:rsidRDefault="002E4856" w:rsidP="002E4856">
                      <w:pPr>
                        <w:spacing w:line="307" w:lineRule="auto"/>
                        <w:ind w:firstLine="0"/>
                        <w:jc w:val="left"/>
                        <w:rPr>
                          <w:sz w:val="18"/>
                          <w:szCs w:val="18"/>
                          <w:lang w:val="nl-NL"/>
                        </w:rPr>
                      </w:pPr>
                      <w:r>
                        <w:rPr>
                          <w:sz w:val="18"/>
                          <w:szCs w:val="18"/>
                          <w:lang w:val="nl-NL"/>
                        </w:rPr>
                        <w:t>Facility</w:t>
                      </w:r>
                      <w:r w:rsidRPr="002E4856">
                        <w:rPr>
                          <w:sz w:val="18"/>
                          <w:szCs w:val="18"/>
                          <w:lang w:val="nl-NL"/>
                        </w:rPr>
                        <w:t xml:space="preserve"> G</w:t>
                      </w:r>
                    </w:p>
                    <w:p w14:paraId="1D86DB2F" w14:textId="2F750EAA" w:rsidR="002E4856" w:rsidRPr="002E4856" w:rsidRDefault="002E4856" w:rsidP="002E4856">
                      <w:pPr>
                        <w:spacing w:line="307" w:lineRule="auto"/>
                        <w:ind w:firstLine="0"/>
                        <w:jc w:val="left"/>
                        <w:rPr>
                          <w:sz w:val="18"/>
                          <w:szCs w:val="18"/>
                          <w:lang w:val="nl-NL"/>
                        </w:rPr>
                      </w:pPr>
                      <w:r>
                        <w:rPr>
                          <w:sz w:val="18"/>
                          <w:szCs w:val="18"/>
                          <w:lang w:val="nl-NL"/>
                        </w:rPr>
                        <w:t>Facility</w:t>
                      </w:r>
                      <w:r w:rsidRPr="002E4856">
                        <w:rPr>
                          <w:sz w:val="18"/>
                          <w:szCs w:val="18"/>
                          <w:lang w:val="nl-NL"/>
                        </w:rPr>
                        <w:t xml:space="preserve"> H</w:t>
                      </w:r>
                    </w:p>
                  </w:txbxContent>
                </v:textbox>
                <w10:wrap type="square" anchorx="margin"/>
              </v:shape>
            </w:pict>
          </mc:Fallback>
        </mc:AlternateContent>
      </w:r>
      <w:r>
        <w:rPr>
          <w:noProof/>
          <w:lang w:val="en-US"/>
          <w14:ligatures w14:val="standardContextual"/>
        </w:rPr>
        <mc:AlternateContent>
          <mc:Choice Requires="wps">
            <w:drawing>
              <wp:anchor distT="0" distB="0" distL="114300" distR="114300" simplePos="0" relativeHeight="251723776" behindDoc="0" locked="0" layoutInCell="1" allowOverlap="1" wp14:anchorId="1EF272FB" wp14:editId="7C92E732">
                <wp:simplePos x="0" y="0"/>
                <wp:positionH relativeFrom="column">
                  <wp:posOffset>3919855</wp:posOffset>
                </wp:positionH>
                <wp:positionV relativeFrom="paragraph">
                  <wp:posOffset>661035</wp:posOffset>
                </wp:positionV>
                <wp:extent cx="1143000" cy="1543050"/>
                <wp:effectExtent l="0" t="0" r="19050" b="19050"/>
                <wp:wrapNone/>
                <wp:docPr id="1232770658" name="Rechthoek 4"/>
                <wp:cNvGraphicFramePr/>
                <a:graphic xmlns:a="http://schemas.openxmlformats.org/drawingml/2006/main">
                  <a:graphicData uri="http://schemas.microsoft.com/office/word/2010/wordprocessingShape">
                    <wps:wsp>
                      <wps:cNvSpPr/>
                      <wps:spPr>
                        <a:xfrm>
                          <a:off x="0" y="0"/>
                          <a:ext cx="1143000" cy="15430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0DB4CD" id="Rechthoek 4" o:spid="_x0000_s1026" style="position:absolute;margin-left:308.65pt;margin-top:52.05pt;width:90pt;height:121.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" fillcolor="white [3212]" strokecolor="white [3212]" strokeweight="1pt"/>
            </w:pict>
          </mc:Fallback>
        </mc:AlternateContent>
      </w:r>
      <w:r>
        <w:rPr>
          <w:noProof/>
          <w:lang w:val="en-US"/>
        </w:rPr>
        <w:drawing>
          <wp:anchor distT="0" distB="0" distL="114300" distR="114300" simplePos="0" relativeHeight="251722752" behindDoc="0" locked="0" layoutInCell="1" allowOverlap="1" wp14:anchorId="7690FBBF" wp14:editId="2ABC69AB">
            <wp:simplePos x="0" y="0"/>
            <wp:positionH relativeFrom="page">
              <wp:posOffset>40640</wp:posOffset>
            </wp:positionH>
            <wp:positionV relativeFrom="paragraph">
              <wp:posOffset>194310</wp:posOffset>
            </wp:positionV>
            <wp:extent cx="7468870" cy="4257675"/>
            <wp:effectExtent l="0" t="0" r="0" b="9525"/>
            <wp:wrapTopAndBottom/>
            <wp:docPr id="18694542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68870" cy="4257675"/>
                    </a:xfrm>
                    <a:prstGeom prst="rect">
                      <a:avLst/>
                    </a:prstGeom>
                    <a:noFill/>
                  </pic:spPr>
                </pic:pic>
              </a:graphicData>
            </a:graphic>
            <wp14:sizeRelH relativeFrom="margin">
              <wp14:pctWidth>0</wp14:pctWidth>
            </wp14:sizeRelH>
            <wp14:sizeRelV relativeFrom="margin">
              <wp14:pctHeight>0</wp14:pctHeight>
            </wp14:sizeRelV>
          </wp:anchor>
        </w:drawing>
      </w:r>
      <w:r w:rsidR="00BF61F7" w:rsidRPr="009445CE">
        <w:rPr>
          <w:b/>
          <w:bCs/>
          <w:lang w:val="en-US"/>
        </w:rPr>
        <w:t>Adjusted HR comparing control vs Better@Home within facility:</w:t>
      </w:r>
    </w:p>
    <w:p w14:paraId="45609003" w14:textId="75DC1C50" w:rsidR="00BF61F7" w:rsidRDefault="00BF61F7" w:rsidP="00BF61F7">
      <w:pPr>
        <w:rPr>
          <w:lang w:val="en-US"/>
        </w:rPr>
      </w:pPr>
    </w:p>
    <w:p w14:paraId="1D511269" w14:textId="173D3752" w:rsidR="00BF61F7" w:rsidRDefault="00BF61F7" w:rsidP="006666FD">
      <w:pPr>
        <w:ind w:firstLine="0"/>
        <w:rPr>
          <w:lang w:val="en-US"/>
        </w:rPr>
      </w:pPr>
      <w:r>
        <w:rPr>
          <w:lang w:val="en-US"/>
        </w:rPr>
        <w:t>When a curve is above 1 (i.e., dashed horizontal line), the hazard of GR completion is higher in the control group than in the Better@Home group. When a curve is below 1, the hazard of GR completion is higher in the Better@Home group.</w:t>
      </w:r>
    </w:p>
    <w:p w14:paraId="4A3BF75F" w14:textId="77777777" w:rsidR="00BF61F7" w:rsidRDefault="00BF61F7" w:rsidP="00BF61F7">
      <w:pPr>
        <w:rPr>
          <w:lang w:val="en-US"/>
        </w:rPr>
      </w:pPr>
    </w:p>
    <w:p w14:paraId="798DDE4F" w14:textId="77777777" w:rsidR="00BF61F7" w:rsidRDefault="00BF61F7" w:rsidP="00BF61F7">
      <w:pPr>
        <w:rPr>
          <w:lang w:val="en-US"/>
        </w:rPr>
      </w:pPr>
      <w:r>
        <w:rPr>
          <w:lang w:val="en-US"/>
        </w:rPr>
        <w:t xml:space="preserve">For completeness, below are the HR formula comparing GR groups within each facility, where t=time: </w:t>
      </w:r>
    </w:p>
    <w:p w14:paraId="529684FE" w14:textId="2BC6CFFB" w:rsidR="00BF61F7" w:rsidRPr="00F641CD" w:rsidRDefault="00BF61F7" w:rsidP="00BF61F7">
      <w:pPr>
        <w:rPr>
          <w:lang w:val="en-US"/>
        </w:rPr>
      </w:pPr>
      <w:r w:rsidRPr="00F641CD">
        <w:rPr>
          <w:lang w:val="en-US"/>
        </w:rPr>
        <w:t>HR_</w:t>
      </w:r>
      <w:r w:rsidR="00802239">
        <w:rPr>
          <w:lang w:val="en-US"/>
        </w:rPr>
        <w:t>Facility_A</w:t>
      </w:r>
      <w:r w:rsidRPr="00F641CD">
        <w:rPr>
          <w:lang w:val="en-US"/>
        </w:rPr>
        <w:t xml:space="preserve"> </w:t>
      </w:r>
      <w:r>
        <w:rPr>
          <w:lang w:val="en-US"/>
        </w:rPr>
        <w:t xml:space="preserve">= </w:t>
      </w:r>
      <w:r w:rsidRPr="00F641CD">
        <w:rPr>
          <w:lang w:val="en-US"/>
        </w:rPr>
        <w:t>exp(3.67 - 0.058 * t)</w:t>
      </w:r>
    </w:p>
    <w:p w14:paraId="7378EDB2" w14:textId="006F10E9" w:rsidR="00BF61F7" w:rsidRPr="00F641CD" w:rsidRDefault="00BF61F7" w:rsidP="00BF61F7">
      <w:pPr>
        <w:rPr>
          <w:lang w:val="en-US"/>
        </w:rPr>
      </w:pPr>
      <w:r w:rsidRPr="00F641CD">
        <w:rPr>
          <w:lang w:val="en-US"/>
        </w:rPr>
        <w:t>HR_</w:t>
      </w:r>
      <w:r w:rsidR="00802239" w:rsidRPr="00802239">
        <w:rPr>
          <w:lang w:val="en-US"/>
        </w:rPr>
        <w:t xml:space="preserve"> </w:t>
      </w:r>
      <w:r w:rsidR="00802239">
        <w:rPr>
          <w:lang w:val="en-US"/>
        </w:rPr>
        <w:t xml:space="preserve">Facility_B </w:t>
      </w:r>
      <w:r>
        <w:rPr>
          <w:lang w:val="en-US"/>
        </w:rPr>
        <w:t xml:space="preserve">= </w:t>
      </w:r>
      <w:r w:rsidRPr="00F641CD">
        <w:rPr>
          <w:lang w:val="en-US"/>
        </w:rPr>
        <w:t>exp(3.67 - 0.058 * t + 1.078)</w:t>
      </w:r>
    </w:p>
    <w:p w14:paraId="0143B550" w14:textId="6FEEE97D" w:rsidR="00BF61F7" w:rsidRPr="00802239" w:rsidRDefault="00BF61F7" w:rsidP="00BF61F7">
      <w:r w:rsidRPr="00802239">
        <w:t>HR_</w:t>
      </w:r>
      <w:r w:rsidR="00802239" w:rsidRPr="00802239">
        <w:rPr>
          <w:lang w:val="en-US"/>
        </w:rPr>
        <w:t xml:space="preserve"> </w:t>
      </w:r>
      <w:r w:rsidR="00802239">
        <w:rPr>
          <w:lang w:val="en-US"/>
        </w:rPr>
        <w:t>Facility_</w:t>
      </w:r>
      <w:r w:rsidR="00802239" w:rsidRPr="00802239">
        <w:t>C</w:t>
      </w:r>
      <w:r w:rsidR="00802239">
        <w:t xml:space="preserve"> </w:t>
      </w:r>
      <w:r w:rsidRPr="00802239">
        <w:t>= exp(3.67 - 0.058 * t + 0.583)</w:t>
      </w:r>
    </w:p>
    <w:p w14:paraId="1D8F640E" w14:textId="75AABB2B" w:rsidR="00BF61F7" w:rsidRPr="00802239" w:rsidRDefault="00BF61F7" w:rsidP="00BF61F7">
      <w:r w:rsidRPr="00802239">
        <w:t>HR_</w:t>
      </w:r>
      <w:r w:rsidR="00802239" w:rsidRPr="00802239">
        <w:rPr>
          <w:lang w:val="en-US"/>
        </w:rPr>
        <w:t xml:space="preserve"> </w:t>
      </w:r>
      <w:r w:rsidR="00802239">
        <w:rPr>
          <w:lang w:val="en-US"/>
        </w:rPr>
        <w:t xml:space="preserve">Facility_D </w:t>
      </w:r>
      <w:r w:rsidRPr="00802239">
        <w:t>= exp(3.67 - 0.058 * t - 0.654)</w:t>
      </w:r>
    </w:p>
    <w:p w14:paraId="20FE2416" w14:textId="70889EE9" w:rsidR="00BF61F7" w:rsidRPr="00802239" w:rsidRDefault="00BF61F7" w:rsidP="00BF61F7">
      <w:r w:rsidRPr="00802239">
        <w:t>HR_</w:t>
      </w:r>
      <w:r w:rsidR="00802239" w:rsidRPr="00802239">
        <w:rPr>
          <w:lang w:val="en-US"/>
        </w:rPr>
        <w:t xml:space="preserve"> </w:t>
      </w:r>
      <w:r w:rsidR="00802239">
        <w:rPr>
          <w:lang w:val="en-US"/>
        </w:rPr>
        <w:t xml:space="preserve">Facility_E </w:t>
      </w:r>
      <w:r w:rsidRPr="00802239">
        <w:t>= exp(3.67 - 0.058 * t - 0.024)</w:t>
      </w:r>
    </w:p>
    <w:p w14:paraId="50BB2B68" w14:textId="4404797A" w:rsidR="00BF61F7" w:rsidRPr="00802239" w:rsidRDefault="00BF61F7" w:rsidP="00BF61F7">
      <w:r w:rsidRPr="00802239">
        <w:t>HR_</w:t>
      </w:r>
      <w:r w:rsidR="00802239" w:rsidRPr="00802239">
        <w:rPr>
          <w:lang w:val="en-US"/>
        </w:rPr>
        <w:t xml:space="preserve"> </w:t>
      </w:r>
      <w:r w:rsidR="00802239">
        <w:rPr>
          <w:lang w:val="en-US"/>
        </w:rPr>
        <w:t>Facility_F</w:t>
      </w:r>
      <w:r w:rsidR="00802239">
        <w:t xml:space="preserve"> </w:t>
      </w:r>
      <w:r w:rsidRPr="00802239">
        <w:t>= exp(3.67 - 0.058 * t - 0.858)</w:t>
      </w:r>
    </w:p>
    <w:p w14:paraId="377D1AF2" w14:textId="1711DF0D" w:rsidR="00BF61F7" w:rsidRPr="00F641CD" w:rsidRDefault="00BF61F7" w:rsidP="00BF61F7">
      <w:pPr>
        <w:rPr>
          <w:lang w:val="en-US"/>
        </w:rPr>
      </w:pPr>
      <w:r w:rsidRPr="00F641CD">
        <w:rPr>
          <w:lang w:val="en-US"/>
        </w:rPr>
        <w:t>HR_</w:t>
      </w:r>
      <w:r w:rsidR="00802239" w:rsidRPr="00802239">
        <w:rPr>
          <w:lang w:val="en-US"/>
        </w:rPr>
        <w:t xml:space="preserve"> </w:t>
      </w:r>
      <w:r w:rsidR="00802239">
        <w:rPr>
          <w:lang w:val="en-US"/>
        </w:rPr>
        <w:t xml:space="preserve">Facility_G </w:t>
      </w:r>
      <w:r>
        <w:rPr>
          <w:lang w:val="en-US"/>
        </w:rPr>
        <w:t>=</w:t>
      </w:r>
      <w:r w:rsidRPr="00F641CD">
        <w:rPr>
          <w:lang w:val="en-US"/>
        </w:rPr>
        <w:t xml:space="preserve"> exp(3.67 - 0.058 * t + 6.277)</w:t>
      </w:r>
    </w:p>
    <w:p w14:paraId="559085FE" w14:textId="77777777" w:rsidR="00B66A77" w:rsidRDefault="00BF61F7" w:rsidP="00BF61F7">
      <w:pPr>
        <w:rPr>
          <w:lang w:val="en-US"/>
        </w:rPr>
        <w:sectPr w:rsidR="00B66A77">
          <w:footerReference w:type="default" r:id="rId10"/>
          <w:pgSz w:w="11906" w:h="16838"/>
          <w:pgMar w:top="1417" w:right="1417" w:bottom="1417" w:left="1417" w:header="708" w:footer="708" w:gutter="0"/>
          <w:cols w:space="708"/>
          <w:docGrid w:linePitch="360"/>
        </w:sectPr>
      </w:pPr>
      <w:r w:rsidRPr="00F641CD">
        <w:rPr>
          <w:lang w:val="en-US"/>
        </w:rPr>
        <w:t>HR_</w:t>
      </w:r>
      <w:r w:rsidR="00802239" w:rsidRPr="00802239">
        <w:rPr>
          <w:lang w:val="en-US"/>
        </w:rPr>
        <w:t xml:space="preserve"> </w:t>
      </w:r>
      <w:r w:rsidR="00802239">
        <w:rPr>
          <w:lang w:val="en-US"/>
        </w:rPr>
        <w:t xml:space="preserve">Facility_H </w:t>
      </w:r>
      <w:r>
        <w:rPr>
          <w:lang w:val="en-US"/>
        </w:rPr>
        <w:t>=</w:t>
      </w:r>
      <w:r w:rsidRPr="00F641CD">
        <w:rPr>
          <w:lang w:val="en-US"/>
        </w:rPr>
        <w:t xml:space="preserve"> exp(3.67 - 0.058 * t + 0.884)</w:t>
      </w:r>
    </w:p>
    <w:p w14:paraId="557F961F" w14:textId="2BBA7326" w:rsidR="00BF61F7" w:rsidRDefault="00AF1F0B" w:rsidP="00BF61F7">
      <w:pPr>
        <w:rPr>
          <w:lang w:val="en-US"/>
        </w:rPr>
      </w:pPr>
      <w:r>
        <w:rPr>
          <w:noProof/>
          <w:lang w:val="en-US"/>
          <w14:ligatures w14:val="standardContextual"/>
        </w:rPr>
        <w:lastRenderedPageBreak/>
        <mc:AlternateContent>
          <mc:Choice Requires="wps">
            <w:drawing>
              <wp:anchor distT="0" distB="0" distL="114300" distR="114300" simplePos="0" relativeHeight="251727872" behindDoc="0" locked="0" layoutInCell="1" allowOverlap="1" wp14:anchorId="2974E359" wp14:editId="58365B4C">
                <wp:simplePos x="0" y="0"/>
                <wp:positionH relativeFrom="column">
                  <wp:posOffset>4366895</wp:posOffset>
                </wp:positionH>
                <wp:positionV relativeFrom="paragraph">
                  <wp:posOffset>-360680</wp:posOffset>
                </wp:positionV>
                <wp:extent cx="2695575" cy="428625"/>
                <wp:effectExtent l="0" t="0" r="28575" b="28575"/>
                <wp:wrapNone/>
                <wp:docPr id="1356529946" name="Rechthoek 4"/>
                <wp:cNvGraphicFramePr/>
                <a:graphic xmlns:a="http://schemas.openxmlformats.org/drawingml/2006/main">
                  <a:graphicData uri="http://schemas.microsoft.com/office/word/2010/wordprocessingShape">
                    <wps:wsp>
                      <wps:cNvSpPr/>
                      <wps:spPr>
                        <a:xfrm>
                          <a:off x="0" y="0"/>
                          <a:ext cx="2695575" cy="4286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9FEF16" id="Rechthoek 4" o:spid="_x0000_s1026" style="position:absolute;margin-left:343.85pt;margin-top:-28.4pt;width:212.25pt;height:33.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" fillcolor="white [3212]" strokecolor="white [3212]" strokeweight="1pt"/>
            </w:pict>
          </mc:Fallback>
        </mc:AlternateContent>
      </w:r>
    </w:p>
    <w:p w14:paraId="4A63739B" w14:textId="0E7C3190" w:rsidR="00BF61F7" w:rsidRDefault="003B3608" w:rsidP="00BF61F7">
      <w:pPr>
        <w:ind w:firstLine="0"/>
        <w:rPr>
          <w:b/>
          <w:bCs/>
          <w:lang w:val="en-US"/>
        </w:rPr>
      </w:pPr>
      <w:r w:rsidRPr="003B3608">
        <w:rPr>
          <w:noProof/>
          <w:lang w:val="en-US"/>
        </w:rPr>
        <mc:AlternateContent>
          <mc:Choice Requires="wps">
            <w:drawing>
              <wp:anchor distT="45720" distB="45720" distL="114300" distR="114300" simplePos="0" relativeHeight="251750400" behindDoc="0" locked="0" layoutInCell="1" allowOverlap="1" wp14:anchorId="608D080A" wp14:editId="51D823B4">
                <wp:simplePos x="0" y="0"/>
                <wp:positionH relativeFrom="column">
                  <wp:posOffset>-752475</wp:posOffset>
                </wp:positionH>
                <wp:positionV relativeFrom="paragraph">
                  <wp:posOffset>581660</wp:posOffset>
                </wp:positionV>
                <wp:extent cx="381000" cy="1257300"/>
                <wp:effectExtent l="0" t="0" r="0" b="0"/>
                <wp:wrapSquare wrapText="bothSides"/>
                <wp:docPr id="199916453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257300"/>
                        </a:xfrm>
                        <a:prstGeom prst="rect">
                          <a:avLst/>
                        </a:prstGeom>
                        <a:solidFill>
                          <a:srgbClr val="FFFFFF"/>
                        </a:solidFill>
                        <a:ln w="9525">
                          <a:noFill/>
                          <a:miter lim="800000"/>
                          <a:headEnd/>
                          <a:tailEnd/>
                        </a:ln>
                      </wps:spPr>
                      <wps:txbx>
                        <w:txbxContent>
                          <w:p w14:paraId="6266F5D4" w14:textId="77777777" w:rsidR="003B3608" w:rsidRPr="003B3608" w:rsidRDefault="003B3608" w:rsidP="003B3608">
                            <w:pPr>
                              <w:ind w:firstLine="0"/>
                              <w:jc w:val="left"/>
                              <w:rPr>
                                <w:i/>
                                <w:iCs/>
                                <w:sz w:val="20"/>
                                <w:szCs w:val="20"/>
                                <w:lang w:val="nl-NL"/>
                              </w:rPr>
                            </w:pPr>
                            <w:r w:rsidRPr="003B3608">
                              <w:rPr>
                                <w:i/>
                                <w:iCs/>
                                <w:sz w:val="20"/>
                                <w:szCs w:val="20"/>
                                <w:lang w:val="nl-NL"/>
                              </w:rPr>
                              <w:t>Facility A as reference</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8D080A" id="_x0000_s1028" type="#_x0000_t202" style="position:absolute;left:0;text-align:left;margin-left:-59.25pt;margin-top:45.8pt;width:30pt;height:99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" stroked="f">
                <v:textbox style="layout-flow:vertical;mso-layout-flow-alt:bottom-to-top">
                  <w:txbxContent>
                    <w:p w14:paraId="6266F5D4" w14:textId="77777777" w:rsidR="003B3608" w:rsidRPr="003B3608" w:rsidRDefault="003B3608" w:rsidP="003B3608">
                      <w:pPr>
                        <w:ind w:firstLine="0"/>
                        <w:jc w:val="left"/>
                        <w:rPr>
                          <w:i/>
                          <w:iCs/>
                          <w:sz w:val="20"/>
                          <w:szCs w:val="20"/>
                          <w:lang w:val="nl-NL"/>
                        </w:rPr>
                      </w:pPr>
                      <w:r w:rsidRPr="003B3608">
                        <w:rPr>
                          <w:i/>
                          <w:iCs/>
                          <w:sz w:val="20"/>
                          <w:szCs w:val="20"/>
                          <w:lang w:val="nl-NL"/>
                        </w:rPr>
                        <w:t>Facility A as reference</w:t>
                      </w:r>
                    </w:p>
                  </w:txbxContent>
                </v:textbox>
                <w10:wrap type="square"/>
              </v:shape>
            </w:pict>
          </mc:Fallback>
        </mc:AlternateContent>
      </w:r>
      <w:r w:rsidRPr="003B3608">
        <w:rPr>
          <w:noProof/>
          <w:lang w:val="en-US"/>
        </w:rPr>
        <mc:AlternateContent>
          <mc:Choice Requires="wps">
            <w:drawing>
              <wp:anchor distT="45720" distB="45720" distL="114300" distR="114300" simplePos="0" relativeHeight="251748352" behindDoc="0" locked="0" layoutInCell="1" allowOverlap="1" wp14:anchorId="4849DA69" wp14:editId="68BAD414">
                <wp:simplePos x="0" y="0"/>
                <wp:positionH relativeFrom="column">
                  <wp:posOffset>-747395</wp:posOffset>
                </wp:positionH>
                <wp:positionV relativeFrom="paragraph">
                  <wp:posOffset>3256915</wp:posOffset>
                </wp:positionV>
                <wp:extent cx="381000" cy="1257300"/>
                <wp:effectExtent l="0" t="0" r="0" b="0"/>
                <wp:wrapSquare wrapText="bothSides"/>
                <wp:docPr id="11240399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257300"/>
                        </a:xfrm>
                        <a:prstGeom prst="rect">
                          <a:avLst/>
                        </a:prstGeom>
                        <a:solidFill>
                          <a:srgbClr val="FFFFFF"/>
                        </a:solidFill>
                        <a:ln w="9525">
                          <a:noFill/>
                          <a:miter lim="800000"/>
                          <a:headEnd/>
                          <a:tailEnd/>
                        </a:ln>
                      </wps:spPr>
                      <wps:txbx>
                        <w:txbxContent>
                          <w:p w14:paraId="27F26B23" w14:textId="508769EC" w:rsidR="003B3608" w:rsidRPr="003B3608" w:rsidRDefault="003B3608" w:rsidP="003B3608">
                            <w:pPr>
                              <w:ind w:firstLine="0"/>
                              <w:jc w:val="left"/>
                              <w:rPr>
                                <w:i/>
                                <w:iCs/>
                                <w:sz w:val="20"/>
                                <w:szCs w:val="20"/>
                                <w:lang w:val="nl-NL"/>
                              </w:rPr>
                            </w:pPr>
                            <w:r w:rsidRPr="003B3608">
                              <w:rPr>
                                <w:i/>
                                <w:iCs/>
                                <w:sz w:val="20"/>
                                <w:szCs w:val="20"/>
                                <w:lang w:val="nl-NL"/>
                              </w:rPr>
                              <w:t>Facility A as reference</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49DA69" id="_x0000_s1029" type="#_x0000_t202" style="position:absolute;left:0;text-align:left;margin-left:-58.85pt;margin-top:256.45pt;width:30pt;height:99pt;z-index:251748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" stroked="f">
                <v:textbox style="layout-flow:vertical;mso-layout-flow-alt:bottom-to-top">
                  <w:txbxContent>
                    <w:p w14:paraId="27F26B23" w14:textId="508769EC" w:rsidR="003B3608" w:rsidRPr="003B3608" w:rsidRDefault="003B3608" w:rsidP="003B3608">
                      <w:pPr>
                        <w:ind w:firstLine="0"/>
                        <w:jc w:val="left"/>
                        <w:rPr>
                          <w:i/>
                          <w:iCs/>
                          <w:sz w:val="20"/>
                          <w:szCs w:val="20"/>
                          <w:lang w:val="nl-NL"/>
                        </w:rPr>
                      </w:pPr>
                      <w:r w:rsidRPr="003B3608">
                        <w:rPr>
                          <w:i/>
                          <w:iCs/>
                          <w:sz w:val="20"/>
                          <w:szCs w:val="20"/>
                          <w:lang w:val="nl-NL"/>
                        </w:rPr>
                        <w:t>Facility A as reference</w:t>
                      </w:r>
                    </w:p>
                  </w:txbxContent>
                </v:textbox>
                <w10:wrap type="square"/>
              </v:shape>
            </w:pict>
          </mc:Fallback>
        </mc:AlternateContent>
      </w:r>
      <w:r>
        <w:rPr>
          <w:b/>
          <w:bCs/>
          <w:noProof/>
          <w:lang w:val="en-US"/>
          <w14:ligatures w14:val="standardContextual"/>
        </w:rPr>
        <mc:AlternateContent>
          <mc:Choice Requires="wps">
            <w:drawing>
              <wp:anchor distT="0" distB="0" distL="114300" distR="114300" simplePos="0" relativeHeight="251746304" behindDoc="0" locked="0" layoutInCell="1" allowOverlap="1" wp14:anchorId="16456A5A" wp14:editId="340E3AB0">
                <wp:simplePos x="0" y="0"/>
                <wp:positionH relativeFrom="column">
                  <wp:posOffset>-699770</wp:posOffset>
                </wp:positionH>
                <wp:positionV relativeFrom="paragraph">
                  <wp:posOffset>2933065</wp:posOffset>
                </wp:positionV>
                <wp:extent cx="295275" cy="1543050"/>
                <wp:effectExtent l="0" t="0" r="9525" b="0"/>
                <wp:wrapNone/>
                <wp:docPr id="125422666" name="Rechthoek 6"/>
                <wp:cNvGraphicFramePr/>
                <a:graphic xmlns:a="http://schemas.openxmlformats.org/drawingml/2006/main">
                  <a:graphicData uri="http://schemas.microsoft.com/office/word/2010/wordprocessingShape">
                    <wps:wsp>
                      <wps:cNvSpPr/>
                      <wps:spPr>
                        <a:xfrm>
                          <a:off x="0" y="0"/>
                          <a:ext cx="295275" cy="15430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8593AB" id="Rechthoek 6" o:spid="_x0000_s1026" style="position:absolute;margin-left:-55.1pt;margin-top:230.95pt;width:23.25pt;height:121.5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" fillcolor="white [3212]" stroked="f" strokeweight="1pt"/>
            </w:pict>
          </mc:Fallback>
        </mc:AlternateContent>
      </w:r>
      <w:r>
        <w:rPr>
          <w:b/>
          <w:bCs/>
          <w:noProof/>
          <w:lang w:val="en-US"/>
          <w14:ligatures w14:val="standardContextual"/>
        </w:rPr>
        <mc:AlternateContent>
          <mc:Choice Requires="wps">
            <w:drawing>
              <wp:anchor distT="0" distB="0" distL="114300" distR="114300" simplePos="0" relativeHeight="251744256" behindDoc="0" locked="0" layoutInCell="1" allowOverlap="1" wp14:anchorId="78C7562F" wp14:editId="11988763">
                <wp:simplePos x="0" y="0"/>
                <wp:positionH relativeFrom="column">
                  <wp:posOffset>-699770</wp:posOffset>
                </wp:positionH>
                <wp:positionV relativeFrom="paragraph">
                  <wp:posOffset>275590</wp:posOffset>
                </wp:positionV>
                <wp:extent cx="295275" cy="1543050"/>
                <wp:effectExtent l="0" t="0" r="9525" b="0"/>
                <wp:wrapNone/>
                <wp:docPr id="1843524616" name="Rechthoek 6"/>
                <wp:cNvGraphicFramePr/>
                <a:graphic xmlns:a="http://schemas.openxmlformats.org/drawingml/2006/main">
                  <a:graphicData uri="http://schemas.microsoft.com/office/word/2010/wordprocessingShape">
                    <wps:wsp>
                      <wps:cNvSpPr/>
                      <wps:spPr>
                        <a:xfrm>
                          <a:off x="0" y="0"/>
                          <a:ext cx="295275" cy="15430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C8A154" id="Rechthoek 6" o:spid="_x0000_s1026" style="position:absolute;margin-left:-55.1pt;margin-top:21.7pt;width:23.25pt;height:121.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" fillcolor="white [3212]" stroked="f" strokeweight="1pt"/>
            </w:pict>
          </mc:Fallback>
        </mc:AlternateContent>
      </w:r>
      <w:r w:rsidR="005F58E1" w:rsidRPr="002E4856">
        <w:rPr>
          <w:b/>
          <w:bCs/>
          <w:noProof/>
          <w:lang w:val="en-US"/>
        </w:rPr>
        <mc:AlternateContent>
          <mc:Choice Requires="wps">
            <w:drawing>
              <wp:anchor distT="45720" distB="45720" distL="114300" distR="114300" simplePos="0" relativeHeight="251743232" behindDoc="0" locked="0" layoutInCell="1" allowOverlap="1" wp14:anchorId="76164543" wp14:editId="522E0FAE">
                <wp:simplePos x="0" y="0"/>
                <wp:positionH relativeFrom="margin">
                  <wp:posOffset>5419725</wp:posOffset>
                </wp:positionH>
                <wp:positionV relativeFrom="paragraph">
                  <wp:posOffset>3369310</wp:posOffset>
                </wp:positionV>
                <wp:extent cx="647700" cy="590550"/>
                <wp:effectExtent l="0" t="0" r="0" b="0"/>
                <wp:wrapSquare wrapText="bothSides"/>
                <wp:docPr id="78850272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590550"/>
                        </a:xfrm>
                        <a:prstGeom prst="rect">
                          <a:avLst/>
                        </a:prstGeom>
                        <a:solidFill>
                          <a:srgbClr val="FFFFFF"/>
                        </a:solidFill>
                        <a:ln w="9525">
                          <a:noFill/>
                          <a:miter lim="800000"/>
                          <a:headEnd/>
                          <a:tailEnd/>
                        </a:ln>
                      </wps:spPr>
                      <wps:txbx>
                        <w:txbxContent>
                          <w:p w14:paraId="6E56D6D3" w14:textId="77777777" w:rsidR="005F58E1" w:rsidRPr="002E4856" w:rsidRDefault="005F58E1" w:rsidP="005F58E1">
                            <w:pPr>
                              <w:spacing w:line="288" w:lineRule="auto"/>
                              <w:ind w:firstLine="0"/>
                              <w:jc w:val="left"/>
                              <w:rPr>
                                <w:sz w:val="18"/>
                                <w:szCs w:val="18"/>
                              </w:rPr>
                            </w:pPr>
                            <w:r w:rsidRPr="002E4856">
                              <w:rPr>
                                <w:sz w:val="18"/>
                                <w:szCs w:val="18"/>
                              </w:rPr>
                              <w:t>Facility F</w:t>
                            </w:r>
                          </w:p>
                          <w:p w14:paraId="147C5B0F" w14:textId="77777777" w:rsidR="005F58E1" w:rsidRPr="005F58E1" w:rsidRDefault="005F58E1" w:rsidP="005F58E1">
                            <w:pPr>
                              <w:spacing w:line="288" w:lineRule="auto"/>
                              <w:ind w:firstLine="0"/>
                              <w:jc w:val="left"/>
                              <w:rPr>
                                <w:sz w:val="18"/>
                                <w:szCs w:val="18"/>
                              </w:rPr>
                            </w:pPr>
                            <w:r w:rsidRPr="005F58E1">
                              <w:rPr>
                                <w:sz w:val="18"/>
                                <w:szCs w:val="18"/>
                              </w:rPr>
                              <w:t>Facility G</w:t>
                            </w:r>
                          </w:p>
                          <w:p w14:paraId="01BE126A" w14:textId="77777777" w:rsidR="005F58E1" w:rsidRPr="005F58E1" w:rsidRDefault="005F58E1" w:rsidP="005F58E1">
                            <w:pPr>
                              <w:spacing w:line="288" w:lineRule="auto"/>
                              <w:ind w:firstLine="0"/>
                              <w:jc w:val="left"/>
                              <w:rPr>
                                <w:sz w:val="18"/>
                                <w:szCs w:val="18"/>
                              </w:rPr>
                            </w:pPr>
                            <w:r w:rsidRPr="005F58E1">
                              <w:rPr>
                                <w:sz w:val="18"/>
                                <w:szCs w:val="18"/>
                              </w:rPr>
                              <w:t>Facility 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164543" id="_x0000_s1030" type="#_x0000_t202" style="position:absolute;left:0;text-align:left;margin-left:426.75pt;margin-top:265.3pt;width:51pt;height:46.5pt;z-index:251743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" stroked="f">
                <v:textbox>
                  <w:txbxContent>
                    <w:p w14:paraId="6E56D6D3" w14:textId="77777777" w:rsidR="005F58E1" w:rsidRPr="002E4856" w:rsidRDefault="005F58E1" w:rsidP="005F58E1">
                      <w:pPr>
                        <w:spacing w:line="288" w:lineRule="auto"/>
                        <w:ind w:firstLine="0"/>
                        <w:jc w:val="left"/>
                        <w:rPr>
                          <w:sz w:val="18"/>
                          <w:szCs w:val="18"/>
                        </w:rPr>
                      </w:pPr>
                      <w:r w:rsidRPr="002E4856">
                        <w:rPr>
                          <w:sz w:val="18"/>
                          <w:szCs w:val="18"/>
                        </w:rPr>
                        <w:t>Facility F</w:t>
                      </w:r>
                    </w:p>
                    <w:p w14:paraId="147C5B0F" w14:textId="77777777" w:rsidR="005F58E1" w:rsidRPr="005F58E1" w:rsidRDefault="005F58E1" w:rsidP="005F58E1">
                      <w:pPr>
                        <w:spacing w:line="288" w:lineRule="auto"/>
                        <w:ind w:firstLine="0"/>
                        <w:jc w:val="left"/>
                        <w:rPr>
                          <w:sz w:val="18"/>
                          <w:szCs w:val="18"/>
                        </w:rPr>
                      </w:pPr>
                      <w:r w:rsidRPr="005F58E1">
                        <w:rPr>
                          <w:sz w:val="18"/>
                          <w:szCs w:val="18"/>
                        </w:rPr>
                        <w:t>Facility G</w:t>
                      </w:r>
                    </w:p>
                    <w:p w14:paraId="01BE126A" w14:textId="77777777" w:rsidR="005F58E1" w:rsidRPr="005F58E1" w:rsidRDefault="005F58E1" w:rsidP="005F58E1">
                      <w:pPr>
                        <w:spacing w:line="288" w:lineRule="auto"/>
                        <w:ind w:firstLine="0"/>
                        <w:jc w:val="left"/>
                        <w:rPr>
                          <w:sz w:val="18"/>
                          <w:szCs w:val="18"/>
                        </w:rPr>
                      </w:pPr>
                      <w:r w:rsidRPr="005F58E1">
                        <w:rPr>
                          <w:sz w:val="18"/>
                          <w:szCs w:val="18"/>
                        </w:rPr>
                        <w:t>Facility H</w:t>
                      </w:r>
                    </w:p>
                  </w:txbxContent>
                </v:textbox>
                <w10:wrap type="square" anchorx="margin"/>
              </v:shape>
            </w:pict>
          </mc:Fallback>
        </mc:AlternateContent>
      </w:r>
      <w:r w:rsidR="005F58E1">
        <w:rPr>
          <w:b/>
          <w:bCs/>
          <w:noProof/>
          <w:lang w:val="en-US"/>
          <w14:ligatures w14:val="standardContextual"/>
        </w:rPr>
        <mc:AlternateContent>
          <mc:Choice Requires="wps">
            <w:drawing>
              <wp:anchor distT="0" distB="0" distL="114300" distR="114300" simplePos="0" relativeHeight="251742208" behindDoc="0" locked="0" layoutInCell="1" allowOverlap="1" wp14:anchorId="585070D7" wp14:editId="7B7BE6FE">
                <wp:simplePos x="0" y="0"/>
                <wp:positionH relativeFrom="column">
                  <wp:posOffset>5457825</wp:posOffset>
                </wp:positionH>
                <wp:positionV relativeFrom="paragraph">
                  <wp:posOffset>3437890</wp:posOffset>
                </wp:positionV>
                <wp:extent cx="723900" cy="600075"/>
                <wp:effectExtent l="0" t="0" r="0" b="9525"/>
                <wp:wrapNone/>
                <wp:docPr id="2061737943" name="Rechthoek 5"/>
                <wp:cNvGraphicFramePr/>
                <a:graphic xmlns:a="http://schemas.openxmlformats.org/drawingml/2006/main">
                  <a:graphicData uri="http://schemas.microsoft.com/office/word/2010/wordprocessingShape">
                    <wps:wsp>
                      <wps:cNvSpPr/>
                      <wps:spPr>
                        <a:xfrm>
                          <a:off x="0" y="0"/>
                          <a:ext cx="723900" cy="6000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D3D52C" id="Rechthoek 5" o:spid="_x0000_s1026" style="position:absolute;margin-left:429.75pt;margin-top:270.7pt;width:57pt;height:47.25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" fillcolor="white [3212]" stroked="f" strokeweight="1pt"/>
            </w:pict>
          </mc:Fallback>
        </mc:AlternateContent>
      </w:r>
      <w:r w:rsidR="005F58E1" w:rsidRPr="002E4856">
        <w:rPr>
          <w:b/>
          <w:bCs/>
          <w:noProof/>
          <w:lang w:val="en-US"/>
        </w:rPr>
        <mc:AlternateContent>
          <mc:Choice Requires="wps">
            <w:drawing>
              <wp:anchor distT="45720" distB="45720" distL="114300" distR="114300" simplePos="0" relativeHeight="251740160" behindDoc="0" locked="0" layoutInCell="1" allowOverlap="1" wp14:anchorId="4710E535" wp14:editId="0EF6ADDF">
                <wp:simplePos x="0" y="0"/>
                <wp:positionH relativeFrom="margin">
                  <wp:posOffset>2352675</wp:posOffset>
                </wp:positionH>
                <wp:positionV relativeFrom="paragraph">
                  <wp:posOffset>3378835</wp:posOffset>
                </wp:positionV>
                <wp:extent cx="638175" cy="733425"/>
                <wp:effectExtent l="0" t="0" r="9525" b="9525"/>
                <wp:wrapSquare wrapText="bothSides"/>
                <wp:docPr id="26682205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733425"/>
                        </a:xfrm>
                        <a:prstGeom prst="rect">
                          <a:avLst/>
                        </a:prstGeom>
                        <a:solidFill>
                          <a:srgbClr val="FFFFFF"/>
                        </a:solidFill>
                        <a:ln w="9525">
                          <a:noFill/>
                          <a:miter lim="800000"/>
                          <a:headEnd/>
                          <a:tailEnd/>
                        </a:ln>
                      </wps:spPr>
                      <wps:txbx>
                        <w:txbxContent>
                          <w:p w14:paraId="34382308" w14:textId="77777777" w:rsidR="005F58E1" w:rsidRPr="002E4856" w:rsidRDefault="005F58E1" w:rsidP="005F58E1">
                            <w:pPr>
                              <w:spacing w:line="288" w:lineRule="auto"/>
                              <w:ind w:firstLine="0"/>
                              <w:jc w:val="left"/>
                              <w:rPr>
                                <w:sz w:val="18"/>
                                <w:szCs w:val="18"/>
                              </w:rPr>
                            </w:pPr>
                            <w:r w:rsidRPr="002E4856">
                              <w:rPr>
                                <w:sz w:val="18"/>
                                <w:szCs w:val="18"/>
                              </w:rPr>
                              <w:t xml:space="preserve">Facility </w:t>
                            </w:r>
                            <w:r>
                              <w:rPr>
                                <w:sz w:val="18"/>
                                <w:szCs w:val="18"/>
                              </w:rPr>
                              <w:t>B</w:t>
                            </w:r>
                          </w:p>
                          <w:p w14:paraId="68A4C1A5" w14:textId="77777777" w:rsidR="005F58E1" w:rsidRPr="002E4856" w:rsidRDefault="005F58E1" w:rsidP="005F58E1">
                            <w:pPr>
                              <w:spacing w:line="288" w:lineRule="auto"/>
                              <w:ind w:firstLine="0"/>
                              <w:jc w:val="left"/>
                              <w:rPr>
                                <w:sz w:val="18"/>
                                <w:szCs w:val="18"/>
                              </w:rPr>
                            </w:pPr>
                            <w:r w:rsidRPr="002E4856">
                              <w:rPr>
                                <w:sz w:val="18"/>
                                <w:szCs w:val="18"/>
                              </w:rPr>
                              <w:t xml:space="preserve">Facility </w:t>
                            </w:r>
                            <w:r>
                              <w:rPr>
                                <w:sz w:val="18"/>
                                <w:szCs w:val="18"/>
                              </w:rPr>
                              <w:t>C</w:t>
                            </w:r>
                          </w:p>
                          <w:p w14:paraId="13A5CBAF" w14:textId="77777777" w:rsidR="005F58E1" w:rsidRPr="002E4856" w:rsidRDefault="005F58E1" w:rsidP="005F58E1">
                            <w:pPr>
                              <w:spacing w:line="288" w:lineRule="auto"/>
                              <w:ind w:firstLine="0"/>
                              <w:jc w:val="left"/>
                              <w:rPr>
                                <w:sz w:val="18"/>
                                <w:szCs w:val="18"/>
                              </w:rPr>
                            </w:pPr>
                            <w:r w:rsidRPr="002E4856">
                              <w:rPr>
                                <w:sz w:val="18"/>
                                <w:szCs w:val="18"/>
                              </w:rPr>
                              <w:t xml:space="preserve">Facility </w:t>
                            </w:r>
                            <w:r>
                              <w:rPr>
                                <w:sz w:val="18"/>
                                <w:szCs w:val="18"/>
                              </w:rPr>
                              <w:t>D</w:t>
                            </w:r>
                          </w:p>
                          <w:p w14:paraId="5A83ABE6" w14:textId="77777777" w:rsidR="005F58E1" w:rsidRPr="002E4856" w:rsidRDefault="005F58E1" w:rsidP="005F58E1">
                            <w:pPr>
                              <w:spacing w:line="288" w:lineRule="auto"/>
                              <w:ind w:firstLine="0"/>
                              <w:jc w:val="left"/>
                              <w:rPr>
                                <w:sz w:val="18"/>
                                <w:szCs w:val="18"/>
                              </w:rPr>
                            </w:pPr>
                            <w:r w:rsidRPr="002E4856">
                              <w:rPr>
                                <w:sz w:val="18"/>
                                <w:szCs w:val="18"/>
                              </w:rPr>
                              <w:t xml:space="preserve">Facility </w:t>
                            </w:r>
                            <w:r>
                              <w:rPr>
                                <w:sz w:val="18"/>
                                <w:szCs w:val="18"/>
                              </w:rPr>
                              <w:t>E</w:t>
                            </w:r>
                          </w:p>
                          <w:p w14:paraId="086680A8" w14:textId="77777777" w:rsidR="005F58E1" w:rsidRPr="002E4856" w:rsidRDefault="005F58E1" w:rsidP="005F58E1">
                            <w:pPr>
                              <w:spacing w:line="307" w:lineRule="auto"/>
                              <w:ind w:firstLine="0"/>
                              <w:jc w:val="left"/>
                              <w:rPr>
                                <w:sz w:val="18"/>
                                <w:szCs w:val="18"/>
                                <w:lang w:val="nl-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10E535" id="_x0000_s1031" type="#_x0000_t202" style="position:absolute;left:0;text-align:left;margin-left:185.25pt;margin-top:266.05pt;width:50.25pt;height:57.75pt;z-index:251740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" stroked="f">
                <v:textbox>
                  <w:txbxContent>
                    <w:p w14:paraId="34382308" w14:textId="77777777" w:rsidR="005F58E1" w:rsidRPr="002E4856" w:rsidRDefault="005F58E1" w:rsidP="005F58E1">
                      <w:pPr>
                        <w:spacing w:line="288" w:lineRule="auto"/>
                        <w:ind w:firstLine="0"/>
                        <w:jc w:val="left"/>
                        <w:rPr>
                          <w:sz w:val="18"/>
                          <w:szCs w:val="18"/>
                        </w:rPr>
                      </w:pPr>
                      <w:r w:rsidRPr="002E4856">
                        <w:rPr>
                          <w:sz w:val="18"/>
                          <w:szCs w:val="18"/>
                        </w:rPr>
                        <w:t xml:space="preserve">Facility </w:t>
                      </w:r>
                      <w:r>
                        <w:rPr>
                          <w:sz w:val="18"/>
                          <w:szCs w:val="18"/>
                        </w:rPr>
                        <w:t>B</w:t>
                      </w:r>
                    </w:p>
                    <w:p w14:paraId="68A4C1A5" w14:textId="77777777" w:rsidR="005F58E1" w:rsidRPr="002E4856" w:rsidRDefault="005F58E1" w:rsidP="005F58E1">
                      <w:pPr>
                        <w:spacing w:line="288" w:lineRule="auto"/>
                        <w:ind w:firstLine="0"/>
                        <w:jc w:val="left"/>
                        <w:rPr>
                          <w:sz w:val="18"/>
                          <w:szCs w:val="18"/>
                        </w:rPr>
                      </w:pPr>
                      <w:r w:rsidRPr="002E4856">
                        <w:rPr>
                          <w:sz w:val="18"/>
                          <w:szCs w:val="18"/>
                        </w:rPr>
                        <w:t xml:space="preserve">Facility </w:t>
                      </w:r>
                      <w:r>
                        <w:rPr>
                          <w:sz w:val="18"/>
                          <w:szCs w:val="18"/>
                        </w:rPr>
                        <w:t>C</w:t>
                      </w:r>
                    </w:p>
                    <w:p w14:paraId="13A5CBAF" w14:textId="77777777" w:rsidR="005F58E1" w:rsidRPr="002E4856" w:rsidRDefault="005F58E1" w:rsidP="005F58E1">
                      <w:pPr>
                        <w:spacing w:line="288" w:lineRule="auto"/>
                        <w:ind w:firstLine="0"/>
                        <w:jc w:val="left"/>
                        <w:rPr>
                          <w:sz w:val="18"/>
                          <w:szCs w:val="18"/>
                        </w:rPr>
                      </w:pPr>
                      <w:r w:rsidRPr="002E4856">
                        <w:rPr>
                          <w:sz w:val="18"/>
                          <w:szCs w:val="18"/>
                        </w:rPr>
                        <w:t xml:space="preserve">Facility </w:t>
                      </w:r>
                      <w:r>
                        <w:rPr>
                          <w:sz w:val="18"/>
                          <w:szCs w:val="18"/>
                        </w:rPr>
                        <w:t>D</w:t>
                      </w:r>
                    </w:p>
                    <w:p w14:paraId="5A83ABE6" w14:textId="77777777" w:rsidR="005F58E1" w:rsidRPr="002E4856" w:rsidRDefault="005F58E1" w:rsidP="005F58E1">
                      <w:pPr>
                        <w:spacing w:line="288" w:lineRule="auto"/>
                        <w:ind w:firstLine="0"/>
                        <w:jc w:val="left"/>
                        <w:rPr>
                          <w:sz w:val="18"/>
                          <w:szCs w:val="18"/>
                        </w:rPr>
                      </w:pPr>
                      <w:r w:rsidRPr="002E4856">
                        <w:rPr>
                          <w:sz w:val="18"/>
                          <w:szCs w:val="18"/>
                        </w:rPr>
                        <w:t xml:space="preserve">Facility </w:t>
                      </w:r>
                      <w:r>
                        <w:rPr>
                          <w:sz w:val="18"/>
                          <w:szCs w:val="18"/>
                        </w:rPr>
                        <w:t>E</w:t>
                      </w:r>
                    </w:p>
                    <w:p w14:paraId="086680A8" w14:textId="77777777" w:rsidR="005F58E1" w:rsidRPr="002E4856" w:rsidRDefault="005F58E1" w:rsidP="005F58E1">
                      <w:pPr>
                        <w:spacing w:line="307" w:lineRule="auto"/>
                        <w:ind w:firstLine="0"/>
                        <w:jc w:val="left"/>
                        <w:rPr>
                          <w:sz w:val="18"/>
                          <w:szCs w:val="18"/>
                          <w:lang w:val="nl-NL"/>
                        </w:rPr>
                      </w:pPr>
                    </w:p>
                  </w:txbxContent>
                </v:textbox>
                <w10:wrap type="square" anchorx="margin"/>
              </v:shape>
            </w:pict>
          </mc:Fallback>
        </mc:AlternateContent>
      </w:r>
      <w:r w:rsidR="005F58E1">
        <w:rPr>
          <w:noProof/>
          <w:lang w:val="en-US"/>
          <w14:ligatures w14:val="standardContextual"/>
        </w:rPr>
        <mc:AlternateContent>
          <mc:Choice Requires="wps">
            <w:drawing>
              <wp:anchor distT="0" distB="0" distL="114300" distR="114300" simplePos="0" relativeHeight="251739136" behindDoc="0" locked="0" layoutInCell="1" allowOverlap="1" wp14:anchorId="32EB5193" wp14:editId="19C83947">
                <wp:simplePos x="0" y="0"/>
                <wp:positionH relativeFrom="column">
                  <wp:posOffset>2343150</wp:posOffset>
                </wp:positionH>
                <wp:positionV relativeFrom="paragraph">
                  <wp:posOffset>3418840</wp:posOffset>
                </wp:positionV>
                <wp:extent cx="904875" cy="714375"/>
                <wp:effectExtent l="0" t="0" r="28575" b="28575"/>
                <wp:wrapNone/>
                <wp:docPr id="1867486914" name="Rechthoek 4"/>
                <wp:cNvGraphicFramePr/>
                <a:graphic xmlns:a="http://schemas.openxmlformats.org/drawingml/2006/main">
                  <a:graphicData uri="http://schemas.microsoft.com/office/word/2010/wordprocessingShape">
                    <wps:wsp>
                      <wps:cNvSpPr/>
                      <wps:spPr>
                        <a:xfrm>
                          <a:off x="0" y="0"/>
                          <a:ext cx="904875" cy="7143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1B12C" id="Rechthoek 4" o:spid="_x0000_s1026" style="position:absolute;margin-left:184.5pt;margin-top:269.2pt;width:71.25pt;height:56.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" fillcolor="white [3212]" strokecolor="white [3212]" strokeweight="1pt"/>
            </w:pict>
          </mc:Fallback>
        </mc:AlternateContent>
      </w:r>
      <w:r w:rsidR="005F58E1" w:rsidRPr="002E4856">
        <w:rPr>
          <w:b/>
          <w:bCs/>
          <w:noProof/>
          <w:lang w:val="en-US"/>
        </w:rPr>
        <mc:AlternateContent>
          <mc:Choice Requires="wps">
            <w:drawing>
              <wp:anchor distT="45720" distB="45720" distL="114300" distR="114300" simplePos="0" relativeHeight="251735040" behindDoc="0" locked="0" layoutInCell="1" allowOverlap="1" wp14:anchorId="053D09E5" wp14:editId="6C4F9AB4">
                <wp:simplePos x="0" y="0"/>
                <wp:positionH relativeFrom="margin">
                  <wp:posOffset>3881755</wp:posOffset>
                </wp:positionH>
                <wp:positionV relativeFrom="paragraph">
                  <wp:posOffset>704215</wp:posOffset>
                </wp:positionV>
                <wp:extent cx="638175" cy="733425"/>
                <wp:effectExtent l="0" t="0" r="9525" b="9525"/>
                <wp:wrapSquare wrapText="bothSides"/>
                <wp:docPr id="120261040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733425"/>
                        </a:xfrm>
                        <a:prstGeom prst="rect">
                          <a:avLst/>
                        </a:prstGeom>
                        <a:solidFill>
                          <a:srgbClr val="FFFFFF"/>
                        </a:solidFill>
                        <a:ln w="9525">
                          <a:noFill/>
                          <a:miter lim="800000"/>
                          <a:headEnd/>
                          <a:tailEnd/>
                        </a:ln>
                      </wps:spPr>
                      <wps:txbx>
                        <w:txbxContent>
                          <w:p w14:paraId="19C6E1BD" w14:textId="410A624A" w:rsidR="00B671C7" w:rsidRPr="002E4856" w:rsidRDefault="00B671C7" w:rsidP="00B671C7">
                            <w:pPr>
                              <w:spacing w:line="288" w:lineRule="auto"/>
                              <w:ind w:firstLine="0"/>
                              <w:jc w:val="left"/>
                              <w:rPr>
                                <w:sz w:val="18"/>
                                <w:szCs w:val="18"/>
                              </w:rPr>
                            </w:pPr>
                            <w:r w:rsidRPr="002E4856">
                              <w:rPr>
                                <w:sz w:val="18"/>
                                <w:szCs w:val="18"/>
                              </w:rPr>
                              <w:t xml:space="preserve">Facility </w:t>
                            </w:r>
                            <w:r w:rsidR="001C6EF6">
                              <w:rPr>
                                <w:sz w:val="18"/>
                                <w:szCs w:val="18"/>
                              </w:rPr>
                              <w:t>B</w:t>
                            </w:r>
                          </w:p>
                          <w:p w14:paraId="7DCEBD96" w14:textId="5B297F4C" w:rsidR="00B671C7" w:rsidRPr="002E4856" w:rsidRDefault="00B671C7" w:rsidP="00B671C7">
                            <w:pPr>
                              <w:spacing w:line="288" w:lineRule="auto"/>
                              <w:ind w:firstLine="0"/>
                              <w:jc w:val="left"/>
                              <w:rPr>
                                <w:sz w:val="18"/>
                                <w:szCs w:val="18"/>
                              </w:rPr>
                            </w:pPr>
                            <w:r w:rsidRPr="002E4856">
                              <w:rPr>
                                <w:sz w:val="18"/>
                                <w:szCs w:val="18"/>
                              </w:rPr>
                              <w:t xml:space="preserve">Facility </w:t>
                            </w:r>
                            <w:r w:rsidR="001C6EF6">
                              <w:rPr>
                                <w:sz w:val="18"/>
                                <w:szCs w:val="18"/>
                              </w:rPr>
                              <w:t>C</w:t>
                            </w:r>
                          </w:p>
                          <w:p w14:paraId="7F4C30F4" w14:textId="07655E82" w:rsidR="00B671C7" w:rsidRPr="002E4856" w:rsidRDefault="00B671C7" w:rsidP="00B671C7">
                            <w:pPr>
                              <w:spacing w:line="288" w:lineRule="auto"/>
                              <w:ind w:firstLine="0"/>
                              <w:jc w:val="left"/>
                              <w:rPr>
                                <w:sz w:val="18"/>
                                <w:szCs w:val="18"/>
                              </w:rPr>
                            </w:pPr>
                            <w:r w:rsidRPr="002E4856">
                              <w:rPr>
                                <w:sz w:val="18"/>
                                <w:szCs w:val="18"/>
                              </w:rPr>
                              <w:t xml:space="preserve">Facility </w:t>
                            </w:r>
                            <w:r w:rsidR="001C6EF6">
                              <w:rPr>
                                <w:sz w:val="18"/>
                                <w:szCs w:val="18"/>
                              </w:rPr>
                              <w:t>D</w:t>
                            </w:r>
                          </w:p>
                          <w:p w14:paraId="28FEFE72" w14:textId="03A0AF74" w:rsidR="00B671C7" w:rsidRPr="002E4856" w:rsidRDefault="00B671C7" w:rsidP="00B671C7">
                            <w:pPr>
                              <w:spacing w:line="288" w:lineRule="auto"/>
                              <w:ind w:firstLine="0"/>
                              <w:jc w:val="left"/>
                              <w:rPr>
                                <w:sz w:val="18"/>
                                <w:szCs w:val="18"/>
                              </w:rPr>
                            </w:pPr>
                            <w:r w:rsidRPr="002E4856">
                              <w:rPr>
                                <w:sz w:val="18"/>
                                <w:szCs w:val="18"/>
                              </w:rPr>
                              <w:t xml:space="preserve">Facility </w:t>
                            </w:r>
                            <w:r w:rsidR="001C6EF6">
                              <w:rPr>
                                <w:sz w:val="18"/>
                                <w:szCs w:val="18"/>
                              </w:rPr>
                              <w:t>E</w:t>
                            </w:r>
                          </w:p>
                          <w:p w14:paraId="280C4B70" w14:textId="02778E72" w:rsidR="00B671C7" w:rsidRPr="002E4856" w:rsidRDefault="00B671C7" w:rsidP="00B671C7">
                            <w:pPr>
                              <w:spacing w:line="307" w:lineRule="auto"/>
                              <w:ind w:firstLine="0"/>
                              <w:jc w:val="left"/>
                              <w:rPr>
                                <w:sz w:val="18"/>
                                <w:szCs w:val="18"/>
                                <w:lang w:val="nl-N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3D09E5" id="_x0000_s1032" type="#_x0000_t202" style="position:absolute;left:0;text-align:left;margin-left:305.65pt;margin-top:55.45pt;width:50.25pt;height:57.75pt;z-index:251735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" stroked="f">
                <v:textbox>
                  <w:txbxContent>
                    <w:p w14:paraId="19C6E1BD" w14:textId="410A624A" w:rsidR="00B671C7" w:rsidRPr="002E4856" w:rsidRDefault="00B671C7" w:rsidP="00B671C7">
                      <w:pPr>
                        <w:spacing w:line="288" w:lineRule="auto"/>
                        <w:ind w:firstLine="0"/>
                        <w:jc w:val="left"/>
                        <w:rPr>
                          <w:sz w:val="18"/>
                          <w:szCs w:val="18"/>
                        </w:rPr>
                      </w:pPr>
                      <w:r w:rsidRPr="002E4856">
                        <w:rPr>
                          <w:sz w:val="18"/>
                          <w:szCs w:val="18"/>
                        </w:rPr>
                        <w:t xml:space="preserve">Facility </w:t>
                      </w:r>
                      <w:r w:rsidR="001C6EF6">
                        <w:rPr>
                          <w:sz w:val="18"/>
                          <w:szCs w:val="18"/>
                        </w:rPr>
                        <w:t>B</w:t>
                      </w:r>
                    </w:p>
                    <w:p w14:paraId="7DCEBD96" w14:textId="5B297F4C" w:rsidR="00B671C7" w:rsidRPr="002E4856" w:rsidRDefault="00B671C7" w:rsidP="00B671C7">
                      <w:pPr>
                        <w:spacing w:line="288" w:lineRule="auto"/>
                        <w:ind w:firstLine="0"/>
                        <w:jc w:val="left"/>
                        <w:rPr>
                          <w:sz w:val="18"/>
                          <w:szCs w:val="18"/>
                        </w:rPr>
                      </w:pPr>
                      <w:r w:rsidRPr="002E4856">
                        <w:rPr>
                          <w:sz w:val="18"/>
                          <w:szCs w:val="18"/>
                        </w:rPr>
                        <w:t xml:space="preserve">Facility </w:t>
                      </w:r>
                      <w:r w:rsidR="001C6EF6">
                        <w:rPr>
                          <w:sz w:val="18"/>
                          <w:szCs w:val="18"/>
                        </w:rPr>
                        <w:t>C</w:t>
                      </w:r>
                    </w:p>
                    <w:p w14:paraId="7F4C30F4" w14:textId="07655E82" w:rsidR="00B671C7" w:rsidRPr="002E4856" w:rsidRDefault="00B671C7" w:rsidP="00B671C7">
                      <w:pPr>
                        <w:spacing w:line="288" w:lineRule="auto"/>
                        <w:ind w:firstLine="0"/>
                        <w:jc w:val="left"/>
                        <w:rPr>
                          <w:sz w:val="18"/>
                          <w:szCs w:val="18"/>
                        </w:rPr>
                      </w:pPr>
                      <w:r w:rsidRPr="002E4856">
                        <w:rPr>
                          <w:sz w:val="18"/>
                          <w:szCs w:val="18"/>
                        </w:rPr>
                        <w:t xml:space="preserve">Facility </w:t>
                      </w:r>
                      <w:r w:rsidR="001C6EF6">
                        <w:rPr>
                          <w:sz w:val="18"/>
                          <w:szCs w:val="18"/>
                        </w:rPr>
                        <w:t>D</w:t>
                      </w:r>
                    </w:p>
                    <w:p w14:paraId="28FEFE72" w14:textId="03A0AF74" w:rsidR="00B671C7" w:rsidRPr="002E4856" w:rsidRDefault="00B671C7" w:rsidP="00B671C7">
                      <w:pPr>
                        <w:spacing w:line="288" w:lineRule="auto"/>
                        <w:ind w:firstLine="0"/>
                        <w:jc w:val="left"/>
                        <w:rPr>
                          <w:sz w:val="18"/>
                          <w:szCs w:val="18"/>
                        </w:rPr>
                      </w:pPr>
                      <w:r w:rsidRPr="002E4856">
                        <w:rPr>
                          <w:sz w:val="18"/>
                          <w:szCs w:val="18"/>
                        </w:rPr>
                        <w:t xml:space="preserve">Facility </w:t>
                      </w:r>
                      <w:r w:rsidR="001C6EF6">
                        <w:rPr>
                          <w:sz w:val="18"/>
                          <w:szCs w:val="18"/>
                        </w:rPr>
                        <w:t>E</w:t>
                      </w:r>
                    </w:p>
                    <w:p w14:paraId="280C4B70" w14:textId="02778E72" w:rsidR="00B671C7" w:rsidRPr="002E4856" w:rsidRDefault="00B671C7" w:rsidP="00B671C7">
                      <w:pPr>
                        <w:spacing w:line="307" w:lineRule="auto"/>
                        <w:ind w:firstLine="0"/>
                        <w:jc w:val="left"/>
                        <w:rPr>
                          <w:sz w:val="18"/>
                          <w:szCs w:val="18"/>
                          <w:lang w:val="nl-NL"/>
                        </w:rPr>
                      </w:pPr>
                    </w:p>
                  </w:txbxContent>
                </v:textbox>
                <w10:wrap type="square" anchorx="margin"/>
              </v:shape>
            </w:pict>
          </mc:Fallback>
        </mc:AlternateContent>
      </w:r>
      <w:r w:rsidR="001C6EF6" w:rsidRPr="002E4856">
        <w:rPr>
          <w:b/>
          <w:bCs/>
          <w:noProof/>
          <w:lang w:val="en-US"/>
        </w:rPr>
        <mc:AlternateContent>
          <mc:Choice Requires="wps">
            <w:drawing>
              <wp:anchor distT="45720" distB="45720" distL="114300" distR="114300" simplePos="0" relativeHeight="251737088" behindDoc="0" locked="0" layoutInCell="1" allowOverlap="1" wp14:anchorId="44153A4E" wp14:editId="250F4330">
                <wp:simplePos x="0" y="0"/>
                <wp:positionH relativeFrom="margin">
                  <wp:posOffset>6901180</wp:posOffset>
                </wp:positionH>
                <wp:positionV relativeFrom="paragraph">
                  <wp:posOffset>694690</wp:posOffset>
                </wp:positionV>
                <wp:extent cx="647700" cy="590550"/>
                <wp:effectExtent l="0" t="0" r="0" b="0"/>
                <wp:wrapSquare wrapText="bothSides"/>
                <wp:docPr id="131326823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590550"/>
                        </a:xfrm>
                        <a:prstGeom prst="rect">
                          <a:avLst/>
                        </a:prstGeom>
                        <a:solidFill>
                          <a:srgbClr val="FFFFFF"/>
                        </a:solidFill>
                        <a:ln w="9525">
                          <a:noFill/>
                          <a:miter lim="800000"/>
                          <a:headEnd/>
                          <a:tailEnd/>
                        </a:ln>
                      </wps:spPr>
                      <wps:txbx>
                        <w:txbxContent>
                          <w:p w14:paraId="3E138EAC" w14:textId="77777777" w:rsidR="00B671C7" w:rsidRPr="002E4856" w:rsidRDefault="00B671C7" w:rsidP="001C6EF6">
                            <w:pPr>
                              <w:spacing w:line="288" w:lineRule="auto"/>
                              <w:ind w:firstLine="0"/>
                              <w:jc w:val="left"/>
                              <w:rPr>
                                <w:sz w:val="18"/>
                                <w:szCs w:val="18"/>
                              </w:rPr>
                            </w:pPr>
                            <w:r w:rsidRPr="002E4856">
                              <w:rPr>
                                <w:sz w:val="18"/>
                                <w:szCs w:val="18"/>
                              </w:rPr>
                              <w:t>Facility F</w:t>
                            </w:r>
                          </w:p>
                          <w:p w14:paraId="0F55307B" w14:textId="77777777" w:rsidR="00B671C7" w:rsidRPr="002343F1" w:rsidRDefault="00B671C7" w:rsidP="001C6EF6">
                            <w:pPr>
                              <w:spacing w:line="288" w:lineRule="auto"/>
                              <w:ind w:firstLine="0"/>
                              <w:jc w:val="left"/>
                              <w:rPr>
                                <w:sz w:val="18"/>
                                <w:szCs w:val="18"/>
                              </w:rPr>
                            </w:pPr>
                            <w:r w:rsidRPr="002343F1">
                              <w:rPr>
                                <w:sz w:val="18"/>
                                <w:szCs w:val="18"/>
                              </w:rPr>
                              <w:t>Facility G</w:t>
                            </w:r>
                          </w:p>
                          <w:p w14:paraId="5231A9E9" w14:textId="77777777" w:rsidR="00B671C7" w:rsidRPr="002343F1" w:rsidRDefault="00B671C7" w:rsidP="001C6EF6">
                            <w:pPr>
                              <w:spacing w:line="288" w:lineRule="auto"/>
                              <w:ind w:firstLine="0"/>
                              <w:jc w:val="left"/>
                              <w:rPr>
                                <w:sz w:val="18"/>
                                <w:szCs w:val="18"/>
                              </w:rPr>
                            </w:pPr>
                            <w:r w:rsidRPr="002343F1">
                              <w:rPr>
                                <w:sz w:val="18"/>
                                <w:szCs w:val="18"/>
                              </w:rPr>
                              <w:t>Facility 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153A4E" id="_x0000_s1033" type="#_x0000_t202" style="position:absolute;left:0;text-align:left;margin-left:543.4pt;margin-top:54.7pt;width:51pt;height:46.5pt;z-index:251737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" stroked="f">
                <v:textbox>
                  <w:txbxContent>
                    <w:p w14:paraId="3E138EAC" w14:textId="77777777" w:rsidR="00B671C7" w:rsidRPr="002E4856" w:rsidRDefault="00B671C7" w:rsidP="001C6EF6">
                      <w:pPr>
                        <w:spacing w:line="288" w:lineRule="auto"/>
                        <w:ind w:firstLine="0"/>
                        <w:jc w:val="left"/>
                        <w:rPr>
                          <w:sz w:val="18"/>
                          <w:szCs w:val="18"/>
                        </w:rPr>
                      </w:pPr>
                      <w:r w:rsidRPr="002E4856">
                        <w:rPr>
                          <w:sz w:val="18"/>
                          <w:szCs w:val="18"/>
                        </w:rPr>
                        <w:t>Facility F</w:t>
                      </w:r>
                    </w:p>
                    <w:p w14:paraId="0F55307B" w14:textId="77777777" w:rsidR="00B671C7" w:rsidRPr="002343F1" w:rsidRDefault="00B671C7" w:rsidP="001C6EF6">
                      <w:pPr>
                        <w:spacing w:line="288" w:lineRule="auto"/>
                        <w:ind w:firstLine="0"/>
                        <w:jc w:val="left"/>
                        <w:rPr>
                          <w:sz w:val="18"/>
                          <w:szCs w:val="18"/>
                        </w:rPr>
                      </w:pPr>
                      <w:r w:rsidRPr="002343F1">
                        <w:rPr>
                          <w:sz w:val="18"/>
                          <w:szCs w:val="18"/>
                        </w:rPr>
                        <w:t>Facility G</w:t>
                      </w:r>
                    </w:p>
                    <w:p w14:paraId="5231A9E9" w14:textId="77777777" w:rsidR="00B671C7" w:rsidRPr="002343F1" w:rsidRDefault="00B671C7" w:rsidP="001C6EF6">
                      <w:pPr>
                        <w:spacing w:line="288" w:lineRule="auto"/>
                        <w:ind w:firstLine="0"/>
                        <w:jc w:val="left"/>
                        <w:rPr>
                          <w:sz w:val="18"/>
                          <w:szCs w:val="18"/>
                        </w:rPr>
                      </w:pPr>
                      <w:r w:rsidRPr="002343F1">
                        <w:rPr>
                          <w:sz w:val="18"/>
                          <w:szCs w:val="18"/>
                        </w:rPr>
                        <w:t>Facility H</w:t>
                      </w:r>
                    </w:p>
                  </w:txbxContent>
                </v:textbox>
                <w10:wrap type="square" anchorx="margin"/>
              </v:shape>
            </w:pict>
          </mc:Fallback>
        </mc:AlternateContent>
      </w:r>
      <w:r w:rsidR="001C6EF6">
        <w:rPr>
          <w:b/>
          <w:bCs/>
          <w:noProof/>
          <w:lang w:val="en-US"/>
          <w14:ligatures w14:val="standardContextual"/>
        </w:rPr>
        <mc:AlternateContent>
          <mc:Choice Requires="wps">
            <w:drawing>
              <wp:anchor distT="0" distB="0" distL="114300" distR="114300" simplePos="0" relativeHeight="251736064" behindDoc="0" locked="0" layoutInCell="1" allowOverlap="1" wp14:anchorId="43847B34" wp14:editId="2B396F00">
                <wp:simplePos x="0" y="0"/>
                <wp:positionH relativeFrom="column">
                  <wp:posOffset>7044055</wp:posOffset>
                </wp:positionH>
                <wp:positionV relativeFrom="paragraph">
                  <wp:posOffset>742315</wp:posOffset>
                </wp:positionV>
                <wp:extent cx="723900" cy="600075"/>
                <wp:effectExtent l="0" t="0" r="0" b="9525"/>
                <wp:wrapNone/>
                <wp:docPr id="814770836" name="Rechthoek 5"/>
                <wp:cNvGraphicFramePr/>
                <a:graphic xmlns:a="http://schemas.openxmlformats.org/drawingml/2006/main">
                  <a:graphicData uri="http://schemas.microsoft.com/office/word/2010/wordprocessingShape">
                    <wps:wsp>
                      <wps:cNvSpPr/>
                      <wps:spPr>
                        <a:xfrm>
                          <a:off x="0" y="0"/>
                          <a:ext cx="723900" cy="6000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4A8A26" id="Rechthoek 5" o:spid="_x0000_s1026" style="position:absolute;margin-left:554.65pt;margin-top:58.45pt;width:57pt;height:47.2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" fillcolor="white [3212]" stroked="f" strokeweight="1pt"/>
            </w:pict>
          </mc:Fallback>
        </mc:AlternateContent>
      </w:r>
      <w:r w:rsidR="00B671C7">
        <w:rPr>
          <w:noProof/>
          <w:lang w:val="en-US"/>
          <w14:ligatures w14:val="standardContextual"/>
        </w:rPr>
        <mc:AlternateContent>
          <mc:Choice Requires="wps">
            <w:drawing>
              <wp:anchor distT="0" distB="0" distL="114300" distR="114300" simplePos="0" relativeHeight="251731968" behindDoc="0" locked="0" layoutInCell="1" allowOverlap="1" wp14:anchorId="249F6EAE" wp14:editId="2AB4B446">
                <wp:simplePos x="0" y="0"/>
                <wp:positionH relativeFrom="column">
                  <wp:posOffset>3996055</wp:posOffset>
                </wp:positionH>
                <wp:positionV relativeFrom="paragraph">
                  <wp:posOffset>723265</wp:posOffset>
                </wp:positionV>
                <wp:extent cx="904875" cy="714375"/>
                <wp:effectExtent l="0" t="0" r="28575" b="28575"/>
                <wp:wrapNone/>
                <wp:docPr id="7338317" name="Rechthoek 4"/>
                <wp:cNvGraphicFramePr/>
                <a:graphic xmlns:a="http://schemas.openxmlformats.org/drawingml/2006/main">
                  <a:graphicData uri="http://schemas.microsoft.com/office/word/2010/wordprocessingShape">
                    <wps:wsp>
                      <wps:cNvSpPr/>
                      <wps:spPr>
                        <a:xfrm>
                          <a:off x="0" y="0"/>
                          <a:ext cx="904875" cy="71437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C3E33" id="Rechthoek 4" o:spid="_x0000_s1026" style="position:absolute;margin-left:314.65pt;margin-top:56.95pt;width:71.25pt;height:56.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" fillcolor="white [3212]" strokecolor="white [3212]" strokeweight="1pt"/>
            </w:pict>
          </mc:Fallback>
        </mc:AlternateContent>
      </w:r>
      <w:r w:rsidR="00AF1F0B">
        <w:rPr>
          <w:b/>
          <w:bCs/>
          <w:noProof/>
          <w:lang w:val="en-US"/>
        </w:rPr>
        <w:drawing>
          <wp:anchor distT="0" distB="0" distL="114300" distR="114300" simplePos="0" relativeHeight="251725824" behindDoc="0" locked="0" layoutInCell="1" allowOverlap="1" wp14:anchorId="0A3D286C" wp14:editId="6F063F0D">
            <wp:simplePos x="0" y="0"/>
            <wp:positionH relativeFrom="column">
              <wp:posOffset>-652145</wp:posOffset>
            </wp:positionH>
            <wp:positionV relativeFrom="paragraph">
              <wp:posOffset>208280</wp:posOffset>
            </wp:positionV>
            <wp:extent cx="10181980" cy="5353050"/>
            <wp:effectExtent l="0" t="0" r="0" b="0"/>
            <wp:wrapTopAndBottom/>
            <wp:docPr id="11431286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82370" cy="5353255"/>
                    </a:xfrm>
                    <a:prstGeom prst="rect">
                      <a:avLst/>
                    </a:prstGeom>
                    <a:noFill/>
                  </pic:spPr>
                </pic:pic>
              </a:graphicData>
            </a:graphic>
            <wp14:sizeRelH relativeFrom="margin">
              <wp14:pctWidth>0</wp14:pctWidth>
            </wp14:sizeRelH>
            <wp14:sizeRelV relativeFrom="margin">
              <wp14:pctHeight>0</wp14:pctHeight>
            </wp14:sizeRelV>
          </wp:anchor>
        </w:drawing>
      </w:r>
      <w:r w:rsidR="00BF61F7" w:rsidRPr="009445CE">
        <w:rPr>
          <w:b/>
          <w:bCs/>
          <w:lang w:val="en-US"/>
        </w:rPr>
        <w:t xml:space="preserve">Adjusted hazard ratios comparing each facility </w:t>
      </w:r>
      <w:r w:rsidR="001C6EF6">
        <w:rPr>
          <w:b/>
          <w:bCs/>
          <w:lang w:val="en-US"/>
        </w:rPr>
        <w:t>(</w:t>
      </w:r>
      <w:r w:rsidR="00BF61F7" w:rsidRPr="009445CE">
        <w:rPr>
          <w:b/>
          <w:bCs/>
          <w:lang w:val="en-US"/>
        </w:rPr>
        <w:t xml:space="preserve">with </w:t>
      </w:r>
      <w:r w:rsidR="001C6EF6">
        <w:rPr>
          <w:b/>
          <w:bCs/>
          <w:lang w:val="en-US"/>
        </w:rPr>
        <w:t>Facility A as reference</w:t>
      </w:r>
      <w:r w:rsidR="00BF61F7" w:rsidRPr="009445CE">
        <w:rPr>
          <w:b/>
          <w:bCs/>
          <w:lang w:val="en-US"/>
        </w:rPr>
        <w:t>) per GR group:</w:t>
      </w:r>
    </w:p>
    <w:p w14:paraId="033DAF3A" w14:textId="441EF8ED" w:rsidR="00BF61F7" w:rsidRDefault="00BF61F7" w:rsidP="00BF61F7">
      <w:pPr>
        <w:rPr>
          <w:lang w:val="en-US"/>
        </w:rPr>
      </w:pPr>
      <w:r w:rsidRPr="00517B2C">
        <w:rPr>
          <w:lang w:val="en-US"/>
        </w:rPr>
        <w:lastRenderedPageBreak/>
        <w:t>A HR greater than 1 indicates that the hazard of GR</w:t>
      </w:r>
      <w:r w:rsidR="00802239">
        <w:rPr>
          <w:lang w:val="en-US"/>
        </w:rPr>
        <w:t>-</w:t>
      </w:r>
      <w:r w:rsidRPr="00517B2C">
        <w:rPr>
          <w:lang w:val="en-US"/>
        </w:rPr>
        <w:t xml:space="preserve">completion is higher for the facility compared to </w:t>
      </w:r>
      <w:r w:rsidR="00802239">
        <w:rPr>
          <w:lang w:val="en-US"/>
        </w:rPr>
        <w:t>Facility_A</w:t>
      </w:r>
      <w:r w:rsidRPr="00517B2C">
        <w:rPr>
          <w:lang w:val="en-US"/>
        </w:rPr>
        <w:t xml:space="preserve">, whereas an HR less than 1 indicates that </w:t>
      </w:r>
      <w:r w:rsidR="00802239">
        <w:rPr>
          <w:lang w:val="en-US"/>
        </w:rPr>
        <w:t>Facility_A</w:t>
      </w:r>
      <w:r w:rsidRPr="00517B2C">
        <w:rPr>
          <w:lang w:val="en-US"/>
        </w:rPr>
        <w:t xml:space="preserve"> has a higher hazard of GR completion.</w:t>
      </w:r>
    </w:p>
    <w:p w14:paraId="7077F1D9" w14:textId="3CD13FCA" w:rsidR="00BF61F7" w:rsidRDefault="00BF61F7" w:rsidP="00BF61F7">
      <w:pPr>
        <w:rPr>
          <w:b/>
          <w:bCs/>
          <w:lang w:val="en-US"/>
        </w:rPr>
      </w:pPr>
    </w:p>
    <w:p w14:paraId="4486115D" w14:textId="4801B3EB" w:rsidR="00BF61F7" w:rsidRDefault="00BF61F7" w:rsidP="00BF61F7">
      <w:pPr>
        <w:rPr>
          <w:lang w:val="en-US"/>
        </w:rPr>
      </w:pPr>
      <w:r>
        <w:rPr>
          <w:lang w:val="en-US"/>
        </w:rPr>
        <w:t xml:space="preserve">HR formula comparing each facility with </w:t>
      </w:r>
      <w:r w:rsidR="00802239">
        <w:rPr>
          <w:lang w:val="en-US"/>
        </w:rPr>
        <w:t>Facility_A</w:t>
      </w:r>
      <w:r>
        <w:rPr>
          <w:lang w:val="en-US"/>
        </w:rPr>
        <w:t xml:space="preserve">, where t=time and GR group=1 for control and 0 for Better@Home: </w:t>
      </w:r>
    </w:p>
    <w:p w14:paraId="6654ED2E" w14:textId="7BD314A1" w:rsidR="00BF61F7" w:rsidRPr="00A045CB" w:rsidRDefault="00BF61F7" w:rsidP="00BF61F7">
      <w:pPr>
        <w:rPr>
          <w:lang w:val="en-US"/>
        </w:rPr>
      </w:pPr>
      <w:r w:rsidRPr="00A045CB">
        <w:rPr>
          <w:lang w:val="en-US"/>
        </w:rPr>
        <w:t>HR_</w:t>
      </w:r>
      <w:r w:rsidR="00802239" w:rsidRPr="00802239">
        <w:rPr>
          <w:lang w:val="en-US"/>
        </w:rPr>
        <w:t xml:space="preserve"> </w:t>
      </w:r>
      <w:r w:rsidR="00802239">
        <w:rPr>
          <w:lang w:val="en-US"/>
        </w:rPr>
        <w:t xml:space="preserve">Facility_B </w:t>
      </w:r>
      <w:r>
        <w:rPr>
          <w:lang w:val="en-US"/>
        </w:rPr>
        <w:t>=</w:t>
      </w:r>
      <w:r w:rsidRPr="00A045CB">
        <w:rPr>
          <w:lang w:val="en-US"/>
        </w:rPr>
        <w:t>exp(1.443 - 0.034 * t + 1.078*GR_group)</w:t>
      </w:r>
    </w:p>
    <w:p w14:paraId="631BFA17" w14:textId="0F09D931" w:rsidR="00BF61F7" w:rsidRPr="00A045CB" w:rsidRDefault="00BF61F7" w:rsidP="00BF61F7">
      <w:pPr>
        <w:rPr>
          <w:lang w:val="en-US"/>
        </w:rPr>
      </w:pPr>
      <w:r w:rsidRPr="00A045CB">
        <w:rPr>
          <w:lang w:val="en-US"/>
        </w:rPr>
        <w:t>HR_</w:t>
      </w:r>
      <w:r w:rsidR="00802239" w:rsidRPr="00802239">
        <w:rPr>
          <w:lang w:val="en-US"/>
        </w:rPr>
        <w:t xml:space="preserve"> </w:t>
      </w:r>
      <w:r w:rsidR="00802239">
        <w:rPr>
          <w:lang w:val="en-US"/>
        </w:rPr>
        <w:t xml:space="preserve">Facility_C </w:t>
      </w:r>
      <w:r>
        <w:rPr>
          <w:lang w:val="en-US"/>
        </w:rPr>
        <w:t>=</w:t>
      </w:r>
      <w:r w:rsidRPr="00A045CB">
        <w:rPr>
          <w:lang w:val="en-US"/>
        </w:rPr>
        <w:t>exp(1.623 - 0.009 * t + 0.583*GR_group)</w:t>
      </w:r>
    </w:p>
    <w:p w14:paraId="43563247" w14:textId="04B54217" w:rsidR="00BF61F7" w:rsidRPr="00A045CB" w:rsidRDefault="00BF61F7" w:rsidP="00BF61F7">
      <w:pPr>
        <w:rPr>
          <w:lang w:val="en-US"/>
        </w:rPr>
      </w:pPr>
      <w:r w:rsidRPr="00A045CB">
        <w:rPr>
          <w:lang w:val="en-US"/>
        </w:rPr>
        <w:t>HR_</w:t>
      </w:r>
      <w:r w:rsidR="00802239" w:rsidRPr="00802239">
        <w:rPr>
          <w:lang w:val="en-US"/>
        </w:rPr>
        <w:t xml:space="preserve"> </w:t>
      </w:r>
      <w:r w:rsidR="00802239">
        <w:rPr>
          <w:lang w:val="en-US"/>
        </w:rPr>
        <w:t xml:space="preserve">Facility_D </w:t>
      </w:r>
      <w:r>
        <w:rPr>
          <w:lang w:val="en-US"/>
        </w:rPr>
        <w:t>=</w:t>
      </w:r>
      <w:r w:rsidRPr="00A045CB">
        <w:rPr>
          <w:lang w:val="en-US"/>
        </w:rPr>
        <w:t xml:space="preserve"> exp(2.667 - 0.004 * t - 0.654*GR_group)</w:t>
      </w:r>
    </w:p>
    <w:p w14:paraId="5CD3932D" w14:textId="77069E08" w:rsidR="00BF61F7" w:rsidRPr="00802239" w:rsidRDefault="00BF61F7" w:rsidP="00BF61F7">
      <w:r w:rsidRPr="00802239">
        <w:t>HR_</w:t>
      </w:r>
      <w:r w:rsidR="00802239" w:rsidRPr="00802239">
        <w:rPr>
          <w:lang w:val="en-US"/>
        </w:rPr>
        <w:t xml:space="preserve"> </w:t>
      </w:r>
      <w:r w:rsidR="00802239">
        <w:rPr>
          <w:lang w:val="en-US"/>
        </w:rPr>
        <w:t xml:space="preserve">Facility_E </w:t>
      </w:r>
      <w:r w:rsidRPr="00802239">
        <w:t>= exp(2.382 - 0.041 * t - 0.024*GR_group)</w:t>
      </w:r>
    </w:p>
    <w:p w14:paraId="3BC206D4" w14:textId="37FB1D64" w:rsidR="00BF61F7" w:rsidRPr="00A045CB" w:rsidRDefault="00BF61F7" w:rsidP="00BF61F7">
      <w:pPr>
        <w:rPr>
          <w:lang w:val="en-US"/>
        </w:rPr>
      </w:pPr>
      <w:r w:rsidRPr="00A045CB">
        <w:rPr>
          <w:lang w:val="en-US"/>
        </w:rPr>
        <w:t>HR_</w:t>
      </w:r>
      <w:r w:rsidR="00802239" w:rsidRPr="00802239">
        <w:rPr>
          <w:lang w:val="en-US"/>
        </w:rPr>
        <w:t xml:space="preserve"> </w:t>
      </w:r>
      <w:r w:rsidR="00802239">
        <w:rPr>
          <w:lang w:val="en-US"/>
        </w:rPr>
        <w:t xml:space="preserve">Facility_F </w:t>
      </w:r>
      <w:r>
        <w:rPr>
          <w:lang w:val="en-US"/>
        </w:rPr>
        <w:t>=</w:t>
      </w:r>
      <w:r w:rsidRPr="00A045CB">
        <w:rPr>
          <w:lang w:val="en-US"/>
        </w:rPr>
        <w:t xml:space="preserve"> exp(3.348 - 0.037 * t - 0.858*GR_group)</w:t>
      </w:r>
    </w:p>
    <w:p w14:paraId="1D8CD8EC" w14:textId="6D8F1EB8" w:rsidR="00BF61F7" w:rsidRPr="00A045CB" w:rsidRDefault="00BF61F7" w:rsidP="00BF61F7">
      <w:pPr>
        <w:rPr>
          <w:lang w:val="en-US"/>
        </w:rPr>
      </w:pPr>
      <w:r w:rsidRPr="00A045CB">
        <w:rPr>
          <w:lang w:val="en-US"/>
        </w:rPr>
        <w:t>HR_</w:t>
      </w:r>
      <w:r w:rsidR="00802239" w:rsidRPr="00802239">
        <w:rPr>
          <w:lang w:val="en-US"/>
        </w:rPr>
        <w:t xml:space="preserve"> </w:t>
      </w:r>
      <w:r w:rsidR="00802239">
        <w:rPr>
          <w:lang w:val="en-US"/>
        </w:rPr>
        <w:t xml:space="preserve">Facility_G </w:t>
      </w:r>
      <w:r>
        <w:rPr>
          <w:lang w:val="en-US"/>
        </w:rPr>
        <w:t>=</w:t>
      </w:r>
      <w:r w:rsidRPr="00A045CB">
        <w:rPr>
          <w:lang w:val="en-US"/>
        </w:rPr>
        <w:t xml:space="preserve"> exp(-11.611 + 0.082 * t + 6.277*GR_group)</w:t>
      </w:r>
    </w:p>
    <w:p w14:paraId="247149E0" w14:textId="4D6DF5D1" w:rsidR="00B66A77" w:rsidRDefault="00BF61F7" w:rsidP="00BF61F7">
      <w:pPr>
        <w:rPr>
          <w:lang w:val="en-US"/>
        </w:rPr>
        <w:sectPr w:rsidR="00B66A77" w:rsidSect="00B66A77">
          <w:pgSz w:w="16838" w:h="11906" w:orient="landscape"/>
          <w:pgMar w:top="1417" w:right="1417" w:bottom="1417" w:left="1417" w:header="708" w:footer="708" w:gutter="0"/>
          <w:cols w:space="708"/>
          <w:docGrid w:linePitch="360"/>
        </w:sectPr>
      </w:pPr>
      <w:r w:rsidRPr="00A045CB">
        <w:rPr>
          <w:lang w:val="en-US"/>
        </w:rPr>
        <w:t>HR_</w:t>
      </w:r>
      <w:r w:rsidR="00802239" w:rsidRPr="00802239">
        <w:rPr>
          <w:lang w:val="en-US"/>
        </w:rPr>
        <w:t xml:space="preserve"> </w:t>
      </w:r>
      <w:r w:rsidR="00802239">
        <w:rPr>
          <w:lang w:val="en-US"/>
        </w:rPr>
        <w:t xml:space="preserve">Facility_H </w:t>
      </w:r>
      <w:r>
        <w:rPr>
          <w:lang w:val="en-US"/>
        </w:rPr>
        <w:t>=</w:t>
      </w:r>
      <w:r w:rsidRPr="00A045CB">
        <w:rPr>
          <w:lang w:val="en-US"/>
        </w:rPr>
        <w:t xml:space="preserve"> exp(0.831 - 0.023 * t + 0.884*GR_grou</w:t>
      </w:r>
      <w:r w:rsidR="003B3608">
        <w:rPr>
          <w:lang w:val="en-US"/>
        </w:rPr>
        <w:t xml:space="preserve">p)  </w:t>
      </w:r>
    </w:p>
    <w:p w14:paraId="7F53638E" w14:textId="6B9BE555" w:rsidR="00BF61F7" w:rsidRDefault="00BF61F7" w:rsidP="00B66A77">
      <w:pPr>
        <w:ind w:firstLine="0"/>
        <w:rPr>
          <w:b/>
          <w:bCs/>
          <w:lang w:val="en-US"/>
        </w:rPr>
      </w:pPr>
      <w:r w:rsidRPr="009445CE">
        <w:rPr>
          <w:b/>
          <w:bCs/>
          <w:lang w:val="en-US"/>
        </w:rPr>
        <w:lastRenderedPageBreak/>
        <w:t>Adjusted hazard ratio</w:t>
      </w:r>
      <w:r>
        <w:rPr>
          <w:b/>
          <w:bCs/>
          <w:lang w:val="en-US"/>
        </w:rPr>
        <w:t xml:space="preserve"> for BI at T0</w:t>
      </w:r>
      <w:r w:rsidRPr="009445CE">
        <w:rPr>
          <w:b/>
          <w:bCs/>
          <w:lang w:val="en-US"/>
        </w:rPr>
        <w:t>:</w:t>
      </w:r>
    </w:p>
    <w:p w14:paraId="3D1F3C64" w14:textId="3B58AFEC" w:rsidR="00BF61F7" w:rsidRDefault="002E4856" w:rsidP="00BF61F7">
      <w:pPr>
        <w:rPr>
          <w:b/>
          <w:bCs/>
          <w:lang w:val="en-US"/>
        </w:rPr>
      </w:pPr>
      <w:r>
        <w:rPr>
          <w:b/>
          <w:bCs/>
          <w:noProof/>
          <w:lang w:val="en-US"/>
        </w:rPr>
        <w:drawing>
          <wp:anchor distT="0" distB="0" distL="114300" distR="114300" simplePos="0" relativeHeight="251724800" behindDoc="0" locked="0" layoutInCell="1" allowOverlap="1" wp14:anchorId="446B948F" wp14:editId="33EB4FB4">
            <wp:simplePos x="0" y="0"/>
            <wp:positionH relativeFrom="margin">
              <wp:posOffset>-737870</wp:posOffset>
            </wp:positionH>
            <wp:positionV relativeFrom="paragraph">
              <wp:posOffset>199390</wp:posOffset>
            </wp:positionV>
            <wp:extent cx="7305675" cy="4164965"/>
            <wp:effectExtent l="0" t="0" r="9525" b="6985"/>
            <wp:wrapTopAndBottom/>
            <wp:docPr id="13575227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05675" cy="4164965"/>
                    </a:xfrm>
                    <a:prstGeom prst="rect">
                      <a:avLst/>
                    </a:prstGeom>
                    <a:noFill/>
                  </pic:spPr>
                </pic:pic>
              </a:graphicData>
            </a:graphic>
            <wp14:sizeRelH relativeFrom="margin">
              <wp14:pctWidth>0</wp14:pctWidth>
            </wp14:sizeRelH>
            <wp14:sizeRelV relativeFrom="margin">
              <wp14:pctHeight>0</wp14:pctHeight>
            </wp14:sizeRelV>
          </wp:anchor>
        </w:drawing>
      </w:r>
    </w:p>
    <w:p w14:paraId="725CA144" w14:textId="23B03E74" w:rsidR="00BF61F7" w:rsidRDefault="00BF61F7" w:rsidP="00BF61F7">
      <w:pPr>
        <w:rPr>
          <w:b/>
          <w:bCs/>
          <w:lang w:val="en-US"/>
        </w:rPr>
      </w:pPr>
    </w:p>
    <w:p w14:paraId="2E11A919" w14:textId="77777777" w:rsidR="00BF61F7" w:rsidRPr="009A3C79" w:rsidRDefault="00BF61F7" w:rsidP="00062288">
      <w:pPr>
        <w:ind w:firstLine="0"/>
        <w:rPr>
          <w:lang w:val="en-US"/>
        </w:rPr>
      </w:pPr>
      <w:r w:rsidRPr="009A3C79">
        <w:rPr>
          <w:lang w:val="en-US"/>
        </w:rPr>
        <w:t>Comparing two patients who differ by 1 point in baseline Barthel Index (BI at T0)</w:t>
      </w:r>
      <w:r>
        <w:rPr>
          <w:lang w:val="en-US"/>
        </w:rPr>
        <w:t xml:space="preserve"> and are the same on all other independent variables</w:t>
      </w:r>
      <w:r w:rsidRPr="009A3C79">
        <w:rPr>
          <w:lang w:val="en-US"/>
        </w:rPr>
        <w:t>, a higher BI is associated with a higher hazard of GR completion (HR &gt; 1). However, this effect diminishes over time, indicating that the influence of baseline BI on the hazard of GR completion is attenuated as time progresses.</w:t>
      </w:r>
    </w:p>
    <w:p w14:paraId="4C6EB720" w14:textId="77777777" w:rsidR="00EF0277" w:rsidRDefault="00EF0277" w:rsidP="00C76508">
      <w:pPr>
        <w:ind w:firstLine="0"/>
        <w:rPr>
          <w:b/>
          <w:bCs/>
          <w:sz w:val="24"/>
          <w:szCs w:val="24"/>
          <w:lang w:val="en-US"/>
        </w:rPr>
      </w:pPr>
    </w:p>
    <w:p w14:paraId="5AAEE8A4" w14:textId="77777777" w:rsidR="00EF0277" w:rsidRDefault="00EF0277" w:rsidP="00C76508">
      <w:pPr>
        <w:ind w:firstLine="0"/>
        <w:rPr>
          <w:b/>
          <w:bCs/>
          <w:sz w:val="24"/>
          <w:szCs w:val="24"/>
          <w:lang w:val="en-US"/>
        </w:rPr>
      </w:pPr>
    </w:p>
    <w:p w14:paraId="33D435CE" w14:textId="13A14B86" w:rsidR="00EF0277" w:rsidRPr="00EF0277" w:rsidRDefault="00EF0277" w:rsidP="00EF0277">
      <w:pPr>
        <w:pStyle w:val="EndNoteBibliography"/>
        <w:ind w:firstLine="0"/>
      </w:pPr>
      <w:r>
        <w:rPr>
          <w:b/>
          <w:bCs/>
          <w:sz w:val="24"/>
          <w:szCs w:val="24"/>
        </w:rPr>
        <w:fldChar w:fldCharType="begin"/>
      </w:r>
      <w:r>
        <w:rPr>
          <w:b/>
          <w:bCs/>
          <w:sz w:val="24"/>
          <w:szCs w:val="24"/>
        </w:rPr>
        <w:instrText xml:space="preserve"> ADDIN EN.REFLIST </w:instrText>
      </w:r>
      <w:r>
        <w:rPr>
          <w:b/>
          <w:bCs/>
          <w:sz w:val="24"/>
          <w:szCs w:val="24"/>
        </w:rPr>
        <w:fldChar w:fldCharType="separate"/>
      </w:r>
      <w:r w:rsidRPr="00EF0277">
        <w:t>1.</w:t>
      </w:r>
      <w:r w:rsidRPr="00EF0277">
        <w:tab/>
        <w:t xml:space="preserve">Verbeke G, Lesaffre E. The effect of misspecifying the random-effects distribution in linear mixed models for longitudinal data. </w:t>
      </w:r>
      <w:r w:rsidRPr="00EF0277">
        <w:rPr>
          <w:i/>
        </w:rPr>
        <w:t>Computational Statistics &amp; Data Analysis</w:t>
      </w:r>
      <w:r w:rsidRPr="00EF0277">
        <w:t>. 1997/02/06/ 1997;23(4):541-556. doi:</w:t>
      </w:r>
      <w:hyperlink r:id="rId13" w:history="1">
        <w:r w:rsidRPr="00EF0277">
          <w:rPr>
            <w:rStyle w:val="Hyperlink"/>
          </w:rPr>
          <w:t>https://doi.org/10.1016/S0167-9473(96)00047-3</w:t>
        </w:r>
      </w:hyperlink>
    </w:p>
    <w:p w14:paraId="5EACD84E" w14:textId="778C24A2" w:rsidR="00EF0277" w:rsidRPr="00EF0277" w:rsidRDefault="00EF0277" w:rsidP="00EF0277">
      <w:pPr>
        <w:pStyle w:val="EndNoteBibliography"/>
        <w:ind w:firstLine="0"/>
      </w:pPr>
      <w:r w:rsidRPr="00EF0277">
        <w:t>2.</w:t>
      </w:r>
      <w:r w:rsidRPr="00EF0277">
        <w:tab/>
        <w:t xml:space="preserve">Maas CJM, Hox JJ. Robustness issues in multilevel regression analysis. </w:t>
      </w:r>
      <w:r w:rsidRPr="00EF0277">
        <w:rPr>
          <w:i/>
        </w:rPr>
        <w:t>Statistica Neerlandica</w:t>
      </w:r>
      <w:r w:rsidRPr="00EF0277">
        <w:t>. 2004/05/01 2004;58(2):127-137. doi:</w:t>
      </w:r>
      <w:hyperlink r:id="rId14" w:history="1">
        <w:r w:rsidRPr="00EF0277">
          <w:rPr>
            <w:rStyle w:val="Hyperlink"/>
          </w:rPr>
          <w:t>https://doi.org/10.1046/j.0039-0402.2003.00252.x</w:t>
        </w:r>
      </w:hyperlink>
    </w:p>
    <w:p w14:paraId="50249679" w14:textId="6F20F6E6" w:rsidR="00BF61F7" w:rsidRPr="00BF61F7" w:rsidRDefault="00EF0277" w:rsidP="00C76508">
      <w:pPr>
        <w:ind w:firstLine="0"/>
        <w:rPr>
          <w:b/>
          <w:bCs/>
          <w:sz w:val="24"/>
          <w:szCs w:val="24"/>
          <w:lang w:val="en-US"/>
        </w:rPr>
      </w:pPr>
      <w:r>
        <w:rPr>
          <w:b/>
          <w:bCs/>
          <w:sz w:val="24"/>
          <w:szCs w:val="24"/>
          <w:lang w:val="en-US"/>
        </w:rPr>
        <w:fldChar w:fldCharType="end"/>
      </w:r>
    </w:p>
    <w:sectPr w:rsidR="00BF61F7" w:rsidRPr="00BF61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B53CD" w14:textId="77777777" w:rsidR="00CA3976" w:rsidRDefault="00CA3976" w:rsidP="0028514F">
      <w:pPr>
        <w:spacing w:line="240" w:lineRule="auto"/>
      </w:pPr>
      <w:r>
        <w:separator/>
      </w:r>
    </w:p>
  </w:endnote>
  <w:endnote w:type="continuationSeparator" w:id="0">
    <w:p w14:paraId="4E1CA799" w14:textId="77777777" w:rsidR="00CA3976" w:rsidRDefault="00CA3976" w:rsidP="002851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TIX-Regular">
    <w:altName w:val="Yu Gothic"/>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1F9DB" w14:textId="77777777" w:rsidR="00BD3708" w:rsidRDefault="00BD37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C6A0D" w14:textId="77777777" w:rsidR="00CA3976" w:rsidRDefault="00CA3976" w:rsidP="0028514F">
      <w:pPr>
        <w:spacing w:line="240" w:lineRule="auto"/>
      </w:pPr>
      <w:r>
        <w:separator/>
      </w:r>
    </w:p>
  </w:footnote>
  <w:footnote w:type="continuationSeparator" w:id="0">
    <w:p w14:paraId="0E931C60" w14:textId="77777777" w:rsidR="00CA3976" w:rsidRDefault="00CA3976" w:rsidP="0028514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3167"/>
    <w:multiLevelType w:val="hybridMultilevel"/>
    <w:tmpl w:val="F63E41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A081100"/>
    <w:multiLevelType w:val="hybridMultilevel"/>
    <w:tmpl w:val="9A38F13E"/>
    <w:lvl w:ilvl="0" w:tplc="012E913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0A5083"/>
    <w:multiLevelType w:val="hybridMultilevel"/>
    <w:tmpl w:val="0D5019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35713FA"/>
    <w:multiLevelType w:val="hybridMultilevel"/>
    <w:tmpl w:val="59242108"/>
    <w:lvl w:ilvl="0" w:tplc="F2F65006">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256C52AD"/>
    <w:multiLevelType w:val="hybridMultilevel"/>
    <w:tmpl w:val="E22441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AD57579"/>
    <w:multiLevelType w:val="hybridMultilevel"/>
    <w:tmpl w:val="0A1EA0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3240095E"/>
    <w:multiLevelType w:val="hybridMultilevel"/>
    <w:tmpl w:val="27682EEE"/>
    <w:lvl w:ilvl="0" w:tplc="773CDCB2">
      <w:numFmt w:val="bullet"/>
      <w:lvlText w:val="-"/>
      <w:lvlJc w:val="left"/>
      <w:pPr>
        <w:ind w:left="720" w:hanging="360"/>
      </w:pPr>
      <w:rPr>
        <w:rFonts w:ascii="Calibri" w:eastAsiaTheme="minorHAnsi" w:hAnsi="Calibri" w:cs="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42A6D83"/>
    <w:multiLevelType w:val="hybridMultilevel"/>
    <w:tmpl w:val="1E38AF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A0D4820"/>
    <w:multiLevelType w:val="hybridMultilevel"/>
    <w:tmpl w:val="06EE4CD6"/>
    <w:lvl w:ilvl="0" w:tplc="DBF013E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0506F74"/>
    <w:multiLevelType w:val="hybridMultilevel"/>
    <w:tmpl w:val="2F36B58C"/>
    <w:lvl w:ilvl="0" w:tplc="501EFB4E">
      <w:numFmt w:val="bullet"/>
      <w:lvlText w:val="-"/>
      <w:lvlJc w:val="left"/>
      <w:pPr>
        <w:ind w:left="0" w:firstLine="0"/>
      </w:pPr>
      <w:rPr>
        <w:rFonts w:ascii="Calibri" w:eastAsiaTheme="minorHAnsi" w:hAnsi="Calibri"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3EC6FD2"/>
    <w:multiLevelType w:val="hybridMultilevel"/>
    <w:tmpl w:val="2AFA1D4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CCB483C"/>
    <w:multiLevelType w:val="hybridMultilevel"/>
    <w:tmpl w:val="86C825B8"/>
    <w:lvl w:ilvl="0" w:tplc="B608D57C">
      <w:start w:val="1"/>
      <w:numFmt w:val="bullet"/>
      <w:lvlText w:val="-"/>
      <w:lvlJc w:val="left"/>
      <w:pPr>
        <w:ind w:left="1068" w:hanging="360"/>
      </w:pPr>
      <w:rPr>
        <w:rFonts w:ascii="Verdana" w:eastAsiaTheme="minorHAnsi" w:hAnsi="Verdana"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513942F9"/>
    <w:multiLevelType w:val="hybridMultilevel"/>
    <w:tmpl w:val="31BEA9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48259AF"/>
    <w:multiLevelType w:val="hybridMultilevel"/>
    <w:tmpl w:val="5EE85348"/>
    <w:lvl w:ilvl="0" w:tplc="04090001">
      <w:start w:val="1"/>
      <w:numFmt w:val="bullet"/>
      <w:lvlText w:val=""/>
      <w:lvlJc w:val="left"/>
      <w:pPr>
        <w:ind w:left="360" w:hanging="360"/>
      </w:pPr>
      <w:rPr>
        <w:rFonts w:ascii="Symbol" w:hAnsi="Symbol" w:hint="default"/>
      </w:rPr>
    </w:lvl>
    <w:lvl w:ilvl="1" w:tplc="4E2C53A2">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52B76F3"/>
    <w:multiLevelType w:val="hybridMultilevel"/>
    <w:tmpl w:val="4F2E2F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72D6C1E"/>
    <w:multiLevelType w:val="hybridMultilevel"/>
    <w:tmpl w:val="1610B26E"/>
    <w:lvl w:ilvl="0" w:tplc="AF7CCF74">
      <w:numFmt w:val="bullet"/>
      <w:lvlText w:val="-"/>
      <w:lvlJc w:val="left"/>
      <w:pPr>
        <w:ind w:left="1069" w:hanging="360"/>
      </w:pPr>
      <w:rPr>
        <w:rFonts w:ascii="Calibri" w:eastAsiaTheme="minorHAnsi" w:hAnsi="Calibri" w:cs="Calibr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6" w15:restartNumberingAfterBreak="0">
    <w:nsid w:val="6BEB5AAF"/>
    <w:multiLevelType w:val="hybridMultilevel"/>
    <w:tmpl w:val="84BEDB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F0F3663"/>
    <w:multiLevelType w:val="hybridMultilevel"/>
    <w:tmpl w:val="DF66D570"/>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759254841">
    <w:abstractNumId w:val="14"/>
  </w:num>
  <w:num w:numId="2" w16cid:durableId="105082088">
    <w:abstractNumId w:val="10"/>
  </w:num>
  <w:num w:numId="3" w16cid:durableId="1605532911">
    <w:abstractNumId w:val="5"/>
  </w:num>
  <w:num w:numId="4" w16cid:durableId="798181326">
    <w:abstractNumId w:val="17"/>
  </w:num>
  <w:num w:numId="5" w16cid:durableId="486165862">
    <w:abstractNumId w:val="2"/>
  </w:num>
  <w:num w:numId="6" w16cid:durableId="973756431">
    <w:abstractNumId w:val="13"/>
  </w:num>
  <w:num w:numId="7" w16cid:durableId="2109813722">
    <w:abstractNumId w:val="3"/>
  </w:num>
  <w:num w:numId="8" w16cid:durableId="1758670376">
    <w:abstractNumId w:val="1"/>
  </w:num>
  <w:num w:numId="9" w16cid:durableId="248974333">
    <w:abstractNumId w:val="9"/>
  </w:num>
  <w:num w:numId="10" w16cid:durableId="1732581595">
    <w:abstractNumId w:val="6"/>
  </w:num>
  <w:num w:numId="11" w16cid:durableId="707610660">
    <w:abstractNumId w:val="11"/>
  </w:num>
  <w:num w:numId="12" w16cid:durableId="67502619">
    <w:abstractNumId w:val="8"/>
  </w:num>
  <w:num w:numId="13" w16cid:durableId="431240581">
    <w:abstractNumId w:val="16"/>
  </w:num>
  <w:num w:numId="14" w16cid:durableId="1479296574">
    <w:abstractNumId w:val="0"/>
  </w:num>
  <w:num w:numId="15" w16cid:durableId="559558347">
    <w:abstractNumId w:val="12"/>
  </w:num>
  <w:num w:numId="16" w16cid:durableId="1444693617">
    <w:abstractNumId w:val="4"/>
  </w:num>
  <w:num w:numId="17" w16cid:durableId="1184976001">
    <w:abstractNumId w:val="7"/>
  </w:num>
  <w:num w:numId="18" w16cid:durableId="8192292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Oxford SciM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D823D3"/>
    <w:rsid w:val="00000325"/>
    <w:rsid w:val="00000B42"/>
    <w:rsid w:val="00001328"/>
    <w:rsid w:val="00001FA3"/>
    <w:rsid w:val="00006545"/>
    <w:rsid w:val="00006D1B"/>
    <w:rsid w:val="00011D35"/>
    <w:rsid w:val="00014BB4"/>
    <w:rsid w:val="00015D86"/>
    <w:rsid w:val="00015FD4"/>
    <w:rsid w:val="000169E1"/>
    <w:rsid w:val="000176C6"/>
    <w:rsid w:val="000201E0"/>
    <w:rsid w:val="00021B6E"/>
    <w:rsid w:val="000225AA"/>
    <w:rsid w:val="00023348"/>
    <w:rsid w:val="00025F19"/>
    <w:rsid w:val="00025F55"/>
    <w:rsid w:val="00030AA5"/>
    <w:rsid w:val="00030CD1"/>
    <w:rsid w:val="00033EBF"/>
    <w:rsid w:val="000354ED"/>
    <w:rsid w:val="000361D5"/>
    <w:rsid w:val="00041855"/>
    <w:rsid w:val="00041D0C"/>
    <w:rsid w:val="00041FA5"/>
    <w:rsid w:val="00042213"/>
    <w:rsid w:val="00044801"/>
    <w:rsid w:val="000449BE"/>
    <w:rsid w:val="00046CA5"/>
    <w:rsid w:val="00047DCB"/>
    <w:rsid w:val="00050A99"/>
    <w:rsid w:val="000511F2"/>
    <w:rsid w:val="000540D7"/>
    <w:rsid w:val="0005622E"/>
    <w:rsid w:val="00062288"/>
    <w:rsid w:val="0006544B"/>
    <w:rsid w:val="00071D5D"/>
    <w:rsid w:val="0007277C"/>
    <w:rsid w:val="00073B57"/>
    <w:rsid w:val="00074249"/>
    <w:rsid w:val="000757ED"/>
    <w:rsid w:val="000764DC"/>
    <w:rsid w:val="00076DE4"/>
    <w:rsid w:val="00077488"/>
    <w:rsid w:val="00080FD5"/>
    <w:rsid w:val="00081161"/>
    <w:rsid w:val="0008180B"/>
    <w:rsid w:val="00082F20"/>
    <w:rsid w:val="0008332B"/>
    <w:rsid w:val="000834F2"/>
    <w:rsid w:val="000834FE"/>
    <w:rsid w:val="00084A4B"/>
    <w:rsid w:val="0008583A"/>
    <w:rsid w:val="00087254"/>
    <w:rsid w:val="0009104E"/>
    <w:rsid w:val="00094B37"/>
    <w:rsid w:val="0009522C"/>
    <w:rsid w:val="00095736"/>
    <w:rsid w:val="00097126"/>
    <w:rsid w:val="000979DF"/>
    <w:rsid w:val="00097E08"/>
    <w:rsid w:val="000A1336"/>
    <w:rsid w:val="000A169F"/>
    <w:rsid w:val="000A2C5D"/>
    <w:rsid w:val="000A3D29"/>
    <w:rsid w:val="000A4776"/>
    <w:rsid w:val="000A6D80"/>
    <w:rsid w:val="000A77FB"/>
    <w:rsid w:val="000A7D33"/>
    <w:rsid w:val="000B1081"/>
    <w:rsid w:val="000B1D88"/>
    <w:rsid w:val="000B1E94"/>
    <w:rsid w:val="000B2702"/>
    <w:rsid w:val="000B4712"/>
    <w:rsid w:val="000B5007"/>
    <w:rsid w:val="000B55C4"/>
    <w:rsid w:val="000C0008"/>
    <w:rsid w:val="000C1DB3"/>
    <w:rsid w:val="000C1EE8"/>
    <w:rsid w:val="000C3403"/>
    <w:rsid w:val="000C35DC"/>
    <w:rsid w:val="000C423B"/>
    <w:rsid w:val="000C4B0A"/>
    <w:rsid w:val="000C5EFB"/>
    <w:rsid w:val="000C6104"/>
    <w:rsid w:val="000C63F0"/>
    <w:rsid w:val="000C7E50"/>
    <w:rsid w:val="000C7FA6"/>
    <w:rsid w:val="000D127D"/>
    <w:rsid w:val="000D1FAE"/>
    <w:rsid w:val="000D58FC"/>
    <w:rsid w:val="000D6F7E"/>
    <w:rsid w:val="000D7B01"/>
    <w:rsid w:val="000E0E8A"/>
    <w:rsid w:val="000E1E3D"/>
    <w:rsid w:val="000E3360"/>
    <w:rsid w:val="000F354B"/>
    <w:rsid w:val="000F3EC5"/>
    <w:rsid w:val="000F407A"/>
    <w:rsid w:val="000F7BF0"/>
    <w:rsid w:val="0010008C"/>
    <w:rsid w:val="0010087A"/>
    <w:rsid w:val="0010168F"/>
    <w:rsid w:val="00102CB2"/>
    <w:rsid w:val="00103719"/>
    <w:rsid w:val="001063D3"/>
    <w:rsid w:val="001075A8"/>
    <w:rsid w:val="0011028D"/>
    <w:rsid w:val="0011069B"/>
    <w:rsid w:val="00111D48"/>
    <w:rsid w:val="001128B8"/>
    <w:rsid w:val="00113DFA"/>
    <w:rsid w:val="00114BD5"/>
    <w:rsid w:val="001157AF"/>
    <w:rsid w:val="001219D4"/>
    <w:rsid w:val="001227EC"/>
    <w:rsid w:val="0012304C"/>
    <w:rsid w:val="001248AD"/>
    <w:rsid w:val="00126BA9"/>
    <w:rsid w:val="00126EEB"/>
    <w:rsid w:val="0012772E"/>
    <w:rsid w:val="00130DDC"/>
    <w:rsid w:val="001327F5"/>
    <w:rsid w:val="00132C8C"/>
    <w:rsid w:val="00132E98"/>
    <w:rsid w:val="00134C1B"/>
    <w:rsid w:val="00136BC1"/>
    <w:rsid w:val="0013736B"/>
    <w:rsid w:val="00141D0F"/>
    <w:rsid w:val="00142D30"/>
    <w:rsid w:val="00143500"/>
    <w:rsid w:val="00144EB6"/>
    <w:rsid w:val="001503D8"/>
    <w:rsid w:val="001528CC"/>
    <w:rsid w:val="00152CDB"/>
    <w:rsid w:val="00153247"/>
    <w:rsid w:val="00153651"/>
    <w:rsid w:val="001536F5"/>
    <w:rsid w:val="00153C11"/>
    <w:rsid w:val="00157BCB"/>
    <w:rsid w:val="00157CDA"/>
    <w:rsid w:val="001616A7"/>
    <w:rsid w:val="001642A2"/>
    <w:rsid w:val="0016694C"/>
    <w:rsid w:val="00166B6D"/>
    <w:rsid w:val="001674B0"/>
    <w:rsid w:val="00172120"/>
    <w:rsid w:val="00172BB4"/>
    <w:rsid w:val="00173B0A"/>
    <w:rsid w:val="001751C8"/>
    <w:rsid w:val="00176C2C"/>
    <w:rsid w:val="00176E46"/>
    <w:rsid w:val="00177146"/>
    <w:rsid w:val="0018372D"/>
    <w:rsid w:val="00184587"/>
    <w:rsid w:val="0018510C"/>
    <w:rsid w:val="00187E25"/>
    <w:rsid w:val="00190CAC"/>
    <w:rsid w:val="001929F5"/>
    <w:rsid w:val="00192A1D"/>
    <w:rsid w:val="0019562B"/>
    <w:rsid w:val="00195A9C"/>
    <w:rsid w:val="001A15F8"/>
    <w:rsid w:val="001A2E82"/>
    <w:rsid w:val="001A3CFF"/>
    <w:rsid w:val="001A3F0A"/>
    <w:rsid w:val="001A4173"/>
    <w:rsid w:val="001A4A7F"/>
    <w:rsid w:val="001A66C2"/>
    <w:rsid w:val="001B07CB"/>
    <w:rsid w:val="001B148F"/>
    <w:rsid w:val="001B3058"/>
    <w:rsid w:val="001B4380"/>
    <w:rsid w:val="001B4567"/>
    <w:rsid w:val="001B4F0D"/>
    <w:rsid w:val="001C0E61"/>
    <w:rsid w:val="001C2391"/>
    <w:rsid w:val="001C30A2"/>
    <w:rsid w:val="001C37E4"/>
    <w:rsid w:val="001C5ECC"/>
    <w:rsid w:val="001C6E6B"/>
    <w:rsid w:val="001C6EF6"/>
    <w:rsid w:val="001C7F5C"/>
    <w:rsid w:val="001D055E"/>
    <w:rsid w:val="001D1733"/>
    <w:rsid w:val="001D705F"/>
    <w:rsid w:val="001D736E"/>
    <w:rsid w:val="001E1A82"/>
    <w:rsid w:val="001E21DF"/>
    <w:rsid w:val="001E2677"/>
    <w:rsid w:val="001E3FED"/>
    <w:rsid w:val="001E51C6"/>
    <w:rsid w:val="001E6EC8"/>
    <w:rsid w:val="001F4263"/>
    <w:rsid w:val="001F488E"/>
    <w:rsid w:val="001F4A7C"/>
    <w:rsid w:val="001F4E8B"/>
    <w:rsid w:val="001F64A6"/>
    <w:rsid w:val="001F6C31"/>
    <w:rsid w:val="001F6EE6"/>
    <w:rsid w:val="001F72DA"/>
    <w:rsid w:val="001F74EC"/>
    <w:rsid w:val="001F7787"/>
    <w:rsid w:val="002025C9"/>
    <w:rsid w:val="00204F55"/>
    <w:rsid w:val="0020521C"/>
    <w:rsid w:val="002068EB"/>
    <w:rsid w:val="00210488"/>
    <w:rsid w:val="0021051B"/>
    <w:rsid w:val="00211C34"/>
    <w:rsid w:val="00215287"/>
    <w:rsid w:val="00215B10"/>
    <w:rsid w:val="0021686F"/>
    <w:rsid w:val="00216C39"/>
    <w:rsid w:val="00216CDA"/>
    <w:rsid w:val="00217494"/>
    <w:rsid w:val="002175AB"/>
    <w:rsid w:val="002208DD"/>
    <w:rsid w:val="00222742"/>
    <w:rsid w:val="00223504"/>
    <w:rsid w:val="00223B8A"/>
    <w:rsid w:val="00225107"/>
    <w:rsid w:val="00226A31"/>
    <w:rsid w:val="002271F1"/>
    <w:rsid w:val="00227A40"/>
    <w:rsid w:val="00232B3E"/>
    <w:rsid w:val="00233866"/>
    <w:rsid w:val="002343F1"/>
    <w:rsid w:val="00240A9B"/>
    <w:rsid w:val="00241D28"/>
    <w:rsid w:val="00242D69"/>
    <w:rsid w:val="00242F9C"/>
    <w:rsid w:val="00245652"/>
    <w:rsid w:val="00245BCD"/>
    <w:rsid w:val="0025162A"/>
    <w:rsid w:val="00251ABD"/>
    <w:rsid w:val="00252929"/>
    <w:rsid w:val="00252E44"/>
    <w:rsid w:val="00254904"/>
    <w:rsid w:val="002613B1"/>
    <w:rsid w:val="002615CB"/>
    <w:rsid w:val="00261CF2"/>
    <w:rsid w:val="00264BBE"/>
    <w:rsid w:val="00266037"/>
    <w:rsid w:val="002665AA"/>
    <w:rsid w:val="00266DCC"/>
    <w:rsid w:val="00271EEC"/>
    <w:rsid w:val="00272165"/>
    <w:rsid w:val="002745DE"/>
    <w:rsid w:val="00275493"/>
    <w:rsid w:val="0027591C"/>
    <w:rsid w:val="00275E22"/>
    <w:rsid w:val="00277ED2"/>
    <w:rsid w:val="00280A90"/>
    <w:rsid w:val="0028148F"/>
    <w:rsid w:val="00281DBC"/>
    <w:rsid w:val="002846D8"/>
    <w:rsid w:val="0028514F"/>
    <w:rsid w:val="00285527"/>
    <w:rsid w:val="002859EE"/>
    <w:rsid w:val="00285F20"/>
    <w:rsid w:val="00286786"/>
    <w:rsid w:val="00290A56"/>
    <w:rsid w:val="0029171E"/>
    <w:rsid w:val="0029238B"/>
    <w:rsid w:val="0029311F"/>
    <w:rsid w:val="00293FD3"/>
    <w:rsid w:val="00294669"/>
    <w:rsid w:val="0029742D"/>
    <w:rsid w:val="00297499"/>
    <w:rsid w:val="0029791F"/>
    <w:rsid w:val="00297F75"/>
    <w:rsid w:val="002A240B"/>
    <w:rsid w:val="002A3C66"/>
    <w:rsid w:val="002A6AAA"/>
    <w:rsid w:val="002A7AF3"/>
    <w:rsid w:val="002B09B5"/>
    <w:rsid w:val="002B0FE1"/>
    <w:rsid w:val="002B20FB"/>
    <w:rsid w:val="002B513A"/>
    <w:rsid w:val="002B79F2"/>
    <w:rsid w:val="002B7A30"/>
    <w:rsid w:val="002C0463"/>
    <w:rsid w:val="002C0FFC"/>
    <w:rsid w:val="002C1877"/>
    <w:rsid w:val="002C2368"/>
    <w:rsid w:val="002C32A5"/>
    <w:rsid w:val="002C3E06"/>
    <w:rsid w:val="002C6003"/>
    <w:rsid w:val="002C6B1F"/>
    <w:rsid w:val="002D0660"/>
    <w:rsid w:val="002D098E"/>
    <w:rsid w:val="002D0E02"/>
    <w:rsid w:val="002D237E"/>
    <w:rsid w:val="002D3099"/>
    <w:rsid w:val="002D484F"/>
    <w:rsid w:val="002D4BC9"/>
    <w:rsid w:val="002D522F"/>
    <w:rsid w:val="002D5DF2"/>
    <w:rsid w:val="002D7B73"/>
    <w:rsid w:val="002E01D9"/>
    <w:rsid w:val="002E15C1"/>
    <w:rsid w:val="002E167A"/>
    <w:rsid w:val="002E1D7D"/>
    <w:rsid w:val="002E33F5"/>
    <w:rsid w:val="002E4856"/>
    <w:rsid w:val="002E4CED"/>
    <w:rsid w:val="002E6FD8"/>
    <w:rsid w:val="002E75E6"/>
    <w:rsid w:val="002F13C5"/>
    <w:rsid w:val="002F4BCA"/>
    <w:rsid w:val="0030112C"/>
    <w:rsid w:val="003033E7"/>
    <w:rsid w:val="00304001"/>
    <w:rsid w:val="00304294"/>
    <w:rsid w:val="003042B4"/>
    <w:rsid w:val="00304572"/>
    <w:rsid w:val="003059D4"/>
    <w:rsid w:val="00306DD8"/>
    <w:rsid w:val="00307ABB"/>
    <w:rsid w:val="00307FAA"/>
    <w:rsid w:val="00310E6E"/>
    <w:rsid w:val="00311C39"/>
    <w:rsid w:val="00312055"/>
    <w:rsid w:val="0031331C"/>
    <w:rsid w:val="0031541B"/>
    <w:rsid w:val="003162E6"/>
    <w:rsid w:val="003164CF"/>
    <w:rsid w:val="00316A00"/>
    <w:rsid w:val="00317413"/>
    <w:rsid w:val="0031746F"/>
    <w:rsid w:val="00317C2A"/>
    <w:rsid w:val="003219D3"/>
    <w:rsid w:val="0032203B"/>
    <w:rsid w:val="0032264E"/>
    <w:rsid w:val="003239C3"/>
    <w:rsid w:val="00324B99"/>
    <w:rsid w:val="003253BF"/>
    <w:rsid w:val="003255B6"/>
    <w:rsid w:val="00325FF1"/>
    <w:rsid w:val="003269B6"/>
    <w:rsid w:val="00326C87"/>
    <w:rsid w:val="00331709"/>
    <w:rsid w:val="00331B03"/>
    <w:rsid w:val="00332208"/>
    <w:rsid w:val="00334238"/>
    <w:rsid w:val="003355DF"/>
    <w:rsid w:val="00337712"/>
    <w:rsid w:val="0034046D"/>
    <w:rsid w:val="0034057F"/>
    <w:rsid w:val="00340979"/>
    <w:rsid w:val="00341097"/>
    <w:rsid w:val="00341BFD"/>
    <w:rsid w:val="00342EEB"/>
    <w:rsid w:val="003446D1"/>
    <w:rsid w:val="00345A68"/>
    <w:rsid w:val="003500F5"/>
    <w:rsid w:val="00352B33"/>
    <w:rsid w:val="0035342A"/>
    <w:rsid w:val="003534BD"/>
    <w:rsid w:val="00355BFF"/>
    <w:rsid w:val="00355FA1"/>
    <w:rsid w:val="003563AB"/>
    <w:rsid w:val="00356596"/>
    <w:rsid w:val="00360B36"/>
    <w:rsid w:val="00360E8A"/>
    <w:rsid w:val="0036263C"/>
    <w:rsid w:val="00362B92"/>
    <w:rsid w:val="00363A68"/>
    <w:rsid w:val="003648EA"/>
    <w:rsid w:val="00364A33"/>
    <w:rsid w:val="00364BB8"/>
    <w:rsid w:val="00364C84"/>
    <w:rsid w:val="00365861"/>
    <w:rsid w:val="003703E6"/>
    <w:rsid w:val="003707BD"/>
    <w:rsid w:val="0037201C"/>
    <w:rsid w:val="0037272A"/>
    <w:rsid w:val="003744C1"/>
    <w:rsid w:val="0037455F"/>
    <w:rsid w:val="00374BDA"/>
    <w:rsid w:val="0037722A"/>
    <w:rsid w:val="00377ED2"/>
    <w:rsid w:val="00377F49"/>
    <w:rsid w:val="0038293C"/>
    <w:rsid w:val="00385816"/>
    <w:rsid w:val="00386910"/>
    <w:rsid w:val="00386D93"/>
    <w:rsid w:val="003937B5"/>
    <w:rsid w:val="00393E08"/>
    <w:rsid w:val="0039470E"/>
    <w:rsid w:val="00395281"/>
    <w:rsid w:val="00396791"/>
    <w:rsid w:val="00397420"/>
    <w:rsid w:val="003A23A6"/>
    <w:rsid w:val="003A37FB"/>
    <w:rsid w:val="003A38E2"/>
    <w:rsid w:val="003A47B0"/>
    <w:rsid w:val="003B335B"/>
    <w:rsid w:val="003B3608"/>
    <w:rsid w:val="003B63E8"/>
    <w:rsid w:val="003B6DA6"/>
    <w:rsid w:val="003C0000"/>
    <w:rsid w:val="003C1C7F"/>
    <w:rsid w:val="003C21AF"/>
    <w:rsid w:val="003C28CF"/>
    <w:rsid w:val="003C2E95"/>
    <w:rsid w:val="003C382E"/>
    <w:rsid w:val="003C39BF"/>
    <w:rsid w:val="003C477A"/>
    <w:rsid w:val="003D1D5E"/>
    <w:rsid w:val="003D21FC"/>
    <w:rsid w:val="003D2282"/>
    <w:rsid w:val="003D345A"/>
    <w:rsid w:val="003D446E"/>
    <w:rsid w:val="003D7AF0"/>
    <w:rsid w:val="003E0BFC"/>
    <w:rsid w:val="003E1C02"/>
    <w:rsid w:val="003E209D"/>
    <w:rsid w:val="003E21A8"/>
    <w:rsid w:val="003E2F08"/>
    <w:rsid w:val="003E406C"/>
    <w:rsid w:val="003E411F"/>
    <w:rsid w:val="003E4A62"/>
    <w:rsid w:val="003E7AC7"/>
    <w:rsid w:val="003E7D9F"/>
    <w:rsid w:val="003F2721"/>
    <w:rsid w:val="003F2E70"/>
    <w:rsid w:val="003F35CE"/>
    <w:rsid w:val="003F4707"/>
    <w:rsid w:val="004010E1"/>
    <w:rsid w:val="00401382"/>
    <w:rsid w:val="00401802"/>
    <w:rsid w:val="00401A08"/>
    <w:rsid w:val="00403158"/>
    <w:rsid w:val="0040487A"/>
    <w:rsid w:val="004060AF"/>
    <w:rsid w:val="00411FF4"/>
    <w:rsid w:val="00416F16"/>
    <w:rsid w:val="00417508"/>
    <w:rsid w:val="00420906"/>
    <w:rsid w:val="004216B2"/>
    <w:rsid w:val="004219CC"/>
    <w:rsid w:val="0042283F"/>
    <w:rsid w:val="004236F6"/>
    <w:rsid w:val="00424420"/>
    <w:rsid w:val="00424E96"/>
    <w:rsid w:val="0042744C"/>
    <w:rsid w:val="00427651"/>
    <w:rsid w:val="00430DE6"/>
    <w:rsid w:val="00430F09"/>
    <w:rsid w:val="00431D24"/>
    <w:rsid w:val="004322B3"/>
    <w:rsid w:val="00432C17"/>
    <w:rsid w:val="00432D53"/>
    <w:rsid w:val="0043357B"/>
    <w:rsid w:val="004339B6"/>
    <w:rsid w:val="004343C9"/>
    <w:rsid w:val="004349F1"/>
    <w:rsid w:val="00434A04"/>
    <w:rsid w:val="00435924"/>
    <w:rsid w:val="00436105"/>
    <w:rsid w:val="0043669F"/>
    <w:rsid w:val="00436967"/>
    <w:rsid w:val="004369AD"/>
    <w:rsid w:val="00437314"/>
    <w:rsid w:val="004422EF"/>
    <w:rsid w:val="00442910"/>
    <w:rsid w:val="00443970"/>
    <w:rsid w:val="004439E5"/>
    <w:rsid w:val="00443BCF"/>
    <w:rsid w:val="00443F9A"/>
    <w:rsid w:val="00444246"/>
    <w:rsid w:val="00444E76"/>
    <w:rsid w:val="00446482"/>
    <w:rsid w:val="004465E1"/>
    <w:rsid w:val="00451FC8"/>
    <w:rsid w:val="00453500"/>
    <w:rsid w:val="00453A2A"/>
    <w:rsid w:val="0045521E"/>
    <w:rsid w:val="004553DD"/>
    <w:rsid w:val="0045550F"/>
    <w:rsid w:val="0046050A"/>
    <w:rsid w:val="004625B5"/>
    <w:rsid w:val="00462916"/>
    <w:rsid w:val="004630CF"/>
    <w:rsid w:val="00466121"/>
    <w:rsid w:val="004677E0"/>
    <w:rsid w:val="004716A1"/>
    <w:rsid w:val="00471FF5"/>
    <w:rsid w:val="004748A4"/>
    <w:rsid w:val="0047545B"/>
    <w:rsid w:val="00476146"/>
    <w:rsid w:val="00477689"/>
    <w:rsid w:val="004805B9"/>
    <w:rsid w:val="004815D5"/>
    <w:rsid w:val="00483C8B"/>
    <w:rsid w:val="00486507"/>
    <w:rsid w:val="00486A76"/>
    <w:rsid w:val="00486BF2"/>
    <w:rsid w:val="004870C2"/>
    <w:rsid w:val="004876B4"/>
    <w:rsid w:val="00487967"/>
    <w:rsid w:val="00490776"/>
    <w:rsid w:val="00491C25"/>
    <w:rsid w:val="00493946"/>
    <w:rsid w:val="004976CE"/>
    <w:rsid w:val="004A21E9"/>
    <w:rsid w:val="004A3AA9"/>
    <w:rsid w:val="004A3D76"/>
    <w:rsid w:val="004A6B2E"/>
    <w:rsid w:val="004A7360"/>
    <w:rsid w:val="004A7554"/>
    <w:rsid w:val="004A7F82"/>
    <w:rsid w:val="004B344E"/>
    <w:rsid w:val="004B34F7"/>
    <w:rsid w:val="004B4E98"/>
    <w:rsid w:val="004B690D"/>
    <w:rsid w:val="004C0025"/>
    <w:rsid w:val="004C0C19"/>
    <w:rsid w:val="004C5ABF"/>
    <w:rsid w:val="004C5EEA"/>
    <w:rsid w:val="004C7312"/>
    <w:rsid w:val="004C7F7D"/>
    <w:rsid w:val="004D1AC9"/>
    <w:rsid w:val="004D3664"/>
    <w:rsid w:val="004D3D2F"/>
    <w:rsid w:val="004D5F6C"/>
    <w:rsid w:val="004D7B28"/>
    <w:rsid w:val="004E0554"/>
    <w:rsid w:val="004E0D52"/>
    <w:rsid w:val="004E1A9C"/>
    <w:rsid w:val="004E30E7"/>
    <w:rsid w:val="004E3F05"/>
    <w:rsid w:val="004E4904"/>
    <w:rsid w:val="004E5312"/>
    <w:rsid w:val="004E64FD"/>
    <w:rsid w:val="004E6C03"/>
    <w:rsid w:val="004F0468"/>
    <w:rsid w:val="004F1A96"/>
    <w:rsid w:val="004F2321"/>
    <w:rsid w:val="004F243F"/>
    <w:rsid w:val="004F2710"/>
    <w:rsid w:val="004F7729"/>
    <w:rsid w:val="0050188A"/>
    <w:rsid w:val="00505142"/>
    <w:rsid w:val="005053A7"/>
    <w:rsid w:val="0050546C"/>
    <w:rsid w:val="005148FF"/>
    <w:rsid w:val="00514C17"/>
    <w:rsid w:val="00520C6B"/>
    <w:rsid w:val="00521FA7"/>
    <w:rsid w:val="0052420C"/>
    <w:rsid w:val="005272E2"/>
    <w:rsid w:val="005332D5"/>
    <w:rsid w:val="00534D26"/>
    <w:rsid w:val="00535ABA"/>
    <w:rsid w:val="00535C8A"/>
    <w:rsid w:val="00537D98"/>
    <w:rsid w:val="0054216B"/>
    <w:rsid w:val="005448AA"/>
    <w:rsid w:val="00544CA5"/>
    <w:rsid w:val="005454D3"/>
    <w:rsid w:val="005454F2"/>
    <w:rsid w:val="00545C2A"/>
    <w:rsid w:val="005471F9"/>
    <w:rsid w:val="00547A5F"/>
    <w:rsid w:val="00551FA8"/>
    <w:rsid w:val="00554B79"/>
    <w:rsid w:val="00556882"/>
    <w:rsid w:val="00557C45"/>
    <w:rsid w:val="00562F59"/>
    <w:rsid w:val="00563BCE"/>
    <w:rsid w:val="00564885"/>
    <w:rsid w:val="00567610"/>
    <w:rsid w:val="00567D5A"/>
    <w:rsid w:val="00571656"/>
    <w:rsid w:val="00572992"/>
    <w:rsid w:val="005729EE"/>
    <w:rsid w:val="0057311F"/>
    <w:rsid w:val="00573504"/>
    <w:rsid w:val="00573B95"/>
    <w:rsid w:val="00573BAC"/>
    <w:rsid w:val="005746B1"/>
    <w:rsid w:val="00576976"/>
    <w:rsid w:val="00576EB9"/>
    <w:rsid w:val="00581541"/>
    <w:rsid w:val="00581EE8"/>
    <w:rsid w:val="00582EDB"/>
    <w:rsid w:val="005835EE"/>
    <w:rsid w:val="00584CFC"/>
    <w:rsid w:val="005858E4"/>
    <w:rsid w:val="00585FF7"/>
    <w:rsid w:val="00586DF6"/>
    <w:rsid w:val="0058746A"/>
    <w:rsid w:val="005934A7"/>
    <w:rsid w:val="00594523"/>
    <w:rsid w:val="0059736D"/>
    <w:rsid w:val="005974FA"/>
    <w:rsid w:val="005A089F"/>
    <w:rsid w:val="005A2879"/>
    <w:rsid w:val="005A3455"/>
    <w:rsid w:val="005A3542"/>
    <w:rsid w:val="005A501F"/>
    <w:rsid w:val="005A63EF"/>
    <w:rsid w:val="005A7078"/>
    <w:rsid w:val="005A7304"/>
    <w:rsid w:val="005A7D25"/>
    <w:rsid w:val="005B09CC"/>
    <w:rsid w:val="005B35BA"/>
    <w:rsid w:val="005B3730"/>
    <w:rsid w:val="005B3C56"/>
    <w:rsid w:val="005B4747"/>
    <w:rsid w:val="005B49A0"/>
    <w:rsid w:val="005B5150"/>
    <w:rsid w:val="005B5612"/>
    <w:rsid w:val="005B5BF5"/>
    <w:rsid w:val="005B7A0C"/>
    <w:rsid w:val="005C0EE1"/>
    <w:rsid w:val="005C1049"/>
    <w:rsid w:val="005C139E"/>
    <w:rsid w:val="005C195A"/>
    <w:rsid w:val="005C2722"/>
    <w:rsid w:val="005C5B67"/>
    <w:rsid w:val="005C5DD7"/>
    <w:rsid w:val="005C61C2"/>
    <w:rsid w:val="005C69D6"/>
    <w:rsid w:val="005D1BB4"/>
    <w:rsid w:val="005D6787"/>
    <w:rsid w:val="005D7785"/>
    <w:rsid w:val="005E4485"/>
    <w:rsid w:val="005E4D3C"/>
    <w:rsid w:val="005E7AD9"/>
    <w:rsid w:val="005F0B78"/>
    <w:rsid w:val="005F16EE"/>
    <w:rsid w:val="005F3CD5"/>
    <w:rsid w:val="005F3D9D"/>
    <w:rsid w:val="005F3FB7"/>
    <w:rsid w:val="005F425C"/>
    <w:rsid w:val="005F58E1"/>
    <w:rsid w:val="005F5C7F"/>
    <w:rsid w:val="005F7663"/>
    <w:rsid w:val="005F7D05"/>
    <w:rsid w:val="00601E77"/>
    <w:rsid w:val="00602222"/>
    <w:rsid w:val="00602289"/>
    <w:rsid w:val="00603771"/>
    <w:rsid w:val="00603FA0"/>
    <w:rsid w:val="00604DE1"/>
    <w:rsid w:val="006050ED"/>
    <w:rsid w:val="00606934"/>
    <w:rsid w:val="0060748F"/>
    <w:rsid w:val="00607D98"/>
    <w:rsid w:val="00607E76"/>
    <w:rsid w:val="00610470"/>
    <w:rsid w:val="00610FCB"/>
    <w:rsid w:val="0061247D"/>
    <w:rsid w:val="00613449"/>
    <w:rsid w:val="0061371B"/>
    <w:rsid w:val="00614E9A"/>
    <w:rsid w:val="00614EB9"/>
    <w:rsid w:val="006150BF"/>
    <w:rsid w:val="00616CAB"/>
    <w:rsid w:val="00617F6F"/>
    <w:rsid w:val="00617F7B"/>
    <w:rsid w:val="00620023"/>
    <w:rsid w:val="00622FEF"/>
    <w:rsid w:val="00625A54"/>
    <w:rsid w:val="0062676E"/>
    <w:rsid w:val="0063022B"/>
    <w:rsid w:val="00630F56"/>
    <w:rsid w:val="00630F6F"/>
    <w:rsid w:val="00632789"/>
    <w:rsid w:val="00637147"/>
    <w:rsid w:val="00640B9C"/>
    <w:rsid w:val="006410E7"/>
    <w:rsid w:val="00641CFE"/>
    <w:rsid w:val="00643E68"/>
    <w:rsid w:val="00644B91"/>
    <w:rsid w:val="00644C83"/>
    <w:rsid w:val="006450B3"/>
    <w:rsid w:val="00645A5F"/>
    <w:rsid w:val="0064721F"/>
    <w:rsid w:val="0065143C"/>
    <w:rsid w:val="00651B02"/>
    <w:rsid w:val="00651E58"/>
    <w:rsid w:val="006543E1"/>
    <w:rsid w:val="006565F1"/>
    <w:rsid w:val="006566C0"/>
    <w:rsid w:val="00656EC0"/>
    <w:rsid w:val="00661336"/>
    <w:rsid w:val="0066148F"/>
    <w:rsid w:val="00661808"/>
    <w:rsid w:val="00661A4F"/>
    <w:rsid w:val="006623B7"/>
    <w:rsid w:val="006629C0"/>
    <w:rsid w:val="00662C03"/>
    <w:rsid w:val="00665732"/>
    <w:rsid w:val="00666673"/>
    <w:rsid w:val="006666FD"/>
    <w:rsid w:val="00670B9C"/>
    <w:rsid w:val="00671A74"/>
    <w:rsid w:val="00672C38"/>
    <w:rsid w:val="00674876"/>
    <w:rsid w:val="00674AB9"/>
    <w:rsid w:val="00675A50"/>
    <w:rsid w:val="006804C9"/>
    <w:rsid w:val="00680732"/>
    <w:rsid w:val="00684247"/>
    <w:rsid w:val="006843F5"/>
    <w:rsid w:val="0068611E"/>
    <w:rsid w:val="006862D5"/>
    <w:rsid w:val="00687009"/>
    <w:rsid w:val="0069053E"/>
    <w:rsid w:val="00694EAB"/>
    <w:rsid w:val="00695232"/>
    <w:rsid w:val="006967DF"/>
    <w:rsid w:val="00696C6C"/>
    <w:rsid w:val="006A3653"/>
    <w:rsid w:val="006A3719"/>
    <w:rsid w:val="006A4822"/>
    <w:rsid w:val="006A4D5E"/>
    <w:rsid w:val="006A6981"/>
    <w:rsid w:val="006A6CD1"/>
    <w:rsid w:val="006B0CFC"/>
    <w:rsid w:val="006B21EB"/>
    <w:rsid w:val="006B24FC"/>
    <w:rsid w:val="006B2D41"/>
    <w:rsid w:val="006B30A9"/>
    <w:rsid w:val="006B3533"/>
    <w:rsid w:val="006B4048"/>
    <w:rsid w:val="006B472F"/>
    <w:rsid w:val="006B5F31"/>
    <w:rsid w:val="006B61DA"/>
    <w:rsid w:val="006B65B6"/>
    <w:rsid w:val="006B67AB"/>
    <w:rsid w:val="006B689D"/>
    <w:rsid w:val="006B7AA3"/>
    <w:rsid w:val="006B7F1E"/>
    <w:rsid w:val="006C1B3A"/>
    <w:rsid w:val="006C2CF1"/>
    <w:rsid w:val="006C2D1E"/>
    <w:rsid w:val="006C2F99"/>
    <w:rsid w:val="006C320D"/>
    <w:rsid w:val="006C48E2"/>
    <w:rsid w:val="006C56D5"/>
    <w:rsid w:val="006C5772"/>
    <w:rsid w:val="006C72F1"/>
    <w:rsid w:val="006D0CF7"/>
    <w:rsid w:val="006D14C6"/>
    <w:rsid w:val="006D4313"/>
    <w:rsid w:val="006D637A"/>
    <w:rsid w:val="006D6C98"/>
    <w:rsid w:val="006D6ED7"/>
    <w:rsid w:val="006D78AF"/>
    <w:rsid w:val="006E1B0F"/>
    <w:rsid w:val="006E1C49"/>
    <w:rsid w:val="006E37FD"/>
    <w:rsid w:val="006E401E"/>
    <w:rsid w:val="006E422A"/>
    <w:rsid w:val="006E4676"/>
    <w:rsid w:val="006E4D81"/>
    <w:rsid w:val="006E50D6"/>
    <w:rsid w:val="006E757F"/>
    <w:rsid w:val="006F03F8"/>
    <w:rsid w:val="006F084B"/>
    <w:rsid w:val="006F1CC0"/>
    <w:rsid w:val="006F6E07"/>
    <w:rsid w:val="006F7C22"/>
    <w:rsid w:val="00700930"/>
    <w:rsid w:val="00703A2F"/>
    <w:rsid w:val="00703A55"/>
    <w:rsid w:val="007045F7"/>
    <w:rsid w:val="00705680"/>
    <w:rsid w:val="007132FB"/>
    <w:rsid w:val="00715F4A"/>
    <w:rsid w:val="007160C4"/>
    <w:rsid w:val="007209F0"/>
    <w:rsid w:val="00720F4F"/>
    <w:rsid w:val="00720FF9"/>
    <w:rsid w:val="00721827"/>
    <w:rsid w:val="00722432"/>
    <w:rsid w:val="00724828"/>
    <w:rsid w:val="0072509C"/>
    <w:rsid w:val="00725425"/>
    <w:rsid w:val="00725CB2"/>
    <w:rsid w:val="007279CF"/>
    <w:rsid w:val="00727C48"/>
    <w:rsid w:val="00727FED"/>
    <w:rsid w:val="0073133D"/>
    <w:rsid w:val="00731DDA"/>
    <w:rsid w:val="00732147"/>
    <w:rsid w:val="00736ACC"/>
    <w:rsid w:val="00737A9E"/>
    <w:rsid w:val="007436BD"/>
    <w:rsid w:val="00746DD8"/>
    <w:rsid w:val="007477DF"/>
    <w:rsid w:val="00747F54"/>
    <w:rsid w:val="00750120"/>
    <w:rsid w:val="0075098E"/>
    <w:rsid w:val="00751721"/>
    <w:rsid w:val="00752E5C"/>
    <w:rsid w:val="00755081"/>
    <w:rsid w:val="007558CA"/>
    <w:rsid w:val="007570F2"/>
    <w:rsid w:val="00757AED"/>
    <w:rsid w:val="00760B9E"/>
    <w:rsid w:val="00762049"/>
    <w:rsid w:val="0076280F"/>
    <w:rsid w:val="0076565A"/>
    <w:rsid w:val="00766172"/>
    <w:rsid w:val="00766D83"/>
    <w:rsid w:val="0077227D"/>
    <w:rsid w:val="00773DAB"/>
    <w:rsid w:val="00775D2A"/>
    <w:rsid w:val="007761EB"/>
    <w:rsid w:val="007763A5"/>
    <w:rsid w:val="007772E1"/>
    <w:rsid w:val="00780F0D"/>
    <w:rsid w:val="0078194A"/>
    <w:rsid w:val="00782025"/>
    <w:rsid w:val="007834E3"/>
    <w:rsid w:val="00787E99"/>
    <w:rsid w:val="0079029F"/>
    <w:rsid w:val="00790761"/>
    <w:rsid w:val="007909BE"/>
    <w:rsid w:val="00791B8D"/>
    <w:rsid w:val="0079304C"/>
    <w:rsid w:val="007935B3"/>
    <w:rsid w:val="00793629"/>
    <w:rsid w:val="007943E1"/>
    <w:rsid w:val="00794562"/>
    <w:rsid w:val="00795A66"/>
    <w:rsid w:val="00795DBF"/>
    <w:rsid w:val="00796AC4"/>
    <w:rsid w:val="00796D15"/>
    <w:rsid w:val="00797061"/>
    <w:rsid w:val="00797A46"/>
    <w:rsid w:val="007A108F"/>
    <w:rsid w:val="007A3FD7"/>
    <w:rsid w:val="007A53DD"/>
    <w:rsid w:val="007A74D5"/>
    <w:rsid w:val="007B0F36"/>
    <w:rsid w:val="007B2F61"/>
    <w:rsid w:val="007B2FC6"/>
    <w:rsid w:val="007B3052"/>
    <w:rsid w:val="007B55B5"/>
    <w:rsid w:val="007C0709"/>
    <w:rsid w:val="007C0B8B"/>
    <w:rsid w:val="007C31EE"/>
    <w:rsid w:val="007C3C97"/>
    <w:rsid w:val="007C4896"/>
    <w:rsid w:val="007C5A4F"/>
    <w:rsid w:val="007C5FE6"/>
    <w:rsid w:val="007C6105"/>
    <w:rsid w:val="007C6237"/>
    <w:rsid w:val="007D005E"/>
    <w:rsid w:val="007D1D75"/>
    <w:rsid w:val="007D2CB3"/>
    <w:rsid w:val="007D318D"/>
    <w:rsid w:val="007D41F1"/>
    <w:rsid w:val="007D5831"/>
    <w:rsid w:val="007D7D2D"/>
    <w:rsid w:val="007E0807"/>
    <w:rsid w:val="007E10B9"/>
    <w:rsid w:val="007E1A5F"/>
    <w:rsid w:val="007E5AB0"/>
    <w:rsid w:val="007E5F53"/>
    <w:rsid w:val="007E674B"/>
    <w:rsid w:val="007F27AD"/>
    <w:rsid w:val="007F3040"/>
    <w:rsid w:val="007F6E3B"/>
    <w:rsid w:val="007F7428"/>
    <w:rsid w:val="007F75A2"/>
    <w:rsid w:val="007F7B59"/>
    <w:rsid w:val="00802239"/>
    <w:rsid w:val="00805539"/>
    <w:rsid w:val="008056B5"/>
    <w:rsid w:val="00810279"/>
    <w:rsid w:val="008117D5"/>
    <w:rsid w:val="008118D1"/>
    <w:rsid w:val="008121CC"/>
    <w:rsid w:val="00813612"/>
    <w:rsid w:val="00814102"/>
    <w:rsid w:val="00814A14"/>
    <w:rsid w:val="0081741E"/>
    <w:rsid w:val="00822636"/>
    <w:rsid w:val="00825989"/>
    <w:rsid w:val="008259FD"/>
    <w:rsid w:val="00825F2C"/>
    <w:rsid w:val="0082742E"/>
    <w:rsid w:val="008300BF"/>
    <w:rsid w:val="00831652"/>
    <w:rsid w:val="00831BE7"/>
    <w:rsid w:val="008337EA"/>
    <w:rsid w:val="00833B28"/>
    <w:rsid w:val="00833E2A"/>
    <w:rsid w:val="0083477C"/>
    <w:rsid w:val="008357AB"/>
    <w:rsid w:val="0084268F"/>
    <w:rsid w:val="00842905"/>
    <w:rsid w:val="008430A0"/>
    <w:rsid w:val="00844430"/>
    <w:rsid w:val="0084532F"/>
    <w:rsid w:val="008454A0"/>
    <w:rsid w:val="0084621B"/>
    <w:rsid w:val="008467E5"/>
    <w:rsid w:val="00846A09"/>
    <w:rsid w:val="00847CCE"/>
    <w:rsid w:val="008501F1"/>
    <w:rsid w:val="008532E3"/>
    <w:rsid w:val="00853A67"/>
    <w:rsid w:val="00856D9E"/>
    <w:rsid w:val="00857599"/>
    <w:rsid w:val="00857B23"/>
    <w:rsid w:val="0086005C"/>
    <w:rsid w:val="008606A7"/>
    <w:rsid w:val="0086170F"/>
    <w:rsid w:val="008635F9"/>
    <w:rsid w:val="008665FB"/>
    <w:rsid w:val="00867810"/>
    <w:rsid w:val="00870EFA"/>
    <w:rsid w:val="0087244E"/>
    <w:rsid w:val="00873EF0"/>
    <w:rsid w:val="0087484C"/>
    <w:rsid w:val="0087797F"/>
    <w:rsid w:val="00877F4E"/>
    <w:rsid w:val="008806D3"/>
    <w:rsid w:val="00880D7B"/>
    <w:rsid w:val="00880D9C"/>
    <w:rsid w:val="00880F87"/>
    <w:rsid w:val="008817DA"/>
    <w:rsid w:val="00881DEC"/>
    <w:rsid w:val="008823D8"/>
    <w:rsid w:val="00883193"/>
    <w:rsid w:val="00883503"/>
    <w:rsid w:val="00883A5F"/>
    <w:rsid w:val="00883BFD"/>
    <w:rsid w:val="00883F66"/>
    <w:rsid w:val="00884EA3"/>
    <w:rsid w:val="00886C73"/>
    <w:rsid w:val="008877D8"/>
    <w:rsid w:val="00891745"/>
    <w:rsid w:val="00894709"/>
    <w:rsid w:val="00895637"/>
    <w:rsid w:val="00895808"/>
    <w:rsid w:val="00895CE6"/>
    <w:rsid w:val="0089756D"/>
    <w:rsid w:val="008A17B1"/>
    <w:rsid w:val="008A304D"/>
    <w:rsid w:val="008A58FD"/>
    <w:rsid w:val="008A759E"/>
    <w:rsid w:val="008B182C"/>
    <w:rsid w:val="008B1AA2"/>
    <w:rsid w:val="008B53DB"/>
    <w:rsid w:val="008B7E0D"/>
    <w:rsid w:val="008B7EA0"/>
    <w:rsid w:val="008C0166"/>
    <w:rsid w:val="008C04A7"/>
    <w:rsid w:val="008C0556"/>
    <w:rsid w:val="008C1284"/>
    <w:rsid w:val="008C13D1"/>
    <w:rsid w:val="008C13ED"/>
    <w:rsid w:val="008C1B26"/>
    <w:rsid w:val="008C1D3B"/>
    <w:rsid w:val="008C45F6"/>
    <w:rsid w:val="008C4622"/>
    <w:rsid w:val="008C46D2"/>
    <w:rsid w:val="008C485F"/>
    <w:rsid w:val="008C4CD8"/>
    <w:rsid w:val="008C5FBD"/>
    <w:rsid w:val="008D0391"/>
    <w:rsid w:val="008D5813"/>
    <w:rsid w:val="008D600A"/>
    <w:rsid w:val="008D61C9"/>
    <w:rsid w:val="008D68F6"/>
    <w:rsid w:val="008D6A07"/>
    <w:rsid w:val="008E2201"/>
    <w:rsid w:val="008E2C65"/>
    <w:rsid w:val="008E36D1"/>
    <w:rsid w:val="008E36D5"/>
    <w:rsid w:val="008E3C51"/>
    <w:rsid w:val="008E4D2F"/>
    <w:rsid w:val="008F4654"/>
    <w:rsid w:val="008F5158"/>
    <w:rsid w:val="008F5899"/>
    <w:rsid w:val="008F77E5"/>
    <w:rsid w:val="00900FD8"/>
    <w:rsid w:val="00902F8E"/>
    <w:rsid w:val="00903660"/>
    <w:rsid w:val="0090403F"/>
    <w:rsid w:val="0091011D"/>
    <w:rsid w:val="0091125E"/>
    <w:rsid w:val="00911A86"/>
    <w:rsid w:val="009138A7"/>
    <w:rsid w:val="00914458"/>
    <w:rsid w:val="00917A11"/>
    <w:rsid w:val="00920192"/>
    <w:rsid w:val="00920CB1"/>
    <w:rsid w:val="00921BAF"/>
    <w:rsid w:val="00921E87"/>
    <w:rsid w:val="00923256"/>
    <w:rsid w:val="0092620A"/>
    <w:rsid w:val="009265FF"/>
    <w:rsid w:val="00927988"/>
    <w:rsid w:val="0093116A"/>
    <w:rsid w:val="0093224E"/>
    <w:rsid w:val="0093266E"/>
    <w:rsid w:val="00933675"/>
    <w:rsid w:val="00940113"/>
    <w:rsid w:val="00946349"/>
    <w:rsid w:val="00946D2C"/>
    <w:rsid w:val="009504BA"/>
    <w:rsid w:val="009505A2"/>
    <w:rsid w:val="009506F4"/>
    <w:rsid w:val="009544AC"/>
    <w:rsid w:val="009566B6"/>
    <w:rsid w:val="009570A5"/>
    <w:rsid w:val="00960DB0"/>
    <w:rsid w:val="0096188B"/>
    <w:rsid w:val="00962EEE"/>
    <w:rsid w:val="00964318"/>
    <w:rsid w:val="00966EFC"/>
    <w:rsid w:val="00967725"/>
    <w:rsid w:val="00972811"/>
    <w:rsid w:val="00972ACC"/>
    <w:rsid w:val="00972C63"/>
    <w:rsid w:val="00973785"/>
    <w:rsid w:val="009737B6"/>
    <w:rsid w:val="009750C1"/>
    <w:rsid w:val="00977946"/>
    <w:rsid w:val="00982925"/>
    <w:rsid w:val="00983A38"/>
    <w:rsid w:val="00983B2C"/>
    <w:rsid w:val="00986333"/>
    <w:rsid w:val="0098640B"/>
    <w:rsid w:val="009872A3"/>
    <w:rsid w:val="00987711"/>
    <w:rsid w:val="0099151F"/>
    <w:rsid w:val="00991746"/>
    <w:rsid w:val="00991BB1"/>
    <w:rsid w:val="00993159"/>
    <w:rsid w:val="00994599"/>
    <w:rsid w:val="00994D4A"/>
    <w:rsid w:val="00996A56"/>
    <w:rsid w:val="009A5228"/>
    <w:rsid w:val="009A5FD8"/>
    <w:rsid w:val="009A69D0"/>
    <w:rsid w:val="009A7357"/>
    <w:rsid w:val="009B0A99"/>
    <w:rsid w:val="009B1075"/>
    <w:rsid w:val="009B1269"/>
    <w:rsid w:val="009B18A5"/>
    <w:rsid w:val="009B1EED"/>
    <w:rsid w:val="009B295B"/>
    <w:rsid w:val="009B4117"/>
    <w:rsid w:val="009B487E"/>
    <w:rsid w:val="009C0A4B"/>
    <w:rsid w:val="009C162B"/>
    <w:rsid w:val="009C40D6"/>
    <w:rsid w:val="009C6C13"/>
    <w:rsid w:val="009C7C55"/>
    <w:rsid w:val="009D0744"/>
    <w:rsid w:val="009D128E"/>
    <w:rsid w:val="009D224A"/>
    <w:rsid w:val="009D2B51"/>
    <w:rsid w:val="009D5325"/>
    <w:rsid w:val="009D57D8"/>
    <w:rsid w:val="009D5FFC"/>
    <w:rsid w:val="009D743B"/>
    <w:rsid w:val="009E0725"/>
    <w:rsid w:val="009E2074"/>
    <w:rsid w:val="009E2CA7"/>
    <w:rsid w:val="009E2D97"/>
    <w:rsid w:val="009E335E"/>
    <w:rsid w:val="009E3535"/>
    <w:rsid w:val="009E5B57"/>
    <w:rsid w:val="009E6110"/>
    <w:rsid w:val="009E6EC7"/>
    <w:rsid w:val="009E753E"/>
    <w:rsid w:val="009E77F4"/>
    <w:rsid w:val="009E7C71"/>
    <w:rsid w:val="009F12E8"/>
    <w:rsid w:val="009F4965"/>
    <w:rsid w:val="009F4CE2"/>
    <w:rsid w:val="009F6884"/>
    <w:rsid w:val="009F6E50"/>
    <w:rsid w:val="00A0009F"/>
    <w:rsid w:val="00A01268"/>
    <w:rsid w:val="00A016A1"/>
    <w:rsid w:val="00A017F6"/>
    <w:rsid w:val="00A0254E"/>
    <w:rsid w:val="00A056B8"/>
    <w:rsid w:val="00A06CC1"/>
    <w:rsid w:val="00A104A8"/>
    <w:rsid w:val="00A13563"/>
    <w:rsid w:val="00A142F3"/>
    <w:rsid w:val="00A2073F"/>
    <w:rsid w:val="00A211A5"/>
    <w:rsid w:val="00A21AE6"/>
    <w:rsid w:val="00A23988"/>
    <w:rsid w:val="00A2398C"/>
    <w:rsid w:val="00A24BD5"/>
    <w:rsid w:val="00A25ABF"/>
    <w:rsid w:val="00A25BEA"/>
    <w:rsid w:val="00A26166"/>
    <w:rsid w:val="00A26DB9"/>
    <w:rsid w:val="00A27002"/>
    <w:rsid w:val="00A335C1"/>
    <w:rsid w:val="00A33DD1"/>
    <w:rsid w:val="00A34193"/>
    <w:rsid w:val="00A34B65"/>
    <w:rsid w:val="00A36D8B"/>
    <w:rsid w:val="00A36DC3"/>
    <w:rsid w:val="00A41CB8"/>
    <w:rsid w:val="00A4237B"/>
    <w:rsid w:val="00A43266"/>
    <w:rsid w:val="00A471C9"/>
    <w:rsid w:val="00A51862"/>
    <w:rsid w:val="00A542E9"/>
    <w:rsid w:val="00A56682"/>
    <w:rsid w:val="00A56C0B"/>
    <w:rsid w:val="00A57C48"/>
    <w:rsid w:val="00A605B6"/>
    <w:rsid w:val="00A62BE9"/>
    <w:rsid w:val="00A64164"/>
    <w:rsid w:val="00A658A7"/>
    <w:rsid w:val="00A67DB9"/>
    <w:rsid w:val="00A70AAD"/>
    <w:rsid w:val="00A71878"/>
    <w:rsid w:val="00A71D17"/>
    <w:rsid w:val="00A7415B"/>
    <w:rsid w:val="00A7496E"/>
    <w:rsid w:val="00A74F1D"/>
    <w:rsid w:val="00A75AA9"/>
    <w:rsid w:val="00A765A6"/>
    <w:rsid w:val="00A76EC2"/>
    <w:rsid w:val="00A7778A"/>
    <w:rsid w:val="00A82092"/>
    <w:rsid w:val="00A8343A"/>
    <w:rsid w:val="00A8375E"/>
    <w:rsid w:val="00A84AC5"/>
    <w:rsid w:val="00A8640E"/>
    <w:rsid w:val="00A86498"/>
    <w:rsid w:val="00A86B1E"/>
    <w:rsid w:val="00A87E33"/>
    <w:rsid w:val="00A90589"/>
    <w:rsid w:val="00A90F53"/>
    <w:rsid w:val="00A927A0"/>
    <w:rsid w:val="00A94A53"/>
    <w:rsid w:val="00A94F5C"/>
    <w:rsid w:val="00A95BF7"/>
    <w:rsid w:val="00AA0434"/>
    <w:rsid w:val="00AA133F"/>
    <w:rsid w:val="00AA35BA"/>
    <w:rsid w:val="00AA4978"/>
    <w:rsid w:val="00AA4A75"/>
    <w:rsid w:val="00AA6700"/>
    <w:rsid w:val="00AA6BF5"/>
    <w:rsid w:val="00AB07DD"/>
    <w:rsid w:val="00AB121E"/>
    <w:rsid w:val="00AB26EB"/>
    <w:rsid w:val="00AB40E4"/>
    <w:rsid w:val="00AB6F5B"/>
    <w:rsid w:val="00AB7F96"/>
    <w:rsid w:val="00AC17CA"/>
    <w:rsid w:val="00AC18AA"/>
    <w:rsid w:val="00AC2D32"/>
    <w:rsid w:val="00AC30D3"/>
    <w:rsid w:val="00AC3324"/>
    <w:rsid w:val="00AC566C"/>
    <w:rsid w:val="00AD0796"/>
    <w:rsid w:val="00AD08B6"/>
    <w:rsid w:val="00AD0A03"/>
    <w:rsid w:val="00AD0D72"/>
    <w:rsid w:val="00AD147A"/>
    <w:rsid w:val="00AD1D43"/>
    <w:rsid w:val="00AD2CE0"/>
    <w:rsid w:val="00AD31D1"/>
    <w:rsid w:val="00AD3812"/>
    <w:rsid w:val="00AD39E4"/>
    <w:rsid w:val="00AD5AE0"/>
    <w:rsid w:val="00AD639F"/>
    <w:rsid w:val="00AD7550"/>
    <w:rsid w:val="00AE0C8A"/>
    <w:rsid w:val="00AE19FD"/>
    <w:rsid w:val="00AE1AA1"/>
    <w:rsid w:val="00AE2233"/>
    <w:rsid w:val="00AE2666"/>
    <w:rsid w:val="00AE2DEB"/>
    <w:rsid w:val="00AE3132"/>
    <w:rsid w:val="00AE339F"/>
    <w:rsid w:val="00AE3685"/>
    <w:rsid w:val="00AE3BBC"/>
    <w:rsid w:val="00AE7A5C"/>
    <w:rsid w:val="00AE7E00"/>
    <w:rsid w:val="00AE7FE2"/>
    <w:rsid w:val="00AF01AF"/>
    <w:rsid w:val="00AF074D"/>
    <w:rsid w:val="00AF17A6"/>
    <w:rsid w:val="00AF1F0B"/>
    <w:rsid w:val="00AF2327"/>
    <w:rsid w:val="00AF496D"/>
    <w:rsid w:val="00AF4A89"/>
    <w:rsid w:val="00AF6648"/>
    <w:rsid w:val="00AF6A08"/>
    <w:rsid w:val="00AF6B54"/>
    <w:rsid w:val="00B00D6B"/>
    <w:rsid w:val="00B01116"/>
    <w:rsid w:val="00B01F2C"/>
    <w:rsid w:val="00B02B51"/>
    <w:rsid w:val="00B03ED0"/>
    <w:rsid w:val="00B06871"/>
    <w:rsid w:val="00B06F9C"/>
    <w:rsid w:val="00B10E82"/>
    <w:rsid w:val="00B1133B"/>
    <w:rsid w:val="00B131AF"/>
    <w:rsid w:val="00B13B2A"/>
    <w:rsid w:val="00B14C92"/>
    <w:rsid w:val="00B14E39"/>
    <w:rsid w:val="00B16B5A"/>
    <w:rsid w:val="00B20D78"/>
    <w:rsid w:val="00B214E8"/>
    <w:rsid w:val="00B25E53"/>
    <w:rsid w:val="00B2765C"/>
    <w:rsid w:val="00B3298A"/>
    <w:rsid w:val="00B33CDE"/>
    <w:rsid w:val="00B37198"/>
    <w:rsid w:val="00B405AB"/>
    <w:rsid w:val="00B420F5"/>
    <w:rsid w:val="00B43451"/>
    <w:rsid w:val="00B43BE5"/>
    <w:rsid w:val="00B45A16"/>
    <w:rsid w:val="00B46069"/>
    <w:rsid w:val="00B464FB"/>
    <w:rsid w:val="00B469F2"/>
    <w:rsid w:val="00B46D70"/>
    <w:rsid w:val="00B4719B"/>
    <w:rsid w:val="00B47446"/>
    <w:rsid w:val="00B47639"/>
    <w:rsid w:val="00B51867"/>
    <w:rsid w:val="00B51C44"/>
    <w:rsid w:val="00B5249F"/>
    <w:rsid w:val="00B52972"/>
    <w:rsid w:val="00B541D3"/>
    <w:rsid w:val="00B55841"/>
    <w:rsid w:val="00B5685C"/>
    <w:rsid w:val="00B5711C"/>
    <w:rsid w:val="00B658A9"/>
    <w:rsid w:val="00B66485"/>
    <w:rsid w:val="00B66A77"/>
    <w:rsid w:val="00B66F27"/>
    <w:rsid w:val="00B671C7"/>
    <w:rsid w:val="00B677EF"/>
    <w:rsid w:val="00B733FA"/>
    <w:rsid w:val="00B73BB7"/>
    <w:rsid w:val="00B744F8"/>
    <w:rsid w:val="00B750A9"/>
    <w:rsid w:val="00B75797"/>
    <w:rsid w:val="00B82403"/>
    <w:rsid w:val="00B82808"/>
    <w:rsid w:val="00B847AC"/>
    <w:rsid w:val="00B85E1B"/>
    <w:rsid w:val="00B901FF"/>
    <w:rsid w:val="00B903B4"/>
    <w:rsid w:val="00B910BD"/>
    <w:rsid w:val="00B91AC2"/>
    <w:rsid w:val="00B9265E"/>
    <w:rsid w:val="00B92C92"/>
    <w:rsid w:val="00B93F80"/>
    <w:rsid w:val="00B94008"/>
    <w:rsid w:val="00B95A06"/>
    <w:rsid w:val="00B962CF"/>
    <w:rsid w:val="00B97B10"/>
    <w:rsid w:val="00BA02F1"/>
    <w:rsid w:val="00BA1520"/>
    <w:rsid w:val="00BA442F"/>
    <w:rsid w:val="00BA50AB"/>
    <w:rsid w:val="00BA635B"/>
    <w:rsid w:val="00BB024D"/>
    <w:rsid w:val="00BB06E1"/>
    <w:rsid w:val="00BB2493"/>
    <w:rsid w:val="00BB3758"/>
    <w:rsid w:val="00BB520D"/>
    <w:rsid w:val="00BB6669"/>
    <w:rsid w:val="00BB7A42"/>
    <w:rsid w:val="00BC0539"/>
    <w:rsid w:val="00BC06B0"/>
    <w:rsid w:val="00BC1160"/>
    <w:rsid w:val="00BC2380"/>
    <w:rsid w:val="00BC5330"/>
    <w:rsid w:val="00BC5418"/>
    <w:rsid w:val="00BC54FD"/>
    <w:rsid w:val="00BD14EA"/>
    <w:rsid w:val="00BD3708"/>
    <w:rsid w:val="00BD3B07"/>
    <w:rsid w:val="00BD3D9D"/>
    <w:rsid w:val="00BD43A5"/>
    <w:rsid w:val="00BD4743"/>
    <w:rsid w:val="00BD6918"/>
    <w:rsid w:val="00BD6B43"/>
    <w:rsid w:val="00BD6CAD"/>
    <w:rsid w:val="00BD7373"/>
    <w:rsid w:val="00BE04EC"/>
    <w:rsid w:val="00BE17A5"/>
    <w:rsid w:val="00BE2DE2"/>
    <w:rsid w:val="00BE4562"/>
    <w:rsid w:val="00BE529E"/>
    <w:rsid w:val="00BE584E"/>
    <w:rsid w:val="00BE5AC0"/>
    <w:rsid w:val="00BE7C25"/>
    <w:rsid w:val="00BF117A"/>
    <w:rsid w:val="00BF2AA0"/>
    <w:rsid w:val="00BF447D"/>
    <w:rsid w:val="00BF46AF"/>
    <w:rsid w:val="00BF4C21"/>
    <w:rsid w:val="00BF616B"/>
    <w:rsid w:val="00BF61F7"/>
    <w:rsid w:val="00BF7FD1"/>
    <w:rsid w:val="00C01B7C"/>
    <w:rsid w:val="00C02A4D"/>
    <w:rsid w:val="00C03746"/>
    <w:rsid w:val="00C04A83"/>
    <w:rsid w:val="00C050D9"/>
    <w:rsid w:val="00C05829"/>
    <w:rsid w:val="00C06F66"/>
    <w:rsid w:val="00C07468"/>
    <w:rsid w:val="00C10B72"/>
    <w:rsid w:val="00C11578"/>
    <w:rsid w:val="00C11EEF"/>
    <w:rsid w:val="00C13ECC"/>
    <w:rsid w:val="00C169BE"/>
    <w:rsid w:val="00C2165E"/>
    <w:rsid w:val="00C21BEF"/>
    <w:rsid w:val="00C224E5"/>
    <w:rsid w:val="00C22DAB"/>
    <w:rsid w:val="00C236D9"/>
    <w:rsid w:val="00C23946"/>
    <w:rsid w:val="00C23BDA"/>
    <w:rsid w:val="00C25116"/>
    <w:rsid w:val="00C30340"/>
    <w:rsid w:val="00C3141D"/>
    <w:rsid w:val="00C31D1B"/>
    <w:rsid w:val="00C33847"/>
    <w:rsid w:val="00C40314"/>
    <w:rsid w:val="00C41267"/>
    <w:rsid w:val="00C4284C"/>
    <w:rsid w:val="00C43A1D"/>
    <w:rsid w:val="00C44072"/>
    <w:rsid w:val="00C45329"/>
    <w:rsid w:val="00C46BB7"/>
    <w:rsid w:val="00C5054A"/>
    <w:rsid w:val="00C51231"/>
    <w:rsid w:val="00C528A3"/>
    <w:rsid w:val="00C55289"/>
    <w:rsid w:val="00C56213"/>
    <w:rsid w:val="00C605DC"/>
    <w:rsid w:val="00C608DE"/>
    <w:rsid w:val="00C64CA9"/>
    <w:rsid w:val="00C65DB8"/>
    <w:rsid w:val="00C71828"/>
    <w:rsid w:val="00C73ACB"/>
    <w:rsid w:val="00C750E3"/>
    <w:rsid w:val="00C75134"/>
    <w:rsid w:val="00C75C2C"/>
    <w:rsid w:val="00C76508"/>
    <w:rsid w:val="00C76A9E"/>
    <w:rsid w:val="00C76D77"/>
    <w:rsid w:val="00C77406"/>
    <w:rsid w:val="00C7792B"/>
    <w:rsid w:val="00C77C0D"/>
    <w:rsid w:val="00C80742"/>
    <w:rsid w:val="00C831BB"/>
    <w:rsid w:val="00C832C8"/>
    <w:rsid w:val="00C834F7"/>
    <w:rsid w:val="00C85F2D"/>
    <w:rsid w:val="00C866A9"/>
    <w:rsid w:val="00C870CD"/>
    <w:rsid w:val="00C90B09"/>
    <w:rsid w:val="00C92BCE"/>
    <w:rsid w:val="00C9308C"/>
    <w:rsid w:val="00C93F4F"/>
    <w:rsid w:val="00C951CE"/>
    <w:rsid w:val="00C95B42"/>
    <w:rsid w:val="00C96647"/>
    <w:rsid w:val="00C97DF6"/>
    <w:rsid w:val="00CA0038"/>
    <w:rsid w:val="00CA112D"/>
    <w:rsid w:val="00CA3976"/>
    <w:rsid w:val="00CB0195"/>
    <w:rsid w:val="00CB077F"/>
    <w:rsid w:val="00CB485B"/>
    <w:rsid w:val="00CB4898"/>
    <w:rsid w:val="00CB4A53"/>
    <w:rsid w:val="00CB4AB7"/>
    <w:rsid w:val="00CB53E7"/>
    <w:rsid w:val="00CB561C"/>
    <w:rsid w:val="00CB5DBD"/>
    <w:rsid w:val="00CB6C41"/>
    <w:rsid w:val="00CC0759"/>
    <w:rsid w:val="00CC09A5"/>
    <w:rsid w:val="00CC11FD"/>
    <w:rsid w:val="00CC1894"/>
    <w:rsid w:val="00CC202D"/>
    <w:rsid w:val="00CC4171"/>
    <w:rsid w:val="00CC43BD"/>
    <w:rsid w:val="00CC451A"/>
    <w:rsid w:val="00CC58D8"/>
    <w:rsid w:val="00CC60B9"/>
    <w:rsid w:val="00CC6A69"/>
    <w:rsid w:val="00CC7CCF"/>
    <w:rsid w:val="00CC7F71"/>
    <w:rsid w:val="00CC7FB3"/>
    <w:rsid w:val="00CD02CF"/>
    <w:rsid w:val="00CD0633"/>
    <w:rsid w:val="00CD06C0"/>
    <w:rsid w:val="00CD087C"/>
    <w:rsid w:val="00CD1993"/>
    <w:rsid w:val="00CD5055"/>
    <w:rsid w:val="00CD521B"/>
    <w:rsid w:val="00CD7A07"/>
    <w:rsid w:val="00CD7CBC"/>
    <w:rsid w:val="00CE045E"/>
    <w:rsid w:val="00CE176D"/>
    <w:rsid w:val="00CE22FF"/>
    <w:rsid w:val="00CE23FE"/>
    <w:rsid w:val="00CE358A"/>
    <w:rsid w:val="00CE3BE3"/>
    <w:rsid w:val="00CE4877"/>
    <w:rsid w:val="00CE58F9"/>
    <w:rsid w:val="00CE6248"/>
    <w:rsid w:val="00CE664B"/>
    <w:rsid w:val="00CE6E7B"/>
    <w:rsid w:val="00CE7068"/>
    <w:rsid w:val="00CE73EE"/>
    <w:rsid w:val="00CE79AC"/>
    <w:rsid w:val="00CF089A"/>
    <w:rsid w:val="00CF092F"/>
    <w:rsid w:val="00CF1AAE"/>
    <w:rsid w:val="00CF23A4"/>
    <w:rsid w:val="00CF253A"/>
    <w:rsid w:val="00CF4D40"/>
    <w:rsid w:val="00CF67DB"/>
    <w:rsid w:val="00CF6A66"/>
    <w:rsid w:val="00CF6F16"/>
    <w:rsid w:val="00D00796"/>
    <w:rsid w:val="00D018CE"/>
    <w:rsid w:val="00D01914"/>
    <w:rsid w:val="00D0360A"/>
    <w:rsid w:val="00D04C29"/>
    <w:rsid w:val="00D04DAF"/>
    <w:rsid w:val="00D0620F"/>
    <w:rsid w:val="00D062BA"/>
    <w:rsid w:val="00D06DD3"/>
    <w:rsid w:val="00D07F7E"/>
    <w:rsid w:val="00D1059E"/>
    <w:rsid w:val="00D14A4A"/>
    <w:rsid w:val="00D159EC"/>
    <w:rsid w:val="00D17FC9"/>
    <w:rsid w:val="00D202FA"/>
    <w:rsid w:val="00D2068F"/>
    <w:rsid w:val="00D208CD"/>
    <w:rsid w:val="00D20D5A"/>
    <w:rsid w:val="00D21A17"/>
    <w:rsid w:val="00D231E1"/>
    <w:rsid w:val="00D23614"/>
    <w:rsid w:val="00D23B2C"/>
    <w:rsid w:val="00D25432"/>
    <w:rsid w:val="00D301F2"/>
    <w:rsid w:val="00D30AF6"/>
    <w:rsid w:val="00D30F53"/>
    <w:rsid w:val="00D34B4D"/>
    <w:rsid w:val="00D35620"/>
    <w:rsid w:val="00D40EC1"/>
    <w:rsid w:val="00D44648"/>
    <w:rsid w:val="00D45931"/>
    <w:rsid w:val="00D471C9"/>
    <w:rsid w:val="00D511CB"/>
    <w:rsid w:val="00D51550"/>
    <w:rsid w:val="00D55749"/>
    <w:rsid w:val="00D568EA"/>
    <w:rsid w:val="00D61300"/>
    <w:rsid w:val="00D62396"/>
    <w:rsid w:val="00D627BC"/>
    <w:rsid w:val="00D62A38"/>
    <w:rsid w:val="00D62FB6"/>
    <w:rsid w:val="00D6404E"/>
    <w:rsid w:val="00D64452"/>
    <w:rsid w:val="00D64D39"/>
    <w:rsid w:val="00D653E8"/>
    <w:rsid w:val="00D667E5"/>
    <w:rsid w:val="00D6786C"/>
    <w:rsid w:val="00D70D1F"/>
    <w:rsid w:val="00D70DAA"/>
    <w:rsid w:val="00D71868"/>
    <w:rsid w:val="00D7191C"/>
    <w:rsid w:val="00D726A8"/>
    <w:rsid w:val="00D7434A"/>
    <w:rsid w:val="00D74669"/>
    <w:rsid w:val="00D757F2"/>
    <w:rsid w:val="00D75FDA"/>
    <w:rsid w:val="00D76E56"/>
    <w:rsid w:val="00D823D3"/>
    <w:rsid w:val="00D84076"/>
    <w:rsid w:val="00D842E3"/>
    <w:rsid w:val="00D84DCE"/>
    <w:rsid w:val="00D87548"/>
    <w:rsid w:val="00D87D51"/>
    <w:rsid w:val="00D91F91"/>
    <w:rsid w:val="00D91FCF"/>
    <w:rsid w:val="00D939F7"/>
    <w:rsid w:val="00D95B1F"/>
    <w:rsid w:val="00D96D19"/>
    <w:rsid w:val="00DA13B3"/>
    <w:rsid w:val="00DA242D"/>
    <w:rsid w:val="00DA2A34"/>
    <w:rsid w:val="00DA7519"/>
    <w:rsid w:val="00DB4B2A"/>
    <w:rsid w:val="00DB4EC1"/>
    <w:rsid w:val="00DB5D46"/>
    <w:rsid w:val="00DB5DF2"/>
    <w:rsid w:val="00DB5E56"/>
    <w:rsid w:val="00DB6EF6"/>
    <w:rsid w:val="00DB70F0"/>
    <w:rsid w:val="00DB7DAE"/>
    <w:rsid w:val="00DC0A1C"/>
    <w:rsid w:val="00DC2EF1"/>
    <w:rsid w:val="00DC486E"/>
    <w:rsid w:val="00DD1DA8"/>
    <w:rsid w:val="00DD1F2A"/>
    <w:rsid w:val="00DD3665"/>
    <w:rsid w:val="00DD392E"/>
    <w:rsid w:val="00DD6594"/>
    <w:rsid w:val="00DE1E0E"/>
    <w:rsid w:val="00DE22D0"/>
    <w:rsid w:val="00DE425A"/>
    <w:rsid w:val="00DE4A04"/>
    <w:rsid w:val="00DE4C95"/>
    <w:rsid w:val="00DE526B"/>
    <w:rsid w:val="00DE5F5F"/>
    <w:rsid w:val="00DE6845"/>
    <w:rsid w:val="00DF1105"/>
    <w:rsid w:val="00DF1D37"/>
    <w:rsid w:val="00DF3D4A"/>
    <w:rsid w:val="00DF6E7F"/>
    <w:rsid w:val="00DF6EB5"/>
    <w:rsid w:val="00DF70BB"/>
    <w:rsid w:val="00DF7557"/>
    <w:rsid w:val="00DF7B76"/>
    <w:rsid w:val="00E01E26"/>
    <w:rsid w:val="00E032D7"/>
    <w:rsid w:val="00E04167"/>
    <w:rsid w:val="00E04F73"/>
    <w:rsid w:val="00E05E40"/>
    <w:rsid w:val="00E071CF"/>
    <w:rsid w:val="00E07B15"/>
    <w:rsid w:val="00E11994"/>
    <w:rsid w:val="00E13CFE"/>
    <w:rsid w:val="00E140BC"/>
    <w:rsid w:val="00E177CD"/>
    <w:rsid w:val="00E20BE6"/>
    <w:rsid w:val="00E2224B"/>
    <w:rsid w:val="00E238E3"/>
    <w:rsid w:val="00E25749"/>
    <w:rsid w:val="00E257C4"/>
    <w:rsid w:val="00E26816"/>
    <w:rsid w:val="00E3068A"/>
    <w:rsid w:val="00E306E0"/>
    <w:rsid w:val="00E308DB"/>
    <w:rsid w:val="00E32587"/>
    <w:rsid w:val="00E33C3B"/>
    <w:rsid w:val="00E34A02"/>
    <w:rsid w:val="00E41C3D"/>
    <w:rsid w:val="00E434C6"/>
    <w:rsid w:val="00E43865"/>
    <w:rsid w:val="00E43B4F"/>
    <w:rsid w:val="00E442F9"/>
    <w:rsid w:val="00E45821"/>
    <w:rsid w:val="00E51789"/>
    <w:rsid w:val="00E51BEE"/>
    <w:rsid w:val="00E52532"/>
    <w:rsid w:val="00E530F7"/>
    <w:rsid w:val="00E5316B"/>
    <w:rsid w:val="00E53A4C"/>
    <w:rsid w:val="00E546DD"/>
    <w:rsid w:val="00E548F0"/>
    <w:rsid w:val="00E54C73"/>
    <w:rsid w:val="00E55451"/>
    <w:rsid w:val="00E613A4"/>
    <w:rsid w:val="00E61418"/>
    <w:rsid w:val="00E63DBE"/>
    <w:rsid w:val="00E64537"/>
    <w:rsid w:val="00E64540"/>
    <w:rsid w:val="00E64C6E"/>
    <w:rsid w:val="00E65D4C"/>
    <w:rsid w:val="00E6623E"/>
    <w:rsid w:val="00E6683D"/>
    <w:rsid w:val="00E67672"/>
    <w:rsid w:val="00E70876"/>
    <w:rsid w:val="00E70CBF"/>
    <w:rsid w:val="00E71F65"/>
    <w:rsid w:val="00E724D8"/>
    <w:rsid w:val="00E72E6E"/>
    <w:rsid w:val="00E731D7"/>
    <w:rsid w:val="00E7478A"/>
    <w:rsid w:val="00E7770B"/>
    <w:rsid w:val="00E808D5"/>
    <w:rsid w:val="00E80989"/>
    <w:rsid w:val="00E82A71"/>
    <w:rsid w:val="00E82B1A"/>
    <w:rsid w:val="00E83388"/>
    <w:rsid w:val="00E83609"/>
    <w:rsid w:val="00E83BC7"/>
    <w:rsid w:val="00E85D65"/>
    <w:rsid w:val="00E877AD"/>
    <w:rsid w:val="00E90AA0"/>
    <w:rsid w:val="00E927A8"/>
    <w:rsid w:val="00E9447C"/>
    <w:rsid w:val="00E95EEC"/>
    <w:rsid w:val="00E969F5"/>
    <w:rsid w:val="00EA1291"/>
    <w:rsid w:val="00EA2310"/>
    <w:rsid w:val="00EA71FB"/>
    <w:rsid w:val="00EA7829"/>
    <w:rsid w:val="00EA7FF8"/>
    <w:rsid w:val="00EB3665"/>
    <w:rsid w:val="00EB5B3D"/>
    <w:rsid w:val="00EB71C1"/>
    <w:rsid w:val="00EB7900"/>
    <w:rsid w:val="00EC0977"/>
    <w:rsid w:val="00EC102B"/>
    <w:rsid w:val="00EC3312"/>
    <w:rsid w:val="00EC3FEE"/>
    <w:rsid w:val="00EC486B"/>
    <w:rsid w:val="00EC6501"/>
    <w:rsid w:val="00EC67DC"/>
    <w:rsid w:val="00EC73B5"/>
    <w:rsid w:val="00ED09E9"/>
    <w:rsid w:val="00ED167B"/>
    <w:rsid w:val="00ED16E9"/>
    <w:rsid w:val="00ED2A7C"/>
    <w:rsid w:val="00ED2C80"/>
    <w:rsid w:val="00ED3046"/>
    <w:rsid w:val="00ED4EF5"/>
    <w:rsid w:val="00ED54ED"/>
    <w:rsid w:val="00ED5573"/>
    <w:rsid w:val="00EE0B86"/>
    <w:rsid w:val="00EE1102"/>
    <w:rsid w:val="00EE5149"/>
    <w:rsid w:val="00EE686B"/>
    <w:rsid w:val="00EF0277"/>
    <w:rsid w:val="00EF3B2A"/>
    <w:rsid w:val="00EF3C4F"/>
    <w:rsid w:val="00EF4E50"/>
    <w:rsid w:val="00EF5129"/>
    <w:rsid w:val="00EF6700"/>
    <w:rsid w:val="00EF675D"/>
    <w:rsid w:val="00EF6BB3"/>
    <w:rsid w:val="00EF7410"/>
    <w:rsid w:val="00EF7DE2"/>
    <w:rsid w:val="00F043A1"/>
    <w:rsid w:val="00F0469D"/>
    <w:rsid w:val="00F04D77"/>
    <w:rsid w:val="00F04E77"/>
    <w:rsid w:val="00F05457"/>
    <w:rsid w:val="00F06B02"/>
    <w:rsid w:val="00F06EC5"/>
    <w:rsid w:val="00F1032B"/>
    <w:rsid w:val="00F10E83"/>
    <w:rsid w:val="00F11F38"/>
    <w:rsid w:val="00F1248E"/>
    <w:rsid w:val="00F138C1"/>
    <w:rsid w:val="00F1415F"/>
    <w:rsid w:val="00F149D8"/>
    <w:rsid w:val="00F2162A"/>
    <w:rsid w:val="00F2397C"/>
    <w:rsid w:val="00F24025"/>
    <w:rsid w:val="00F24643"/>
    <w:rsid w:val="00F24B28"/>
    <w:rsid w:val="00F2671E"/>
    <w:rsid w:val="00F2749A"/>
    <w:rsid w:val="00F27D20"/>
    <w:rsid w:val="00F317DD"/>
    <w:rsid w:val="00F32619"/>
    <w:rsid w:val="00F32AE8"/>
    <w:rsid w:val="00F32EA2"/>
    <w:rsid w:val="00F33BB4"/>
    <w:rsid w:val="00F3632B"/>
    <w:rsid w:val="00F37A49"/>
    <w:rsid w:val="00F4032E"/>
    <w:rsid w:val="00F425C8"/>
    <w:rsid w:val="00F46418"/>
    <w:rsid w:val="00F5029F"/>
    <w:rsid w:val="00F5054F"/>
    <w:rsid w:val="00F52C86"/>
    <w:rsid w:val="00F53A5B"/>
    <w:rsid w:val="00F55BDA"/>
    <w:rsid w:val="00F5600F"/>
    <w:rsid w:val="00F572BE"/>
    <w:rsid w:val="00F610FF"/>
    <w:rsid w:val="00F62971"/>
    <w:rsid w:val="00F670A0"/>
    <w:rsid w:val="00F70BDE"/>
    <w:rsid w:val="00F70BF8"/>
    <w:rsid w:val="00F812F6"/>
    <w:rsid w:val="00F81958"/>
    <w:rsid w:val="00F81E69"/>
    <w:rsid w:val="00F8350D"/>
    <w:rsid w:val="00F84835"/>
    <w:rsid w:val="00F84D3F"/>
    <w:rsid w:val="00F85D6D"/>
    <w:rsid w:val="00F86E68"/>
    <w:rsid w:val="00F87B0E"/>
    <w:rsid w:val="00F92B04"/>
    <w:rsid w:val="00F93C0E"/>
    <w:rsid w:val="00F93DBC"/>
    <w:rsid w:val="00F93DF2"/>
    <w:rsid w:val="00F97950"/>
    <w:rsid w:val="00FA0354"/>
    <w:rsid w:val="00FA0699"/>
    <w:rsid w:val="00FA0901"/>
    <w:rsid w:val="00FA0B1F"/>
    <w:rsid w:val="00FA2794"/>
    <w:rsid w:val="00FA3B18"/>
    <w:rsid w:val="00FA3C70"/>
    <w:rsid w:val="00FA5B84"/>
    <w:rsid w:val="00FA6AAE"/>
    <w:rsid w:val="00FA745C"/>
    <w:rsid w:val="00FA7908"/>
    <w:rsid w:val="00FB0F78"/>
    <w:rsid w:val="00FB0FA5"/>
    <w:rsid w:val="00FB119A"/>
    <w:rsid w:val="00FB173F"/>
    <w:rsid w:val="00FB17BA"/>
    <w:rsid w:val="00FB30F7"/>
    <w:rsid w:val="00FB319B"/>
    <w:rsid w:val="00FB4CF5"/>
    <w:rsid w:val="00FB5983"/>
    <w:rsid w:val="00FB5CC2"/>
    <w:rsid w:val="00FC00A5"/>
    <w:rsid w:val="00FC02AE"/>
    <w:rsid w:val="00FC0EF1"/>
    <w:rsid w:val="00FC2F5B"/>
    <w:rsid w:val="00FC2FA3"/>
    <w:rsid w:val="00FC4277"/>
    <w:rsid w:val="00FC42C6"/>
    <w:rsid w:val="00FC4683"/>
    <w:rsid w:val="00FC4EDA"/>
    <w:rsid w:val="00FC51A8"/>
    <w:rsid w:val="00FD123C"/>
    <w:rsid w:val="00FD12A3"/>
    <w:rsid w:val="00FD5981"/>
    <w:rsid w:val="00FE0433"/>
    <w:rsid w:val="00FE3A08"/>
    <w:rsid w:val="00FE3D9C"/>
    <w:rsid w:val="00FE544B"/>
    <w:rsid w:val="00FE5828"/>
    <w:rsid w:val="00FE6A1D"/>
    <w:rsid w:val="00FE6D59"/>
    <w:rsid w:val="00FE6E0E"/>
    <w:rsid w:val="00FE77AC"/>
    <w:rsid w:val="00FF1319"/>
    <w:rsid w:val="00FF131E"/>
    <w:rsid w:val="00FF14F2"/>
    <w:rsid w:val="00FF1FA2"/>
    <w:rsid w:val="00FF296F"/>
    <w:rsid w:val="00FF2E77"/>
    <w:rsid w:val="00FF3228"/>
    <w:rsid w:val="00FF369E"/>
    <w:rsid w:val="00FF54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3C5C"/>
  <w15:chartTrackingRefBased/>
  <w15:docId w15:val="{DDFCEE19-4B71-458F-8929-858559DDD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56B5"/>
    <w:pPr>
      <w:spacing w:after="0" w:line="276" w:lineRule="auto"/>
      <w:ind w:firstLine="709"/>
      <w:jc w:val="both"/>
    </w:pPr>
    <w:rPr>
      <w:kern w:val="0"/>
      <w:lang w:val="en-GB"/>
      <w14:ligatures w14:val="none"/>
    </w:rPr>
  </w:style>
  <w:style w:type="paragraph" w:styleId="Kop3">
    <w:name w:val="heading 3"/>
    <w:basedOn w:val="Standaard"/>
    <w:next w:val="Standaard"/>
    <w:link w:val="Kop3Char"/>
    <w:uiPriority w:val="9"/>
    <w:unhideWhenUsed/>
    <w:qFormat/>
    <w:rsid w:val="009872A3"/>
    <w:pPr>
      <w:keepNext/>
      <w:keepLines/>
      <w:spacing w:before="160" w:after="80" w:line="240" w:lineRule="auto"/>
      <w:ind w:firstLine="0"/>
      <w:jc w:val="left"/>
      <w:outlineLvl w:val="2"/>
    </w:pPr>
    <w:rPr>
      <w:rFonts w:eastAsiaTheme="majorEastAsia" w:cstheme="majorBidi"/>
      <w:color w:val="2F5496" w:themeColor="accent1" w:themeShade="BF"/>
      <w:kern w:val="2"/>
      <w:sz w:val="28"/>
      <w:szCs w:val="28"/>
      <w:lang w:eastAsia="zh-CN"/>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1"/>
    <w:qFormat/>
    <w:rsid w:val="008056B5"/>
    <w:pPr>
      <w:spacing w:after="160" w:line="360" w:lineRule="auto"/>
      <w:ind w:left="720" w:firstLine="0"/>
      <w:contextualSpacing/>
    </w:pPr>
  </w:style>
  <w:style w:type="paragraph" w:customStyle="1" w:styleId="MDPI31text">
    <w:name w:val="MDPI_3.1_text"/>
    <w:qFormat/>
    <w:rsid w:val="008056B5"/>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val="en-US" w:eastAsia="de-DE" w:bidi="en-US"/>
    </w:rPr>
  </w:style>
  <w:style w:type="character" w:customStyle="1" w:styleId="normaltextrun">
    <w:name w:val="normaltextrun"/>
    <w:basedOn w:val="Standaardalinea-lettertype"/>
    <w:rsid w:val="00AF6648"/>
  </w:style>
  <w:style w:type="character" w:customStyle="1" w:styleId="eop">
    <w:name w:val="eop"/>
    <w:basedOn w:val="Standaardalinea-lettertype"/>
    <w:rsid w:val="00AF6648"/>
  </w:style>
  <w:style w:type="paragraph" w:customStyle="1" w:styleId="Default">
    <w:name w:val="Default"/>
    <w:link w:val="DefaultChar"/>
    <w:rsid w:val="006B7AA3"/>
    <w:pPr>
      <w:autoSpaceDE w:val="0"/>
      <w:autoSpaceDN w:val="0"/>
      <w:adjustRightInd w:val="0"/>
      <w:spacing w:after="0" w:line="240" w:lineRule="auto"/>
    </w:pPr>
    <w:rPr>
      <w:rFonts w:ascii="Arial" w:eastAsiaTheme="minorEastAsia" w:hAnsi="Arial" w:cs="Arial"/>
      <w:color w:val="000000"/>
      <w:kern w:val="0"/>
      <w:sz w:val="24"/>
      <w:szCs w:val="24"/>
      <w:lang w:eastAsia="zh-CN"/>
    </w:rPr>
  </w:style>
  <w:style w:type="character" w:customStyle="1" w:styleId="DefaultChar">
    <w:name w:val="Default Char"/>
    <w:basedOn w:val="Standaardalinea-lettertype"/>
    <w:link w:val="Default"/>
    <w:rsid w:val="006B7AA3"/>
    <w:rPr>
      <w:rFonts w:ascii="Arial" w:eastAsiaTheme="minorEastAsia" w:hAnsi="Arial" w:cs="Arial"/>
      <w:color w:val="000000"/>
      <w:kern w:val="0"/>
      <w:sz w:val="24"/>
      <w:szCs w:val="24"/>
      <w:lang w:eastAsia="zh-CN"/>
    </w:rPr>
  </w:style>
  <w:style w:type="paragraph" w:customStyle="1" w:styleId="EndNoteBibliographyTitle">
    <w:name w:val="EndNote Bibliography Title"/>
    <w:basedOn w:val="Standaard"/>
    <w:link w:val="EndNoteBibliographyTitleChar"/>
    <w:rsid w:val="00393E08"/>
    <w:pPr>
      <w:jc w:val="center"/>
    </w:pPr>
    <w:rPr>
      <w:rFonts w:ascii="Calibri" w:hAnsi="Calibri" w:cs="Calibri"/>
      <w:noProof/>
      <w:lang w:val="en-US"/>
    </w:rPr>
  </w:style>
  <w:style w:type="character" w:customStyle="1" w:styleId="EndNoteBibliographyTitleChar">
    <w:name w:val="EndNote Bibliography Title Char"/>
    <w:basedOn w:val="Standaardalinea-lettertype"/>
    <w:link w:val="EndNoteBibliographyTitle"/>
    <w:rsid w:val="00393E08"/>
    <w:rPr>
      <w:rFonts w:ascii="Calibri" w:hAnsi="Calibri" w:cs="Calibri"/>
      <w:noProof/>
      <w:kern w:val="0"/>
      <w:lang w:val="en-US"/>
      <w14:ligatures w14:val="none"/>
    </w:rPr>
  </w:style>
  <w:style w:type="paragraph" w:customStyle="1" w:styleId="EndNoteBibliography">
    <w:name w:val="EndNote Bibliography"/>
    <w:basedOn w:val="Standaard"/>
    <w:link w:val="EndNoteBibliographyChar"/>
    <w:rsid w:val="00393E08"/>
    <w:pPr>
      <w:spacing w:line="240" w:lineRule="auto"/>
    </w:pPr>
    <w:rPr>
      <w:rFonts w:ascii="Calibri" w:hAnsi="Calibri" w:cs="Calibri"/>
      <w:noProof/>
      <w:lang w:val="en-US"/>
    </w:rPr>
  </w:style>
  <w:style w:type="character" w:customStyle="1" w:styleId="EndNoteBibliographyChar">
    <w:name w:val="EndNote Bibliography Char"/>
    <w:basedOn w:val="Standaardalinea-lettertype"/>
    <w:link w:val="EndNoteBibliography"/>
    <w:rsid w:val="00393E08"/>
    <w:rPr>
      <w:rFonts w:ascii="Calibri" w:hAnsi="Calibri" w:cs="Calibri"/>
      <w:noProof/>
      <w:kern w:val="0"/>
      <w:lang w:val="en-US"/>
      <w14:ligatures w14:val="none"/>
    </w:rPr>
  </w:style>
  <w:style w:type="character" w:styleId="Hyperlink">
    <w:name w:val="Hyperlink"/>
    <w:basedOn w:val="Standaardalinea-lettertype"/>
    <w:uiPriority w:val="99"/>
    <w:unhideWhenUsed/>
    <w:rsid w:val="00393E08"/>
    <w:rPr>
      <w:color w:val="0563C1" w:themeColor="hyperlink"/>
      <w:u w:val="single"/>
    </w:rPr>
  </w:style>
  <w:style w:type="character" w:styleId="Onopgelostemelding">
    <w:name w:val="Unresolved Mention"/>
    <w:basedOn w:val="Standaardalinea-lettertype"/>
    <w:uiPriority w:val="99"/>
    <w:semiHidden/>
    <w:unhideWhenUsed/>
    <w:rsid w:val="00393E08"/>
    <w:rPr>
      <w:color w:val="605E5C"/>
      <w:shd w:val="clear" w:color="auto" w:fill="E1DFDD"/>
    </w:rPr>
  </w:style>
  <w:style w:type="character" w:styleId="GevolgdeHyperlink">
    <w:name w:val="FollowedHyperlink"/>
    <w:basedOn w:val="Standaardalinea-lettertype"/>
    <w:uiPriority w:val="99"/>
    <w:semiHidden/>
    <w:unhideWhenUsed/>
    <w:rsid w:val="00B51C44"/>
    <w:rPr>
      <w:color w:val="954F72" w:themeColor="followedHyperlink"/>
      <w:u w:val="single"/>
    </w:rPr>
  </w:style>
  <w:style w:type="character" w:customStyle="1" w:styleId="LijstalineaChar">
    <w:name w:val="Lijstalinea Char"/>
    <w:basedOn w:val="Standaardalinea-lettertype"/>
    <w:link w:val="Lijstalinea"/>
    <w:uiPriority w:val="1"/>
    <w:locked/>
    <w:rsid w:val="00AE339F"/>
    <w:rPr>
      <w:kern w:val="0"/>
      <w:lang w:val="en-GB"/>
      <w14:ligatures w14:val="none"/>
    </w:rPr>
  </w:style>
  <w:style w:type="character" w:styleId="Verwijzingopmerking">
    <w:name w:val="annotation reference"/>
    <w:basedOn w:val="Standaardalinea-lettertype"/>
    <w:uiPriority w:val="99"/>
    <w:semiHidden/>
    <w:unhideWhenUsed/>
    <w:rsid w:val="00AE339F"/>
    <w:rPr>
      <w:sz w:val="16"/>
      <w:szCs w:val="16"/>
    </w:rPr>
  </w:style>
  <w:style w:type="table" w:styleId="Rastertabel6kleurrijk">
    <w:name w:val="Grid Table 6 Colorful"/>
    <w:basedOn w:val="Standaardtabel"/>
    <w:uiPriority w:val="51"/>
    <w:rsid w:val="00AE339F"/>
    <w:pPr>
      <w:spacing w:after="0" w:line="240" w:lineRule="auto"/>
    </w:pPr>
    <w:rPr>
      <w:rFonts w:eastAsiaTheme="minorEastAsia"/>
      <w:color w:val="000000" w:themeColor="text1"/>
      <w:sz w:val="24"/>
      <w:szCs w:val="24"/>
      <w:lang w:eastAsia="zh-C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raster">
    <w:name w:val="Table Grid"/>
    <w:basedOn w:val="Standaardtabel"/>
    <w:uiPriority w:val="39"/>
    <w:rsid w:val="00AE339F"/>
    <w:pPr>
      <w:spacing w:after="0" w:line="240" w:lineRule="auto"/>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AE339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kstopmerking">
    <w:name w:val="annotation text"/>
    <w:basedOn w:val="Standaard"/>
    <w:link w:val="TekstopmerkingChar"/>
    <w:uiPriority w:val="99"/>
    <w:unhideWhenUsed/>
    <w:rsid w:val="0075098E"/>
    <w:pPr>
      <w:spacing w:line="240" w:lineRule="auto"/>
    </w:pPr>
    <w:rPr>
      <w:sz w:val="20"/>
      <w:szCs w:val="20"/>
    </w:rPr>
  </w:style>
  <w:style w:type="character" w:customStyle="1" w:styleId="TekstopmerkingChar">
    <w:name w:val="Tekst opmerking Char"/>
    <w:basedOn w:val="Standaardalinea-lettertype"/>
    <w:link w:val="Tekstopmerking"/>
    <w:uiPriority w:val="99"/>
    <w:rsid w:val="0075098E"/>
    <w:rPr>
      <w:kern w:val="0"/>
      <w:sz w:val="20"/>
      <w:szCs w:val="20"/>
      <w:lang w:val="en-GB"/>
      <w14:ligatures w14:val="none"/>
    </w:rPr>
  </w:style>
  <w:style w:type="paragraph" w:styleId="Onderwerpvanopmerking">
    <w:name w:val="annotation subject"/>
    <w:basedOn w:val="Tekstopmerking"/>
    <w:next w:val="Tekstopmerking"/>
    <w:link w:val="OnderwerpvanopmerkingChar"/>
    <w:uiPriority w:val="99"/>
    <w:semiHidden/>
    <w:unhideWhenUsed/>
    <w:rsid w:val="0075098E"/>
    <w:rPr>
      <w:b/>
      <w:bCs/>
    </w:rPr>
  </w:style>
  <w:style w:type="character" w:customStyle="1" w:styleId="OnderwerpvanopmerkingChar">
    <w:name w:val="Onderwerp van opmerking Char"/>
    <w:basedOn w:val="TekstopmerkingChar"/>
    <w:link w:val="Onderwerpvanopmerking"/>
    <w:uiPriority w:val="99"/>
    <w:semiHidden/>
    <w:rsid w:val="0075098E"/>
    <w:rPr>
      <w:b/>
      <w:bCs/>
      <w:kern w:val="0"/>
      <w:sz w:val="20"/>
      <w:szCs w:val="20"/>
      <w:lang w:val="en-GB"/>
      <w14:ligatures w14:val="none"/>
    </w:rPr>
  </w:style>
  <w:style w:type="paragraph" w:styleId="Revisie">
    <w:name w:val="Revision"/>
    <w:hidden/>
    <w:uiPriority w:val="99"/>
    <w:semiHidden/>
    <w:rsid w:val="00134C1B"/>
    <w:pPr>
      <w:spacing w:after="0" w:line="240" w:lineRule="auto"/>
    </w:pPr>
    <w:rPr>
      <w:kern w:val="0"/>
      <w:lang w:val="en-GB"/>
      <w14:ligatures w14:val="none"/>
    </w:rPr>
  </w:style>
  <w:style w:type="paragraph" w:styleId="Normaalweb">
    <w:name w:val="Normal (Web)"/>
    <w:basedOn w:val="Standaard"/>
    <w:uiPriority w:val="99"/>
    <w:semiHidden/>
    <w:unhideWhenUsed/>
    <w:rsid w:val="00ED2C80"/>
    <w:rPr>
      <w:rFonts w:ascii="Times New Roman" w:hAnsi="Times New Roman" w:cs="Times New Roman"/>
      <w:sz w:val="24"/>
      <w:szCs w:val="24"/>
    </w:rPr>
  </w:style>
  <w:style w:type="character" w:styleId="Intensievebenadrukking">
    <w:name w:val="Intense Emphasis"/>
    <w:basedOn w:val="Standaardalinea-lettertype"/>
    <w:uiPriority w:val="21"/>
    <w:qFormat/>
    <w:rsid w:val="00EE686B"/>
    <w:rPr>
      <w:i/>
      <w:iCs/>
      <w:color w:val="2F5496" w:themeColor="accent1" w:themeShade="BF"/>
    </w:rPr>
  </w:style>
  <w:style w:type="paragraph" w:styleId="Bijschrift">
    <w:name w:val="caption"/>
    <w:basedOn w:val="Standaard"/>
    <w:next w:val="Standaard"/>
    <w:uiPriority w:val="35"/>
    <w:unhideWhenUsed/>
    <w:qFormat/>
    <w:rsid w:val="008F5158"/>
    <w:pPr>
      <w:spacing w:after="200" w:line="240" w:lineRule="auto"/>
    </w:pPr>
    <w:rPr>
      <w:i/>
      <w:iCs/>
      <w:color w:val="44546A" w:themeColor="text2"/>
      <w:sz w:val="18"/>
      <w:szCs w:val="18"/>
    </w:rPr>
  </w:style>
  <w:style w:type="character" w:customStyle="1" w:styleId="Kop3Char">
    <w:name w:val="Kop 3 Char"/>
    <w:basedOn w:val="Standaardalinea-lettertype"/>
    <w:link w:val="Kop3"/>
    <w:uiPriority w:val="9"/>
    <w:rsid w:val="009872A3"/>
    <w:rPr>
      <w:rFonts w:eastAsiaTheme="majorEastAsia" w:cstheme="majorBidi"/>
      <w:color w:val="2F5496" w:themeColor="accent1" w:themeShade="BF"/>
      <w:sz w:val="28"/>
      <w:szCs w:val="28"/>
      <w:lang w:val="en-GB" w:eastAsia="zh-CN"/>
    </w:rPr>
  </w:style>
  <w:style w:type="table" w:styleId="Lijsttabel7kleurrijk">
    <w:name w:val="List Table 7 Colorful"/>
    <w:basedOn w:val="Standaardtabel"/>
    <w:uiPriority w:val="52"/>
    <w:rsid w:val="00A36DC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2">
    <w:name w:val="List Table 2"/>
    <w:basedOn w:val="Standaardtabel"/>
    <w:uiPriority w:val="47"/>
    <w:rsid w:val="00275E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Voettekst">
    <w:name w:val="footer"/>
    <w:basedOn w:val="Standaard"/>
    <w:link w:val="VoettekstChar"/>
    <w:uiPriority w:val="99"/>
    <w:unhideWhenUsed/>
    <w:rsid w:val="00A26DB9"/>
    <w:pPr>
      <w:tabs>
        <w:tab w:val="center" w:pos="4513"/>
        <w:tab w:val="right" w:pos="9026"/>
      </w:tabs>
      <w:spacing w:line="240" w:lineRule="auto"/>
      <w:ind w:firstLine="0"/>
      <w:jc w:val="left"/>
    </w:pPr>
    <w:rPr>
      <w:rFonts w:ascii="Times New Roman" w:eastAsia="Times New Roman" w:hAnsi="Times New Roman" w:cs="Times New Roman"/>
      <w:color w:val="333333"/>
      <w:sz w:val="24"/>
      <w:szCs w:val="24"/>
      <w:lang w:val="en-US" w:eastAsia="en-GB"/>
    </w:rPr>
  </w:style>
  <w:style w:type="character" w:customStyle="1" w:styleId="VoettekstChar">
    <w:name w:val="Voettekst Char"/>
    <w:basedOn w:val="Standaardalinea-lettertype"/>
    <w:link w:val="Voettekst"/>
    <w:uiPriority w:val="99"/>
    <w:rsid w:val="00A26DB9"/>
    <w:rPr>
      <w:rFonts w:ascii="Times New Roman" w:eastAsia="Times New Roman" w:hAnsi="Times New Roman" w:cs="Times New Roman"/>
      <w:color w:val="333333"/>
      <w:kern w:val="0"/>
      <w:sz w:val="24"/>
      <w:szCs w:val="24"/>
      <w:lang w:val="en-US" w:eastAsia="en-GB"/>
      <w14:ligatures w14:val="none"/>
    </w:rPr>
  </w:style>
  <w:style w:type="table" w:customStyle="1" w:styleId="Tabelraster1">
    <w:name w:val="Tabelraster1"/>
    <w:basedOn w:val="Standaardtabel"/>
    <w:next w:val="Tabelraster"/>
    <w:uiPriority w:val="39"/>
    <w:rsid w:val="00126BA9"/>
    <w:pPr>
      <w:spacing w:after="0" w:line="240" w:lineRule="auto"/>
    </w:pPr>
    <w:rPr>
      <w:rFonts w:ascii="Verdana" w:hAnsi="Verdan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2">
    <w:name w:val="Plain Table 2"/>
    <w:basedOn w:val="Standaardtabel"/>
    <w:uiPriority w:val="42"/>
    <w:rsid w:val="00644B9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jsttabel6kleurrijk">
    <w:name w:val="List Table 6 Colorful"/>
    <w:basedOn w:val="Standaardtabel"/>
    <w:uiPriority w:val="51"/>
    <w:rsid w:val="001F488E"/>
    <w:pPr>
      <w:spacing w:after="0" w:line="240" w:lineRule="auto"/>
    </w:pPr>
    <w:rPr>
      <w:rFonts w:ascii="Verdana" w:hAnsi="Verdana"/>
      <w:color w:val="000000" w:themeColor="text1"/>
      <w:sz w:val="2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Koptekst">
    <w:name w:val="header"/>
    <w:basedOn w:val="Standaard"/>
    <w:link w:val="KoptekstChar"/>
    <w:uiPriority w:val="99"/>
    <w:unhideWhenUsed/>
    <w:rsid w:val="0028514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8514F"/>
    <w:rPr>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581712">
      <w:bodyDiv w:val="1"/>
      <w:marLeft w:val="0"/>
      <w:marRight w:val="0"/>
      <w:marTop w:val="0"/>
      <w:marBottom w:val="0"/>
      <w:divBdr>
        <w:top w:val="none" w:sz="0" w:space="0" w:color="auto"/>
        <w:left w:val="none" w:sz="0" w:space="0" w:color="auto"/>
        <w:bottom w:val="none" w:sz="0" w:space="0" w:color="auto"/>
        <w:right w:val="none" w:sz="0" w:space="0" w:color="auto"/>
      </w:divBdr>
    </w:div>
    <w:div w:id="523716961">
      <w:bodyDiv w:val="1"/>
      <w:marLeft w:val="0"/>
      <w:marRight w:val="0"/>
      <w:marTop w:val="0"/>
      <w:marBottom w:val="0"/>
      <w:divBdr>
        <w:top w:val="none" w:sz="0" w:space="0" w:color="auto"/>
        <w:left w:val="none" w:sz="0" w:space="0" w:color="auto"/>
        <w:bottom w:val="none" w:sz="0" w:space="0" w:color="auto"/>
        <w:right w:val="none" w:sz="0" w:space="0" w:color="auto"/>
      </w:divBdr>
    </w:div>
    <w:div w:id="1077173996">
      <w:bodyDiv w:val="1"/>
      <w:marLeft w:val="0"/>
      <w:marRight w:val="0"/>
      <w:marTop w:val="0"/>
      <w:marBottom w:val="0"/>
      <w:divBdr>
        <w:top w:val="none" w:sz="0" w:space="0" w:color="auto"/>
        <w:left w:val="none" w:sz="0" w:space="0" w:color="auto"/>
        <w:bottom w:val="none" w:sz="0" w:space="0" w:color="auto"/>
        <w:right w:val="none" w:sz="0" w:space="0" w:color="auto"/>
      </w:divBdr>
    </w:div>
    <w:div w:id="196931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gamble@maastrichtuniversity.nl" TargetMode="External"/><Relationship Id="rId13" Type="http://schemas.openxmlformats.org/officeDocument/2006/relationships/hyperlink" Target="https://doi.org/10.1016/S0167-9473(96)00047-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46/j.0039-0402.2003.00252.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77C26-3CBE-4462-9771-BFE514911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3189</Words>
  <Characters>17542</Characters>
  <Application>Microsoft Office Word</Application>
  <DocSecurity>0</DocSecurity>
  <Lines>146</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cp:lastModifiedBy>
  <cp:revision>5</cp:revision>
  <dcterms:created xsi:type="dcterms:W3CDTF">2026-03-16T13:48:00Z</dcterms:created>
  <dcterms:modified xsi:type="dcterms:W3CDTF">2026-03-20T14:04:00Z</dcterms:modified>
</cp:coreProperties>
</file>