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DA5" w:rsidRPr="0063698C" w:rsidRDefault="00245DA5" w:rsidP="00245DA5">
      <w:pPr>
        <w:pStyle w:val="Beschriftung"/>
        <w:rPr>
          <w:rFonts w:ascii="Arial" w:hAnsi="Arial" w:cs="Arial"/>
          <w:i w:val="0"/>
          <w:sz w:val="22"/>
          <w:lang w:val="en-US"/>
        </w:rPr>
      </w:pPr>
      <w:r w:rsidRPr="0063698C">
        <w:rPr>
          <w:rFonts w:ascii="Arial" w:hAnsi="Arial" w:cs="Arial"/>
          <w:i w:val="0"/>
          <w:sz w:val="22"/>
          <w:lang w:val="en-US"/>
        </w:rPr>
        <w:t>Table A</w:t>
      </w:r>
      <w:r w:rsidR="00B32FC6" w:rsidRPr="0063698C">
        <w:rPr>
          <w:rFonts w:ascii="Arial" w:hAnsi="Arial" w:cs="Arial"/>
          <w:i w:val="0"/>
          <w:sz w:val="22"/>
          <w:lang w:val="en-US"/>
        </w:rPr>
        <w:t>3</w:t>
      </w:r>
      <w:r w:rsidRPr="0063698C">
        <w:rPr>
          <w:rFonts w:ascii="Arial" w:hAnsi="Arial" w:cs="Arial"/>
          <w:i w:val="0"/>
          <w:sz w:val="22"/>
          <w:lang w:val="en-US"/>
        </w:rPr>
        <w:t xml:space="preserve">: Comparative Network Typologies </w:t>
      </w:r>
      <w:proofErr w:type="gramStart"/>
      <w:r w:rsidRPr="0063698C">
        <w:rPr>
          <w:rFonts w:ascii="Arial" w:hAnsi="Arial" w:cs="Arial"/>
          <w:i w:val="0"/>
          <w:sz w:val="22"/>
          <w:lang w:val="en-US"/>
        </w:rPr>
        <w:t>With</w:t>
      </w:r>
      <w:proofErr w:type="gramEnd"/>
      <w:r w:rsidRPr="0063698C">
        <w:rPr>
          <w:rFonts w:ascii="Arial" w:hAnsi="Arial" w:cs="Arial"/>
          <w:i w:val="0"/>
          <w:sz w:val="22"/>
          <w:lang w:val="en-US"/>
        </w:rPr>
        <w:t xml:space="preserve"> and Without Ego Across Cases</w:t>
      </w:r>
    </w:p>
    <w:tbl>
      <w:tblPr>
        <w:tblStyle w:val="Gitternetztabelle5dunkelAkzent3"/>
        <w:tblW w:w="0" w:type="auto"/>
        <w:tblLayout w:type="fixed"/>
        <w:tblLook w:val="04A0" w:firstRow="1" w:lastRow="0" w:firstColumn="1" w:lastColumn="0" w:noHBand="0" w:noVBand="1"/>
      </w:tblPr>
      <w:tblGrid>
        <w:gridCol w:w="902"/>
        <w:gridCol w:w="2212"/>
        <w:gridCol w:w="3544"/>
        <w:gridCol w:w="2126"/>
        <w:gridCol w:w="4394"/>
      </w:tblGrid>
      <w:tr w:rsidR="000B6259" w:rsidTr="000B6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12" w:type="dxa"/>
          </w:tcPr>
          <w:p w:rsidR="0008103B" w:rsidRPr="001A38F6" w:rsidRDefault="000810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Network </w:t>
            </w: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Typolo</w:t>
            </w:r>
            <w:r w:rsidR="000B6259" w:rsidRPr="001A38F6">
              <w:rPr>
                <w:rFonts w:ascii="Arial" w:hAnsi="Arial" w:cs="Arial"/>
                <w:color w:val="auto"/>
                <w:szCs w:val="18"/>
              </w:rPr>
              <w:t>gy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</w:t>
            </w: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with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Ego</w:t>
            </w:r>
          </w:p>
        </w:tc>
        <w:tc>
          <w:tcPr>
            <w:tcW w:w="3544" w:type="dxa"/>
          </w:tcPr>
          <w:p w:rsidR="0008103B" w:rsidRPr="001A38F6" w:rsidRDefault="000B62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Structural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Description </w:t>
            </w: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with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Ego</w:t>
            </w:r>
          </w:p>
        </w:tc>
        <w:tc>
          <w:tcPr>
            <w:tcW w:w="2126" w:type="dxa"/>
          </w:tcPr>
          <w:p w:rsidR="0008103B" w:rsidRPr="001A38F6" w:rsidRDefault="000810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Network </w:t>
            </w: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Typolog</w:t>
            </w:r>
            <w:r w:rsidR="000B6259" w:rsidRPr="001A38F6">
              <w:rPr>
                <w:rFonts w:ascii="Arial" w:hAnsi="Arial" w:cs="Arial"/>
                <w:color w:val="auto"/>
                <w:szCs w:val="18"/>
              </w:rPr>
              <w:t>y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</w:t>
            </w: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without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Ego </w:t>
            </w:r>
          </w:p>
        </w:tc>
        <w:tc>
          <w:tcPr>
            <w:tcW w:w="4394" w:type="dxa"/>
          </w:tcPr>
          <w:p w:rsidR="0008103B" w:rsidRPr="001A38F6" w:rsidRDefault="000B62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Structural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Description </w:t>
            </w:r>
            <w:proofErr w:type="spellStart"/>
            <w:r w:rsidRPr="001A38F6">
              <w:rPr>
                <w:rFonts w:ascii="Arial" w:hAnsi="Arial" w:cs="Arial"/>
                <w:color w:val="auto"/>
                <w:szCs w:val="18"/>
              </w:rPr>
              <w:t>with</w:t>
            </w:r>
            <w:proofErr w:type="spellEnd"/>
            <w:r w:rsidRPr="001A38F6">
              <w:rPr>
                <w:rFonts w:ascii="Arial" w:hAnsi="Arial" w:cs="Arial"/>
                <w:color w:val="auto"/>
                <w:szCs w:val="18"/>
              </w:rPr>
              <w:t xml:space="preserve"> Ego</w:t>
            </w:r>
          </w:p>
        </w:tc>
      </w:tr>
      <w:tr w:rsidR="000B6259" w:rsidRPr="001A38F6" w:rsidTr="000B6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>Ego 1</w:t>
            </w:r>
          </w:p>
        </w:tc>
        <w:tc>
          <w:tcPr>
            <w:tcW w:w="2212" w:type="dxa"/>
          </w:tcPr>
          <w:p w:rsidR="0008103B" w:rsidRPr="005F74BA" w:rsidRDefault="000B6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="007327D9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08103B" w:rsidRPr="005F74BA" w:rsidRDefault="000B6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star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topology</w:t>
            </w:r>
            <w:proofErr w:type="spellEnd"/>
          </w:p>
        </w:tc>
        <w:tc>
          <w:tcPr>
            <w:tcW w:w="2126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Loosely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connected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residual network</w:t>
            </w:r>
          </w:p>
        </w:tc>
        <w:tc>
          <w:tcPr>
            <w:tcW w:w="4394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Weakly connected clusters; emerging isolated singletons and one isolated cluster</w:t>
            </w:r>
          </w:p>
        </w:tc>
      </w:tr>
      <w:tr w:rsidR="000B6259" w:rsidRPr="001A38F6" w:rsidTr="000B6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b w:val="0"/>
                <w:bCs w:val="0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2 </w:t>
            </w:r>
          </w:p>
        </w:tc>
        <w:tc>
          <w:tcPr>
            <w:tcW w:w="2212" w:type="dxa"/>
          </w:tcPr>
          <w:p w:rsidR="0008103B" w:rsidRPr="005F74BA" w:rsidRDefault="000B6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hub with additional star-shaped clusters; partially meshed configuration</w:t>
            </w:r>
          </w:p>
        </w:tc>
        <w:tc>
          <w:tcPr>
            <w:tcW w:w="2126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Hybrid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4394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Centralised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tree with star-shaped sub-branches</w:t>
            </w:r>
          </w:p>
        </w:tc>
      </w:tr>
      <w:tr w:rsidR="000B6259" w:rsidRPr="001A38F6" w:rsidTr="000B6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>Ego 3</w:t>
            </w:r>
          </w:p>
        </w:tc>
        <w:tc>
          <w:tcPr>
            <w:tcW w:w="2212" w:type="dxa"/>
          </w:tcPr>
          <w:p w:rsidR="0008103B" w:rsidRPr="005F74BA" w:rsidRDefault="000B6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Two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centralised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hub (another health professional and ego); strongly meshed configuration</w:t>
            </w:r>
          </w:p>
        </w:tc>
        <w:tc>
          <w:tcPr>
            <w:tcW w:w="2126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4394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Centralised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hub (health professional) remains; strongly meshed configuration</w:t>
            </w:r>
          </w:p>
        </w:tc>
      </w:tr>
      <w:tr w:rsidR="000B6259" w:rsidRPr="001A38F6" w:rsidTr="000B6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4 </w:t>
            </w:r>
          </w:p>
        </w:tc>
        <w:tc>
          <w:tcPr>
            <w:tcW w:w="2212" w:type="dxa"/>
          </w:tcPr>
          <w:p w:rsidR="0008103B" w:rsidRPr="005F74BA" w:rsidRDefault="000B6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star embedded in a partially meshed network</w:t>
            </w:r>
          </w:p>
        </w:tc>
        <w:tc>
          <w:tcPr>
            <w:tcW w:w="2126" w:type="dxa"/>
          </w:tcPr>
          <w:p w:rsidR="0008103B" w:rsidRPr="005F74BA" w:rsidRDefault="00FE4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Linear </w:t>
            </w:r>
            <w:proofErr w:type="spellStart"/>
            <w:r w:rsidR="00103DDF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4394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Predominantly linear configuration; one isolated cluster; newly emerging singletons</w:t>
            </w:r>
          </w:p>
        </w:tc>
      </w:tr>
      <w:tr w:rsidR="000B6259" w:rsidRPr="001A38F6" w:rsidTr="000B6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b w:val="0"/>
                <w:bCs w:val="0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5 </w:t>
            </w:r>
          </w:p>
        </w:tc>
        <w:tc>
          <w:tcPr>
            <w:tcW w:w="2212" w:type="dxa"/>
          </w:tcPr>
          <w:p w:rsidR="0008103B" w:rsidRPr="005F74BA" w:rsidRDefault="004E1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Hybrid</w:t>
            </w:r>
            <w:r w:rsidR="00103DDF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03DDF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hub with partially meshed clusters</w:t>
            </w:r>
          </w:p>
        </w:tc>
        <w:tc>
          <w:tcPr>
            <w:tcW w:w="2126" w:type="dxa"/>
          </w:tcPr>
          <w:p w:rsidR="0008103B" w:rsidRPr="005F74BA" w:rsidRDefault="00FE4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St</w:t>
            </w:r>
            <w:r w:rsidR="00103DDF" w:rsidRPr="005F74BA">
              <w:rPr>
                <w:rFonts w:ascii="Arial" w:hAnsi="Arial" w:cs="Arial"/>
                <w:sz w:val="20"/>
                <w:szCs w:val="20"/>
              </w:rPr>
              <w:t xml:space="preserve">ar </w:t>
            </w:r>
            <w:proofErr w:type="spellStart"/>
            <w:r w:rsidR="005F74BA" w:rsidRPr="005F74BA">
              <w:rPr>
                <w:rFonts w:ascii="Arial" w:hAnsi="Arial" w:cs="Arial"/>
                <w:sz w:val="20"/>
                <w:szCs w:val="20"/>
              </w:rPr>
              <w:t>s</w:t>
            </w:r>
            <w:r w:rsidR="00103DDF" w:rsidRPr="005F74BA">
              <w:rPr>
                <w:rFonts w:ascii="Arial" w:hAnsi="Arial" w:cs="Arial"/>
                <w:sz w:val="20"/>
                <w:szCs w:val="20"/>
              </w:rPr>
              <w:t>tructure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Central hub (Workgroup); one cluster becomes isolated</w:t>
            </w:r>
          </w:p>
        </w:tc>
      </w:tr>
      <w:tr w:rsidR="000B6259" w:rsidRPr="001A38F6" w:rsidTr="000B6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6 </w:t>
            </w:r>
          </w:p>
        </w:tc>
        <w:tc>
          <w:tcPr>
            <w:tcW w:w="2212" w:type="dxa"/>
          </w:tcPr>
          <w:p w:rsidR="0008103B" w:rsidRPr="005F74BA" w:rsidRDefault="004E1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Hybrid</w:t>
            </w:r>
            <w:r w:rsidR="00103DDF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03DDF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hub with partially linear sub-clusters; moderate internal meshing</w:t>
            </w:r>
          </w:p>
        </w:tc>
        <w:tc>
          <w:tcPr>
            <w:tcW w:w="2126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="005F74BA" w:rsidRPr="005F74BA">
              <w:rPr>
                <w:rFonts w:ascii="Arial" w:hAnsi="Arial" w:cs="Arial"/>
                <w:sz w:val="20"/>
                <w:szCs w:val="20"/>
              </w:rPr>
              <w:t>s</w:t>
            </w:r>
            <w:r w:rsidRPr="005F74BA">
              <w:rPr>
                <w:rFonts w:ascii="Arial" w:hAnsi="Arial" w:cs="Arial"/>
                <w:sz w:val="20"/>
                <w:szCs w:val="20"/>
              </w:rPr>
              <w:t>tructure</w:t>
            </w:r>
            <w:proofErr w:type="spellEnd"/>
          </w:p>
        </w:tc>
        <w:tc>
          <w:tcPr>
            <w:tcW w:w="4394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Centralised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star (school leadership) with one meshed sub-cluster</w:t>
            </w:r>
          </w:p>
        </w:tc>
      </w:tr>
      <w:tr w:rsidR="000B6259" w:rsidRPr="001A38F6" w:rsidTr="000B6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7 </w:t>
            </w:r>
          </w:p>
        </w:tc>
        <w:tc>
          <w:tcPr>
            <w:tcW w:w="2212" w:type="dxa"/>
          </w:tcPr>
          <w:p w:rsidR="0008103B" w:rsidRPr="005F74BA" w:rsidRDefault="00081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Hybri</w:t>
            </w:r>
            <w:r w:rsidR="00103DDF" w:rsidRPr="005F74BA">
              <w:rPr>
                <w:rFonts w:ascii="Arial" w:hAnsi="Arial" w:cs="Arial"/>
                <w:sz w:val="20"/>
                <w:szCs w:val="20"/>
              </w:rPr>
              <w:t xml:space="preserve">d </w:t>
            </w:r>
            <w:proofErr w:type="spellStart"/>
            <w:r w:rsidR="00103DDF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621A2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Star-shaped clusters combined with a chain-like arrangement of the majority of clusters</w:t>
            </w:r>
            <w:r w:rsidR="000621A2"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08103B" w:rsidRPr="005F74BA" w:rsidRDefault="00000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Hybrid</w:t>
            </w:r>
            <w:r w:rsidR="005F74BA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74BA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4394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Central hub (school leadership) with star-shaped sub-branches; newly isolated singletons</w:t>
            </w:r>
          </w:p>
        </w:tc>
      </w:tr>
      <w:tr w:rsidR="000B6259" w:rsidRPr="001A38F6" w:rsidTr="000B6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8 </w:t>
            </w:r>
          </w:p>
        </w:tc>
        <w:tc>
          <w:tcPr>
            <w:tcW w:w="2212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star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topology</w:t>
            </w:r>
            <w:proofErr w:type="spellEnd"/>
          </w:p>
        </w:tc>
        <w:tc>
          <w:tcPr>
            <w:tcW w:w="2126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Highly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fragmented</w:t>
            </w:r>
            <w:proofErr w:type="spellEnd"/>
          </w:p>
        </w:tc>
        <w:tc>
          <w:tcPr>
            <w:tcW w:w="4394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Clusters remain internally cohesive but become mutually disconnected</w:t>
            </w:r>
          </w:p>
        </w:tc>
      </w:tr>
      <w:tr w:rsidR="000B6259" w:rsidRPr="001A38F6" w:rsidTr="000B6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9 </w:t>
            </w:r>
          </w:p>
        </w:tc>
        <w:tc>
          <w:tcPr>
            <w:tcW w:w="2212" w:type="dxa"/>
          </w:tcPr>
          <w:p w:rsidR="0008103B" w:rsidRPr="005F74BA" w:rsidRDefault="00103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="007327D9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star with partially and fully meshed clusters</w:t>
            </w:r>
          </w:p>
        </w:tc>
        <w:tc>
          <w:tcPr>
            <w:tcW w:w="2126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Loosely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connected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residual network</w:t>
            </w:r>
            <w:r w:rsidR="00915A0D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One dense sub-cluster persists; multiple isolated singletons emerge</w:t>
            </w:r>
          </w:p>
        </w:tc>
      </w:tr>
      <w:tr w:rsidR="000B6259" w:rsidRPr="001A38F6" w:rsidTr="000B6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10 </w:t>
            </w:r>
          </w:p>
        </w:tc>
        <w:tc>
          <w:tcPr>
            <w:tcW w:w="2212" w:type="dxa"/>
          </w:tcPr>
          <w:p w:rsidR="0008103B" w:rsidRPr="005F74BA" w:rsidRDefault="0010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915A0D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star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topology</w:t>
            </w:r>
            <w:proofErr w:type="spellEnd"/>
          </w:p>
        </w:tc>
        <w:tc>
          <w:tcPr>
            <w:tcW w:w="2126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Fragmented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two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components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(1) Ring with a star-shaped sub-branch (school leadership); (2) linear structure</w:t>
            </w:r>
          </w:p>
        </w:tc>
      </w:tr>
      <w:tr w:rsidR="000B6259" w:rsidTr="000B6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11 </w:t>
            </w:r>
          </w:p>
        </w:tc>
        <w:tc>
          <w:tcPr>
            <w:tcW w:w="2212" w:type="dxa"/>
          </w:tcPr>
          <w:p w:rsidR="0008103B" w:rsidRPr="005F74BA" w:rsidRDefault="0006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Hybrid</w:t>
            </w:r>
            <w:r w:rsidR="005F74BA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74BA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Predominantly meshed components, linear topology with a star-shaped ego hub </w:t>
            </w:r>
          </w:p>
        </w:tc>
        <w:tc>
          <w:tcPr>
            <w:tcW w:w="2126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Linear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4394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Linear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topolgy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persits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6259" w:rsidRPr="001A38F6" w:rsidTr="000B6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 xml:space="preserve">Ego 12 </w:t>
            </w:r>
          </w:p>
        </w:tc>
        <w:tc>
          <w:tcPr>
            <w:tcW w:w="2212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 xml:space="preserve">Star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3544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star with partially meshed clusters</w:t>
            </w:r>
          </w:p>
        </w:tc>
        <w:tc>
          <w:tcPr>
            <w:tcW w:w="2126" w:type="dxa"/>
          </w:tcPr>
          <w:p w:rsidR="0008103B" w:rsidRPr="005F74BA" w:rsidRDefault="00915A0D" w:rsidP="0091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Linea</w:t>
            </w:r>
            <w:r w:rsidR="005F74BA" w:rsidRPr="005F74BA">
              <w:rPr>
                <w:rFonts w:ascii="Arial" w:hAnsi="Arial" w:cs="Arial"/>
                <w:sz w:val="20"/>
                <w:szCs w:val="20"/>
              </w:rPr>
              <w:t xml:space="preserve">r </w:t>
            </w:r>
            <w:proofErr w:type="spellStart"/>
            <w:r w:rsidR="005F74BA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Substantially looser, weakly meshed configuration</w:t>
            </w:r>
          </w:p>
        </w:tc>
      </w:tr>
      <w:tr w:rsidR="000B6259" w:rsidRPr="001A38F6" w:rsidTr="000B6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1A38F6" w:rsidRDefault="0008103B">
            <w:pPr>
              <w:rPr>
                <w:rFonts w:ascii="Arial" w:hAnsi="Arial" w:cs="Arial"/>
                <w:color w:val="auto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t>Ego 1</w:t>
            </w:r>
            <w:r w:rsidR="005F74BA" w:rsidRPr="001A38F6">
              <w:rPr>
                <w:rFonts w:ascii="Arial" w:hAnsi="Arial" w:cs="Arial"/>
                <w:color w:val="auto"/>
                <w:szCs w:val="18"/>
              </w:rPr>
              <w:t>3</w:t>
            </w:r>
          </w:p>
        </w:tc>
        <w:tc>
          <w:tcPr>
            <w:tcW w:w="2212" w:type="dxa"/>
          </w:tcPr>
          <w:p w:rsidR="0008103B" w:rsidRPr="005F74BA" w:rsidRDefault="004E1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Hybrid</w:t>
            </w:r>
            <w:r w:rsidR="005F74BA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74BA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="005F74BA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star with an additional tree-like cluster; clusters connected in a distributed mesh</w:t>
            </w:r>
          </w:p>
        </w:tc>
        <w:tc>
          <w:tcPr>
            <w:tcW w:w="2126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Tree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04FF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08103B" w:rsidRPr="005F74BA" w:rsidRDefault="005F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Centralised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hub (school leadership) with meshed sub-network</w:t>
            </w:r>
            <w:r w:rsidR="00FE4E9C"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0B6259" w:rsidRPr="001A38F6" w:rsidTr="000B6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08103B" w:rsidRPr="000B6259" w:rsidRDefault="0008103B">
            <w:pPr>
              <w:rPr>
                <w:rFonts w:ascii="Arial" w:hAnsi="Arial" w:cs="Arial"/>
                <w:szCs w:val="18"/>
              </w:rPr>
            </w:pPr>
            <w:r w:rsidRPr="001A38F6">
              <w:rPr>
                <w:rFonts w:ascii="Arial" w:hAnsi="Arial" w:cs="Arial"/>
                <w:color w:val="auto"/>
                <w:szCs w:val="18"/>
              </w:rPr>
              <w:lastRenderedPageBreak/>
              <w:t xml:space="preserve">Ego 14  </w:t>
            </w:r>
          </w:p>
        </w:tc>
        <w:tc>
          <w:tcPr>
            <w:tcW w:w="2212" w:type="dxa"/>
          </w:tcPr>
          <w:p w:rsidR="0008103B" w:rsidRPr="005F74BA" w:rsidRDefault="0091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74BA">
              <w:rPr>
                <w:rFonts w:ascii="Arial" w:hAnsi="Arial" w:cs="Arial"/>
                <w:sz w:val="20"/>
                <w:szCs w:val="20"/>
              </w:rPr>
              <w:t>Hybrid</w:t>
            </w:r>
            <w:r w:rsidR="005F74BA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74BA" w:rsidRPr="005F74BA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="005F74BA"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Ego-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centred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hub embedded in a meshed/tree-like substructure</w:t>
            </w:r>
            <w:r w:rsidR="00915A0D" w:rsidRPr="005F74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Loosely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4BA">
              <w:rPr>
                <w:rFonts w:ascii="Arial" w:hAnsi="Arial" w:cs="Arial"/>
                <w:sz w:val="20"/>
                <w:szCs w:val="20"/>
              </w:rPr>
              <w:t>connected</w:t>
            </w:r>
            <w:proofErr w:type="spellEnd"/>
            <w:r w:rsidRPr="005F74BA">
              <w:rPr>
                <w:rFonts w:ascii="Arial" w:hAnsi="Arial" w:cs="Arial"/>
                <w:sz w:val="20"/>
                <w:szCs w:val="20"/>
              </w:rPr>
              <w:t xml:space="preserve"> residual network</w:t>
            </w:r>
          </w:p>
        </w:tc>
        <w:tc>
          <w:tcPr>
            <w:tcW w:w="4394" w:type="dxa"/>
          </w:tcPr>
          <w:p w:rsidR="0008103B" w:rsidRPr="005F74BA" w:rsidRDefault="005F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74BA">
              <w:rPr>
                <w:rFonts w:ascii="Arial" w:hAnsi="Arial" w:cs="Arial"/>
                <w:sz w:val="20"/>
                <w:szCs w:val="20"/>
                <w:lang w:val="en-US"/>
              </w:rPr>
              <w:t>Individual actors retain weak star-like connections</w:t>
            </w:r>
          </w:p>
        </w:tc>
      </w:tr>
    </w:tbl>
    <w:p w:rsidR="00CC31B3" w:rsidRPr="005F74BA" w:rsidRDefault="00CC31B3">
      <w:pPr>
        <w:rPr>
          <w:lang w:val="en-US"/>
        </w:rPr>
      </w:pPr>
      <w:bookmarkStart w:id="0" w:name="_GoBack"/>
      <w:bookmarkEnd w:id="0"/>
    </w:p>
    <w:sectPr w:rsidR="00CC31B3" w:rsidRPr="005F74BA" w:rsidSect="000B625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5F"/>
    <w:rsid w:val="000004FF"/>
    <w:rsid w:val="000621A2"/>
    <w:rsid w:val="0008103B"/>
    <w:rsid w:val="000B6259"/>
    <w:rsid w:val="00103DDF"/>
    <w:rsid w:val="001A38F6"/>
    <w:rsid w:val="001B035F"/>
    <w:rsid w:val="00245DA5"/>
    <w:rsid w:val="00325FB1"/>
    <w:rsid w:val="0048596D"/>
    <w:rsid w:val="00493C74"/>
    <w:rsid w:val="004E1E08"/>
    <w:rsid w:val="005F74BA"/>
    <w:rsid w:val="0063698C"/>
    <w:rsid w:val="00701845"/>
    <w:rsid w:val="007327D9"/>
    <w:rsid w:val="00761C63"/>
    <w:rsid w:val="00915A0D"/>
    <w:rsid w:val="00B2325E"/>
    <w:rsid w:val="00B32FC6"/>
    <w:rsid w:val="00B96327"/>
    <w:rsid w:val="00CC31B3"/>
    <w:rsid w:val="00D26C71"/>
    <w:rsid w:val="00F25A63"/>
    <w:rsid w:val="00FE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B698C-E44A-4E5B-85FB-65CBF1F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B0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3">
    <w:name w:val="Grid Table 5 Dark Accent 3"/>
    <w:basedOn w:val="NormaleTabelle"/>
    <w:uiPriority w:val="50"/>
    <w:rsid w:val="001B03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245DA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7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D4CFF-21A8-49DD-B229-390136A3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Richter</dc:creator>
  <cp:keywords/>
  <dc:description/>
  <cp:lastModifiedBy>Hanna Richter</cp:lastModifiedBy>
  <cp:revision>3</cp:revision>
  <dcterms:created xsi:type="dcterms:W3CDTF">2026-03-31T07:19:00Z</dcterms:created>
  <dcterms:modified xsi:type="dcterms:W3CDTF">2026-04-05T16:15:00Z</dcterms:modified>
</cp:coreProperties>
</file>