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6572" w14:textId="7DB902F4" w:rsidR="009115CF" w:rsidRPr="00B3099B" w:rsidRDefault="009115CF" w:rsidP="009115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099B">
        <w:rPr>
          <w:rFonts w:ascii="Times New Roman" w:hAnsi="Times New Roman" w:cs="Times New Roman"/>
          <w:b/>
          <w:bCs/>
          <w:sz w:val="28"/>
          <w:szCs w:val="28"/>
        </w:rPr>
        <w:t>Supplementary Figure 2</w:t>
      </w:r>
      <w:r w:rsidR="0020745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Bar chart</w:t>
      </w:r>
      <w:r w:rsidR="00207458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depicting Online Functions</w:t>
      </w:r>
      <w:r w:rsidR="00207458">
        <w:rPr>
          <w:rFonts w:ascii="Times New Roman" w:hAnsi="Times New Roman" w:cs="Times New Roman"/>
          <w:b/>
          <w:bCs/>
          <w:sz w:val="28"/>
          <w:szCs w:val="28"/>
        </w:rPr>
        <w:t xml:space="preserve"> and Visual Elements</w:t>
      </w:r>
    </w:p>
    <w:p w14:paraId="7774CD02" w14:textId="3235F1CD" w:rsidR="009115CF" w:rsidRDefault="009115CF">
      <w:r w:rsidRPr="0014183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422025" wp14:editId="2798C5E7">
            <wp:simplePos x="0" y="0"/>
            <wp:positionH relativeFrom="column">
              <wp:posOffset>-47625</wp:posOffset>
            </wp:positionH>
            <wp:positionV relativeFrom="paragraph">
              <wp:posOffset>200660</wp:posOffset>
            </wp:positionV>
            <wp:extent cx="5246604" cy="3185082"/>
            <wp:effectExtent l="0" t="0" r="11430" b="15875"/>
            <wp:wrapSquare wrapText="bothSides"/>
            <wp:docPr id="1538695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C53CA-2908-E240-03FC-F67879D10B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61976A6A" w14:textId="20AE43F9" w:rsidR="009115CF" w:rsidRDefault="009115CF"/>
    <w:p w14:paraId="3BCC9D82" w14:textId="0CDFB049" w:rsidR="009115CF" w:rsidRDefault="009115CF"/>
    <w:p w14:paraId="674A7760" w14:textId="2F1B2025" w:rsidR="009115CF" w:rsidRDefault="009115CF"/>
    <w:p w14:paraId="5C7B0B50" w14:textId="0082BA20" w:rsidR="009115CF" w:rsidRDefault="009115CF"/>
    <w:p w14:paraId="4E8B0FDF" w14:textId="41033FB4" w:rsidR="009115CF" w:rsidRDefault="009115CF"/>
    <w:p w14:paraId="5E420448" w14:textId="5CF79BF3" w:rsidR="009115CF" w:rsidRDefault="009115CF"/>
    <w:p w14:paraId="317F0F65" w14:textId="608E87A2" w:rsidR="009115CF" w:rsidRDefault="009115CF"/>
    <w:p w14:paraId="74592ACE" w14:textId="00BC38F9" w:rsidR="009115CF" w:rsidRDefault="009115CF"/>
    <w:p w14:paraId="7E3C6F7C" w14:textId="00D729C1" w:rsidR="009115CF" w:rsidRDefault="009115CF"/>
    <w:p w14:paraId="302DE6EE" w14:textId="74695319" w:rsidR="009115CF" w:rsidRDefault="009115CF"/>
    <w:p w14:paraId="5DCA158C" w14:textId="7DF7FAB9" w:rsidR="00471F2F" w:rsidRDefault="00471F2F"/>
    <w:p w14:paraId="6B280434" w14:textId="77777777" w:rsidR="009115CF" w:rsidRDefault="009115CF"/>
    <w:p w14:paraId="218C16E6" w14:textId="7AEEDBF4" w:rsidR="009115CF" w:rsidRDefault="009115CF">
      <w:r w:rsidRPr="00883F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792709" wp14:editId="58C0FDF2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304678" cy="2838839"/>
            <wp:effectExtent l="0" t="0" r="10795" b="0"/>
            <wp:wrapSquare wrapText="bothSides"/>
            <wp:docPr id="5065053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D62D5E-CBC4-120A-91C6-C954D73543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sectPr w:rsidR="0091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1A12" w14:textId="77777777" w:rsidR="00401921" w:rsidRDefault="00401921" w:rsidP="00B41366">
      <w:pPr>
        <w:spacing w:after="0" w:line="240" w:lineRule="auto"/>
      </w:pPr>
      <w:r>
        <w:separator/>
      </w:r>
    </w:p>
  </w:endnote>
  <w:endnote w:type="continuationSeparator" w:id="0">
    <w:p w14:paraId="0AD05F82" w14:textId="77777777" w:rsidR="00401921" w:rsidRDefault="00401921" w:rsidP="00B4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88F4" w14:textId="77777777" w:rsidR="00401921" w:rsidRDefault="00401921" w:rsidP="00B41366">
      <w:pPr>
        <w:spacing w:after="0" w:line="240" w:lineRule="auto"/>
      </w:pPr>
      <w:r>
        <w:separator/>
      </w:r>
    </w:p>
  </w:footnote>
  <w:footnote w:type="continuationSeparator" w:id="0">
    <w:p w14:paraId="1E8BECC2" w14:textId="77777777" w:rsidR="00401921" w:rsidRDefault="00401921" w:rsidP="00B41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CF"/>
    <w:rsid w:val="001B210A"/>
    <w:rsid w:val="00207458"/>
    <w:rsid w:val="00294C91"/>
    <w:rsid w:val="002E3CA4"/>
    <w:rsid w:val="002F1CEE"/>
    <w:rsid w:val="002F3505"/>
    <w:rsid w:val="00401921"/>
    <w:rsid w:val="00471F2F"/>
    <w:rsid w:val="004753FE"/>
    <w:rsid w:val="00485BE0"/>
    <w:rsid w:val="005D09DA"/>
    <w:rsid w:val="006A1ECA"/>
    <w:rsid w:val="009115CF"/>
    <w:rsid w:val="00A148CC"/>
    <w:rsid w:val="00A63B77"/>
    <w:rsid w:val="00B41366"/>
    <w:rsid w:val="00BA6FC6"/>
    <w:rsid w:val="00C00854"/>
    <w:rsid w:val="00C04FAE"/>
    <w:rsid w:val="00C73C02"/>
    <w:rsid w:val="00CF7A01"/>
    <w:rsid w:val="00DB6CAB"/>
    <w:rsid w:val="00D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D4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C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5CF"/>
    <w:pPr>
      <w:spacing w:before="160"/>
      <w:jc w:val="center"/>
    </w:pPr>
    <w:rPr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911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5CF"/>
    <w:pPr>
      <w:ind w:left="720"/>
      <w:contextualSpacing/>
    </w:pPr>
    <w:rPr>
      <w:lang w:val="en-AU"/>
    </w:rPr>
  </w:style>
  <w:style w:type="character" w:styleId="IntenseEmphasis">
    <w:name w:val="Intense Emphasis"/>
    <w:basedOn w:val="DefaultParagraphFont"/>
    <w:uiPriority w:val="21"/>
    <w:qFormat/>
    <w:rsid w:val="00911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36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36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griffitheduau.sharepoint.com/sites/HenriettePhD/Shared%20Documents/Study%203/Data%20collection%20and%20Analysis/Survey/Survey%20Participant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griffitheduau.sharepoint.com/sites/HenriettePhD/Shared%20Documents/Study%203/Data%20collection%20and%20Analysis/Survey/Survey%20Participant%20Resul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Online</a:t>
            </a:r>
            <a:r>
              <a:rPr lang="en-AU" baseline="0"/>
              <a:t> Functions</a:t>
            </a:r>
            <a:endParaRPr lang="en-A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'Condensed Survey Results (2)'!$BX$3:$BX$16</c:f>
              <c:strCache>
                <c:ptCount val="14"/>
                <c:pt idx="0">
                  <c:v>Accessible mobile/desktop</c:v>
                </c:pt>
                <c:pt idx="1">
                  <c:v>Bookmarkable</c:v>
                </c:pt>
                <c:pt idx="2">
                  <c:v>Copy/share/email to dietitian Website</c:v>
                </c:pt>
                <c:pt idx="3">
                  <c:v>Customisable resources and templates</c:v>
                </c:pt>
                <c:pt idx="4">
                  <c:v>Downloadable resources and templates</c:v>
                </c:pt>
                <c:pt idx="5">
                  <c:v>Easy to find/searchable</c:v>
                </c:pt>
                <c:pt idx="6">
                  <c:v>FAQ</c:v>
                </c:pt>
                <c:pt idx="7">
                  <c:v>Linkable to resources &amp; other content</c:v>
                </c:pt>
                <c:pt idx="8">
                  <c:v>Living document</c:v>
                </c:pt>
                <c:pt idx="9">
                  <c:v>Minimal click navigation</c:v>
                </c:pt>
                <c:pt idx="10">
                  <c:v>Online support</c:v>
                </c:pt>
                <c:pt idx="11">
                  <c:v>Printable resources</c:v>
                </c:pt>
                <c:pt idx="12">
                  <c:v>Search function
</c:v>
                </c:pt>
                <c:pt idx="13">
                  <c:v>Sync function
</c:v>
                </c:pt>
              </c:strCache>
            </c:strRef>
          </c:cat>
          <c:val>
            <c:numRef>
              <c:f>'Condensed Survey Results (2)'!$BY$3:$BY$16</c:f>
              <c:numCache>
                <c:formatCode>General</c:formatCode>
                <c:ptCount val="14"/>
                <c:pt idx="0">
                  <c:v>17</c:v>
                </c:pt>
                <c:pt idx="1">
                  <c:v>2</c:v>
                </c:pt>
                <c:pt idx="2">
                  <c:v>3</c:v>
                </c:pt>
                <c:pt idx="3">
                  <c:v>10</c:v>
                </c:pt>
                <c:pt idx="4">
                  <c:v>19</c:v>
                </c:pt>
                <c:pt idx="5">
                  <c:v>9</c:v>
                </c:pt>
                <c:pt idx="6">
                  <c:v>6</c:v>
                </c:pt>
                <c:pt idx="7">
                  <c:v>18</c:v>
                </c:pt>
                <c:pt idx="8">
                  <c:v>17</c:v>
                </c:pt>
                <c:pt idx="9">
                  <c:v>5</c:v>
                </c:pt>
                <c:pt idx="10">
                  <c:v>7</c:v>
                </c:pt>
                <c:pt idx="11">
                  <c:v>14</c:v>
                </c:pt>
                <c:pt idx="12">
                  <c:v>11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B0-48FB-9696-3CB68D11A0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8954752"/>
        <c:axId val="698947552"/>
      </c:barChart>
      <c:catAx>
        <c:axId val="69895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8947552"/>
        <c:crosses val="autoZero"/>
        <c:auto val="1"/>
        <c:lblAlgn val="ctr"/>
        <c:lblOffset val="100"/>
        <c:noMultiLvlLbl val="0"/>
      </c:catAx>
      <c:valAx>
        <c:axId val="69894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895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Visual</a:t>
            </a:r>
            <a:r>
              <a:rPr lang="en-AU" baseline="0"/>
              <a:t> Elements</a:t>
            </a:r>
            <a:endParaRPr lang="en-A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'Condensed Survey Results (2)'!$CA$3:$CA$9</c:f>
              <c:strCache>
                <c:ptCount val="7"/>
                <c:pt idx="0">
                  <c:v>Colourful</c:v>
                </c:pt>
                <c:pt idx="1">
                  <c:v>Flow charts</c:v>
                </c:pt>
                <c:pt idx="2">
                  <c:v>Infographics</c:v>
                </c:pt>
                <c:pt idx="3">
                  <c:v>Pictures</c:v>
                </c:pt>
                <c:pt idx="4">
                  <c:v>Posters</c:v>
                </c:pt>
                <c:pt idx="5">
                  <c:v>Tables &amp; figures</c:v>
                </c:pt>
                <c:pt idx="6">
                  <c:v>Video clips</c:v>
                </c:pt>
              </c:strCache>
            </c:strRef>
          </c:cat>
          <c:val>
            <c:numRef>
              <c:f>'Condensed Survey Results (2)'!$CB$3:$CB$9</c:f>
              <c:numCache>
                <c:formatCode>General</c:formatCode>
                <c:ptCount val="7"/>
                <c:pt idx="0">
                  <c:v>3</c:v>
                </c:pt>
                <c:pt idx="1">
                  <c:v>13</c:v>
                </c:pt>
                <c:pt idx="2">
                  <c:v>21</c:v>
                </c:pt>
                <c:pt idx="3">
                  <c:v>11</c:v>
                </c:pt>
                <c:pt idx="4">
                  <c:v>3</c:v>
                </c:pt>
                <c:pt idx="5">
                  <c:v>8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E3-4812-A7EA-0D7FF5862B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6193352"/>
        <c:axId val="446195512"/>
      </c:barChart>
      <c:catAx>
        <c:axId val="44619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195512"/>
        <c:crosses val="autoZero"/>
        <c:auto val="1"/>
        <c:lblAlgn val="ctr"/>
        <c:lblOffset val="100"/>
        <c:noMultiLvlLbl val="0"/>
      </c:catAx>
      <c:valAx>
        <c:axId val="446195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193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cbc0c1-0bcd-47a7-a35c-b8730dccce09">
      <Terms xmlns="http://schemas.microsoft.com/office/infopath/2007/PartnerControls"/>
    </lcf76f155ced4ddcb4097134ff3c332f>
    <TaxCatchAll xmlns="92ddd818-2fc5-4e07-95d5-a61195b3a6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6B1680EEDCD47ACE39EF3AB364EE8" ma:contentTypeVersion="17" ma:contentTypeDescription="Create a new document." ma:contentTypeScope="" ma:versionID="71e33e8b5458776e56f5e66fcf18a9be">
  <xsd:schema xmlns:xsd="http://www.w3.org/2001/XMLSchema" xmlns:xs="http://www.w3.org/2001/XMLSchema" xmlns:p="http://schemas.microsoft.com/office/2006/metadata/properties" xmlns:ns2="b4cbc0c1-0bcd-47a7-a35c-b8730dccce09" xmlns:ns3="92ddd818-2fc5-4e07-95d5-a61195b3a6d0" targetNamespace="http://schemas.microsoft.com/office/2006/metadata/properties" ma:root="true" ma:fieldsID="593732cc9d85fb648da88db77d3f9bd1" ns2:_="" ns3:_="">
    <xsd:import namespace="b4cbc0c1-0bcd-47a7-a35c-b8730dccce09"/>
    <xsd:import namespace="92ddd818-2fc5-4e07-95d5-a61195b3a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bc0c1-0bcd-47a7-a35c-b8730dccc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d818-2fc5-4e07-95d5-a61195b3a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4fe38e-4c9f-4c95-bdcb-cb4fb7811d5e}" ma:internalName="TaxCatchAll" ma:showField="CatchAllData" ma:web="92ddd818-2fc5-4e07-95d5-a61195b3a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C4088-E613-4486-B6B3-019F24C45C3F}">
  <ds:schemaRefs>
    <ds:schemaRef ds:uri="http://schemas.microsoft.com/office/2006/metadata/properties"/>
    <ds:schemaRef ds:uri="http://schemas.microsoft.com/office/infopath/2007/PartnerControls"/>
    <ds:schemaRef ds:uri="b4cbc0c1-0bcd-47a7-a35c-b8730dccce09"/>
    <ds:schemaRef ds:uri="92ddd818-2fc5-4e07-95d5-a61195b3a6d0"/>
  </ds:schemaRefs>
</ds:datastoreItem>
</file>

<file path=customXml/itemProps2.xml><?xml version="1.0" encoding="utf-8"?>
<ds:datastoreItem xmlns:ds="http://schemas.openxmlformats.org/officeDocument/2006/customXml" ds:itemID="{03D527A2-6AD6-43DE-9E37-958CD3C09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bc0c1-0bcd-47a7-a35c-b8730dccce09"/>
    <ds:schemaRef ds:uri="92ddd818-2fc5-4e07-95d5-a61195b3a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9B1E6-7286-4810-A885-AB3A70CBB6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2026-05-18T05:02:00Z</dcterms:created>
  <dcterms:modified xsi:type="dcterms:W3CDTF">2026-06-18T02:23:00Z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0x0101003B86B1680EEDCD47ACE39EF3AB364EE8</vt:lpwstr>
  </property>
</Properties>
</file>