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8D0E7F">
        <w:fldChar w:fldCharType="begin"/>
      </w:r>
      <w:r w:rsidR="008D0E7F">
        <w:instrText xml:space="preserve"> HYPERLINK "http://dx.doi.org/10.1371/journal.pmed.1002036" </w:instrText>
      </w:r>
      <w:r w:rsidR="008D0E7F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8D0E7F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392"/>
        <w:gridCol w:w="784"/>
        <w:gridCol w:w="4397"/>
        <w:gridCol w:w="4272"/>
        <w:gridCol w:w="2115"/>
      </w:tblGrid>
      <w:tr w:rsidR="00725A83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Item </w:t>
            </w:r>
            <w:proofErr w:type="spellStart"/>
            <w:r w:rsidRPr="006754BE">
              <w:rPr>
                <w:b/>
                <w:bCs/>
                <w:color w:val="000000"/>
                <w:lang w:val="en-US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725A83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(b) Provide in the abstract an informative and balanced summary of what </w:t>
            </w:r>
            <w:proofErr w:type="gramStart"/>
            <w:r w:rsidRPr="006754BE">
              <w:rPr>
                <w:color w:val="000000"/>
                <w:lang w:val="en-US"/>
              </w:rPr>
              <w:t>was done</w:t>
            </w:r>
            <w:proofErr w:type="gramEnd"/>
            <w:r w:rsidRPr="006754BE">
              <w:rPr>
                <w:color w:val="000000"/>
                <w:lang w:val="en-US"/>
              </w:rPr>
              <w:t xml:space="preserve">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1FC31413" w14:textId="5AD0117D" w:rsidR="005473B6" w:rsidRPr="004609BD" w:rsidRDefault="004609BD" w:rsidP="001D5035">
            <w:pPr>
              <w:spacing w:line="276" w:lineRule="auto"/>
              <w:rPr>
                <w:rFonts w:eastAsia="Times New Roman"/>
                <w:color w:val="000000"/>
                <w:lang w:val="en-US"/>
              </w:rPr>
            </w:pPr>
            <w:r w:rsidRPr="004609BD">
              <w:rPr>
                <w:rFonts w:eastAsia="Times New Roman"/>
                <w:color w:val="000000"/>
                <w:lang w:val="en-US"/>
              </w:rPr>
              <w:t>(a) p.</w:t>
            </w:r>
            <w:r w:rsidR="00407AFF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4609BD">
              <w:rPr>
                <w:rFonts w:eastAsia="Times New Roman"/>
                <w:color w:val="000000"/>
                <w:lang w:val="en-US"/>
              </w:rPr>
              <w:t>2, l.</w:t>
            </w:r>
            <w:r w:rsidR="00407AFF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4609BD">
              <w:rPr>
                <w:rFonts w:eastAsia="Times New Roman"/>
                <w:color w:val="000000"/>
                <w:lang w:val="en-US"/>
              </w:rPr>
              <w:t>37</w:t>
            </w:r>
          </w:p>
          <w:p w14:paraId="027E16A4" w14:textId="637F090B" w:rsidR="004609BD" w:rsidRPr="004609BD" w:rsidRDefault="004609BD" w:rsidP="001D5035">
            <w:pPr>
              <w:spacing w:line="276" w:lineRule="auto"/>
              <w:rPr>
                <w:rFonts w:eastAsia="Times New Roman"/>
                <w:color w:val="000000"/>
                <w:lang w:val="en-US"/>
              </w:rPr>
            </w:pPr>
            <w:r w:rsidRPr="004609BD">
              <w:rPr>
                <w:rFonts w:eastAsia="Times New Roman"/>
                <w:color w:val="000000"/>
                <w:lang w:val="en-US"/>
              </w:rPr>
              <w:t>(b) p.</w:t>
            </w:r>
            <w:r w:rsidR="00407AFF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4609BD">
              <w:rPr>
                <w:rFonts w:eastAsia="Times New Roman"/>
                <w:color w:val="000000"/>
                <w:lang w:val="en-US"/>
              </w:rPr>
              <w:t>2, l.</w:t>
            </w:r>
            <w:r w:rsidR="00407AFF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4609BD">
              <w:rPr>
                <w:rFonts w:eastAsia="Times New Roman"/>
                <w:color w:val="000000"/>
                <w:lang w:val="en-US"/>
              </w:rPr>
              <w:t>37-50</w:t>
            </w:r>
          </w:p>
          <w:p w14:paraId="7A96A518" w14:textId="0B29BE03" w:rsidR="004609BD" w:rsidRPr="006754BE" w:rsidRDefault="004609BD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4609BD">
              <w:rPr>
                <w:rFonts w:eastAsia="Times New Roman"/>
                <w:color w:val="000000"/>
                <w:lang w:val="en-US"/>
              </w:rPr>
              <w:t>(nut-1) p.</w:t>
            </w:r>
            <w:r w:rsidR="00407AFF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4609BD">
              <w:rPr>
                <w:rFonts w:eastAsia="Times New Roman"/>
                <w:color w:val="000000"/>
                <w:lang w:val="en-US"/>
              </w:rPr>
              <w:t>2, l.</w:t>
            </w:r>
            <w:r w:rsidR="00407AFF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4609BD">
              <w:rPr>
                <w:rFonts w:eastAsia="Times New Roman"/>
                <w:color w:val="000000"/>
                <w:lang w:val="en-US"/>
              </w:rPr>
              <w:t>38-39</w:t>
            </w:r>
          </w:p>
        </w:tc>
      </w:tr>
      <w:tr w:rsidR="00725A83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725A83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Explain the scientific background and rationale for the investigation </w:t>
            </w:r>
            <w:proofErr w:type="gramStart"/>
            <w:r w:rsidRPr="006754BE">
              <w:rPr>
                <w:color w:val="000000"/>
                <w:lang w:val="en-US"/>
              </w:rPr>
              <w:t>being reported</w:t>
            </w:r>
            <w:proofErr w:type="gramEnd"/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4812C08C" w:rsidR="005473B6" w:rsidRPr="004609BD" w:rsidRDefault="004609BD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4609BD">
              <w:rPr>
                <w:color w:val="000000"/>
                <w:lang w:val="en-US"/>
              </w:rPr>
              <w:t>p.</w:t>
            </w:r>
            <w:r w:rsidR="00407AFF">
              <w:rPr>
                <w:color w:val="000000"/>
                <w:lang w:val="en-US"/>
              </w:rPr>
              <w:t xml:space="preserve"> </w:t>
            </w:r>
            <w:r w:rsidRPr="004609BD">
              <w:rPr>
                <w:color w:val="000000"/>
                <w:lang w:val="en-US"/>
              </w:rPr>
              <w:t>3-4, l.</w:t>
            </w:r>
            <w:r w:rsidR="00407AFF">
              <w:rPr>
                <w:color w:val="000000"/>
                <w:lang w:val="en-US"/>
              </w:rPr>
              <w:t xml:space="preserve"> </w:t>
            </w:r>
            <w:r w:rsidRPr="004609BD">
              <w:rPr>
                <w:color w:val="000000"/>
                <w:lang w:val="en-US"/>
              </w:rPr>
              <w:t>60-78</w:t>
            </w:r>
          </w:p>
        </w:tc>
      </w:tr>
      <w:tr w:rsidR="00725A83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1668A097" w:rsidR="005473B6" w:rsidRPr="006754BE" w:rsidRDefault="004609BD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p.</w:t>
            </w:r>
            <w:r w:rsidR="00407AFF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4, l.</w:t>
            </w:r>
            <w:r w:rsidR="00407AFF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79-81</w:t>
            </w:r>
          </w:p>
        </w:tc>
      </w:tr>
      <w:tr w:rsidR="00725A83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725A83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02E97CD1" w:rsidR="005473B6" w:rsidRPr="006754BE" w:rsidRDefault="00407AFF" w:rsidP="001D5035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p. 4, l. 84-87</w:t>
            </w:r>
          </w:p>
        </w:tc>
      </w:tr>
      <w:tr w:rsidR="00725A83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9BC3935" w14:textId="6592A291" w:rsidR="005473B6" w:rsidRDefault="00407AFF" w:rsidP="001D5035">
            <w:pPr>
              <w:spacing w:line="276" w:lineRule="auto"/>
              <w:rPr>
                <w:rFonts w:eastAsia="Times New Roman"/>
                <w:color w:val="000000"/>
                <w:lang w:val="en-US"/>
              </w:rPr>
            </w:pPr>
            <w:r w:rsidRPr="00407AFF">
              <w:rPr>
                <w:rFonts w:eastAsia="Times New Roman"/>
                <w:color w:val="000000"/>
                <w:lang w:val="en-US"/>
              </w:rPr>
              <w:t xml:space="preserve">p. </w:t>
            </w:r>
            <w:r>
              <w:rPr>
                <w:rFonts w:eastAsia="Times New Roman"/>
                <w:color w:val="000000"/>
                <w:lang w:val="en-US"/>
              </w:rPr>
              <w:t>4, l. 88-93 and p. 5, l. 102-104</w:t>
            </w:r>
          </w:p>
          <w:p w14:paraId="0437438E" w14:textId="14EC4794" w:rsidR="00407AFF" w:rsidRPr="00407AFF" w:rsidRDefault="00407AFF" w:rsidP="001D5035">
            <w:pPr>
              <w:spacing w:line="276" w:lineRule="auto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color w:val="000000"/>
                <w:lang w:val="en-US"/>
              </w:rPr>
              <w:t>(nut-5) p. 5, l. 106-111</w:t>
            </w:r>
          </w:p>
        </w:tc>
      </w:tr>
      <w:tr w:rsidR="00725A83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nut-6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49B599" w14:textId="77777777" w:rsidR="005473B6" w:rsidRDefault="00725A8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725A83">
              <w:rPr>
                <w:color w:val="000000"/>
                <w:lang w:val="en-US"/>
              </w:rPr>
              <w:t>(a) Cross-sectional study</w:t>
            </w:r>
            <w:r>
              <w:rPr>
                <w:color w:val="000000"/>
                <w:lang w:val="en-US"/>
              </w:rPr>
              <w:t xml:space="preserve"> </w:t>
            </w:r>
            <w:r w:rsidRPr="00725A83">
              <w:rPr>
                <w:color w:val="000000"/>
                <w:lang w:val="en-US"/>
              </w:rPr>
              <w:t>—</w:t>
            </w:r>
            <w:r>
              <w:rPr>
                <w:color w:val="000000"/>
                <w:lang w:val="en-US"/>
              </w:rPr>
              <w:t xml:space="preserve"> p. 4, l. 88-101</w:t>
            </w:r>
          </w:p>
          <w:p w14:paraId="198CCC9C" w14:textId="48D3E139" w:rsidR="00725A83" w:rsidRPr="00725A83" w:rsidRDefault="00725A8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(nut-6) p. 5, l. 112-122</w:t>
            </w:r>
          </w:p>
        </w:tc>
      </w:tr>
      <w:tr w:rsidR="00725A83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nut-7.2</w:t>
            </w:r>
            <w:proofErr w:type="gramEnd"/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E6E9BA6" w14:textId="5D22F944" w:rsidR="005473B6" w:rsidRPr="00725A83" w:rsidRDefault="00725A83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725A83">
              <w:rPr>
                <w:color w:val="000000"/>
                <w:lang w:val="en-US"/>
              </w:rPr>
              <w:t xml:space="preserve">p. </w:t>
            </w:r>
            <w:r w:rsidR="00FD1554">
              <w:rPr>
                <w:color w:val="000000"/>
                <w:lang w:val="en-US"/>
              </w:rPr>
              <w:t>6-8</w:t>
            </w:r>
            <w:r w:rsidRPr="00725A83">
              <w:rPr>
                <w:color w:val="000000"/>
                <w:lang w:val="en-US"/>
              </w:rPr>
              <w:t>, l. 139-</w:t>
            </w:r>
            <w:r w:rsidR="00054EAB">
              <w:rPr>
                <w:color w:val="000000"/>
                <w:lang w:val="en-US"/>
              </w:rPr>
              <w:t>197</w:t>
            </w:r>
          </w:p>
          <w:p w14:paraId="26DB76CF" w14:textId="2BC0600E" w:rsidR="00725A83" w:rsidRPr="00725A83" w:rsidRDefault="00725A83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725A83">
              <w:rPr>
                <w:color w:val="000000"/>
                <w:lang w:val="en-US"/>
              </w:rPr>
              <w:t xml:space="preserve">(nut-7.1) </w:t>
            </w:r>
            <w:r w:rsidR="00054EAB">
              <w:rPr>
                <w:color w:val="000000"/>
                <w:lang w:val="en-US"/>
              </w:rPr>
              <w:t>p. 10-11, l. 239-257</w:t>
            </w:r>
          </w:p>
          <w:p w14:paraId="099B647A" w14:textId="19ACB06E" w:rsidR="00BD2652" w:rsidRPr="006754BE" w:rsidRDefault="00725A8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725A83">
              <w:rPr>
                <w:color w:val="000000"/>
                <w:lang w:val="en-US"/>
              </w:rPr>
              <w:t>(nut-7.2)</w:t>
            </w:r>
            <w:r>
              <w:rPr>
                <w:b/>
                <w:color w:val="000000"/>
                <w:lang w:val="en-US"/>
              </w:rPr>
              <w:t xml:space="preserve"> </w:t>
            </w:r>
            <w:r w:rsidR="00BD2652" w:rsidRPr="00BD2652">
              <w:rPr>
                <w:color w:val="000000"/>
                <w:lang w:val="en-US"/>
              </w:rPr>
              <w:t>p. 5-6, l. 118-137</w:t>
            </w:r>
          </w:p>
        </w:tc>
      </w:tr>
      <w:tr w:rsidR="00725A83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nut-8.1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 xml:space="preserve">Report if and how supplement intake </w:t>
            </w:r>
            <w:proofErr w:type="gramStart"/>
            <w:r w:rsidRPr="000F3638">
              <w:rPr>
                <w:lang w:val="en-US"/>
              </w:rPr>
              <w:t>was assessed</w:t>
            </w:r>
            <w:proofErr w:type="gramEnd"/>
            <w:r w:rsidRPr="000F3638">
              <w:rPr>
                <w:lang w:val="en-US"/>
              </w:rPr>
              <w:t>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nut-8.4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nondietary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2BFC484" w14:textId="77777777" w:rsidR="005473B6" w:rsidRPr="000F0963" w:rsidRDefault="008A6EE8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lastRenderedPageBreak/>
              <w:t>p. 6-7, l. 139-168</w:t>
            </w:r>
          </w:p>
          <w:p w14:paraId="6E680341" w14:textId="77777777" w:rsidR="008A6EE8" w:rsidRPr="000F0963" w:rsidRDefault="008A6EE8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t xml:space="preserve">(nut-8.1) </w:t>
            </w:r>
            <w:r w:rsidR="0065331A" w:rsidRPr="000F0963">
              <w:rPr>
                <w:color w:val="000000"/>
                <w:lang w:val="en-US"/>
              </w:rPr>
              <w:t>p. 5, l. 112-117</w:t>
            </w:r>
          </w:p>
          <w:p w14:paraId="0C41132A" w14:textId="77777777" w:rsidR="0065331A" w:rsidRPr="000F0963" w:rsidRDefault="0065331A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t>(nut-8.2) p. 5, l. 112-114 and p. 5, l. 121-122</w:t>
            </w:r>
          </w:p>
          <w:p w14:paraId="4C7B6319" w14:textId="77777777" w:rsidR="0065331A" w:rsidRPr="000F0963" w:rsidRDefault="0065331A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t>(nut-8.3) Not applicable</w:t>
            </w:r>
          </w:p>
          <w:p w14:paraId="77ECCC0D" w14:textId="77777777" w:rsidR="0065331A" w:rsidRPr="000F0963" w:rsidRDefault="0065331A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t>(nut-8.4) Not applicable</w:t>
            </w:r>
          </w:p>
          <w:p w14:paraId="04261943" w14:textId="77777777" w:rsidR="0065331A" w:rsidRPr="000F0963" w:rsidRDefault="0065331A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t>(nut-8.5)</w:t>
            </w:r>
            <w:r w:rsidR="000F0963" w:rsidRPr="000F0963">
              <w:rPr>
                <w:color w:val="000000"/>
                <w:lang w:val="en-US"/>
              </w:rPr>
              <w:t xml:space="preserve"> p. 8, l. 181-192</w:t>
            </w:r>
          </w:p>
          <w:p w14:paraId="718C33DC" w14:textId="4696651D" w:rsidR="000F0963" w:rsidRPr="006754BE" w:rsidRDefault="000F0963" w:rsidP="000F0963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t>(nut-8.6) Not applicable</w:t>
            </w:r>
            <w:r>
              <w:rPr>
                <w:b/>
                <w:color w:val="000000"/>
                <w:lang w:val="en-US"/>
              </w:rPr>
              <w:t xml:space="preserve"> </w:t>
            </w:r>
          </w:p>
        </w:tc>
      </w:tr>
      <w:tr w:rsidR="00725A83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568AA10" w14:textId="05768F32" w:rsidR="005473B6" w:rsidRPr="0075622E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p. 8, l. 181-194</w:t>
            </w:r>
          </w:p>
          <w:p w14:paraId="0338C169" w14:textId="2DADF8FE" w:rsidR="0075622E" w:rsidRPr="006754BE" w:rsidRDefault="0075622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75622E">
              <w:rPr>
                <w:color w:val="000000"/>
                <w:lang w:val="en-US"/>
              </w:rPr>
              <w:t>(nut-9) p. 5, l. 114-121 and p. 5-6, l. 123-126</w:t>
            </w:r>
          </w:p>
        </w:tc>
      </w:tr>
      <w:tr w:rsidR="00725A83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Explain how the study size </w:t>
            </w:r>
            <w:proofErr w:type="gramStart"/>
            <w:r w:rsidRPr="006754BE">
              <w:rPr>
                <w:color w:val="000000"/>
                <w:lang w:val="en-US"/>
              </w:rPr>
              <w:t>was arrived at</w:t>
            </w:r>
            <w:proofErr w:type="gramEnd"/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Textodecomentrio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019A9B01" w:rsidR="005473B6" w:rsidRPr="006754BE" w:rsidRDefault="0075622E" w:rsidP="001D5035">
            <w:pPr>
              <w:pStyle w:val="Textodecomentrio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p. 4-5, l. 94-101 and p. 5, l. 107-111</w:t>
            </w:r>
          </w:p>
        </w:tc>
      </w:tr>
      <w:tr w:rsidR="00725A83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Explain how quantitative variables </w:t>
            </w:r>
            <w:proofErr w:type="gramStart"/>
            <w:r w:rsidRPr="006754BE">
              <w:rPr>
                <w:color w:val="000000"/>
                <w:lang w:val="en-US"/>
              </w:rPr>
              <w:t>were handled</w:t>
            </w:r>
            <w:proofErr w:type="gramEnd"/>
            <w:r w:rsidRPr="006754BE">
              <w:rPr>
                <w:color w:val="000000"/>
                <w:lang w:val="en-US"/>
              </w:rPr>
              <w:t xml:space="preserve">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nut-11</w:t>
            </w:r>
            <w:proofErr w:type="gramEnd"/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FA3D97E" w14:textId="77777777" w:rsidR="005473B6" w:rsidRPr="006D1406" w:rsidRDefault="00EA5D69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D1406">
              <w:rPr>
                <w:color w:val="000000"/>
                <w:lang w:val="en-US"/>
              </w:rPr>
              <w:t>p. 6-7, l. 139-168</w:t>
            </w:r>
          </w:p>
          <w:p w14:paraId="54E45E0B" w14:textId="306FF4EF" w:rsidR="00EA5D69" w:rsidRPr="006D1406" w:rsidRDefault="00EA5D69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D1406">
              <w:rPr>
                <w:color w:val="000000"/>
                <w:lang w:val="en-US"/>
              </w:rPr>
              <w:t xml:space="preserve">(nut-11) p. </w:t>
            </w:r>
            <w:r w:rsidR="006D1406" w:rsidRPr="006D1406">
              <w:rPr>
                <w:color w:val="000000"/>
                <w:lang w:val="en-US"/>
              </w:rPr>
              <w:t>8, l. 181-183</w:t>
            </w:r>
            <w:r w:rsidR="006D1406">
              <w:rPr>
                <w:color w:val="000000"/>
                <w:lang w:val="en-US"/>
              </w:rPr>
              <w:t xml:space="preserve">. </w:t>
            </w:r>
            <w:r w:rsidR="006D1406" w:rsidRPr="006D1406">
              <w:rPr>
                <w:color w:val="000000"/>
                <w:lang w:val="en-US"/>
              </w:rPr>
              <w:t>Other categorization: not applicable</w:t>
            </w:r>
          </w:p>
        </w:tc>
      </w:tr>
      <w:tr w:rsidR="00725A83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Explain how missing data </w:t>
            </w:r>
            <w:proofErr w:type="gramStart"/>
            <w:r w:rsidRPr="006754BE">
              <w:rPr>
                <w:color w:val="000000"/>
                <w:lang w:val="en-US"/>
              </w:rPr>
              <w:t>were addressed</w:t>
            </w:r>
            <w:proofErr w:type="gramEnd"/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(d) Cohort study—If applicable, explain how loss to follow-up </w:t>
            </w:r>
            <w:proofErr w:type="gramStart"/>
            <w:r w:rsidRPr="006754BE">
              <w:rPr>
                <w:color w:val="000000"/>
                <w:lang w:val="en-US"/>
              </w:rPr>
              <w:t>was addressed</w:t>
            </w:r>
            <w:proofErr w:type="gramEnd"/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nut-12.1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</w:t>
            </w:r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from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77D188E" w14:textId="0D2646C6" w:rsidR="005473B6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054EAB">
              <w:rPr>
                <w:rFonts w:eastAsia="Times New Roman"/>
                <w:color w:val="000000"/>
                <w:lang w:val="en-US"/>
              </w:rPr>
              <w:t xml:space="preserve">(a) </w:t>
            </w:r>
            <w:r>
              <w:rPr>
                <w:rFonts w:eastAsia="Times New Roman"/>
                <w:color w:val="000000"/>
                <w:lang w:val="en-US"/>
              </w:rPr>
              <w:t>p. 7-8, l. 170-197</w:t>
            </w:r>
          </w:p>
          <w:p w14:paraId="50FA79C9" w14:textId="38FBC19D" w:rsidR="00054EAB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054EAB">
              <w:rPr>
                <w:rFonts w:eastAsia="Times New Roman"/>
                <w:color w:val="000000"/>
                <w:lang w:val="en-US"/>
              </w:rPr>
              <w:t xml:space="preserve">(b) </w:t>
            </w:r>
            <w:r>
              <w:rPr>
                <w:rFonts w:eastAsia="Times New Roman"/>
                <w:color w:val="000000"/>
                <w:lang w:val="en-US"/>
              </w:rPr>
              <w:t xml:space="preserve">p. 7-8, l. </w:t>
            </w:r>
            <w:r>
              <w:rPr>
                <w:rFonts w:eastAsia="Times New Roman"/>
                <w:color w:val="000000"/>
                <w:lang w:val="en-US"/>
              </w:rPr>
              <w:t>170-197</w:t>
            </w:r>
          </w:p>
          <w:p w14:paraId="6F799BD9" w14:textId="20B50911" w:rsidR="00054EAB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054EAB">
              <w:rPr>
                <w:rFonts w:eastAsia="Times New Roman"/>
                <w:color w:val="000000"/>
                <w:lang w:val="en-US"/>
              </w:rPr>
              <w:t xml:space="preserve">(c) </w:t>
            </w:r>
            <w:r>
              <w:rPr>
                <w:rFonts w:eastAsia="Times New Roman"/>
                <w:color w:val="000000"/>
                <w:lang w:val="en-US"/>
              </w:rPr>
              <w:t>p. 8, l. 180-182</w:t>
            </w:r>
          </w:p>
          <w:p w14:paraId="0FF82869" w14:textId="7B7C63CD" w:rsidR="00054EAB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54EAB">
              <w:rPr>
                <w:rFonts w:eastAsia="Times New Roman"/>
                <w:color w:val="000000"/>
                <w:lang w:val="en-US"/>
              </w:rPr>
              <w:t xml:space="preserve">(d) </w:t>
            </w:r>
            <w:r w:rsidRPr="00054EAB">
              <w:rPr>
                <w:color w:val="000000"/>
                <w:lang w:val="en-US"/>
              </w:rPr>
              <w:t>Cross-sectiona</w:t>
            </w:r>
            <w:r w:rsidRPr="00054EAB">
              <w:rPr>
                <w:color w:val="000000"/>
                <w:lang w:val="en-US"/>
              </w:rPr>
              <w:t xml:space="preserve">l study – </w:t>
            </w:r>
            <w:r w:rsidRPr="000F0963">
              <w:rPr>
                <w:color w:val="000000"/>
                <w:lang w:val="en-US"/>
              </w:rPr>
              <w:t>Not applicable</w:t>
            </w:r>
          </w:p>
          <w:p w14:paraId="0BDC5796" w14:textId="3B082D45" w:rsidR="00054EAB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54EAB">
              <w:rPr>
                <w:color w:val="000000"/>
                <w:lang w:val="en-US"/>
              </w:rPr>
              <w:t xml:space="preserve">(e) </w:t>
            </w:r>
            <w:r w:rsidRPr="000F0963">
              <w:rPr>
                <w:color w:val="000000"/>
                <w:lang w:val="en-US"/>
              </w:rPr>
              <w:t>Not applicable</w:t>
            </w:r>
          </w:p>
          <w:p w14:paraId="3B9068DD" w14:textId="241B7D64" w:rsidR="00054EAB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54EAB">
              <w:rPr>
                <w:color w:val="000000"/>
                <w:lang w:val="en-US"/>
              </w:rPr>
              <w:t xml:space="preserve">(nut-12.1) </w:t>
            </w:r>
            <w:r w:rsidR="00F45881">
              <w:rPr>
                <w:color w:val="000000"/>
                <w:lang w:val="en-US"/>
              </w:rPr>
              <w:t>p. 5-6, l. 118-137</w:t>
            </w:r>
          </w:p>
          <w:p w14:paraId="3871E027" w14:textId="735E4291" w:rsidR="00054EAB" w:rsidRPr="00054EAB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54EAB">
              <w:rPr>
                <w:color w:val="000000"/>
                <w:lang w:val="en-US"/>
              </w:rPr>
              <w:t xml:space="preserve">(nut-12.2) </w:t>
            </w:r>
            <w:r w:rsidR="00F45881">
              <w:rPr>
                <w:color w:val="000000"/>
                <w:lang w:val="en-US"/>
              </w:rPr>
              <w:t>p. 5, l. 116-117</w:t>
            </w:r>
          </w:p>
          <w:p w14:paraId="7A9CC1CA" w14:textId="7C180F72" w:rsidR="00054EAB" w:rsidRPr="006754BE" w:rsidRDefault="00054EAB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054EAB">
              <w:rPr>
                <w:color w:val="000000"/>
                <w:lang w:val="en-US"/>
              </w:rPr>
              <w:t>(nut-12.3)</w:t>
            </w:r>
            <w:r>
              <w:rPr>
                <w:color w:val="000000"/>
                <w:lang w:val="en-US"/>
              </w:rPr>
              <w:t xml:space="preserve"> </w:t>
            </w:r>
            <w:r w:rsidR="00F45881" w:rsidRPr="000F0963">
              <w:rPr>
                <w:color w:val="000000"/>
                <w:lang w:val="en-US"/>
              </w:rPr>
              <w:t>Not applicable</w:t>
            </w:r>
          </w:p>
        </w:tc>
      </w:tr>
      <w:tr w:rsidR="00725A83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lastRenderedPageBreak/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725A83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nut-13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81618AE" w14:textId="36FA2570" w:rsidR="005473B6" w:rsidRPr="0093007C" w:rsidRDefault="0093007C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93007C">
              <w:rPr>
                <w:color w:val="000000"/>
                <w:lang w:val="en-US"/>
              </w:rPr>
              <w:t xml:space="preserve">(a) </w:t>
            </w:r>
            <w:r>
              <w:rPr>
                <w:color w:val="000000"/>
                <w:lang w:val="en-US"/>
              </w:rPr>
              <w:t>p. 4, l. 94-98 and p. 5, l. 107-111</w:t>
            </w:r>
          </w:p>
          <w:p w14:paraId="7A340E30" w14:textId="6A16E8AB" w:rsidR="0093007C" w:rsidRPr="0093007C" w:rsidRDefault="0093007C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93007C">
              <w:rPr>
                <w:color w:val="000000"/>
                <w:lang w:val="en-US"/>
              </w:rPr>
              <w:t xml:space="preserve">(b) </w:t>
            </w:r>
            <w:r>
              <w:rPr>
                <w:color w:val="000000"/>
                <w:lang w:val="en-US"/>
              </w:rPr>
              <w:t>p. 5, l. 107-111</w:t>
            </w:r>
          </w:p>
          <w:p w14:paraId="4E4A5A61" w14:textId="2A1F9851" w:rsidR="0093007C" w:rsidRPr="0093007C" w:rsidRDefault="0093007C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93007C">
              <w:rPr>
                <w:color w:val="000000"/>
                <w:lang w:val="en-US"/>
              </w:rPr>
              <w:t xml:space="preserve">(c) </w:t>
            </w:r>
            <w:r>
              <w:rPr>
                <w:color w:val="000000"/>
                <w:lang w:val="en-US"/>
              </w:rPr>
              <w:t>p. 5, l. 111</w:t>
            </w:r>
          </w:p>
          <w:p w14:paraId="1D96B08B" w14:textId="7943AE4C" w:rsidR="0093007C" w:rsidRPr="006754BE" w:rsidRDefault="0093007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93007C">
              <w:rPr>
                <w:color w:val="000000"/>
                <w:lang w:val="en-US"/>
              </w:rPr>
              <w:t>(nut-13)</w:t>
            </w:r>
            <w:r>
              <w:rPr>
                <w:b/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p. 5, l. 107-111</w:t>
            </w:r>
            <w:r>
              <w:rPr>
                <w:color w:val="000000"/>
                <w:lang w:val="en-US"/>
              </w:rPr>
              <w:t xml:space="preserve"> and l. 116-117</w:t>
            </w:r>
          </w:p>
        </w:tc>
      </w:tr>
      <w:tr w:rsidR="00725A83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nut-14</w:t>
            </w:r>
            <w:proofErr w:type="gramEnd"/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total population or consumers only </w:t>
            </w:r>
            <w:proofErr w:type="gramStart"/>
            <w:r w:rsidRPr="006754BE">
              <w:rPr>
                <w:color w:val="000000"/>
                <w:lang w:val="en-US"/>
              </w:rPr>
              <w:t>were used</w:t>
            </w:r>
            <w:proofErr w:type="gramEnd"/>
            <w:r w:rsidRPr="006754BE">
              <w:rPr>
                <w:color w:val="000000"/>
                <w:lang w:val="en-US"/>
              </w:rPr>
              <w:t xml:space="preserve">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DE4BC6D" w14:textId="77777777" w:rsidR="005473B6" w:rsidRPr="002A3E1B" w:rsidRDefault="002A3E1B" w:rsidP="002A3E1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A3E1B">
              <w:rPr>
                <w:color w:val="000000"/>
                <w:lang w:val="en-US"/>
              </w:rPr>
              <w:t>(a) p. 9, l. 206-223</w:t>
            </w:r>
          </w:p>
          <w:p w14:paraId="4E56F011" w14:textId="0F7BF287" w:rsidR="002A3E1B" w:rsidRPr="002A3E1B" w:rsidRDefault="002A3E1B" w:rsidP="002A3E1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A3E1B">
              <w:rPr>
                <w:color w:val="000000"/>
                <w:lang w:val="en-US"/>
              </w:rPr>
              <w:t xml:space="preserve">(b) </w:t>
            </w:r>
            <w:r w:rsidR="008A77F0">
              <w:rPr>
                <w:color w:val="000000"/>
                <w:lang w:val="en-US"/>
              </w:rPr>
              <w:t xml:space="preserve">p. 27-43 - </w:t>
            </w:r>
            <w:r w:rsidR="008A77F0" w:rsidRPr="008A77F0">
              <w:rPr>
                <w:color w:val="000000"/>
                <w:lang w:val="en-US"/>
              </w:rPr>
              <w:t>were</w:t>
            </w:r>
            <w:r w:rsidR="008A77F0">
              <w:rPr>
                <w:color w:val="000000"/>
                <w:lang w:val="en-US"/>
              </w:rPr>
              <w:t xml:space="preserve"> reported in the table captions</w:t>
            </w:r>
          </w:p>
          <w:p w14:paraId="323B056E" w14:textId="307D0D79" w:rsidR="002A3E1B" w:rsidRPr="002A3E1B" w:rsidRDefault="002A3E1B" w:rsidP="002A3E1B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A3E1B">
              <w:rPr>
                <w:color w:val="000000"/>
                <w:lang w:val="en-US"/>
              </w:rPr>
              <w:t xml:space="preserve">(c) </w:t>
            </w:r>
            <w:r w:rsidR="008A77F0" w:rsidRPr="000F0963">
              <w:rPr>
                <w:color w:val="000000"/>
                <w:lang w:val="en-US"/>
              </w:rPr>
              <w:t>Not applicable</w:t>
            </w:r>
          </w:p>
          <w:p w14:paraId="3CF7CE21" w14:textId="5784D5EA" w:rsidR="002A3E1B" w:rsidRPr="002A3E1B" w:rsidRDefault="002A3E1B" w:rsidP="002A3E1B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A3E1B">
              <w:rPr>
                <w:color w:val="000000"/>
                <w:lang w:val="en-US"/>
              </w:rPr>
              <w:t>(nut-14)</w:t>
            </w:r>
            <w:r>
              <w:rPr>
                <w:b/>
                <w:color w:val="000000"/>
                <w:lang w:val="en-US"/>
              </w:rPr>
              <w:t xml:space="preserve"> </w:t>
            </w:r>
            <w:r w:rsidR="008A77F0" w:rsidRPr="000F0963">
              <w:rPr>
                <w:color w:val="000000"/>
                <w:lang w:val="en-US"/>
              </w:rPr>
              <w:t>Not applicable</w:t>
            </w:r>
          </w:p>
        </w:tc>
      </w:tr>
      <w:tr w:rsidR="00725A83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149C9A60" w:rsidR="005473B6" w:rsidRPr="006754BE" w:rsidRDefault="000D6A5A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</w:t>
            </w:r>
            <w:r>
              <w:rPr>
                <w:color w:val="000000"/>
                <w:lang w:val="en-US"/>
              </w:rPr>
              <w:t xml:space="preserve"> </w:t>
            </w:r>
            <w:r w:rsidR="00BD5CED">
              <w:rPr>
                <w:color w:val="000000"/>
                <w:lang w:val="en-US"/>
              </w:rPr>
              <w:t>–</w:t>
            </w:r>
            <w:r>
              <w:rPr>
                <w:color w:val="000000"/>
                <w:lang w:val="en-US"/>
              </w:rPr>
              <w:t xml:space="preserve"> </w:t>
            </w:r>
            <w:r w:rsidR="00BD5CED">
              <w:rPr>
                <w:color w:val="000000"/>
                <w:lang w:val="en-US"/>
              </w:rPr>
              <w:t>p. 10-11, l. 239-250</w:t>
            </w:r>
          </w:p>
        </w:tc>
      </w:tr>
      <w:tr w:rsidR="00725A83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(b) Report category boundaries when continuous variables </w:t>
            </w:r>
            <w:proofErr w:type="gramStart"/>
            <w:r w:rsidRPr="006754BE">
              <w:rPr>
                <w:color w:val="000000"/>
                <w:lang w:val="en-US"/>
              </w:rPr>
              <w:t>were categorized</w:t>
            </w:r>
            <w:proofErr w:type="gramEnd"/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(c) If relevant, consider translating estimates of relative risk into absolute risk for a meaningful </w:t>
            </w:r>
            <w:proofErr w:type="gramStart"/>
            <w:r w:rsidRPr="006754BE">
              <w:rPr>
                <w:color w:val="000000"/>
                <w:lang w:val="en-US"/>
              </w:rPr>
              <w:t>time period</w:t>
            </w:r>
            <w:proofErr w:type="gramEnd"/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A40FABC" w14:textId="3F893E4A" w:rsidR="005473B6" w:rsidRPr="00003D88" w:rsidRDefault="00003D8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003D88">
              <w:rPr>
                <w:rFonts w:eastAsia="Times New Roman"/>
                <w:color w:val="000000"/>
                <w:lang w:val="en-US"/>
              </w:rPr>
              <w:t xml:space="preserve">(a) </w:t>
            </w:r>
            <w:r w:rsidR="00477FEE">
              <w:rPr>
                <w:rFonts w:eastAsia="Times New Roman"/>
                <w:color w:val="000000"/>
                <w:lang w:val="en-US"/>
              </w:rPr>
              <w:t>p. 11-13, l. 258-299</w:t>
            </w:r>
          </w:p>
          <w:p w14:paraId="740550F5" w14:textId="2D11868C" w:rsidR="00003D88" w:rsidRPr="00003D88" w:rsidRDefault="00003D8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003D88">
              <w:rPr>
                <w:rFonts w:eastAsia="Times New Roman"/>
                <w:color w:val="000000"/>
                <w:lang w:val="en-US"/>
              </w:rPr>
              <w:t xml:space="preserve">(b) </w:t>
            </w:r>
            <w:r w:rsidR="00477FEE">
              <w:rPr>
                <w:rFonts w:eastAsia="Times New Roman"/>
                <w:color w:val="000000"/>
                <w:lang w:val="en-US"/>
              </w:rPr>
              <w:t>p. 9-13, l. 206-299</w:t>
            </w:r>
          </w:p>
          <w:p w14:paraId="5BF586F8" w14:textId="2386BA1D" w:rsidR="00003D88" w:rsidRPr="00003D88" w:rsidRDefault="00003D8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003D88">
              <w:rPr>
                <w:rFonts w:eastAsia="Times New Roman"/>
                <w:color w:val="000000"/>
                <w:lang w:val="en-US"/>
              </w:rPr>
              <w:t xml:space="preserve">(c) </w:t>
            </w:r>
            <w:r w:rsidR="00477FEE" w:rsidRPr="000F0963">
              <w:rPr>
                <w:color w:val="000000"/>
                <w:lang w:val="en-US"/>
              </w:rPr>
              <w:t>Not applicable</w:t>
            </w:r>
          </w:p>
          <w:p w14:paraId="508D33AC" w14:textId="2319EC42" w:rsidR="00003D88" w:rsidRPr="006754BE" w:rsidRDefault="00003D88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003D88">
              <w:rPr>
                <w:rFonts w:eastAsia="Times New Roman"/>
                <w:color w:val="000000"/>
                <w:lang w:val="en-US"/>
              </w:rPr>
              <w:t>(nut-16)</w:t>
            </w:r>
            <w:r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="00477FEE" w:rsidRPr="000F0963">
              <w:rPr>
                <w:color w:val="000000"/>
                <w:lang w:val="en-US"/>
              </w:rPr>
              <w:t>Not applicable</w:t>
            </w:r>
          </w:p>
        </w:tc>
      </w:tr>
      <w:tr w:rsidR="00725A83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Report other analyses done—e.g., analyses of </w:t>
            </w:r>
            <w:proofErr w:type="gramStart"/>
            <w:r w:rsidRPr="006754BE">
              <w:rPr>
                <w:color w:val="000000"/>
                <w:lang w:val="en-US"/>
              </w:rPr>
              <w:t>subgroups and interactions</w:t>
            </w:r>
            <w:proofErr w:type="gramEnd"/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nut-17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</w:t>
            </w:r>
            <w:r w:rsidRPr="006754BE">
              <w:rPr>
                <w:rFonts w:eastAsia="Times New Roman"/>
                <w:color w:val="000000"/>
                <w:lang w:val="en-US"/>
              </w:rPr>
              <w:lastRenderedPageBreak/>
              <w:t>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4A1C5FD6" w14:textId="77777777" w:rsidR="005473B6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0F0963">
              <w:rPr>
                <w:color w:val="000000"/>
                <w:lang w:val="en-US"/>
              </w:rPr>
              <w:lastRenderedPageBreak/>
              <w:t>Not applicable</w:t>
            </w:r>
          </w:p>
          <w:p w14:paraId="3D8536E9" w14:textId="77363B53" w:rsidR="0041632B" w:rsidRPr="006754BE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(nut-17) </w:t>
            </w:r>
            <w:r w:rsidRPr="000F0963">
              <w:rPr>
                <w:color w:val="000000"/>
                <w:lang w:val="en-US"/>
              </w:rPr>
              <w:t>Not applicable</w:t>
            </w:r>
          </w:p>
        </w:tc>
      </w:tr>
      <w:tr w:rsidR="00725A83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725A83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335C0BB3" w:rsidR="005473B6" w:rsidRPr="006754BE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p. 13, l. 302-304</w:t>
            </w:r>
          </w:p>
        </w:tc>
      </w:tr>
      <w:tr w:rsidR="00725A83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nut-19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7DAF36F" w14:textId="0E23BC32" w:rsidR="005473B6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41632B">
              <w:rPr>
                <w:color w:val="000000"/>
                <w:lang w:val="en-US"/>
              </w:rPr>
              <w:t xml:space="preserve">p. </w:t>
            </w:r>
            <w:r>
              <w:rPr>
                <w:color w:val="000000"/>
                <w:lang w:val="en-US"/>
              </w:rPr>
              <w:t>16, l. 382-387</w:t>
            </w:r>
          </w:p>
          <w:p w14:paraId="1C23544A" w14:textId="092CC508" w:rsidR="0041632B" w:rsidRPr="0041632B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(nut-19) </w:t>
            </w:r>
            <w:r w:rsidRPr="0041632B">
              <w:rPr>
                <w:color w:val="000000"/>
                <w:lang w:val="en-US"/>
              </w:rPr>
              <w:t xml:space="preserve">p. </w:t>
            </w:r>
            <w:r>
              <w:rPr>
                <w:color w:val="000000"/>
                <w:lang w:val="en-US"/>
              </w:rPr>
              <w:t>16, l. 382-387</w:t>
            </w:r>
          </w:p>
        </w:tc>
      </w:tr>
      <w:tr w:rsidR="00725A83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nut-20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2B7FE11" w14:textId="77777777" w:rsidR="005473B6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41632B">
              <w:rPr>
                <w:color w:val="000000"/>
                <w:lang w:val="en-US"/>
              </w:rPr>
              <w:t>p. 13-16, l. 302-387</w:t>
            </w:r>
          </w:p>
          <w:p w14:paraId="569DED03" w14:textId="5438E8C1" w:rsidR="0041632B" w:rsidRPr="0041632B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(nut-20) </w:t>
            </w:r>
            <w:r w:rsidRPr="0041632B">
              <w:rPr>
                <w:color w:val="000000"/>
                <w:lang w:val="en-US"/>
              </w:rPr>
              <w:t>p. 13-16, l. 302-387</w:t>
            </w:r>
          </w:p>
        </w:tc>
      </w:tr>
      <w:tr w:rsidR="00725A83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07908AE8" w:rsidR="005473B6" w:rsidRPr="006754BE" w:rsidRDefault="0041632B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p. </w:t>
            </w:r>
            <w:r w:rsidRPr="0041632B">
              <w:rPr>
                <w:color w:val="000000"/>
                <w:lang w:val="en-US"/>
              </w:rPr>
              <w:t>p. 13-16, l. 302-387</w:t>
            </w:r>
          </w:p>
        </w:tc>
      </w:tr>
      <w:tr w:rsidR="00725A83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725A83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853CA2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853CA2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46989F60" w:rsidR="005473B6" w:rsidRPr="00853CA2" w:rsidRDefault="00853CA2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853CA2">
              <w:rPr>
                <w:color w:val="000000"/>
                <w:lang w:val="en-US"/>
              </w:rPr>
              <w:t>p. 18, l. 426-428</w:t>
            </w:r>
          </w:p>
        </w:tc>
      </w:tr>
      <w:tr w:rsidR="00725A83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lastRenderedPageBreak/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nut-22.1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145E37E3" w:rsidR="005473B6" w:rsidRPr="00853CA2" w:rsidRDefault="00853CA2" w:rsidP="00853CA2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853CA2">
              <w:rPr>
                <w:color w:val="000000"/>
                <w:lang w:val="en-US"/>
              </w:rPr>
              <w:t>(nut-22.1)</w:t>
            </w:r>
            <w:r>
              <w:rPr>
                <w:color w:val="000000"/>
                <w:lang w:val="en-US"/>
              </w:rPr>
              <w:t xml:space="preserve"> p. 9, l. 200-203 and</w:t>
            </w:r>
            <w:r w:rsidRPr="00853CA2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p. 17, l. 414-417</w:t>
            </w:r>
          </w:p>
        </w:tc>
      </w:tr>
      <w:tr w:rsidR="00853CA2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853CA2" w:rsidRPr="006754BE" w:rsidRDefault="00853CA2" w:rsidP="00853CA2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853CA2" w:rsidRPr="006754BE" w:rsidRDefault="00853CA2" w:rsidP="00853CA2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853CA2" w:rsidRPr="006754BE" w:rsidRDefault="00853CA2" w:rsidP="00853CA2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853CA2" w:rsidRPr="006754BE" w:rsidRDefault="00853CA2" w:rsidP="00853CA2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proofErr w:type="gramEnd"/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02D781B5" w:rsidR="00853CA2" w:rsidRPr="006754BE" w:rsidRDefault="00853CA2" w:rsidP="00853CA2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853CA2">
              <w:rPr>
                <w:color w:val="000000"/>
                <w:lang w:val="en-US"/>
              </w:rPr>
              <w:t>(nut-22.</w:t>
            </w:r>
            <w:r>
              <w:rPr>
                <w:color w:val="000000"/>
                <w:lang w:val="en-US"/>
              </w:rPr>
              <w:t>2</w:t>
            </w:r>
            <w:r w:rsidRPr="00853CA2">
              <w:rPr>
                <w:color w:val="000000"/>
                <w:lang w:val="en-US"/>
              </w:rPr>
              <w:t xml:space="preserve">) </w:t>
            </w:r>
            <w:r w:rsidR="00901704">
              <w:rPr>
                <w:color w:val="000000"/>
                <w:lang w:val="en-US"/>
              </w:rPr>
              <w:t>p. 18, l. 421-422</w:t>
            </w:r>
            <w:bookmarkStart w:id="0" w:name="_GoBack"/>
            <w:bookmarkEnd w:id="0"/>
          </w:p>
        </w:tc>
      </w:tr>
    </w:tbl>
    <w:p w14:paraId="51905D81" w14:textId="77777777" w:rsidR="00967969" w:rsidRDefault="00967969"/>
    <w:sectPr w:rsidR="00967969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9315F5" w14:textId="77777777" w:rsidR="00D51943" w:rsidRDefault="00D51943" w:rsidP="001330D2">
      <w:pPr>
        <w:spacing w:after="0" w:line="240" w:lineRule="auto"/>
      </w:pPr>
      <w:r>
        <w:separator/>
      </w:r>
    </w:p>
  </w:endnote>
  <w:endnote w:type="continuationSeparator" w:id="0">
    <w:p w14:paraId="024E9FDC" w14:textId="77777777" w:rsidR="00D51943" w:rsidRDefault="00D51943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4D129" w14:textId="77777777" w:rsidR="00136D75" w:rsidRDefault="00136D75" w:rsidP="001D503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6F8E06C" w14:textId="77777777" w:rsidR="00136D75" w:rsidRDefault="00136D75" w:rsidP="001330D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AF9FE" w14:textId="412B2923" w:rsidR="00136D75" w:rsidRDefault="00136D75" w:rsidP="001D503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01704">
      <w:rPr>
        <w:rStyle w:val="Nmerodepgina"/>
        <w:noProof/>
      </w:rPr>
      <w:t>9</w:t>
    </w:r>
    <w:r>
      <w:rPr>
        <w:rStyle w:val="Nmerodepgina"/>
      </w:rPr>
      <w:fldChar w:fldCharType="end"/>
    </w:r>
  </w:p>
  <w:p w14:paraId="3B2567A8" w14:textId="77777777" w:rsidR="00136D75" w:rsidRDefault="00136D75" w:rsidP="001330D2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2915A3" w14:textId="77777777" w:rsidR="00D51943" w:rsidRDefault="00D51943" w:rsidP="001330D2">
      <w:pPr>
        <w:spacing w:after="0" w:line="240" w:lineRule="auto"/>
      </w:pPr>
      <w:r>
        <w:separator/>
      </w:r>
    </w:p>
  </w:footnote>
  <w:footnote w:type="continuationSeparator" w:id="0">
    <w:p w14:paraId="73AC32D0" w14:textId="77777777" w:rsidR="00D51943" w:rsidRDefault="00D51943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D4CA4"/>
    <w:multiLevelType w:val="hybridMultilevel"/>
    <w:tmpl w:val="33CC6C96"/>
    <w:lvl w:ilvl="0" w:tplc="EB1630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0D2"/>
    <w:rsid w:val="00003D88"/>
    <w:rsid w:val="00054EAB"/>
    <w:rsid w:val="000D6A5A"/>
    <w:rsid w:val="000F0963"/>
    <w:rsid w:val="001330D2"/>
    <w:rsid w:val="00136D75"/>
    <w:rsid w:val="001B552B"/>
    <w:rsid w:val="001D5035"/>
    <w:rsid w:val="002A3E1B"/>
    <w:rsid w:val="00407AFF"/>
    <w:rsid w:val="0041632B"/>
    <w:rsid w:val="004609BD"/>
    <w:rsid w:val="00477FEE"/>
    <w:rsid w:val="00486FD4"/>
    <w:rsid w:val="004C08C0"/>
    <w:rsid w:val="004F2B21"/>
    <w:rsid w:val="005473B6"/>
    <w:rsid w:val="005B3B4D"/>
    <w:rsid w:val="0065331A"/>
    <w:rsid w:val="006B6BF3"/>
    <w:rsid w:val="006D1406"/>
    <w:rsid w:val="00725A83"/>
    <w:rsid w:val="0075622E"/>
    <w:rsid w:val="00853CA2"/>
    <w:rsid w:val="008A6EE8"/>
    <w:rsid w:val="008A77F0"/>
    <w:rsid w:val="008D0E7F"/>
    <w:rsid w:val="00901704"/>
    <w:rsid w:val="0093007C"/>
    <w:rsid w:val="00967969"/>
    <w:rsid w:val="00B14064"/>
    <w:rsid w:val="00BD2652"/>
    <w:rsid w:val="00BD5CED"/>
    <w:rsid w:val="00C1149D"/>
    <w:rsid w:val="00D51943"/>
    <w:rsid w:val="00D52612"/>
    <w:rsid w:val="00D540EA"/>
    <w:rsid w:val="00EA5D69"/>
    <w:rsid w:val="00EF14AE"/>
    <w:rsid w:val="00F45881"/>
    <w:rsid w:val="00FD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DB8872"/>
  <w14:defaultImageDpi w14:val="300"/>
  <w15:docId w15:val="{6A07444A-8009-4D38-A5FC-A6718F23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comentrio">
    <w:name w:val="annotation text"/>
    <w:basedOn w:val="Normal"/>
    <w:link w:val="Textodecomentrio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Fontepargpadro"/>
    <w:uiPriority w:val="99"/>
    <w:unhideWhenUsed/>
    <w:rsid w:val="001330D2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Nmerodepgina">
    <w:name w:val="page number"/>
    <w:basedOn w:val="Fontepargpadro"/>
    <w:uiPriority w:val="99"/>
    <w:semiHidden/>
    <w:unhideWhenUsed/>
    <w:rsid w:val="001330D2"/>
  </w:style>
  <w:style w:type="character" w:styleId="HiperlinkVisitado">
    <w:name w:val="FollowedHyperlink"/>
    <w:basedOn w:val="Fontepargpadro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9</Pages>
  <Words>1630</Words>
  <Characters>8803</Characters>
  <Application>Microsoft Office Word</Application>
  <DocSecurity>0</DocSecurity>
  <Lines>73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STROBE-nut checklist table</vt:lpstr>
      <vt:lpstr/>
    </vt:vector>
  </TitlesOfParts>
  <Manager/>
  <Company>Ghent University www.nutrition.ugent.be</Company>
  <LinksUpToDate>false</LinksUpToDate>
  <CharactersWithSpaces>10413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Monica Cattafesta</cp:lastModifiedBy>
  <cp:revision>24</cp:revision>
  <dcterms:created xsi:type="dcterms:W3CDTF">2019-11-21T15:04:00Z</dcterms:created>
  <dcterms:modified xsi:type="dcterms:W3CDTF">2019-12-01T22:43:00Z</dcterms:modified>
  <cp:category/>
</cp:coreProperties>
</file>