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DD" w:rsidRDefault="00DA7BAC">
      <w:bookmarkStart w:id="0" w:name="_GoBack"/>
      <w:bookmarkEnd w:id="0"/>
    </w:p>
    <w:p w:rsidR="00881D2B" w:rsidRPr="00881D2B" w:rsidRDefault="00881D2B" w:rsidP="00881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2340"/>
        <w:gridCol w:w="1100"/>
      </w:tblGrid>
      <w:tr w:rsidR="00881D2B" w:rsidRPr="00881D2B">
        <w:trPr>
          <w:cantSplit/>
        </w:trPr>
        <w:tc>
          <w:tcPr>
            <w:tcW w:w="5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81D2B">
              <w:rPr>
                <w:rFonts w:ascii="Arial" w:hAnsi="Arial" w:cs="Arial"/>
                <w:b/>
                <w:bCs/>
                <w:color w:val="010205"/>
              </w:rPr>
              <w:t>KMO and Bartlett's Test</w:t>
            </w:r>
          </w:p>
        </w:tc>
      </w:tr>
      <w:tr w:rsidR="00881D2B" w:rsidRPr="00881D2B">
        <w:trPr>
          <w:cantSplit/>
        </w:trPr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>Kaiser-Meyer-</w:t>
            </w:r>
            <w:proofErr w:type="spellStart"/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>Olkin</w:t>
            </w:r>
            <w:proofErr w:type="spellEnd"/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 xml:space="preserve"> Measure of Sampling Adequacy.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010205"/>
                <w:sz w:val="18"/>
                <w:szCs w:val="18"/>
              </w:rPr>
              <w:t>.933</w:t>
            </w:r>
          </w:p>
        </w:tc>
      </w:tr>
      <w:tr w:rsidR="00881D2B" w:rsidRPr="00881D2B">
        <w:trPr>
          <w:cantSplit/>
        </w:trPr>
        <w:tc>
          <w:tcPr>
            <w:tcW w:w="2479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 xml:space="preserve">Bartlett's Test of </w:t>
            </w:r>
            <w:proofErr w:type="spellStart"/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>Sphericity</w:t>
            </w:r>
            <w:proofErr w:type="spellEnd"/>
          </w:p>
        </w:tc>
        <w:tc>
          <w:tcPr>
            <w:tcW w:w="23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>Approx. Chi-Square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010205"/>
                <w:sz w:val="18"/>
                <w:szCs w:val="18"/>
              </w:rPr>
              <w:t>8866.236</w:t>
            </w:r>
          </w:p>
        </w:tc>
      </w:tr>
      <w:tr w:rsidR="00881D2B" w:rsidRPr="00881D2B">
        <w:trPr>
          <w:cantSplit/>
        </w:trPr>
        <w:tc>
          <w:tcPr>
            <w:tcW w:w="247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010205"/>
                <w:sz w:val="18"/>
                <w:szCs w:val="18"/>
              </w:rPr>
              <w:t>703</w:t>
            </w:r>
          </w:p>
        </w:tc>
      </w:tr>
      <w:tr w:rsidR="00881D2B" w:rsidRPr="00881D2B">
        <w:trPr>
          <w:cantSplit/>
        </w:trPr>
        <w:tc>
          <w:tcPr>
            <w:tcW w:w="2479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  <w:tc>
          <w:tcPr>
            <w:tcW w:w="110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881D2B" w:rsidRPr="00881D2B" w:rsidRDefault="00881D2B" w:rsidP="00881D2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81D2B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</w:tbl>
    <w:p w:rsidR="00881D2B" w:rsidRPr="00881D2B" w:rsidRDefault="00881D2B" w:rsidP="00881D2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A7457" w:rsidRPr="002A7457" w:rsidRDefault="002A7457" w:rsidP="002A74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024"/>
        <w:gridCol w:w="1101"/>
      </w:tblGrid>
      <w:tr w:rsidR="002A7457" w:rsidRPr="002A7457">
        <w:trPr>
          <w:cantSplit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A7457">
              <w:rPr>
                <w:rFonts w:ascii="Arial" w:hAnsi="Arial" w:cs="Arial"/>
                <w:b/>
                <w:bCs/>
                <w:color w:val="010205"/>
              </w:rPr>
              <w:t>Communalities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Initial</w:t>
            </w:r>
          </w:p>
        </w:tc>
        <w:tc>
          <w:tcPr>
            <w:tcW w:w="110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Extraction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.533</w:t>
            </w:r>
          </w:p>
        </w:tc>
        <w:tc>
          <w:tcPr>
            <w:tcW w:w="11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.509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.544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.485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.638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.614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EAL1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EAL2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.660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.730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EAL3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.660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.716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EAL4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.645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.666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.492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.452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.786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.511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.502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.504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.570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.516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.549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.438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.414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HFP-SA1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.504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.526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HFP-SA2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.697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.851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HFP-SA3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AT-AR10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EEAS11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.459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.487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LD-CAC2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.653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.616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.581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LDCAC5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.465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.450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.527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.523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.554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.538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.624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.589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.603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.580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.517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.503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.566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.537</w:t>
            </w:r>
          </w:p>
        </w:tc>
      </w:tr>
      <w:tr w:rsidR="002A7457" w:rsidRPr="002A7457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264A60"/>
                <w:sz w:val="18"/>
                <w:szCs w:val="18"/>
              </w:rPr>
              <w:t>LD-CAC12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.584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.565</w:t>
            </w:r>
          </w:p>
        </w:tc>
      </w:tr>
      <w:tr w:rsidR="002A7457" w:rsidRPr="002A7457">
        <w:trPr>
          <w:cantSplit/>
        </w:trPr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57" w:rsidRPr="002A7457" w:rsidRDefault="002A7457" w:rsidP="002A745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A7457">
              <w:rPr>
                <w:rFonts w:ascii="Arial" w:hAnsi="Arial" w:cs="Arial"/>
                <w:color w:val="010205"/>
                <w:sz w:val="18"/>
                <w:szCs w:val="18"/>
              </w:rPr>
              <w:t>Extraction Method: Principal Axis Factoring.</w:t>
            </w:r>
          </w:p>
        </w:tc>
      </w:tr>
    </w:tbl>
    <w:p w:rsidR="002A7457" w:rsidRPr="002A7457" w:rsidRDefault="002A7457" w:rsidP="002A745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67323" w:rsidRPr="00367323" w:rsidRDefault="00367323" w:rsidP="00367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1"/>
        <w:gridCol w:w="1052"/>
        <w:gridCol w:w="1476"/>
        <w:gridCol w:w="1492"/>
        <w:gridCol w:w="1193"/>
        <w:gridCol w:w="1476"/>
        <w:gridCol w:w="1492"/>
        <w:gridCol w:w="1508"/>
      </w:tblGrid>
      <w:tr w:rsidR="00367323" w:rsidRPr="00367323">
        <w:trPr>
          <w:cantSplit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67323">
              <w:rPr>
                <w:rFonts w:ascii="Arial" w:hAnsi="Arial" w:cs="Arial"/>
                <w:b/>
                <w:bCs/>
                <w:color w:val="010205"/>
              </w:rPr>
              <w:t>Total Variance Explained</w:t>
            </w:r>
          </w:p>
        </w:tc>
      </w:tr>
      <w:tr w:rsidR="00367323" w:rsidRPr="00367323">
        <w:trPr>
          <w:cantSplit/>
        </w:trPr>
        <w:tc>
          <w:tcPr>
            <w:tcW w:w="8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Factor</w:t>
            </w:r>
          </w:p>
        </w:tc>
        <w:tc>
          <w:tcPr>
            <w:tcW w:w="4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Initial Eigenvalues</w:t>
            </w:r>
          </w:p>
        </w:tc>
        <w:tc>
          <w:tcPr>
            <w:tcW w:w="415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Extraction Sums of Squared Loadings</w:t>
            </w:r>
          </w:p>
        </w:tc>
        <w:tc>
          <w:tcPr>
            <w:tcW w:w="1507" w:type="dxa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 xml:space="preserve">Rotation Sums of Squared </w:t>
            </w:r>
            <w:proofErr w:type="spellStart"/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Loadings</w:t>
            </w:r>
            <w:r w:rsidRPr="00367323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367323" w:rsidRPr="00367323">
        <w:trPr>
          <w:cantSplit/>
        </w:trPr>
        <w:tc>
          <w:tcPr>
            <w:tcW w:w="83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% of Variance</w:t>
            </w:r>
          </w:p>
        </w:tc>
        <w:tc>
          <w:tcPr>
            <w:tcW w:w="14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Cumulative %</w:t>
            </w:r>
          </w:p>
        </w:tc>
        <w:tc>
          <w:tcPr>
            <w:tcW w:w="119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% of Variance</w:t>
            </w:r>
          </w:p>
        </w:tc>
        <w:tc>
          <w:tcPr>
            <w:tcW w:w="14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Cumulative %</w:t>
            </w:r>
          </w:p>
        </w:tc>
        <w:tc>
          <w:tcPr>
            <w:tcW w:w="150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11.198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29.470</w:t>
            </w:r>
          </w:p>
        </w:tc>
        <w:tc>
          <w:tcPr>
            <w:tcW w:w="14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29.470</w:t>
            </w:r>
          </w:p>
        </w:tc>
        <w:tc>
          <w:tcPr>
            <w:tcW w:w="11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10.753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28.297</w:t>
            </w:r>
          </w:p>
        </w:tc>
        <w:tc>
          <w:tcPr>
            <w:tcW w:w="14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28.297</w:t>
            </w:r>
          </w:p>
        </w:tc>
        <w:tc>
          <w:tcPr>
            <w:tcW w:w="15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7.890</w:t>
            </w: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4.997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13.151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42.621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4.545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11.961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40.259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7.898</w:t>
            </w: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3.201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8.424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51.045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2.877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7.571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47.830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2.795</w:t>
            </w: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2.539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6.683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57.728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2.190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5.763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53.593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2.382</w:t>
            </w: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1.463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3.849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61.577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.985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2.593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56.185</w:t>
            </w: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8.373</w:t>
            </w: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2.323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63.900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7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.794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2.090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65.990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8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1.842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67.832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9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1.772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69.604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.652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1.716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71.321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11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1.674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72.994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12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.605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1.591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74.585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13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.594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1.564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76.150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14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.563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1.482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77.631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.555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1.459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79.091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16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.543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1.429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80.520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17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1.389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81.909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18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1.310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83.219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1.274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84.493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.440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1.157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85.649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21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1.109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86.758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22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.411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1.081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87.839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23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.393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1.035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88.874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24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.384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1.011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89.885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.371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.978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90.863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26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.355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.935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91.798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27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.344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.907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92.705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28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.331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.870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93.575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29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.304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94.375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30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.296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.778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95.153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31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.287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.756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95.909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32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.269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96.617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33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.260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97.301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34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.238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.626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97.928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35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.229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98.530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36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.218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.573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99.104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37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.178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.470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99.573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83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264A60"/>
                <w:sz w:val="18"/>
                <w:szCs w:val="18"/>
              </w:rPr>
              <w:t>38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.162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.427</w:t>
            </w: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100.000</w:t>
            </w:r>
          </w:p>
        </w:tc>
        <w:tc>
          <w:tcPr>
            <w:tcW w:w="119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23" w:rsidRPr="00367323">
        <w:trPr>
          <w:cantSplit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Extraction Method: Principal Axis Factoring.</w:t>
            </w:r>
          </w:p>
        </w:tc>
      </w:tr>
      <w:tr w:rsidR="00367323" w:rsidRPr="00367323">
        <w:trPr>
          <w:cantSplit/>
        </w:trPr>
        <w:tc>
          <w:tcPr>
            <w:tcW w:w="10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7323" w:rsidRPr="00367323" w:rsidRDefault="00367323" w:rsidP="0036732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67323">
              <w:rPr>
                <w:rFonts w:ascii="Arial" w:hAnsi="Arial" w:cs="Arial"/>
                <w:color w:val="010205"/>
                <w:sz w:val="18"/>
                <w:szCs w:val="18"/>
              </w:rPr>
              <w:t>a. When factors are correlated, sums of squared loadings cannot be added to obtain a total variance.</w:t>
            </w:r>
          </w:p>
        </w:tc>
      </w:tr>
    </w:tbl>
    <w:p w:rsidR="00367323" w:rsidRPr="00367323" w:rsidRDefault="00367323" w:rsidP="0036732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35DCF" w:rsidRDefault="00835DCF" w:rsidP="00835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498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DCF" w:rsidRDefault="00835DCF" w:rsidP="00835D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5DCF" w:rsidRDefault="00835DCF" w:rsidP="00835DC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C33CE" w:rsidRPr="004C33CE" w:rsidRDefault="004C33CE" w:rsidP="004C3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024"/>
        <w:gridCol w:w="1025"/>
        <w:gridCol w:w="1025"/>
        <w:gridCol w:w="1025"/>
        <w:gridCol w:w="1025"/>
      </w:tblGrid>
      <w:tr w:rsidR="004C33CE" w:rsidRPr="004C33CE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C33CE">
              <w:rPr>
                <w:rFonts w:ascii="Arial" w:hAnsi="Arial" w:cs="Arial"/>
                <w:b/>
                <w:bCs/>
                <w:color w:val="010205"/>
              </w:rPr>
              <w:t xml:space="preserve">Factor </w:t>
            </w:r>
            <w:proofErr w:type="spellStart"/>
            <w:r w:rsidRPr="004C33CE">
              <w:rPr>
                <w:rFonts w:ascii="Arial" w:hAnsi="Arial" w:cs="Arial"/>
                <w:b/>
                <w:bCs/>
                <w:color w:val="010205"/>
              </w:rPr>
              <w:t>Matrix</w:t>
            </w:r>
            <w:r w:rsidRPr="004C33CE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C33CE" w:rsidRPr="004C33CE">
        <w:trPr>
          <w:cantSplit/>
        </w:trPr>
        <w:tc>
          <w:tcPr>
            <w:tcW w:w="11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Factor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.562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.539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.591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.656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-.514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.813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.696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.535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.675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.688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.768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-.425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EEAS6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.567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.553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.572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.448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HFP-SA1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HFP-SA2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HFP-SA3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.771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.590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.550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.479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LDCAC5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.499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.552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.455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.534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.493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.557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.559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.498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.501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.575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.483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Extraction Method: Principal Axis Factoring.</w:t>
            </w:r>
          </w:p>
        </w:tc>
      </w:tr>
      <w:tr w:rsidR="004C33CE" w:rsidRPr="004C33CE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a. 5 factors extracted. 10 iterations required.</w:t>
            </w:r>
          </w:p>
        </w:tc>
      </w:tr>
    </w:tbl>
    <w:p w:rsidR="004C33CE" w:rsidRPr="004C33CE" w:rsidRDefault="004C33CE" w:rsidP="004C33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C33CE" w:rsidRPr="004C33CE" w:rsidRDefault="004C33CE" w:rsidP="004C3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024"/>
        <w:gridCol w:w="1025"/>
        <w:gridCol w:w="1025"/>
        <w:gridCol w:w="1025"/>
        <w:gridCol w:w="1025"/>
      </w:tblGrid>
      <w:tr w:rsidR="004C33CE" w:rsidRPr="004C33CE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4C33CE">
              <w:rPr>
                <w:rFonts w:ascii="Arial" w:hAnsi="Arial" w:cs="Arial"/>
                <w:b/>
                <w:bCs/>
                <w:color w:val="010205"/>
              </w:rPr>
              <w:t xml:space="preserve">Pattern </w:t>
            </w:r>
            <w:proofErr w:type="spellStart"/>
            <w:r w:rsidRPr="004C33CE">
              <w:rPr>
                <w:rFonts w:ascii="Arial" w:hAnsi="Arial" w:cs="Arial"/>
                <w:b/>
                <w:bCs/>
                <w:color w:val="010205"/>
              </w:rPr>
              <w:t>Matrix</w:t>
            </w:r>
            <w:r w:rsidRPr="004C33CE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4C33CE" w:rsidRPr="004C33CE">
        <w:trPr>
          <w:cantSplit/>
        </w:trPr>
        <w:tc>
          <w:tcPr>
            <w:tcW w:w="11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Factor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.690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.639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.706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.814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.846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.811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EAL4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.799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AT-AR2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.723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.604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.595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.648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.551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.637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.594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HFP-SA1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HFP-SA2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.913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HFP-SA3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AT-AR10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.546</w:t>
            </w: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EEAS11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.671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.760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.740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LDCAC5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.686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.747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.765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.757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264A60"/>
                <w:sz w:val="18"/>
                <w:szCs w:val="18"/>
              </w:rPr>
              <w:t>LD-CAC12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.723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3CE" w:rsidRPr="004C33CE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 xml:space="preserve">Extraction Method: Principal Axis Factoring. </w:t>
            </w:r>
          </w:p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 xml:space="preserve"> Rotation Method: </w:t>
            </w:r>
            <w:proofErr w:type="spellStart"/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Oblimin</w:t>
            </w:r>
            <w:proofErr w:type="spellEnd"/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 xml:space="preserve"> with Kaiser Normalization.</w:t>
            </w:r>
          </w:p>
        </w:tc>
      </w:tr>
      <w:tr w:rsidR="004C33CE" w:rsidRPr="004C33CE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33CE" w:rsidRPr="004C33CE" w:rsidRDefault="004C33CE" w:rsidP="004C33C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C33CE">
              <w:rPr>
                <w:rFonts w:ascii="Arial" w:hAnsi="Arial" w:cs="Arial"/>
                <w:color w:val="010205"/>
                <w:sz w:val="18"/>
                <w:szCs w:val="18"/>
              </w:rPr>
              <w:t>a. Rotation converged in 10 iterations.</w:t>
            </w:r>
          </w:p>
        </w:tc>
      </w:tr>
    </w:tbl>
    <w:p w:rsidR="004C33CE" w:rsidRPr="004C33CE" w:rsidRDefault="004C33CE" w:rsidP="004C33C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82C8C" w:rsidRDefault="00382C8C" w:rsidP="0038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58F" w:rsidRDefault="0073558F" w:rsidP="0038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58F" w:rsidRDefault="0073558F" w:rsidP="0038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58F" w:rsidRDefault="0073558F" w:rsidP="0038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58F" w:rsidRDefault="0073558F" w:rsidP="0038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558F" w:rsidRPr="00382C8C" w:rsidRDefault="0073558F" w:rsidP="0038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3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1024"/>
        <w:gridCol w:w="1025"/>
        <w:gridCol w:w="1025"/>
        <w:gridCol w:w="1025"/>
        <w:gridCol w:w="1025"/>
      </w:tblGrid>
      <w:tr w:rsidR="00382C8C" w:rsidRPr="00382C8C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82C8C">
              <w:rPr>
                <w:rFonts w:ascii="Arial" w:hAnsi="Arial" w:cs="Arial"/>
                <w:b/>
                <w:bCs/>
                <w:color w:val="010205"/>
              </w:rPr>
              <w:lastRenderedPageBreak/>
              <w:t>Structure Matrix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Factor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.707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.466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.658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.421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.492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EAL1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EAL2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EAL3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.642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.556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EAL4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.801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.529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.769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.466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.662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.835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.477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.856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.531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.665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.465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.680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.522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.497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.528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.702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.549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.633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HFP-SA1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HFP-SA2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HFP-SA3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AT-AR10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.407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.788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EEAS11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.650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.518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.690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.800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.409</w:t>
            </w: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.757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LDCAC5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LD-CAC6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.732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LD-CAC8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.766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LD-CAC9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.761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LD-CAC10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.708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LD-CAC11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264A60"/>
                <w:sz w:val="18"/>
                <w:szCs w:val="18"/>
              </w:rPr>
              <w:t>LD-CAC12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.749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C8C" w:rsidRPr="00382C8C">
        <w:trPr>
          <w:cantSplit/>
        </w:trPr>
        <w:tc>
          <w:tcPr>
            <w:tcW w:w="6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 xml:space="preserve">Extraction Method: Principal Axis Factoring. </w:t>
            </w:r>
          </w:p>
          <w:p w:rsidR="00382C8C" w:rsidRPr="00382C8C" w:rsidRDefault="00382C8C" w:rsidP="00382C8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 xml:space="preserve"> Rotation Method: </w:t>
            </w:r>
            <w:proofErr w:type="spellStart"/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>Oblimin</w:t>
            </w:r>
            <w:proofErr w:type="spellEnd"/>
            <w:r w:rsidRPr="00382C8C">
              <w:rPr>
                <w:rFonts w:ascii="Arial" w:hAnsi="Arial" w:cs="Arial"/>
                <w:color w:val="010205"/>
                <w:sz w:val="18"/>
                <w:szCs w:val="18"/>
              </w:rPr>
              <w:t xml:space="preserve"> with Kaiser Normalization.</w:t>
            </w:r>
          </w:p>
        </w:tc>
      </w:tr>
    </w:tbl>
    <w:p w:rsidR="00382C8C" w:rsidRPr="00382C8C" w:rsidRDefault="00382C8C" w:rsidP="00382C8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3558F" w:rsidRPr="0073558F" w:rsidRDefault="0073558F" w:rsidP="007355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025"/>
        <w:gridCol w:w="1025"/>
        <w:gridCol w:w="1025"/>
        <w:gridCol w:w="1025"/>
        <w:gridCol w:w="1025"/>
      </w:tblGrid>
      <w:tr w:rsidR="0073558F" w:rsidRPr="0073558F">
        <w:trPr>
          <w:cantSplit/>
        </w:trPr>
        <w:tc>
          <w:tcPr>
            <w:tcW w:w="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3558F">
              <w:rPr>
                <w:rFonts w:ascii="Arial" w:hAnsi="Arial" w:cs="Arial"/>
                <w:b/>
                <w:bCs/>
                <w:color w:val="010205"/>
              </w:rPr>
              <w:t>Factor Correlation Matrix</w:t>
            </w:r>
          </w:p>
        </w:tc>
      </w:tr>
      <w:tr w:rsidR="0073558F" w:rsidRPr="0073558F">
        <w:trPr>
          <w:cantSplit/>
        </w:trPr>
        <w:tc>
          <w:tcPr>
            <w:tcW w:w="81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Factor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</w:tr>
      <w:tr w:rsidR="0073558F" w:rsidRPr="0073558F">
        <w:trPr>
          <w:cantSplit/>
        </w:trPr>
        <w:tc>
          <w:tcPr>
            <w:tcW w:w="81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.238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.056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</w:tr>
      <w:tr w:rsidR="0073558F" w:rsidRPr="0073558F">
        <w:trPr>
          <w:cantSplit/>
        </w:trPr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.238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.424</w:t>
            </w:r>
          </w:p>
        </w:tc>
      </w:tr>
      <w:tr w:rsidR="0073558F" w:rsidRPr="0073558F">
        <w:trPr>
          <w:cantSplit/>
        </w:trPr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-.005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-.074</w:t>
            </w:r>
          </w:p>
        </w:tc>
      </w:tr>
      <w:tr w:rsidR="0073558F" w:rsidRPr="0073558F">
        <w:trPr>
          <w:cantSplit/>
        </w:trPr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.056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.043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.091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-.038</w:t>
            </w:r>
          </w:p>
        </w:tc>
      </w:tr>
      <w:tr w:rsidR="0073558F" w:rsidRPr="0073558F">
        <w:trPr>
          <w:cantSplit/>
        </w:trPr>
        <w:tc>
          <w:tcPr>
            <w:tcW w:w="81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.424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-.038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73558F" w:rsidRPr="0073558F">
        <w:trPr>
          <w:cantSplit/>
        </w:trPr>
        <w:tc>
          <w:tcPr>
            <w:tcW w:w="5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 xml:space="preserve">Extraction Method: Principal Axis Factoring.  </w:t>
            </w:r>
          </w:p>
          <w:p w:rsidR="0073558F" w:rsidRPr="0073558F" w:rsidRDefault="0073558F" w:rsidP="007355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 xml:space="preserve"> Rotation Method: </w:t>
            </w:r>
            <w:proofErr w:type="spellStart"/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>Oblimin</w:t>
            </w:r>
            <w:proofErr w:type="spellEnd"/>
            <w:r w:rsidRPr="0073558F">
              <w:rPr>
                <w:rFonts w:ascii="Arial" w:hAnsi="Arial" w:cs="Arial"/>
                <w:color w:val="010205"/>
                <w:sz w:val="18"/>
                <w:szCs w:val="18"/>
              </w:rPr>
              <w:t xml:space="preserve"> with Kaiser Normalization.</w:t>
            </w:r>
          </w:p>
        </w:tc>
      </w:tr>
    </w:tbl>
    <w:p w:rsidR="0073558F" w:rsidRPr="0073558F" w:rsidRDefault="0073558F" w:rsidP="007355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4CAA" w:rsidRDefault="00DD4CAA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7BA" w:rsidRDefault="009C17BA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7BA" w:rsidRDefault="009C17BA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Alpha – Factor 1</w:t>
      </w:r>
    </w:p>
    <w:p w:rsidR="009C17BA" w:rsidRDefault="009C17BA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7BA" w:rsidRDefault="009C17BA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7BA" w:rsidRPr="009C17BA" w:rsidRDefault="009C17BA" w:rsidP="009C1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9C17BA" w:rsidRPr="009C17BA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C17BA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9C17BA" w:rsidRPr="009C17BA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9C17BA" w:rsidRPr="009C17BA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</w:tr>
    </w:tbl>
    <w:p w:rsidR="009C17BA" w:rsidRPr="009C17BA" w:rsidRDefault="009C17BA" w:rsidP="009C17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7BA" w:rsidRPr="009C17BA" w:rsidRDefault="009C17BA" w:rsidP="009C1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1469"/>
        <w:gridCol w:w="1468"/>
        <w:gridCol w:w="1468"/>
        <w:gridCol w:w="1468"/>
      </w:tblGrid>
      <w:tr w:rsidR="009C17BA" w:rsidRPr="009C17BA">
        <w:trPr>
          <w:cantSplit/>
        </w:trPr>
        <w:tc>
          <w:tcPr>
            <w:tcW w:w="6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9C17BA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30.52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61.159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.668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30.59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61.425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.616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.903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60.590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.703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.898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29.81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67.747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.905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58.640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.830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.890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60.981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EEAS7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30.39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61.514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.901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61.020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.900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59.367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.683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.899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30.22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63.828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.586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.904</w:t>
            </w:r>
          </w:p>
        </w:tc>
      </w:tr>
      <w:tr w:rsidR="009C17BA" w:rsidRPr="009C17BA">
        <w:trPr>
          <w:cantSplit/>
        </w:trPr>
        <w:tc>
          <w:tcPr>
            <w:tcW w:w="97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264A60"/>
                <w:sz w:val="18"/>
                <w:szCs w:val="18"/>
              </w:rPr>
              <w:t>EEAS11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30.47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61.849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9C17BA" w:rsidRPr="009C17BA" w:rsidRDefault="009C17BA" w:rsidP="009C17B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C17BA">
              <w:rPr>
                <w:rFonts w:ascii="Arial" w:hAnsi="Arial" w:cs="Arial"/>
                <w:color w:val="010205"/>
                <w:sz w:val="18"/>
                <w:szCs w:val="18"/>
              </w:rPr>
              <w:t>.902</w:t>
            </w:r>
          </w:p>
        </w:tc>
      </w:tr>
    </w:tbl>
    <w:p w:rsidR="009C17BA" w:rsidRPr="009C17BA" w:rsidRDefault="009C17BA" w:rsidP="009C17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C17BA" w:rsidRDefault="009C17BA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CAA" w:rsidRDefault="00707BC6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 – 2</w:t>
      </w:r>
    </w:p>
    <w:p w:rsidR="00707BC6" w:rsidRDefault="00707BC6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1F" w:rsidRPr="00E25B1F" w:rsidRDefault="00E25B1F" w:rsidP="00E25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E25B1F" w:rsidRPr="00E25B1F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5B1F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E25B1F" w:rsidRPr="00E25B1F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E25B1F" w:rsidRPr="00E25B1F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.933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</w:tr>
    </w:tbl>
    <w:p w:rsidR="00E25B1F" w:rsidRPr="00E25B1F" w:rsidRDefault="00E25B1F" w:rsidP="00E25B1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07BC6" w:rsidRDefault="00707BC6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1F" w:rsidRDefault="00E25B1F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1F" w:rsidRDefault="00E25B1F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1F" w:rsidRDefault="00E25B1F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5B1F" w:rsidRPr="00E25B1F" w:rsidRDefault="00E25B1F" w:rsidP="00E25B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4"/>
        <w:gridCol w:w="1469"/>
        <w:gridCol w:w="1468"/>
        <w:gridCol w:w="1468"/>
        <w:gridCol w:w="1468"/>
      </w:tblGrid>
      <w:tr w:rsidR="00E25B1F" w:rsidRPr="00E25B1F">
        <w:trPr>
          <w:cantSplit/>
        </w:trPr>
        <w:tc>
          <w:tcPr>
            <w:tcW w:w="7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E25B1F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35.41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67.146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.929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66.456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.770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.925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66.580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67.289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.714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LDCAC5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67.335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.643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.930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35.41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66.902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.695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.928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67.335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.705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.928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66.628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.926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LD-CAC9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67.018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.734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35.42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67.285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.681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.928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LD-CAC11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35.40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67.058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.698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.928</w:t>
            </w:r>
          </w:p>
        </w:tc>
      </w:tr>
      <w:tr w:rsidR="00E25B1F" w:rsidRPr="00E25B1F">
        <w:trPr>
          <w:cantSplit/>
        </w:trPr>
        <w:tc>
          <w:tcPr>
            <w:tcW w:w="119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264A60"/>
                <w:sz w:val="18"/>
                <w:szCs w:val="18"/>
              </w:rPr>
              <w:t>LD-CAC12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35.38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66.973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.721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E25B1F" w:rsidRPr="00E25B1F" w:rsidRDefault="00E25B1F" w:rsidP="00E25B1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E25B1F">
              <w:rPr>
                <w:rFonts w:ascii="Arial" w:hAnsi="Arial" w:cs="Arial"/>
                <w:color w:val="010205"/>
                <w:sz w:val="18"/>
                <w:szCs w:val="18"/>
              </w:rPr>
              <w:t>.927</w:t>
            </w:r>
          </w:p>
        </w:tc>
      </w:tr>
    </w:tbl>
    <w:p w:rsidR="00E25B1F" w:rsidRPr="00E25B1F" w:rsidRDefault="00E25B1F" w:rsidP="00E25B1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25B1F" w:rsidRDefault="00E25B1F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BC6" w:rsidRDefault="00707BC6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BC6" w:rsidRDefault="00707BC6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Factor – 3</w:t>
      </w:r>
    </w:p>
    <w:p w:rsidR="00707BC6" w:rsidRDefault="00707BC6" w:rsidP="00DD4C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BC6" w:rsidRPr="00707BC6" w:rsidRDefault="00707BC6" w:rsidP="00707B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707BC6" w:rsidRPr="00707BC6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07BC6" w:rsidRPr="00707BC6" w:rsidRDefault="00707BC6" w:rsidP="00707B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07BC6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07BC6" w:rsidRPr="00707BC6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07BC6" w:rsidRPr="00707BC6" w:rsidRDefault="00707BC6" w:rsidP="00707B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07BC6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07BC6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07BC6" w:rsidRPr="00707BC6" w:rsidRDefault="00707BC6" w:rsidP="00707B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07BC6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07BC6" w:rsidRPr="00707BC6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07BC6" w:rsidRPr="00707BC6" w:rsidRDefault="00707BC6" w:rsidP="00707B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7BC6">
              <w:rPr>
                <w:rFonts w:ascii="Arial" w:hAnsi="Arial" w:cs="Arial"/>
                <w:color w:val="010205"/>
                <w:sz w:val="18"/>
                <w:szCs w:val="18"/>
              </w:rPr>
              <w:t>.883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07BC6" w:rsidRPr="00707BC6" w:rsidRDefault="00707BC6" w:rsidP="00707BC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07BC6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</w:tr>
    </w:tbl>
    <w:p w:rsidR="00707BC6" w:rsidRPr="00707BC6" w:rsidRDefault="00707BC6" w:rsidP="00707BC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385D" w:rsidRPr="0074385D" w:rsidRDefault="0074385D" w:rsidP="00743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9"/>
        <w:gridCol w:w="1468"/>
        <w:gridCol w:w="1468"/>
        <w:gridCol w:w="1468"/>
      </w:tblGrid>
      <w:tr w:rsidR="0074385D" w:rsidRPr="0074385D">
        <w:trPr>
          <w:cantSplit/>
        </w:trPr>
        <w:tc>
          <w:tcPr>
            <w:tcW w:w="6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4385D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74385D" w:rsidRPr="0074385D">
        <w:trPr>
          <w:cantSplit/>
        </w:trPr>
        <w:tc>
          <w:tcPr>
            <w:tcW w:w="73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74385D" w:rsidRPr="0074385D">
        <w:trPr>
          <w:cantSplit/>
        </w:trPr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EAL1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11.01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4.896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</w:tr>
      <w:tr w:rsidR="0074385D" w:rsidRPr="0074385D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EAL2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10.87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5.617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.761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.852</w:t>
            </w:r>
          </w:p>
        </w:tc>
      </w:tr>
      <w:tr w:rsidR="0074385D" w:rsidRPr="0074385D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EAL3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11.02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4.911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.751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.848</w:t>
            </w:r>
          </w:p>
        </w:tc>
      </w:tr>
      <w:tr w:rsidR="0074385D" w:rsidRPr="0074385D">
        <w:trPr>
          <w:cantSplit/>
        </w:trPr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264A60"/>
                <w:sz w:val="18"/>
                <w:szCs w:val="18"/>
              </w:rPr>
              <w:t>EAL4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11.00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4.797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4385D" w:rsidRPr="0074385D" w:rsidRDefault="0074385D" w:rsidP="0074385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4385D">
              <w:rPr>
                <w:rFonts w:ascii="Arial" w:hAnsi="Arial" w:cs="Arial"/>
                <w:color w:val="010205"/>
                <w:sz w:val="18"/>
                <w:szCs w:val="18"/>
              </w:rPr>
              <w:t>.851</w:t>
            </w:r>
          </w:p>
        </w:tc>
      </w:tr>
    </w:tbl>
    <w:p w:rsidR="0074385D" w:rsidRPr="0074385D" w:rsidRDefault="0074385D" w:rsidP="0074385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D4CAA" w:rsidRDefault="00DD4CAA" w:rsidP="00DD4CA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81D2B" w:rsidRDefault="00A52561">
      <w:r>
        <w:t>Factor – 4</w:t>
      </w:r>
    </w:p>
    <w:p w:rsidR="00A52561" w:rsidRPr="00A52561" w:rsidRDefault="00A52561" w:rsidP="00A525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A52561" w:rsidRPr="00A52561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2561" w:rsidRPr="00A52561" w:rsidRDefault="00A52561" w:rsidP="00A525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A52561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A52561" w:rsidRPr="00A52561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52561" w:rsidRPr="00A52561" w:rsidRDefault="00A52561" w:rsidP="00A525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A52561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A52561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52561" w:rsidRPr="00A52561" w:rsidRDefault="00A52561" w:rsidP="00A525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A52561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A52561" w:rsidRPr="00A52561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52561" w:rsidRPr="00A52561" w:rsidRDefault="00A52561" w:rsidP="00A525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52561">
              <w:rPr>
                <w:rFonts w:ascii="Arial" w:hAnsi="Arial" w:cs="Arial"/>
                <w:color w:val="010205"/>
                <w:sz w:val="18"/>
                <w:szCs w:val="18"/>
              </w:rPr>
              <w:t>.745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52561" w:rsidRPr="00A52561" w:rsidRDefault="00A52561" w:rsidP="00A52561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5256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</w:tr>
    </w:tbl>
    <w:p w:rsidR="00A52561" w:rsidRPr="00A52561" w:rsidRDefault="00A52561" w:rsidP="00A5256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C669E" w:rsidRPr="008C669E" w:rsidRDefault="008C669E" w:rsidP="008C6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"/>
        <w:gridCol w:w="1469"/>
        <w:gridCol w:w="1468"/>
        <w:gridCol w:w="1468"/>
        <w:gridCol w:w="1468"/>
      </w:tblGrid>
      <w:tr w:rsidR="008C669E" w:rsidRPr="008C669E">
        <w:trPr>
          <w:cantSplit/>
        </w:trPr>
        <w:tc>
          <w:tcPr>
            <w:tcW w:w="69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8C669E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8C669E" w:rsidRPr="008C669E">
        <w:trPr>
          <w:cantSplit/>
        </w:trPr>
        <w:tc>
          <w:tcPr>
            <w:tcW w:w="105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8C669E" w:rsidRPr="008C669E">
        <w:trPr>
          <w:cantSplit/>
        </w:trPr>
        <w:tc>
          <w:tcPr>
            <w:tcW w:w="10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HFP-SA1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7.71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1.165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.672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.772</w:t>
            </w:r>
          </w:p>
        </w:tc>
      </w:tr>
      <w:tr w:rsidR="008C669E" w:rsidRPr="008C669E">
        <w:trPr>
          <w:cantSplit/>
        </w:trPr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HFP-SA2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7.78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.663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.724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.473</w:t>
            </w:r>
          </w:p>
        </w:tc>
      </w:tr>
      <w:tr w:rsidR="008C669E" w:rsidRPr="008C669E">
        <w:trPr>
          <w:cantSplit/>
        </w:trPr>
        <w:tc>
          <w:tcPr>
            <w:tcW w:w="10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264A60"/>
                <w:sz w:val="18"/>
                <w:szCs w:val="18"/>
              </w:rPr>
              <w:t>HFP-SA3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7.87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.436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.675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669E" w:rsidRPr="008C669E" w:rsidRDefault="008C669E" w:rsidP="008C66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8C669E">
              <w:rPr>
                <w:rFonts w:ascii="Arial" w:hAnsi="Arial" w:cs="Arial"/>
                <w:color w:val="010205"/>
                <w:sz w:val="18"/>
                <w:szCs w:val="18"/>
              </w:rPr>
              <w:t>.650</w:t>
            </w:r>
          </w:p>
        </w:tc>
      </w:tr>
    </w:tbl>
    <w:p w:rsidR="008C669E" w:rsidRPr="008C669E" w:rsidRDefault="008C669E" w:rsidP="008C669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52561" w:rsidRDefault="00A52561"/>
    <w:p w:rsidR="00385CF8" w:rsidRDefault="00385CF8">
      <w:r>
        <w:t>Factor – 5</w:t>
      </w:r>
    </w:p>
    <w:p w:rsidR="00385CF8" w:rsidRPr="00385CF8" w:rsidRDefault="00385CF8" w:rsidP="0038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6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80"/>
      </w:tblGrid>
      <w:tr w:rsidR="00385CF8" w:rsidRPr="00385CF8">
        <w:trPr>
          <w:cantSplit/>
        </w:trPr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85CF8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385CF8" w:rsidRPr="00385CF8">
        <w:trPr>
          <w:cantSplit/>
        </w:trPr>
        <w:tc>
          <w:tcPr>
            <w:tcW w:w="151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lastRenderedPageBreak/>
              <w:t>Cronbach's</w:t>
            </w:r>
            <w:proofErr w:type="spellEnd"/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</w:t>
            </w:r>
          </w:p>
        </w:tc>
        <w:tc>
          <w:tcPr>
            <w:tcW w:w="118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385CF8" w:rsidRPr="00385CF8">
        <w:trPr>
          <w:cantSplit/>
        </w:trPr>
        <w:tc>
          <w:tcPr>
            <w:tcW w:w="1511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  <w:tc>
          <w:tcPr>
            <w:tcW w:w="118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</w:tr>
    </w:tbl>
    <w:p w:rsidR="00385CF8" w:rsidRDefault="00385CF8" w:rsidP="0038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22" w:rsidRDefault="00710522" w:rsidP="0038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0522" w:rsidRPr="00385CF8" w:rsidRDefault="00710522" w:rsidP="00385C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3"/>
        <w:gridCol w:w="1469"/>
        <w:gridCol w:w="1469"/>
        <w:gridCol w:w="1469"/>
        <w:gridCol w:w="1469"/>
      </w:tblGrid>
      <w:tr w:rsidR="00385CF8" w:rsidRPr="00385CF8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385CF8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Cronbach's</w:t>
            </w:r>
            <w:proofErr w:type="spellEnd"/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 xml:space="preserve"> Alpha if Item Deleted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24.82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14.065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.609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.882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AT-AR2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24.72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14.089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.715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AT-AR3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24.88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13.698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.621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AT-AR4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24.77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13.435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.774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.864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AT-AR6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24.66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14.275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.636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.878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AT-AR7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24.60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15.449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.628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.881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AT-AR8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24.82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13.689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.667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.875</w:t>
            </w:r>
          </w:p>
        </w:tc>
      </w:tr>
      <w:tr w:rsidR="00385CF8" w:rsidRPr="00385CF8">
        <w:trPr>
          <w:cantSplit/>
        </w:trPr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264A60"/>
                <w:sz w:val="18"/>
                <w:szCs w:val="18"/>
              </w:rPr>
              <w:t>AT-AR10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24.69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14.650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.737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85CF8" w:rsidRPr="00385CF8" w:rsidRDefault="00385CF8" w:rsidP="00385CF8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85CF8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4"/>
        <w:gridCol w:w="999"/>
        <w:gridCol w:w="7277"/>
      </w:tblGrid>
      <w:tr w:rsidR="00710522" w:rsidRPr="00C3223A" w:rsidTr="00710522">
        <w:tc>
          <w:tcPr>
            <w:tcW w:w="1074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Key Code</w:t>
            </w:r>
          </w:p>
        </w:tc>
        <w:tc>
          <w:tcPr>
            <w:tcW w:w="999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EFA Code</w:t>
            </w:r>
          </w:p>
        </w:tc>
        <w:tc>
          <w:tcPr>
            <w:tcW w:w="7277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Factor – 1 : Ethno-political Ecologies and Agricultural Sustainability</w:t>
            </w:r>
          </w:p>
        </w:tc>
      </w:tr>
      <w:tr w:rsidR="00710522" w:rsidRPr="00C3223A" w:rsidTr="00710522">
        <w:tc>
          <w:tcPr>
            <w:tcW w:w="1074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7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Questions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EEAS1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EEAS1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My Ethnic identity influences my farming decisions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Ethnic identity influence on farming)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 xml:space="preserve">EEAS2  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 xml:space="preserve">EEAS2 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My community uses distinct farming techniques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Community farming techniques)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EEAS3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EEAS3 (4)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proofErr w:type="spellStart"/>
            <w:r w:rsidRPr="006E577F">
              <w:rPr>
                <w:rFonts w:ascii="Times New Roman" w:hAnsi="Times New Roman" w:cs="Times New Roman"/>
                <w:i/>
              </w:rPr>
              <w:t>Garo</w:t>
            </w:r>
            <w:proofErr w:type="spellEnd"/>
            <w:r w:rsidRPr="00C3223A">
              <w:rPr>
                <w:rFonts w:ascii="Times New Roman" w:hAnsi="Times New Roman" w:cs="Times New Roman"/>
              </w:rPr>
              <w:t xml:space="preserve"> and Bengali communities differ in sustainability practices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Inter-ethnic sustainability differences)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EEAS4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SCSF1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I value community welfare in farming decisions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Community welfare orientation)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EEAS5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SCSF3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</w:t>
            </w:r>
            <w:r w:rsidRPr="00C3223A">
              <w:rPr>
                <w:rFonts w:ascii="Times New Roman" w:hAnsi="Times New Roman" w:cs="Times New Roman"/>
              </w:rPr>
              <w:t xml:space="preserve"> the hard days of crop failure, I </w:t>
            </w:r>
            <w:r>
              <w:rPr>
                <w:rFonts w:ascii="Times New Roman" w:hAnsi="Times New Roman" w:cs="Times New Roman"/>
              </w:rPr>
              <w:t>am compelled</w:t>
            </w:r>
            <w:r w:rsidRPr="00C3223A">
              <w:rPr>
                <w:rFonts w:ascii="Times New Roman" w:hAnsi="Times New Roman" w:cs="Times New Roman"/>
              </w:rPr>
              <w:t xml:space="preserve"> to reduce food intake (</w:t>
            </w:r>
            <w:r>
              <w:rPr>
                <w:rFonts w:ascii="Times New Roman" w:eastAsia="Times New Roman" w:hAnsi="Times New Roman" w:cs="Times New Roman"/>
                <w:bCs/>
              </w:rPr>
              <w:t>F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ood intake reduction)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EEAS6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HPET4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Government policies influence my farming decisions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Policy influence on farming decisions)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EEAS7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HPET5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 xml:space="preserve">Land tenure security </w:t>
            </w:r>
            <w:r>
              <w:rPr>
                <w:rFonts w:ascii="Times New Roman" w:hAnsi="Times New Roman" w:cs="Times New Roman"/>
              </w:rPr>
              <w:t>affects</w:t>
            </w:r>
            <w:r w:rsidRPr="00C3223A">
              <w:rPr>
                <w:rFonts w:ascii="Times New Roman" w:hAnsi="Times New Roman" w:cs="Times New Roman"/>
              </w:rPr>
              <w:t xml:space="preserve"> investment decisions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Tenure security and investment)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EEAS8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HPET6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 xml:space="preserve">Political actors influence access to resources – inputs and tools, forest &amp; </w:t>
            </w:r>
            <w:proofErr w:type="spellStart"/>
            <w:r w:rsidRPr="00C3223A">
              <w:rPr>
                <w:rFonts w:ascii="Times New Roman" w:hAnsi="Times New Roman" w:cs="Times New Roman"/>
                <w:i/>
              </w:rPr>
              <w:t>Khash</w:t>
            </w:r>
            <w:proofErr w:type="spellEnd"/>
            <w:r w:rsidRPr="00C3223A">
              <w:rPr>
                <w:rFonts w:ascii="Times New Roman" w:hAnsi="Times New Roman" w:cs="Times New Roman"/>
                <w:i/>
              </w:rPr>
              <w:t xml:space="preserve"> </w:t>
            </w:r>
            <w:r w:rsidRPr="00C3223A">
              <w:rPr>
                <w:rFonts w:ascii="Times New Roman" w:hAnsi="Times New Roman" w:cs="Times New Roman"/>
              </w:rPr>
              <w:t>lands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Political influence on resource access)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EEAS9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HPET8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Local power structures affect resource access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Local power influence on resource access)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EEAS10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LUPC12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Climate change influences our food choices and farming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Climate influence on food and farming)</w:t>
            </w:r>
            <w:r w:rsidRPr="00C3223A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C3223A" w:rsidTr="00710522">
        <w:tc>
          <w:tcPr>
            <w:tcW w:w="1074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EEAS11</w:t>
            </w:r>
          </w:p>
        </w:tc>
        <w:tc>
          <w:tcPr>
            <w:tcW w:w="999" w:type="dxa"/>
          </w:tcPr>
          <w:p w:rsidR="00710522" w:rsidRPr="00C3223A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>FRGS11</w:t>
            </w:r>
          </w:p>
        </w:tc>
        <w:tc>
          <w:tcPr>
            <w:tcW w:w="7277" w:type="dxa"/>
          </w:tcPr>
          <w:p w:rsidR="00710522" w:rsidRPr="00C3223A" w:rsidRDefault="00710522" w:rsidP="007C755F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 w:rsidRPr="00C3223A">
              <w:rPr>
                <w:rFonts w:ascii="Times New Roman" w:hAnsi="Times New Roman" w:cs="Times New Roman"/>
              </w:rPr>
              <w:t xml:space="preserve">I am </w:t>
            </w:r>
            <w:r>
              <w:rPr>
                <w:rFonts w:ascii="Times New Roman" w:hAnsi="Times New Roman" w:cs="Times New Roman"/>
              </w:rPr>
              <w:t>concerned</w:t>
            </w:r>
            <w:r w:rsidRPr="00C3223A">
              <w:rPr>
                <w:rFonts w:ascii="Times New Roman" w:hAnsi="Times New Roman" w:cs="Times New Roman"/>
              </w:rPr>
              <w:t xml:space="preserve"> about future agricultural resources (</w:t>
            </w:r>
            <w:r w:rsidRPr="00C3223A">
              <w:rPr>
                <w:rFonts w:ascii="Times New Roman" w:eastAsia="Times New Roman" w:hAnsi="Times New Roman" w:cs="Times New Roman"/>
                <w:bCs/>
              </w:rPr>
              <w:t>Future agricultural resource concern)</w:t>
            </w:r>
            <w:r w:rsidRPr="00C3223A">
              <w:rPr>
                <w:rFonts w:ascii="Times New Roman" w:hAnsi="Times New Roman" w:cs="Times New Roman"/>
              </w:rPr>
              <w:t xml:space="preserve">.  </w:t>
            </w:r>
          </w:p>
        </w:tc>
      </w:tr>
    </w:tbl>
    <w:p w:rsidR="00710522" w:rsidRDefault="00710522" w:rsidP="00710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18"/>
        <w:gridCol w:w="7277"/>
      </w:tblGrid>
      <w:tr w:rsidR="00710522" w:rsidRPr="0062402F" w:rsidTr="007C755F">
        <w:tc>
          <w:tcPr>
            <w:tcW w:w="1255" w:type="dxa"/>
            <w:vMerge w:val="restart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402F">
              <w:rPr>
                <w:rFonts w:ascii="Times New Roman" w:hAnsi="Times New Roman" w:cs="Times New Roman"/>
                <w:b/>
              </w:rPr>
              <w:lastRenderedPageBreak/>
              <w:t>Key Code</w:t>
            </w:r>
          </w:p>
        </w:tc>
        <w:tc>
          <w:tcPr>
            <w:tcW w:w="818" w:type="dxa"/>
            <w:vMerge w:val="restart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402F">
              <w:rPr>
                <w:rFonts w:ascii="Times New Roman" w:hAnsi="Times New Roman" w:cs="Times New Roman"/>
                <w:b/>
              </w:rPr>
              <w:t>EFA Code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402F">
              <w:rPr>
                <w:rFonts w:ascii="Times New Roman" w:hAnsi="Times New Roman" w:cs="Times New Roman"/>
                <w:b/>
              </w:rPr>
              <w:t>Factor –</w:t>
            </w:r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62402F">
              <w:rPr>
                <w:rFonts w:ascii="Times New Roman" w:hAnsi="Times New Roman" w:cs="Times New Roman"/>
                <w:b/>
              </w:rPr>
              <w:t xml:space="preserve"> : </w:t>
            </w:r>
            <w:r w:rsidRPr="0023500A">
              <w:rPr>
                <w:rFonts w:ascii="Times New Roman" w:hAnsi="Times New Roman" w:cs="Times New Roman"/>
                <w:b/>
              </w:rPr>
              <w:t>Livelihood Diversification and Climate Adaptation Capacity (LD-CAC)</w:t>
            </w:r>
          </w:p>
        </w:tc>
      </w:tr>
      <w:tr w:rsidR="00710522" w:rsidRPr="0062402F" w:rsidTr="007C755F">
        <w:tc>
          <w:tcPr>
            <w:tcW w:w="1255" w:type="dxa"/>
            <w:vMerge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8" w:type="dxa"/>
            <w:vMerge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2402F">
              <w:rPr>
                <w:rFonts w:ascii="Times New Roman" w:hAnsi="Times New Roman" w:cs="Times New Roman"/>
                <w:b/>
              </w:rPr>
              <w:t xml:space="preserve">Questions 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LD-CAC1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LD1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In addition to farming, I maintain other sources of income (Non-farm livelihood engagement).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LD-CAC2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LD2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Besides farming, alternative income sources reduce risks (Risk reduction strategy)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LD-CAC3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LD3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 xml:space="preserve">My family members are engaging in non-farm activities for supporting income ((Non-farm activities and income generation). 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LD-CAC4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LD4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Income from agriculture alone is not sufficient for our family (Agrarian household income vulnerability)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LD-CAC5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LD5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Diversified livelihoods help us survive in such competitive agrarian setting (Adaptive livelihood strategy).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LD-CAC6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CRP1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Over the past few years, I have clearly experienced changes in the weather (Experiencing climate change).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LD-CAC7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CRP2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Climate change is a major threat to overall agriculture (Climate vulnerability in agriculture).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LD-CAC8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CRP3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Uncertain agricultural seasons are making farming more risky (Seasonal unpredictability and agrarian risk).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LD-CAC9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CRP4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 xml:space="preserve">Floods and droughts have increased compared to the past (Experiencing extreme weather events). 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LD-CAC10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CRP5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 xml:space="preserve">I consider climate change a serious problem for crop production (Perceived climate change in crop production). 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LD-CAC11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CRP6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 xml:space="preserve">Our preparedness to address climate risks in agriculture is not adequate (Climate resilience inadequacy). </w:t>
            </w:r>
          </w:p>
        </w:tc>
      </w:tr>
      <w:tr w:rsidR="00710522" w:rsidRPr="0062402F" w:rsidTr="007C755F">
        <w:tc>
          <w:tcPr>
            <w:tcW w:w="1255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LD-CAC12</w:t>
            </w:r>
          </w:p>
        </w:tc>
        <w:tc>
          <w:tcPr>
            <w:tcW w:w="818" w:type="dxa"/>
          </w:tcPr>
          <w:p w:rsidR="00710522" w:rsidRPr="0062402F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>CRP7</w:t>
            </w:r>
          </w:p>
        </w:tc>
        <w:tc>
          <w:tcPr>
            <w:tcW w:w="7279" w:type="dxa"/>
          </w:tcPr>
          <w:p w:rsidR="00710522" w:rsidRPr="0062402F" w:rsidRDefault="00710522" w:rsidP="007C755F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62402F">
              <w:rPr>
                <w:rFonts w:ascii="Times New Roman" w:hAnsi="Times New Roman" w:cs="Times New Roman"/>
              </w:rPr>
              <w:t xml:space="preserve">Traditional agricultural knowledge is very helpful in coping with the impacts of climate change (Traditional agrarian knowledge and climate resilience). </w:t>
            </w:r>
          </w:p>
        </w:tc>
      </w:tr>
    </w:tbl>
    <w:p w:rsidR="00710522" w:rsidRDefault="00710522" w:rsidP="00710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999"/>
        <w:gridCol w:w="7277"/>
      </w:tblGrid>
      <w:tr w:rsidR="00710522" w:rsidRPr="006B3697" w:rsidTr="007C755F">
        <w:tc>
          <w:tcPr>
            <w:tcW w:w="1074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Key Code</w:t>
            </w:r>
          </w:p>
        </w:tc>
        <w:tc>
          <w:tcPr>
            <w:tcW w:w="999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EFA Code</w:t>
            </w:r>
          </w:p>
        </w:tc>
        <w:tc>
          <w:tcPr>
            <w:tcW w:w="727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Factor – 3 : Emotional Attachment to Land</w:t>
            </w:r>
          </w:p>
        </w:tc>
      </w:tr>
      <w:tr w:rsidR="00710522" w:rsidRPr="006B3697" w:rsidTr="007C755F">
        <w:tc>
          <w:tcPr>
            <w:tcW w:w="1074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Questions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0522" w:rsidRPr="006B3697" w:rsidTr="007C755F"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EAL2</w:t>
            </w:r>
          </w:p>
        </w:tc>
        <w:tc>
          <w:tcPr>
            <w:tcW w:w="7279" w:type="dxa"/>
          </w:tcPr>
          <w:p w:rsidR="00710522" w:rsidRPr="00511906" w:rsidRDefault="00710522" w:rsidP="007C75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7181">
              <w:rPr>
                <w:rFonts w:ascii="Times New Roman" w:hAnsi="Times New Roman" w:cs="Times New Roman"/>
              </w:rPr>
              <w:t xml:space="preserve">My land holds ancestral/family members </w:t>
            </w:r>
            <w:r w:rsidRPr="00D46924">
              <w:rPr>
                <w:rFonts w:ascii="Times New Roman" w:hAnsi="Times New Roman" w:cs="Times New Roman"/>
              </w:rPr>
              <w:t>(</w:t>
            </w:r>
            <w:r w:rsidRPr="00D46924">
              <w:rPr>
                <w:rFonts w:ascii="Times New Roman" w:eastAsia="Times New Roman" w:hAnsi="Times New Roman" w:cs="Times New Roman"/>
                <w:bCs/>
              </w:rPr>
              <w:t>Ancestral land belonging</w:t>
            </w:r>
            <w:r w:rsidRPr="00D46924">
              <w:rPr>
                <w:rFonts w:ascii="Times New Roman" w:hAnsi="Times New Roman" w:cs="Times New Roman"/>
              </w:rPr>
              <w:t>).</w:t>
            </w:r>
          </w:p>
        </w:tc>
      </w:tr>
      <w:tr w:rsidR="00710522" w:rsidRPr="006B3697" w:rsidTr="007C755F"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EAL3</w:t>
            </w:r>
          </w:p>
        </w:tc>
        <w:tc>
          <w:tcPr>
            <w:tcW w:w="7279" w:type="dxa"/>
          </w:tcPr>
          <w:p w:rsidR="00710522" w:rsidRPr="006C7181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6C7181">
              <w:rPr>
                <w:rFonts w:ascii="Times New Roman" w:hAnsi="Times New Roman" w:cs="Times New Roman"/>
              </w:rPr>
              <w:t xml:space="preserve">I feel distress when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6C7181">
              <w:rPr>
                <w:rFonts w:ascii="Times New Roman" w:hAnsi="Times New Roman" w:cs="Times New Roman"/>
              </w:rPr>
              <w:t>soil fertility of my farming land declines (</w:t>
            </w:r>
            <w:r>
              <w:rPr>
                <w:rFonts w:ascii="Times New Roman" w:hAnsi="Times New Roman" w:cs="Times New Roman"/>
              </w:rPr>
              <w:t>Moral–affective distress from soil degradation</w:t>
            </w:r>
            <w:r w:rsidRPr="006C7181">
              <w:rPr>
                <w:rFonts w:ascii="Times New Roman" w:hAnsi="Times New Roman" w:cs="Times New Roman"/>
              </w:rPr>
              <w:t>).</w:t>
            </w:r>
          </w:p>
        </w:tc>
      </w:tr>
      <w:tr w:rsidR="00710522" w:rsidRPr="006B3697" w:rsidTr="007C755F"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EAL4</w:t>
            </w:r>
          </w:p>
        </w:tc>
        <w:tc>
          <w:tcPr>
            <w:tcW w:w="7279" w:type="dxa"/>
          </w:tcPr>
          <w:p w:rsidR="00710522" w:rsidRPr="006C7181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6C7181">
              <w:rPr>
                <w:rFonts w:ascii="Times New Roman" w:hAnsi="Times New Roman" w:cs="Times New Roman"/>
              </w:rPr>
              <w:t>Farming gives me emotional satisfaction</w:t>
            </w:r>
            <w:r>
              <w:rPr>
                <w:rFonts w:ascii="Times New Roman" w:hAnsi="Times New Roman" w:cs="Times New Roman"/>
              </w:rPr>
              <w:t xml:space="preserve"> (Embodied cultivation a</w:t>
            </w:r>
            <w:r w:rsidRPr="006C7181">
              <w:rPr>
                <w:rFonts w:ascii="Times New Roman" w:hAnsi="Times New Roman" w:cs="Times New Roman"/>
              </w:rPr>
              <w:t>ffect).</w:t>
            </w:r>
          </w:p>
        </w:tc>
      </w:tr>
      <w:tr w:rsidR="00710522" w:rsidRPr="006B3697" w:rsidTr="007C755F"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EAL5</w:t>
            </w:r>
          </w:p>
        </w:tc>
        <w:tc>
          <w:tcPr>
            <w:tcW w:w="7279" w:type="dxa"/>
          </w:tcPr>
          <w:p w:rsidR="00710522" w:rsidRPr="006C7181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6C7181">
              <w:rPr>
                <w:rFonts w:ascii="Times New Roman" w:hAnsi="Times New Roman" w:cs="Times New Roman"/>
              </w:rPr>
              <w:t xml:space="preserve">My relationship with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6C7181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and affects my crop selection (Land r</w:t>
            </w:r>
            <w:r w:rsidRPr="006C7181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ational crop choice</w:t>
            </w:r>
            <w:r w:rsidRPr="006C7181">
              <w:rPr>
                <w:rFonts w:ascii="Times New Roman" w:hAnsi="Times New Roman" w:cs="Times New Roman"/>
              </w:rPr>
              <w:t>).</w:t>
            </w:r>
          </w:p>
        </w:tc>
      </w:tr>
    </w:tbl>
    <w:p w:rsidR="00710522" w:rsidRDefault="00710522" w:rsidP="00710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"/>
        <w:gridCol w:w="999"/>
        <w:gridCol w:w="7277"/>
      </w:tblGrid>
      <w:tr w:rsidR="00710522" w:rsidRPr="006B3697" w:rsidTr="007C755F">
        <w:tc>
          <w:tcPr>
            <w:tcW w:w="1074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Key Code</w:t>
            </w:r>
          </w:p>
        </w:tc>
        <w:tc>
          <w:tcPr>
            <w:tcW w:w="999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EFA Code</w:t>
            </w:r>
          </w:p>
        </w:tc>
        <w:tc>
          <w:tcPr>
            <w:tcW w:w="727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Factor – 4 : Household Food Provisioning and Sustainable Agriculture</w:t>
            </w:r>
          </w:p>
        </w:tc>
      </w:tr>
      <w:tr w:rsidR="00710522" w:rsidRPr="006B3697" w:rsidTr="007C755F">
        <w:tc>
          <w:tcPr>
            <w:tcW w:w="1074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7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Questions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10522" w:rsidRPr="006B3697" w:rsidTr="007C755F"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HFP-SA1</w:t>
            </w:r>
          </w:p>
        </w:tc>
        <w:tc>
          <w:tcPr>
            <w:tcW w:w="99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SBBP1</w:t>
            </w:r>
          </w:p>
        </w:tc>
        <w:tc>
          <w:tcPr>
            <w:tcW w:w="7279" w:type="dxa"/>
          </w:tcPr>
          <w:p w:rsidR="00710522" w:rsidRPr="003F31A8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3F31A8">
              <w:rPr>
                <w:rFonts w:ascii="Times New Roman" w:hAnsi="Times New Roman" w:cs="Times New Roman"/>
              </w:rPr>
              <w:t xml:space="preserve">When market prices are high, I often grow crops for home use (Household provisioning despite market prices). </w:t>
            </w:r>
          </w:p>
        </w:tc>
      </w:tr>
      <w:tr w:rsidR="00710522" w:rsidRPr="006B3697" w:rsidTr="007C755F"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HFP-SA1</w:t>
            </w:r>
          </w:p>
        </w:tc>
        <w:tc>
          <w:tcPr>
            <w:tcW w:w="99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SBBP3</w:t>
            </w:r>
          </w:p>
        </w:tc>
        <w:tc>
          <w:tcPr>
            <w:tcW w:w="7279" w:type="dxa"/>
          </w:tcPr>
          <w:p w:rsidR="00710522" w:rsidRPr="003F31A8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3F31A8">
              <w:rPr>
                <w:rFonts w:ascii="Times New Roman" w:hAnsi="Times New Roman" w:cs="Times New Roman"/>
              </w:rPr>
              <w:t xml:space="preserve">I prefer cultivating staple food crops that support my </w:t>
            </w:r>
            <w:r>
              <w:rPr>
                <w:rFonts w:ascii="Times New Roman" w:hAnsi="Times New Roman" w:cs="Times New Roman"/>
              </w:rPr>
              <w:t>family's</w:t>
            </w:r>
            <w:r w:rsidRPr="003F31A8">
              <w:rPr>
                <w:rFonts w:ascii="Times New Roman" w:hAnsi="Times New Roman" w:cs="Times New Roman"/>
              </w:rPr>
              <w:t xml:space="preserve"> daily needs (Staple-based household food strategy). </w:t>
            </w:r>
          </w:p>
        </w:tc>
      </w:tr>
      <w:tr w:rsidR="00710522" w:rsidRPr="006B3697" w:rsidTr="007C755F">
        <w:trPr>
          <w:trHeight w:val="50"/>
        </w:trPr>
        <w:tc>
          <w:tcPr>
            <w:tcW w:w="1074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HFP-SA1</w:t>
            </w:r>
          </w:p>
        </w:tc>
        <w:tc>
          <w:tcPr>
            <w:tcW w:w="999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SBBP4</w:t>
            </w:r>
          </w:p>
        </w:tc>
        <w:tc>
          <w:tcPr>
            <w:tcW w:w="7279" w:type="dxa"/>
          </w:tcPr>
          <w:p w:rsidR="00710522" w:rsidRPr="003F31A8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3F31A8">
              <w:rPr>
                <w:rFonts w:ascii="Times New Roman" w:hAnsi="Times New Roman" w:cs="Times New Roman"/>
              </w:rPr>
              <w:t xml:space="preserve">My homestead garden is primarily for household food and nutritional security (Homestead gardening for food and nutritional security). </w:t>
            </w:r>
          </w:p>
        </w:tc>
      </w:tr>
    </w:tbl>
    <w:p w:rsidR="00710522" w:rsidRDefault="00710522" w:rsidP="00710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080"/>
        <w:gridCol w:w="7105"/>
      </w:tblGrid>
      <w:tr w:rsidR="00710522" w:rsidRPr="006B3697" w:rsidTr="00710522">
        <w:tc>
          <w:tcPr>
            <w:tcW w:w="1165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Key Code</w:t>
            </w:r>
          </w:p>
        </w:tc>
        <w:tc>
          <w:tcPr>
            <w:tcW w:w="1080" w:type="dxa"/>
            <w:vMerge w:val="restart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B3697">
              <w:rPr>
                <w:rFonts w:ascii="Times New Roman" w:hAnsi="Times New Roman" w:cs="Times New Roman"/>
                <w:b/>
              </w:rPr>
              <w:t>EFA Code</w:t>
            </w:r>
          </w:p>
        </w:tc>
        <w:tc>
          <w:tcPr>
            <w:tcW w:w="710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Factor – 5 : Agrarian Transformations and Adaptive </w:t>
            </w:r>
            <w:r w:rsidRPr="00C23782">
              <w:rPr>
                <w:rFonts w:ascii="Times New Roman" w:hAnsi="Times New Roman" w:cs="Times New Roman"/>
                <w:b/>
              </w:rPr>
              <w:t>Repertoire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</w:tr>
      <w:tr w:rsidR="00710522" w:rsidRPr="006B3697" w:rsidTr="00710522">
        <w:tc>
          <w:tcPr>
            <w:tcW w:w="1165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 xml:space="preserve">Questions 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AT-AR1</w:t>
            </w:r>
          </w:p>
        </w:tc>
        <w:tc>
          <w:tcPr>
            <w:tcW w:w="1080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AAR1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>I adopt new practices after evaluating risks</w:t>
            </w:r>
            <w:r>
              <w:rPr>
                <w:rFonts w:ascii="Times New Roman" w:hAnsi="Times New Roman" w:cs="Times New Roman"/>
              </w:rPr>
              <w:t xml:space="preserve"> (Risk-embedded innovation).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AT-AR2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AAR2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>I choose proven techniques over experimental ones</w:t>
            </w:r>
            <w:r>
              <w:rPr>
                <w:rFonts w:ascii="Times New Roman" w:hAnsi="Times New Roman" w:cs="Times New Roman"/>
              </w:rPr>
              <w:t xml:space="preserve"> (Technological conservatism)</w:t>
            </w:r>
            <w:r w:rsidRPr="0054639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AT-AR3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AAR3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>I calculate costs before making investments in farming</w:t>
            </w:r>
            <w:r>
              <w:rPr>
                <w:rFonts w:ascii="Times New Roman" w:hAnsi="Times New Roman" w:cs="Times New Roman"/>
              </w:rPr>
              <w:t xml:space="preserve"> (Calculative investment practice)</w:t>
            </w:r>
            <w:r w:rsidRPr="0054639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AT-AR4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AAR4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>I rely on logical assessment during an agrarian crisis</w:t>
            </w:r>
            <w:r>
              <w:rPr>
                <w:rFonts w:ascii="Times New Roman" w:hAnsi="Times New Roman" w:cs="Times New Roman"/>
              </w:rPr>
              <w:t xml:space="preserve"> (Situational crisis rationality)</w:t>
            </w:r>
            <w:r w:rsidRPr="0054639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AT-AR5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AAR7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>I rely on hybrid seeds for high yields in my crops</w:t>
            </w:r>
            <w:r>
              <w:rPr>
                <w:rFonts w:ascii="Times New Roman" w:hAnsi="Times New Roman" w:cs="Times New Roman"/>
              </w:rPr>
              <w:t xml:space="preserve"> (Hybrid technological incorporation)</w:t>
            </w:r>
            <w:r w:rsidRPr="0054639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AT-AR6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HPET1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 xml:space="preserve">Farming practices have dramatically </w:t>
            </w:r>
            <w:r>
              <w:rPr>
                <w:rFonts w:ascii="Times New Roman" w:hAnsi="Times New Roman" w:cs="Times New Roman"/>
              </w:rPr>
              <w:t>changed over the last 20 years (Historical transformations of practice)</w:t>
            </w:r>
            <w:r w:rsidRPr="00546390">
              <w:rPr>
                <w:rFonts w:ascii="Times New Roman" w:hAnsi="Times New Roman" w:cs="Times New Roman"/>
              </w:rPr>
              <w:t>.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AT-AR7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HPET2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>Market pressures have altered</w:t>
            </w:r>
            <w:r>
              <w:rPr>
                <w:rFonts w:ascii="Times New Roman" w:hAnsi="Times New Roman" w:cs="Times New Roman"/>
              </w:rPr>
              <w:t xml:space="preserve"> traditional farming practices (Market reconfiguration of traditional farming).</w:t>
            </w:r>
          </w:p>
        </w:tc>
      </w:tr>
      <w:tr w:rsidR="00710522" w:rsidRPr="006B3697" w:rsidTr="00710522">
        <w:tc>
          <w:tcPr>
            <w:tcW w:w="1165" w:type="dxa"/>
          </w:tcPr>
          <w:p w:rsidR="00710522" w:rsidRPr="006B3697" w:rsidRDefault="00710522" w:rsidP="007C755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AT-AR8</w:t>
            </w:r>
          </w:p>
        </w:tc>
        <w:tc>
          <w:tcPr>
            <w:tcW w:w="1080" w:type="dxa"/>
          </w:tcPr>
          <w:p w:rsidR="00710522" w:rsidRDefault="00710522" w:rsidP="007C755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FRGS5</w:t>
            </w:r>
          </w:p>
        </w:tc>
        <w:tc>
          <w:tcPr>
            <w:tcW w:w="7105" w:type="dxa"/>
          </w:tcPr>
          <w:p w:rsidR="00710522" w:rsidRPr="00546390" w:rsidRDefault="00710522" w:rsidP="007C755F">
            <w:pPr>
              <w:pStyle w:val="NoSpacing"/>
              <w:rPr>
                <w:rFonts w:ascii="Times New Roman" w:hAnsi="Times New Roman" w:cs="Times New Roman"/>
              </w:rPr>
            </w:pPr>
            <w:r w:rsidRPr="00546390">
              <w:rPr>
                <w:rFonts w:ascii="Times New Roman" w:hAnsi="Times New Roman" w:cs="Times New Roman"/>
              </w:rPr>
              <w:t xml:space="preserve">Community rules can protect agrarian resources in my village. </w:t>
            </w:r>
          </w:p>
        </w:tc>
      </w:tr>
    </w:tbl>
    <w:p w:rsidR="00710522" w:rsidRDefault="00710522" w:rsidP="00710522"/>
    <w:p w:rsidR="00385CF8" w:rsidRPr="00385CF8" w:rsidRDefault="00385CF8" w:rsidP="00385CF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85CF8" w:rsidRDefault="00385CF8"/>
    <w:sectPr w:rsidR="00385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E2"/>
    <w:rsid w:val="00016CE4"/>
    <w:rsid w:val="00052C14"/>
    <w:rsid w:val="002A7457"/>
    <w:rsid w:val="00367323"/>
    <w:rsid w:val="00382C8C"/>
    <w:rsid w:val="00385CF8"/>
    <w:rsid w:val="004C33CE"/>
    <w:rsid w:val="00707BC6"/>
    <w:rsid w:val="00710522"/>
    <w:rsid w:val="0073558F"/>
    <w:rsid w:val="0074385D"/>
    <w:rsid w:val="00835DCF"/>
    <w:rsid w:val="00881D2B"/>
    <w:rsid w:val="008C669E"/>
    <w:rsid w:val="009C17BA"/>
    <w:rsid w:val="00A52561"/>
    <w:rsid w:val="00D716E2"/>
    <w:rsid w:val="00DA7BAC"/>
    <w:rsid w:val="00DD4CAA"/>
    <w:rsid w:val="00E25B1F"/>
    <w:rsid w:val="00EA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3359D-0B65-4906-A3F9-B2DE2995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0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1831</Words>
  <Characters>10443</Characters>
  <Application>Microsoft Office Word</Application>
  <DocSecurity>0</DocSecurity>
  <Lines>87</Lines>
  <Paragraphs>24</Paragraphs>
  <ScaleCrop>false</ScaleCrop>
  <Company/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20</cp:revision>
  <dcterms:created xsi:type="dcterms:W3CDTF">2026-02-18T03:00:00Z</dcterms:created>
  <dcterms:modified xsi:type="dcterms:W3CDTF">2026-03-13T17:53:00Z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1cad1db3-fd29-4ac8-83f6-01a989b0fbc2</vt:lpwstr>
  </property>
</Properties>
</file>