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C176" w14:textId="77777777" w:rsidR="00406EAB" w:rsidRPr="00406EAB" w:rsidRDefault="00406EAB" w:rsidP="00406EAB">
      <w:pPr>
        <w:spacing w:line="360" w:lineRule="auto"/>
        <w:jc w:val="both"/>
        <w:rPr>
          <w:b/>
          <w:bCs/>
        </w:rPr>
      </w:pPr>
      <w:r w:rsidRPr="00406EAB">
        <w:rPr>
          <w:b/>
          <w:bCs/>
        </w:rPr>
        <w:t>SUPPLEMENTARY MATERIALS</w:t>
      </w:r>
    </w:p>
    <w:p w14:paraId="5189055B" w14:textId="77777777" w:rsidR="00406EAB" w:rsidRPr="00406EAB" w:rsidRDefault="00406EAB" w:rsidP="00406EAB">
      <w:pPr>
        <w:jc w:val="both"/>
        <w:rPr>
          <w:b/>
          <w:bCs/>
        </w:rPr>
      </w:pPr>
      <w:r w:rsidRPr="00406EAB">
        <w:rPr>
          <w:b/>
          <w:bCs/>
        </w:rPr>
        <w:t>Title: Development of a multidomain neuromuscular aging clock integrating neurosensory dysfunction with molecular biomarkers</w:t>
      </w:r>
    </w:p>
    <w:p w14:paraId="4BACF485" w14:textId="77777777" w:rsidR="00406EAB" w:rsidRDefault="00406EAB" w:rsidP="00406EAB">
      <w:pPr>
        <w:jc w:val="both"/>
      </w:pPr>
      <w:r w:rsidRPr="00112676">
        <w:br/>
      </w:r>
      <w:r w:rsidRPr="00406EAB">
        <w:rPr>
          <w:b/>
          <w:bCs/>
        </w:rPr>
        <w:t>Authors:</w:t>
      </w:r>
      <w:r w:rsidRPr="00112676">
        <w:t xml:space="preserve">   </w:t>
      </w:r>
      <w:proofErr w:type="spellStart"/>
      <w:r w:rsidRPr="00112676">
        <w:t>Apurba</w:t>
      </w:r>
      <w:proofErr w:type="spellEnd"/>
      <w:r w:rsidRPr="00112676">
        <w:t xml:space="preserve"> Kumar </w:t>
      </w:r>
      <w:proofErr w:type="spellStart"/>
      <w:r w:rsidRPr="00112676">
        <w:t>Ganguly</w:t>
      </w:r>
      <w:proofErr w:type="spellEnd"/>
      <w:r w:rsidRPr="00112676">
        <w:t xml:space="preserve">, Ph.D.*, Sudip Kumar Banerjee, Ph.D.  Vidya Sagar GV, MD, Ph.D. Dinesh Kumar </w:t>
      </w:r>
      <w:proofErr w:type="spellStart"/>
      <w:r w:rsidRPr="00112676">
        <w:t>Singal</w:t>
      </w:r>
      <w:proofErr w:type="spellEnd"/>
      <w:r w:rsidRPr="00112676">
        <w:t xml:space="preserve">, MD.  and </w:t>
      </w:r>
      <w:proofErr w:type="spellStart"/>
      <w:r w:rsidRPr="00112676">
        <w:t>Anondeep</w:t>
      </w:r>
      <w:proofErr w:type="spellEnd"/>
      <w:r w:rsidRPr="00112676">
        <w:t xml:space="preserve"> </w:t>
      </w:r>
      <w:proofErr w:type="spellStart"/>
      <w:r w:rsidRPr="00112676">
        <w:t>Ganguly</w:t>
      </w:r>
      <w:proofErr w:type="spellEnd"/>
      <w:r w:rsidRPr="00112676">
        <w:t>, PGDH.</w:t>
      </w:r>
    </w:p>
    <w:p w14:paraId="145BBEFB" w14:textId="0283C22D" w:rsidR="0070558E" w:rsidRDefault="00406EAB" w:rsidP="00406EAB">
      <w:pPr>
        <w:jc w:val="both"/>
      </w:pPr>
      <w:r w:rsidRPr="00112676">
        <w:br/>
      </w:r>
      <w:r w:rsidRPr="00406EAB">
        <w:rPr>
          <w:b/>
          <w:bCs/>
        </w:rPr>
        <w:t>* Corresponding Author:</w:t>
      </w:r>
      <w:r w:rsidRPr="00112676">
        <w:t xml:space="preserve"> </w:t>
      </w:r>
      <w:proofErr w:type="spellStart"/>
      <w:r w:rsidRPr="00112676">
        <w:t>Apurba</w:t>
      </w:r>
      <w:proofErr w:type="spellEnd"/>
      <w:r w:rsidRPr="00112676">
        <w:t xml:space="preserve"> Kumar </w:t>
      </w:r>
      <w:proofErr w:type="spellStart"/>
      <w:r w:rsidRPr="00112676">
        <w:t>Ganguly</w:t>
      </w:r>
      <w:proofErr w:type="spellEnd"/>
      <w:r w:rsidRPr="00112676">
        <w:t xml:space="preserve">, Ph.D.; Address: 7, </w:t>
      </w:r>
      <w:proofErr w:type="spellStart"/>
      <w:r w:rsidRPr="00112676">
        <w:t>Panditya</w:t>
      </w:r>
      <w:proofErr w:type="spellEnd"/>
      <w:r w:rsidRPr="00112676">
        <w:t xml:space="preserve"> Place, Kolkata-700029, India; Tel: +919830389616; Email: </w:t>
      </w:r>
      <w:r w:rsidR="0070558E" w:rsidRPr="0070558E">
        <w:t>apurbaganguly15@gmail.com</w:t>
      </w:r>
      <w:r w:rsidRPr="00112676">
        <w:t>.</w:t>
      </w:r>
    </w:p>
    <w:p w14:paraId="2BCF8F04" w14:textId="53466157" w:rsidR="00406EAB" w:rsidRDefault="00406EAB" w:rsidP="00406EAB">
      <w:pPr>
        <w:jc w:val="both"/>
      </w:pPr>
    </w:p>
    <w:p w14:paraId="2ADC7EEA" w14:textId="71C4F3F2" w:rsidR="00886E3E" w:rsidRDefault="00406EAB" w:rsidP="00406EAB">
      <w:pPr>
        <w:jc w:val="both"/>
      </w:pPr>
      <w:r w:rsidRPr="00406EAB">
        <w:rPr>
          <w:b/>
          <w:bCs/>
        </w:rPr>
        <w:t>Journal:</w:t>
      </w:r>
      <w:r w:rsidRPr="00112676">
        <w:t xml:space="preserve"> Aging Clinical and Experimental Research</w:t>
      </w:r>
    </w:p>
    <w:p w14:paraId="13E0996A" w14:textId="2A6A3F24" w:rsidR="00406EAB" w:rsidRDefault="00406EAB" w:rsidP="00406EAB">
      <w:pPr>
        <w:jc w:val="both"/>
      </w:pPr>
    </w:p>
    <w:p w14:paraId="3F910B39" w14:textId="77777777" w:rsidR="00406EAB" w:rsidRDefault="00406EAB" w:rsidP="00406EAB">
      <w:pPr>
        <w:spacing w:line="360" w:lineRule="auto"/>
        <w:jc w:val="both"/>
      </w:pPr>
    </w:p>
    <w:p w14:paraId="7D36B8D2" w14:textId="77777777" w:rsidR="00852F7C" w:rsidRPr="00852F7C" w:rsidRDefault="00852F7C" w:rsidP="00852F7C">
      <w:pPr>
        <w:spacing w:line="360" w:lineRule="auto"/>
        <w:jc w:val="both"/>
        <w:rPr>
          <w:b/>
          <w:bCs/>
        </w:rPr>
      </w:pPr>
      <w:r w:rsidRPr="00852F7C">
        <w:rPr>
          <w:b/>
          <w:bCs/>
        </w:rPr>
        <w:t>Supplementary Table S1. Diagnostic accuracy of clinical neurosensory dysfunction parameters</w:t>
      </w:r>
    </w:p>
    <w:p w14:paraId="375D4973" w14:textId="77777777" w:rsidR="00852F7C" w:rsidRPr="00112676" w:rsidRDefault="00852F7C" w:rsidP="00852F7C">
      <w:pPr>
        <w:spacing w:line="360" w:lineRule="auto"/>
        <w:jc w:val="both"/>
      </w:pPr>
      <w:r w:rsidRPr="00112676">
        <w:t>ROC analysis demonstrated excellent discriminatory performance of clinical neurosensory dysfunction parameters in distinguishing symptomatic individuals from healthy controls. Nociceptive pain burden parameters showed particularly strong diagnostic performance, with pain intensity achieving the highest area under the curve (AUC = 0.989). Neuropathic sensory dysfunction and thermal sensory alterations also demonstrated high accuracy, with AUC values ranging from 0.952 to 0.980. These findings indicate that clinically observable neurosensory symptoms provide robust indicators of neuromuscular dysfunction and contribute significantly to the composite neuromuscular dysfunction index.</w:t>
      </w:r>
    </w:p>
    <w:tbl>
      <w:tblPr>
        <w:tblW w:w="0" w:type="auto"/>
        <w:tblLayout w:type="fixed"/>
        <w:tblCellMar>
          <w:top w:w="6" w:type="dxa"/>
          <w:left w:w="6" w:type="dxa"/>
          <w:bottom w:w="6" w:type="dxa"/>
          <w:right w:w="6" w:type="dxa"/>
        </w:tblCellMar>
        <w:tblLook w:val="04A0" w:firstRow="1" w:lastRow="0" w:firstColumn="1" w:lastColumn="0" w:noHBand="0" w:noVBand="1"/>
      </w:tblPr>
      <w:tblGrid>
        <w:gridCol w:w="1696"/>
        <w:gridCol w:w="1843"/>
        <w:gridCol w:w="1134"/>
        <w:gridCol w:w="992"/>
        <w:gridCol w:w="993"/>
        <w:gridCol w:w="708"/>
        <w:gridCol w:w="709"/>
        <w:gridCol w:w="851"/>
        <w:gridCol w:w="702"/>
      </w:tblGrid>
      <w:tr w:rsidR="0070558E" w:rsidRPr="0070558E" w14:paraId="4CEEF6EE" w14:textId="77777777" w:rsidTr="0070558E">
        <w:trPr>
          <w:trHeight w:val="283"/>
          <w:tblHead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D3196" w14:textId="77777777" w:rsidR="0070558E" w:rsidRPr="0070558E" w:rsidRDefault="0070558E" w:rsidP="0070558E">
            <w:pPr>
              <w:rPr>
                <w:b/>
                <w:bCs/>
                <w:sz w:val="20"/>
                <w:szCs w:val="20"/>
              </w:rPr>
            </w:pPr>
            <w:r w:rsidRPr="0070558E">
              <w:rPr>
                <w:b/>
                <w:bCs/>
                <w:sz w:val="20"/>
                <w:szCs w:val="20"/>
              </w:rPr>
              <w:t>Parameter</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033EB3D" w14:textId="006220FA" w:rsidR="0070558E" w:rsidRPr="0070558E" w:rsidRDefault="0070558E" w:rsidP="0070558E">
            <w:pPr>
              <w:jc w:val="center"/>
              <w:rPr>
                <w:b/>
                <w:bCs/>
                <w:sz w:val="20"/>
                <w:szCs w:val="20"/>
              </w:rPr>
            </w:pPr>
            <w:r w:rsidRPr="0070558E">
              <w:rPr>
                <w:b/>
                <w:bCs/>
                <w:sz w:val="20"/>
                <w:szCs w:val="20"/>
              </w:rPr>
              <w:t>AUC</w:t>
            </w:r>
            <w:r>
              <w:rPr>
                <w:b/>
                <w:bCs/>
                <w:sz w:val="20"/>
                <w:szCs w:val="20"/>
              </w:rPr>
              <w:t xml:space="preserve"> </w:t>
            </w:r>
            <w:r w:rsidRPr="0070558E">
              <w:rPr>
                <w:b/>
                <w:bCs/>
                <w:sz w:val="20"/>
                <w:szCs w:val="20"/>
              </w:rPr>
              <w:t>(95%CI)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2D4346E" w14:textId="695B6CF0" w:rsidR="0070558E" w:rsidRPr="0070558E" w:rsidRDefault="0070558E" w:rsidP="0070558E">
            <w:pPr>
              <w:jc w:val="center"/>
              <w:rPr>
                <w:b/>
                <w:bCs/>
                <w:sz w:val="20"/>
                <w:szCs w:val="20"/>
              </w:rPr>
            </w:pPr>
            <w:r w:rsidRPr="0070558E">
              <w:rPr>
                <w:b/>
                <w:bCs/>
                <w:sz w:val="20"/>
                <w:szCs w:val="20"/>
              </w:rPr>
              <w:t>Youden's Index</w:t>
            </w:r>
            <w:r>
              <w:rPr>
                <w:b/>
                <w:bCs/>
                <w:sz w:val="20"/>
                <w:szCs w:val="20"/>
              </w:rPr>
              <w:t xml:space="preserve"> </w:t>
            </w:r>
            <w:r w:rsidRPr="0070558E">
              <w:rPr>
                <w:b/>
                <w:bCs/>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1EC10B4" w14:textId="77777777" w:rsidR="0070558E" w:rsidRPr="0070558E" w:rsidRDefault="0070558E" w:rsidP="0070558E">
            <w:pPr>
              <w:jc w:val="center"/>
              <w:rPr>
                <w:b/>
                <w:bCs/>
                <w:sz w:val="20"/>
                <w:szCs w:val="20"/>
              </w:rPr>
            </w:pPr>
            <w:r w:rsidRPr="0070558E">
              <w:rPr>
                <w:b/>
                <w:bCs/>
                <w:sz w:val="20"/>
                <w:szCs w:val="20"/>
              </w:rPr>
              <w:t>Sensitivity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8499614" w14:textId="77777777" w:rsidR="0070558E" w:rsidRPr="0070558E" w:rsidRDefault="0070558E" w:rsidP="0070558E">
            <w:pPr>
              <w:jc w:val="center"/>
              <w:rPr>
                <w:b/>
                <w:bCs/>
                <w:sz w:val="20"/>
                <w:szCs w:val="20"/>
              </w:rPr>
            </w:pPr>
            <w:r w:rsidRPr="0070558E">
              <w:rPr>
                <w:b/>
                <w:bCs/>
                <w:sz w:val="20"/>
                <w:szCs w:val="20"/>
              </w:rPr>
              <w:t>Specificity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A0F7DCE" w14:textId="736F297F" w:rsidR="0070558E" w:rsidRPr="0070558E" w:rsidRDefault="0070558E" w:rsidP="0070558E">
            <w:pPr>
              <w:jc w:val="center"/>
              <w:rPr>
                <w:b/>
                <w:bCs/>
                <w:sz w:val="20"/>
                <w:szCs w:val="20"/>
              </w:rPr>
            </w:pPr>
            <w:r w:rsidRPr="0070558E">
              <w:rPr>
                <w:b/>
                <w:bCs/>
                <w:sz w:val="20"/>
                <w:szCs w:val="20"/>
              </w:rPr>
              <w:t>PPV</w:t>
            </w:r>
            <w:r>
              <w:rPr>
                <w:b/>
                <w:bCs/>
                <w:sz w:val="20"/>
                <w:szCs w:val="20"/>
              </w:rPr>
              <w:t xml:space="preserve"> </w:t>
            </w:r>
            <w:r w:rsidRPr="0070558E">
              <w:rPr>
                <w:b/>
                <w:bCs/>
                <w:sz w:val="20"/>
                <w:szCs w:val="20"/>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5A25B8" w14:textId="0A97E613" w:rsidR="0070558E" w:rsidRPr="0070558E" w:rsidRDefault="0070558E" w:rsidP="0070558E">
            <w:pPr>
              <w:jc w:val="center"/>
              <w:rPr>
                <w:b/>
                <w:bCs/>
                <w:sz w:val="20"/>
                <w:szCs w:val="20"/>
              </w:rPr>
            </w:pPr>
            <w:r w:rsidRPr="0070558E">
              <w:rPr>
                <w:b/>
                <w:bCs/>
                <w:sz w:val="20"/>
                <w:szCs w:val="20"/>
              </w:rPr>
              <w:t>NPV</w:t>
            </w:r>
            <w:r>
              <w:rPr>
                <w:b/>
                <w:bCs/>
                <w:sz w:val="20"/>
                <w:szCs w:val="20"/>
              </w:rPr>
              <w:t xml:space="preserve"> </w:t>
            </w:r>
            <w:r w:rsidRPr="0070558E">
              <w:rPr>
                <w:b/>
                <w:bCs/>
                <w:sz w:val="20"/>
                <w:szCs w:val="20"/>
              </w:rPr>
              <w: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65F489" w14:textId="77777777" w:rsidR="0070558E" w:rsidRPr="0070558E" w:rsidRDefault="0070558E" w:rsidP="0070558E">
            <w:pPr>
              <w:jc w:val="center"/>
              <w:rPr>
                <w:b/>
                <w:bCs/>
                <w:sz w:val="20"/>
                <w:szCs w:val="20"/>
              </w:rPr>
            </w:pPr>
            <w:r w:rsidRPr="0070558E">
              <w:rPr>
                <w:b/>
                <w:bCs/>
                <w:sz w:val="20"/>
                <w:szCs w:val="20"/>
              </w:rPr>
              <w:t>Accuracy (%)</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14:paraId="22630CCE" w14:textId="77777777" w:rsidR="0070558E" w:rsidRPr="0070558E" w:rsidRDefault="0070558E" w:rsidP="0070558E">
            <w:pPr>
              <w:jc w:val="center"/>
              <w:rPr>
                <w:b/>
                <w:bCs/>
                <w:sz w:val="20"/>
                <w:szCs w:val="20"/>
              </w:rPr>
            </w:pPr>
            <w:r w:rsidRPr="0070558E">
              <w:rPr>
                <w:b/>
                <w:bCs/>
                <w:sz w:val="20"/>
                <w:szCs w:val="20"/>
              </w:rPr>
              <w:t>Cut off value</w:t>
            </w:r>
          </w:p>
        </w:tc>
      </w:tr>
      <w:tr w:rsidR="0070558E" w:rsidRPr="0070558E" w14:paraId="0AB04B1E" w14:textId="77777777" w:rsidTr="0070558E">
        <w:trPr>
          <w:trHeight w:val="283"/>
        </w:trPr>
        <w:tc>
          <w:tcPr>
            <w:tcW w:w="9628"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3D5DE" w14:textId="3399A03E" w:rsidR="0070558E" w:rsidRPr="0070558E" w:rsidRDefault="0070558E" w:rsidP="0070558E">
            <w:pPr>
              <w:jc w:val="center"/>
              <w:rPr>
                <w:b/>
                <w:bCs/>
                <w:sz w:val="20"/>
                <w:szCs w:val="20"/>
              </w:rPr>
            </w:pPr>
            <w:r w:rsidRPr="0070558E">
              <w:rPr>
                <w:b/>
                <w:bCs/>
                <w:sz w:val="20"/>
                <w:szCs w:val="20"/>
              </w:rPr>
              <w:t>Nociceptive Pain</w:t>
            </w:r>
            <w:r>
              <w:rPr>
                <w:b/>
                <w:bCs/>
                <w:sz w:val="20"/>
                <w:szCs w:val="20"/>
              </w:rPr>
              <w:t xml:space="preserve"> </w:t>
            </w:r>
            <w:r w:rsidRPr="0070558E">
              <w:rPr>
                <w:b/>
                <w:bCs/>
                <w:sz w:val="20"/>
                <w:szCs w:val="20"/>
              </w:rPr>
              <w:t>Burden</w:t>
            </w:r>
            <w:r>
              <w:rPr>
                <w:b/>
                <w:bCs/>
                <w:sz w:val="20"/>
                <w:szCs w:val="20"/>
              </w:rPr>
              <w:t xml:space="preserve"> </w:t>
            </w:r>
            <w:r w:rsidRPr="0070558E">
              <w:rPr>
                <w:b/>
                <w:bCs/>
                <w:sz w:val="20"/>
                <w:szCs w:val="20"/>
              </w:rPr>
              <w:t>(NPB)</w:t>
            </w:r>
          </w:p>
        </w:tc>
      </w:tr>
      <w:tr w:rsidR="0070558E" w:rsidRPr="0070558E" w14:paraId="4723F4F8" w14:textId="77777777" w:rsidTr="0070558E">
        <w:trPr>
          <w:trHeight w:val="283"/>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83E6A7C" w14:textId="77777777" w:rsidR="0070558E" w:rsidRPr="0070558E" w:rsidRDefault="0070558E" w:rsidP="0070558E">
            <w:pPr>
              <w:rPr>
                <w:b/>
                <w:bCs/>
                <w:sz w:val="20"/>
                <w:szCs w:val="20"/>
              </w:rPr>
            </w:pPr>
            <w:proofErr w:type="spellStart"/>
            <w:r w:rsidRPr="0070558E">
              <w:rPr>
                <w:b/>
                <w:bCs/>
                <w:sz w:val="20"/>
                <w:szCs w:val="20"/>
              </w:rPr>
              <w:t>Intensityof</w:t>
            </w:r>
            <w:proofErr w:type="spellEnd"/>
            <w:r w:rsidRPr="0070558E">
              <w:rPr>
                <w:b/>
                <w:bCs/>
                <w:sz w:val="20"/>
                <w:szCs w:val="20"/>
              </w:rPr>
              <w:t xml:space="preserve"> pain</w:t>
            </w:r>
          </w:p>
        </w:tc>
        <w:tc>
          <w:tcPr>
            <w:tcW w:w="1843" w:type="dxa"/>
            <w:tcBorders>
              <w:top w:val="nil"/>
              <w:left w:val="nil"/>
              <w:bottom w:val="single" w:sz="4" w:space="0" w:color="auto"/>
              <w:right w:val="single" w:sz="4" w:space="0" w:color="auto"/>
            </w:tcBorders>
            <w:shd w:val="clear" w:color="auto" w:fill="auto"/>
            <w:noWrap/>
            <w:vAlign w:val="center"/>
            <w:hideMark/>
          </w:tcPr>
          <w:p w14:paraId="7D87CD71" w14:textId="77777777" w:rsidR="0070558E" w:rsidRPr="0070558E" w:rsidRDefault="0070558E" w:rsidP="0070558E">
            <w:pPr>
              <w:jc w:val="center"/>
              <w:rPr>
                <w:sz w:val="20"/>
                <w:szCs w:val="20"/>
              </w:rPr>
            </w:pPr>
            <w:r w:rsidRPr="0070558E">
              <w:rPr>
                <w:sz w:val="20"/>
                <w:szCs w:val="20"/>
              </w:rPr>
              <w:t>0.989 (0.97 to 1.00)</w:t>
            </w:r>
          </w:p>
        </w:tc>
        <w:tc>
          <w:tcPr>
            <w:tcW w:w="1134" w:type="dxa"/>
            <w:tcBorders>
              <w:top w:val="nil"/>
              <w:left w:val="nil"/>
              <w:bottom w:val="single" w:sz="4" w:space="0" w:color="auto"/>
              <w:right w:val="single" w:sz="4" w:space="0" w:color="auto"/>
            </w:tcBorders>
            <w:shd w:val="clear" w:color="auto" w:fill="auto"/>
            <w:noWrap/>
            <w:vAlign w:val="center"/>
            <w:hideMark/>
          </w:tcPr>
          <w:p w14:paraId="5DE1634E" w14:textId="77777777" w:rsidR="0070558E" w:rsidRPr="0070558E" w:rsidRDefault="0070558E" w:rsidP="0070558E">
            <w:pPr>
              <w:jc w:val="center"/>
              <w:rPr>
                <w:color w:val="000000"/>
                <w:sz w:val="20"/>
                <w:szCs w:val="20"/>
              </w:rPr>
            </w:pPr>
            <w:r w:rsidRPr="0070558E">
              <w:rPr>
                <w:color w:val="000000"/>
                <w:sz w:val="20"/>
                <w:szCs w:val="20"/>
              </w:rPr>
              <w:t>93.52</w:t>
            </w:r>
          </w:p>
        </w:tc>
        <w:tc>
          <w:tcPr>
            <w:tcW w:w="992" w:type="dxa"/>
            <w:tcBorders>
              <w:top w:val="nil"/>
              <w:left w:val="nil"/>
              <w:bottom w:val="single" w:sz="4" w:space="0" w:color="auto"/>
              <w:right w:val="single" w:sz="4" w:space="0" w:color="auto"/>
            </w:tcBorders>
            <w:shd w:val="clear" w:color="auto" w:fill="auto"/>
            <w:noWrap/>
            <w:vAlign w:val="center"/>
            <w:hideMark/>
          </w:tcPr>
          <w:p w14:paraId="2AAB9FE6" w14:textId="77777777" w:rsidR="0070558E" w:rsidRPr="0070558E" w:rsidRDefault="0070558E" w:rsidP="0070558E">
            <w:pPr>
              <w:jc w:val="center"/>
              <w:rPr>
                <w:color w:val="000000"/>
                <w:sz w:val="20"/>
                <w:szCs w:val="20"/>
              </w:rPr>
            </w:pPr>
            <w:r w:rsidRPr="0070558E">
              <w:rPr>
                <w:color w:val="000000"/>
                <w:sz w:val="20"/>
                <w:szCs w:val="20"/>
              </w:rPr>
              <w:t>98.15</w:t>
            </w:r>
          </w:p>
        </w:tc>
        <w:tc>
          <w:tcPr>
            <w:tcW w:w="993" w:type="dxa"/>
            <w:tcBorders>
              <w:top w:val="nil"/>
              <w:left w:val="nil"/>
              <w:bottom w:val="single" w:sz="4" w:space="0" w:color="auto"/>
              <w:right w:val="single" w:sz="4" w:space="0" w:color="auto"/>
            </w:tcBorders>
            <w:shd w:val="clear" w:color="auto" w:fill="auto"/>
            <w:noWrap/>
            <w:vAlign w:val="center"/>
            <w:hideMark/>
          </w:tcPr>
          <w:p w14:paraId="1521F800" w14:textId="77777777" w:rsidR="0070558E" w:rsidRPr="0070558E" w:rsidRDefault="0070558E" w:rsidP="0070558E">
            <w:pPr>
              <w:jc w:val="center"/>
              <w:rPr>
                <w:color w:val="000000"/>
                <w:sz w:val="20"/>
                <w:szCs w:val="20"/>
              </w:rPr>
            </w:pPr>
            <w:r w:rsidRPr="0070558E">
              <w:rPr>
                <w:color w:val="000000"/>
                <w:sz w:val="20"/>
                <w:szCs w:val="20"/>
              </w:rPr>
              <w:t>95.37</w:t>
            </w:r>
          </w:p>
        </w:tc>
        <w:tc>
          <w:tcPr>
            <w:tcW w:w="708" w:type="dxa"/>
            <w:tcBorders>
              <w:top w:val="nil"/>
              <w:left w:val="nil"/>
              <w:bottom w:val="single" w:sz="4" w:space="0" w:color="auto"/>
              <w:right w:val="single" w:sz="4" w:space="0" w:color="auto"/>
            </w:tcBorders>
            <w:shd w:val="clear" w:color="auto" w:fill="auto"/>
            <w:noWrap/>
            <w:vAlign w:val="center"/>
            <w:hideMark/>
          </w:tcPr>
          <w:p w14:paraId="5333C960" w14:textId="77777777" w:rsidR="0070558E" w:rsidRPr="0070558E" w:rsidRDefault="0070558E" w:rsidP="0070558E">
            <w:pPr>
              <w:jc w:val="center"/>
              <w:rPr>
                <w:color w:val="000000"/>
                <w:sz w:val="20"/>
                <w:szCs w:val="20"/>
              </w:rPr>
            </w:pPr>
            <w:r w:rsidRPr="0070558E">
              <w:rPr>
                <w:color w:val="000000"/>
                <w:sz w:val="20"/>
                <w:szCs w:val="20"/>
              </w:rPr>
              <w:t>97.17</w:t>
            </w:r>
          </w:p>
        </w:tc>
        <w:tc>
          <w:tcPr>
            <w:tcW w:w="709" w:type="dxa"/>
            <w:tcBorders>
              <w:top w:val="nil"/>
              <w:left w:val="nil"/>
              <w:bottom w:val="single" w:sz="4" w:space="0" w:color="auto"/>
              <w:right w:val="single" w:sz="4" w:space="0" w:color="auto"/>
            </w:tcBorders>
            <w:shd w:val="clear" w:color="auto" w:fill="auto"/>
            <w:noWrap/>
            <w:vAlign w:val="center"/>
            <w:hideMark/>
          </w:tcPr>
          <w:p w14:paraId="04C15C9E" w14:textId="77777777" w:rsidR="0070558E" w:rsidRPr="0070558E" w:rsidRDefault="0070558E" w:rsidP="0070558E">
            <w:pPr>
              <w:jc w:val="center"/>
              <w:rPr>
                <w:color w:val="000000"/>
                <w:sz w:val="20"/>
                <w:szCs w:val="20"/>
              </w:rPr>
            </w:pPr>
            <w:r w:rsidRPr="0070558E">
              <w:rPr>
                <w:color w:val="000000"/>
                <w:sz w:val="20"/>
                <w:szCs w:val="20"/>
              </w:rPr>
              <w:t>95.45</w:t>
            </w:r>
          </w:p>
        </w:tc>
        <w:tc>
          <w:tcPr>
            <w:tcW w:w="851" w:type="dxa"/>
            <w:tcBorders>
              <w:top w:val="nil"/>
              <w:left w:val="nil"/>
              <w:bottom w:val="single" w:sz="4" w:space="0" w:color="auto"/>
              <w:right w:val="single" w:sz="4" w:space="0" w:color="auto"/>
            </w:tcBorders>
            <w:shd w:val="clear" w:color="auto" w:fill="auto"/>
            <w:noWrap/>
            <w:vAlign w:val="center"/>
            <w:hideMark/>
          </w:tcPr>
          <w:p w14:paraId="090ACCBA" w14:textId="77777777" w:rsidR="0070558E" w:rsidRPr="0070558E" w:rsidRDefault="0070558E" w:rsidP="0070558E">
            <w:pPr>
              <w:jc w:val="center"/>
              <w:rPr>
                <w:color w:val="000000"/>
                <w:sz w:val="20"/>
                <w:szCs w:val="20"/>
              </w:rPr>
            </w:pPr>
            <w:r w:rsidRPr="0070558E">
              <w:rPr>
                <w:color w:val="000000"/>
                <w:sz w:val="20"/>
                <w:szCs w:val="20"/>
              </w:rPr>
              <w:t>96.3</w:t>
            </w:r>
          </w:p>
        </w:tc>
        <w:tc>
          <w:tcPr>
            <w:tcW w:w="702" w:type="dxa"/>
            <w:tcBorders>
              <w:top w:val="nil"/>
              <w:left w:val="nil"/>
              <w:bottom w:val="single" w:sz="4" w:space="0" w:color="auto"/>
              <w:right w:val="single" w:sz="4" w:space="0" w:color="auto"/>
            </w:tcBorders>
            <w:shd w:val="clear" w:color="auto" w:fill="auto"/>
            <w:noWrap/>
            <w:vAlign w:val="center"/>
            <w:hideMark/>
          </w:tcPr>
          <w:p w14:paraId="7E5CBF4D" w14:textId="77777777" w:rsidR="0070558E" w:rsidRPr="0070558E" w:rsidRDefault="0070558E" w:rsidP="0070558E">
            <w:pPr>
              <w:jc w:val="center"/>
              <w:rPr>
                <w:color w:val="000000"/>
                <w:sz w:val="20"/>
                <w:szCs w:val="20"/>
              </w:rPr>
            </w:pPr>
            <w:r w:rsidRPr="0070558E">
              <w:rPr>
                <w:color w:val="000000"/>
                <w:sz w:val="20"/>
                <w:szCs w:val="20"/>
              </w:rPr>
              <w:t>1</w:t>
            </w:r>
          </w:p>
        </w:tc>
      </w:tr>
      <w:tr w:rsidR="0070558E" w:rsidRPr="0070558E" w14:paraId="32F13E69" w14:textId="77777777" w:rsidTr="0070558E">
        <w:trPr>
          <w:trHeight w:val="283"/>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9799BA5" w14:textId="77777777" w:rsidR="0070558E" w:rsidRPr="0070558E" w:rsidRDefault="0070558E" w:rsidP="0070558E">
            <w:pPr>
              <w:rPr>
                <w:b/>
                <w:bCs/>
                <w:sz w:val="20"/>
                <w:szCs w:val="20"/>
              </w:rPr>
            </w:pPr>
            <w:r w:rsidRPr="0070558E">
              <w:rPr>
                <w:b/>
                <w:bCs/>
                <w:sz w:val="20"/>
                <w:szCs w:val="20"/>
              </w:rPr>
              <w:t>Surface pain</w:t>
            </w:r>
          </w:p>
        </w:tc>
        <w:tc>
          <w:tcPr>
            <w:tcW w:w="1843" w:type="dxa"/>
            <w:tcBorders>
              <w:top w:val="nil"/>
              <w:left w:val="nil"/>
              <w:bottom w:val="single" w:sz="4" w:space="0" w:color="auto"/>
              <w:right w:val="single" w:sz="4" w:space="0" w:color="auto"/>
            </w:tcBorders>
            <w:shd w:val="clear" w:color="auto" w:fill="auto"/>
            <w:noWrap/>
            <w:vAlign w:val="center"/>
            <w:hideMark/>
          </w:tcPr>
          <w:p w14:paraId="5954E2B4" w14:textId="77777777" w:rsidR="0070558E" w:rsidRPr="0070558E" w:rsidRDefault="0070558E" w:rsidP="0070558E">
            <w:pPr>
              <w:jc w:val="center"/>
              <w:rPr>
                <w:sz w:val="20"/>
                <w:szCs w:val="20"/>
              </w:rPr>
            </w:pPr>
            <w:r w:rsidRPr="0070558E">
              <w:rPr>
                <w:sz w:val="20"/>
                <w:szCs w:val="20"/>
              </w:rPr>
              <w:t>0.983 (0.97 to 1.00)</w:t>
            </w:r>
          </w:p>
        </w:tc>
        <w:tc>
          <w:tcPr>
            <w:tcW w:w="1134" w:type="dxa"/>
            <w:tcBorders>
              <w:top w:val="nil"/>
              <w:left w:val="nil"/>
              <w:bottom w:val="single" w:sz="4" w:space="0" w:color="auto"/>
              <w:right w:val="single" w:sz="4" w:space="0" w:color="auto"/>
            </w:tcBorders>
            <w:shd w:val="clear" w:color="auto" w:fill="auto"/>
            <w:noWrap/>
            <w:vAlign w:val="center"/>
            <w:hideMark/>
          </w:tcPr>
          <w:p w14:paraId="288A0476" w14:textId="77777777" w:rsidR="0070558E" w:rsidRPr="0070558E" w:rsidRDefault="0070558E" w:rsidP="0070558E">
            <w:pPr>
              <w:jc w:val="center"/>
              <w:rPr>
                <w:color w:val="000000"/>
                <w:sz w:val="20"/>
                <w:szCs w:val="20"/>
              </w:rPr>
            </w:pPr>
            <w:r w:rsidRPr="0070558E">
              <w:rPr>
                <w:color w:val="000000"/>
                <w:sz w:val="20"/>
                <w:szCs w:val="20"/>
              </w:rPr>
              <w:t>91.67</w:t>
            </w:r>
          </w:p>
        </w:tc>
        <w:tc>
          <w:tcPr>
            <w:tcW w:w="992" w:type="dxa"/>
            <w:tcBorders>
              <w:top w:val="nil"/>
              <w:left w:val="nil"/>
              <w:bottom w:val="single" w:sz="4" w:space="0" w:color="auto"/>
              <w:right w:val="single" w:sz="4" w:space="0" w:color="auto"/>
            </w:tcBorders>
            <w:shd w:val="clear" w:color="auto" w:fill="auto"/>
            <w:noWrap/>
            <w:vAlign w:val="center"/>
            <w:hideMark/>
          </w:tcPr>
          <w:p w14:paraId="51D9DA03" w14:textId="77777777" w:rsidR="0070558E" w:rsidRPr="0070558E" w:rsidRDefault="0070558E" w:rsidP="0070558E">
            <w:pPr>
              <w:jc w:val="center"/>
              <w:rPr>
                <w:color w:val="000000"/>
                <w:sz w:val="20"/>
                <w:szCs w:val="20"/>
              </w:rPr>
            </w:pPr>
            <w:r w:rsidRPr="0070558E">
              <w:rPr>
                <w:color w:val="000000"/>
                <w:sz w:val="20"/>
                <w:szCs w:val="20"/>
              </w:rPr>
              <w:t>98.15</w:t>
            </w:r>
          </w:p>
        </w:tc>
        <w:tc>
          <w:tcPr>
            <w:tcW w:w="993" w:type="dxa"/>
            <w:tcBorders>
              <w:top w:val="nil"/>
              <w:left w:val="nil"/>
              <w:bottom w:val="single" w:sz="4" w:space="0" w:color="auto"/>
              <w:right w:val="single" w:sz="4" w:space="0" w:color="auto"/>
            </w:tcBorders>
            <w:shd w:val="clear" w:color="auto" w:fill="auto"/>
            <w:noWrap/>
            <w:vAlign w:val="center"/>
            <w:hideMark/>
          </w:tcPr>
          <w:p w14:paraId="2D8D994E" w14:textId="77777777" w:rsidR="0070558E" w:rsidRPr="0070558E" w:rsidRDefault="0070558E" w:rsidP="0070558E">
            <w:pPr>
              <w:jc w:val="center"/>
              <w:rPr>
                <w:color w:val="000000"/>
                <w:sz w:val="20"/>
                <w:szCs w:val="20"/>
              </w:rPr>
            </w:pPr>
            <w:r w:rsidRPr="0070558E">
              <w:rPr>
                <w:color w:val="000000"/>
                <w:sz w:val="20"/>
                <w:szCs w:val="20"/>
              </w:rPr>
              <w:t>93.52</w:t>
            </w:r>
          </w:p>
        </w:tc>
        <w:tc>
          <w:tcPr>
            <w:tcW w:w="708" w:type="dxa"/>
            <w:tcBorders>
              <w:top w:val="nil"/>
              <w:left w:val="nil"/>
              <w:bottom w:val="single" w:sz="4" w:space="0" w:color="auto"/>
              <w:right w:val="single" w:sz="4" w:space="0" w:color="auto"/>
            </w:tcBorders>
            <w:shd w:val="clear" w:color="auto" w:fill="auto"/>
            <w:noWrap/>
            <w:vAlign w:val="center"/>
            <w:hideMark/>
          </w:tcPr>
          <w:p w14:paraId="2C3F149D" w14:textId="77777777" w:rsidR="0070558E" w:rsidRPr="0070558E" w:rsidRDefault="0070558E" w:rsidP="0070558E">
            <w:pPr>
              <w:jc w:val="center"/>
              <w:rPr>
                <w:color w:val="000000"/>
                <w:sz w:val="20"/>
                <w:szCs w:val="20"/>
              </w:rPr>
            </w:pPr>
            <w:r w:rsidRPr="0070558E">
              <w:rPr>
                <w:color w:val="000000"/>
                <w:sz w:val="20"/>
                <w:szCs w:val="20"/>
              </w:rPr>
              <w:t>96.26</w:t>
            </w:r>
          </w:p>
        </w:tc>
        <w:tc>
          <w:tcPr>
            <w:tcW w:w="709" w:type="dxa"/>
            <w:tcBorders>
              <w:top w:val="nil"/>
              <w:left w:val="nil"/>
              <w:bottom w:val="single" w:sz="4" w:space="0" w:color="auto"/>
              <w:right w:val="single" w:sz="4" w:space="0" w:color="auto"/>
            </w:tcBorders>
            <w:shd w:val="clear" w:color="auto" w:fill="auto"/>
            <w:noWrap/>
            <w:vAlign w:val="center"/>
            <w:hideMark/>
          </w:tcPr>
          <w:p w14:paraId="0B068542" w14:textId="77777777" w:rsidR="0070558E" w:rsidRPr="0070558E" w:rsidRDefault="0070558E" w:rsidP="0070558E">
            <w:pPr>
              <w:jc w:val="center"/>
              <w:rPr>
                <w:color w:val="000000"/>
                <w:sz w:val="20"/>
                <w:szCs w:val="20"/>
              </w:rPr>
            </w:pPr>
            <w:r w:rsidRPr="0070558E">
              <w:rPr>
                <w:color w:val="000000"/>
                <w:sz w:val="20"/>
                <w:szCs w:val="20"/>
              </w:rPr>
              <w:t>95.41</w:t>
            </w:r>
          </w:p>
        </w:tc>
        <w:tc>
          <w:tcPr>
            <w:tcW w:w="851" w:type="dxa"/>
            <w:tcBorders>
              <w:top w:val="nil"/>
              <w:left w:val="nil"/>
              <w:bottom w:val="single" w:sz="4" w:space="0" w:color="auto"/>
              <w:right w:val="single" w:sz="4" w:space="0" w:color="auto"/>
            </w:tcBorders>
            <w:shd w:val="clear" w:color="auto" w:fill="auto"/>
            <w:noWrap/>
            <w:vAlign w:val="center"/>
            <w:hideMark/>
          </w:tcPr>
          <w:p w14:paraId="1432EDA0" w14:textId="77777777" w:rsidR="0070558E" w:rsidRPr="0070558E" w:rsidRDefault="0070558E" w:rsidP="0070558E">
            <w:pPr>
              <w:jc w:val="center"/>
              <w:rPr>
                <w:color w:val="000000"/>
                <w:sz w:val="20"/>
                <w:szCs w:val="20"/>
              </w:rPr>
            </w:pPr>
            <w:r w:rsidRPr="0070558E">
              <w:rPr>
                <w:color w:val="000000"/>
                <w:sz w:val="20"/>
                <w:szCs w:val="20"/>
              </w:rPr>
              <w:t>95.83</w:t>
            </w:r>
          </w:p>
        </w:tc>
        <w:tc>
          <w:tcPr>
            <w:tcW w:w="702" w:type="dxa"/>
            <w:tcBorders>
              <w:top w:val="nil"/>
              <w:left w:val="nil"/>
              <w:bottom w:val="single" w:sz="4" w:space="0" w:color="auto"/>
              <w:right w:val="single" w:sz="4" w:space="0" w:color="auto"/>
            </w:tcBorders>
            <w:shd w:val="clear" w:color="auto" w:fill="auto"/>
            <w:noWrap/>
            <w:vAlign w:val="center"/>
            <w:hideMark/>
          </w:tcPr>
          <w:p w14:paraId="00D2D2E5" w14:textId="77777777" w:rsidR="0070558E" w:rsidRPr="0070558E" w:rsidRDefault="0070558E" w:rsidP="0070558E">
            <w:pPr>
              <w:jc w:val="center"/>
              <w:rPr>
                <w:color w:val="000000"/>
                <w:sz w:val="20"/>
                <w:szCs w:val="20"/>
              </w:rPr>
            </w:pPr>
            <w:r w:rsidRPr="0070558E">
              <w:rPr>
                <w:color w:val="000000"/>
                <w:sz w:val="20"/>
                <w:szCs w:val="20"/>
              </w:rPr>
              <w:t>1</w:t>
            </w:r>
          </w:p>
        </w:tc>
      </w:tr>
      <w:tr w:rsidR="0070558E" w:rsidRPr="0070558E" w14:paraId="0DD6C249" w14:textId="77777777" w:rsidTr="0070558E">
        <w:trPr>
          <w:trHeight w:val="283"/>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BF403DB" w14:textId="77777777" w:rsidR="0070558E" w:rsidRPr="0070558E" w:rsidRDefault="0070558E" w:rsidP="0070558E">
            <w:pPr>
              <w:rPr>
                <w:b/>
                <w:bCs/>
                <w:sz w:val="20"/>
                <w:szCs w:val="20"/>
              </w:rPr>
            </w:pPr>
            <w:r w:rsidRPr="0070558E">
              <w:rPr>
                <w:b/>
                <w:bCs/>
                <w:sz w:val="20"/>
                <w:szCs w:val="20"/>
              </w:rPr>
              <w:t>Deep pain</w:t>
            </w:r>
          </w:p>
        </w:tc>
        <w:tc>
          <w:tcPr>
            <w:tcW w:w="1843" w:type="dxa"/>
            <w:tcBorders>
              <w:top w:val="nil"/>
              <w:left w:val="nil"/>
              <w:bottom w:val="single" w:sz="4" w:space="0" w:color="auto"/>
              <w:right w:val="single" w:sz="4" w:space="0" w:color="auto"/>
            </w:tcBorders>
            <w:shd w:val="clear" w:color="auto" w:fill="auto"/>
            <w:noWrap/>
            <w:vAlign w:val="center"/>
            <w:hideMark/>
          </w:tcPr>
          <w:p w14:paraId="0B44D95E" w14:textId="77777777" w:rsidR="0070558E" w:rsidRPr="0070558E" w:rsidRDefault="0070558E" w:rsidP="0070558E">
            <w:pPr>
              <w:jc w:val="center"/>
              <w:rPr>
                <w:sz w:val="20"/>
                <w:szCs w:val="20"/>
              </w:rPr>
            </w:pPr>
            <w:r w:rsidRPr="0070558E">
              <w:rPr>
                <w:sz w:val="20"/>
                <w:szCs w:val="20"/>
              </w:rPr>
              <w:t>0.959 (0.93 to 0.98)</w:t>
            </w:r>
          </w:p>
        </w:tc>
        <w:tc>
          <w:tcPr>
            <w:tcW w:w="1134" w:type="dxa"/>
            <w:tcBorders>
              <w:top w:val="nil"/>
              <w:left w:val="nil"/>
              <w:bottom w:val="single" w:sz="4" w:space="0" w:color="auto"/>
              <w:right w:val="single" w:sz="4" w:space="0" w:color="auto"/>
            </w:tcBorders>
            <w:shd w:val="clear" w:color="auto" w:fill="auto"/>
            <w:noWrap/>
            <w:vAlign w:val="center"/>
            <w:hideMark/>
          </w:tcPr>
          <w:p w14:paraId="6B539D20" w14:textId="77777777" w:rsidR="0070558E" w:rsidRPr="0070558E" w:rsidRDefault="0070558E" w:rsidP="0070558E">
            <w:pPr>
              <w:jc w:val="center"/>
              <w:rPr>
                <w:color w:val="000000"/>
                <w:sz w:val="20"/>
                <w:szCs w:val="20"/>
              </w:rPr>
            </w:pPr>
            <w:r w:rsidRPr="0070558E">
              <w:rPr>
                <w:color w:val="000000"/>
                <w:sz w:val="20"/>
                <w:szCs w:val="20"/>
              </w:rPr>
              <w:t>85.19</w:t>
            </w:r>
          </w:p>
        </w:tc>
        <w:tc>
          <w:tcPr>
            <w:tcW w:w="992" w:type="dxa"/>
            <w:tcBorders>
              <w:top w:val="nil"/>
              <w:left w:val="nil"/>
              <w:bottom w:val="single" w:sz="4" w:space="0" w:color="auto"/>
              <w:right w:val="single" w:sz="4" w:space="0" w:color="auto"/>
            </w:tcBorders>
            <w:shd w:val="clear" w:color="auto" w:fill="auto"/>
            <w:noWrap/>
            <w:vAlign w:val="center"/>
            <w:hideMark/>
          </w:tcPr>
          <w:p w14:paraId="01BFB463" w14:textId="77777777" w:rsidR="0070558E" w:rsidRPr="0070558E" w:rsidRDefault="0070558E" w:rsidP="0070558E">
            <w:pPr>
              <w:jc w:val="center"/>
              <w:rPr>
                <w:color w:val="000000"/>
                <w:sz w:val="20"/>
                <w:szCs w:val="20"/>
              </w:rPr>
            </w:pPr>
            <w:r w:rsidRPr="0070558E">
              <w:rPr>
                <w:color w:val="000000"/>
                <w:sz w:val="20"/>
                <w:szCs w:val="20"/>
              </w:rPr>
              <w:t>94.44</w:t>
            </w:r>
          </w:p>
        </w:tc>
        <w:tc>
          <w:tcPr>
            <w:tcW w:w="993" w:type="dxa"/>
            <w:tcBorders>
              <w:top w:val="nil"/>
              <w:left w:val="nil"/>
              <w:bottom w:val="single" w:sz="4" w:space="0" w:color="auto"/>
              <w:right w:val="single" w:sz="4" w:space="0" w:color="auto"/>
            </w:tcBorders>
            <w:shd w:val="clear" w:color="auto" w:fill="auto"/>
            <w:noWrap/>
            <w:vAlign w:val="center"/>
            <w:hideMark/>
          </w:tcPr>
          <w:p w14:paraId="3277F2D6" w14:textId="77777777" w:rsidR="0070558E" w:rsidRPr="0070558E" w:rsidRDefault="0070558E" w:rsidP="0070558E">
            <w:pPr>
              <w:jc w:val="center"/>
              <w:rPr>
                <w:color w:val="000000"/>
                <w:sz w:val="20"/>
                <w:szCs w:val="20"/>
              </w:rPr>
            </w:pPr>
            <w:r w:rsidRPr="0070558E">
              <w:rPr>
                <w:color w:val="000000"/>
                <w:sz w:val="20"/>
                <w:szCs w:val="20"/>
              </w:rPr>
              <w:t>90.74</w:t>
            </w:r>
          </w:p>
        </w:tc>
        <w:tc>
          <w:tcPr>
            <w:tcW w:w="708" w:type="dxa"/>
            <w:tcBorders>
              <w:top w:val="nil"/>
              <w:left w:val="nil"/>
              <w:bottom w:val="single" w:sz="4" w:space="0" w:color="auto"/>
              <w:right w:val="single" w:sz="4" w:space="0" w:color="auto"/>
            </w:tcBorders>
            <w:shd w:val="clear" w:color="auto" w:fill="auto"/>
            <w:noWrap/>
            <w:vAlign w:val="center"/>
            <w:hideMark/>
          </w:tcPr>
          <w:p w14:paraId="3EABD06A" w14:textId="77777777" w:rsidR="0070558E" w:rsidRPr="0070558E" w:rsidRDefault="0070558E" w:rsidP="0070558E">
            <w:pPr>
              <w:jc w:val="center"/>
              <w:rPr>
                <w:color w:val="000000"/>
                <w:sz w:val="20"/>
                <w:szCs w:val="20"/>
              </w:rPr>
            </w:pPr>
            <w:r w:rsidRPr="0070558E">
              <w:rPr>
                <w:color w:val="000000"/>
                <w:sz w:val="20"/>
                <w:szCs w:val="20"/>
              </w:rPr>
              <w:t>93.27</w:t>
            </w:r>
          </w:p>
        </w:tc>
        <w:tc>
          <w:tcPr>
            <w:tcW w:w="709" w:type="dxa"/>
            <w:tcBorders>
              <w:top w:val="nil"/>
              <w:left w:val="nil"/>
              <w:bottom w:val="single" w:sz="4" w:space="0" w:color="auto"/>
              <w:right w:val="single" w:sz="4" w:space="0" w:color="auto"/>
            </w:tcBorders>
            <w:shd w:val="clear" w:color="auto" w:fill="auto"/>
            <w:noWrap/>
            <w:vAlign w:val="center"/>
            <w:hideMark/>
          </w:tcPr>
          <w:p w14:paraId="606746BA" w14:textId="77777777" w:rsidR="0070558E" w:rsidRPr="0070558E" w:rsidRDefault="0070558E" w:rsidP="0070558E">
            <w:pPr>
              <w:jc w:val="center"/>
              <w:rPr>
                <w:color w:val="000000"/>
                <w:sz w:val="20"/>
                <w:szCs w:val="20"/>
              </w:rPr>
            </w:pPr>
            <w:r w:rsidRPr="0070558E">
              <w:rPr>
                <w:color w:val="000000"/>
                <w:sz w:val="20"/>
                <w:szCs w:val="20"/>
              </w:rPr>
              <w:t>90.18</w:t>
            </w:r>
          </w:p>
        </w:tc>
        <w:tc>
          <w:tcPr>
            <w:tcW w:w="851" w:type="dxa"/>
            <w:tcBorders>
              <w:top w:val="nil"/>
              <w:left w:val="nil"/>
              <w:bottom w:val="single" w:sz="4" w:space="0" w:color="auto"/>
              <w:right w:val="single" w:sz="4" w:space="0" w:color="auto"/>
            </w:tcBorders>
            <w:shd w:val="clear" w:color="auto" w:fill="auto"/>
            <w:noWrap/>
            <w:vAlign w:val="center"/>
            <w:hideMark/>
          </w:tcPr>
          <w:p w14:paraId="75112DB3" w14:textId="77777777" w:rsidR="0070558E" w:rsidRPr="0070558E" w:rsidRDefault="0070558E" w:rsidP="0070558E">
            <w:pPr>
              <w:jc w:val="center"/>
              <w:rPr>
                <w:color w:val="000000"/>
                <w:sz w:val="20"/>
                <w:szCs w:val="20"/>
              </w:rPr>
            </w:pPr>
            <w:r w:rsidRPr="0070558E">
              <w:rPr>
                <w:color w:val="000000"/>
                <w:sz w:val="20"/>
                <w:szCs w:val="20"/>
              </w:rPr>
              <w:t>91.67</w:t>
            </w:r>
          </w:p>
        </w:tc>
        <w:tc>
          <w:tcPr>
            <w:tcW w:w="702" w:type="dxa"/>
            <w:tcBorders>
              <w:top w:val="nil"/>
              <w:left w:val="nil"/>
              <w:bottom w:val="single" w:sz="4" w:space="0" w:color="auto"/>
              <w:right w:val="single" w:sz="4" w:space="0" w:color="auto"/>
            </w:tcBorders>
            <w:shd w:val="clear" w:color="auto" w:fill="auto"/>
            <w:noWrap/>
            <w:vAlign w:val="center"/>
            <w:hideMark/>
          </w:tcPr>
          <w:p w14:paraId="2F132DF4" w14:textId="77777777" w:rsidR="0070558E" w:rsidRPr="0070558E" w:rsidRDefault="0070558E" w:rsidP="0070558E">
            <w:pPr>
              <w:jc w:val="center"/>
              <w:rPr>
                <w:color w:val="000000"/>
                <w:sz w:val="20"/>
                <w:szCs w:val="20"/>
              </w:rPr>
            </w:pPr>
            <w:r w:rsidRPr="0070558E">
              <w:rPr>
                <w:color w:val="000000"/>
                <w:sz w:val="20"/>
                <w:szCs w:val="20"/>
              </w:rPr>
              <w:t>1</w:t>
            </w:r>
          </w:p>
        </w:tc>
      </w:tr>
      <w:tr w:rsidR="0070558E" w:rsidRPr="0070558E" w14:paraId="1D243933" w14:textId="77777777" w:rsidTr="0070558E">
        <w:trPr>
          <w:trHeight w:val="283"/>
        </w:trPr>
        <w:tc>
          <w:tcPr>
            <w:tcW w:w="9628"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8196E" w14:textId="6A720794" w:rsidR="0070558E" w:rsidRPr="0070558E" w:rsidRDefault="0070558E" w:rsidP="0070558E">
            <w:pPr>
              <w:jc w:val="center"/>
              <w:rPr>
                <w:b/>
                <w:bCs/>
                <w:sz w:val="20"/>
                <w:szCs w:val="20"/>
              </w:rPr>
            </w:pPr>
            <w:r w:rsidRPr="0070558E">
              <w:rPr>
                <w:b/>
                <w:bCs/>
                <w:sz w:val="20"/>
                <w:szCs w:val="20"/>
              </w:rPr>
              <w:t>Neuropathic Sensory</w:t>
            </w:r>
            <w:r>
              <w:rPr>
                <w:b/>
                <w:bCs/>
                <w:sz w:val="20"/>
                <w:szCs w:val="20"/>
              </w:rPr>
              <w:t xml:space="preserve"> </w:t>
            </w:r>
            <w:r w:rsidRPr="0070558E">
              <w:rPr>
                <w:b/>
                <w:bCs/>
                <w:sz w:val="20"/>
                <w:szCs w:val="20"/>
              </w:rPr>
              <w:t>Dysfunction</w:t>
            </w:r>
            <w:r>
              <w:rPr>
                <w:b/>
                <w:bCs/>
                <w:sz w:val="20"/>
                <w:szCs w:val="20"/>
              </w:rPr>
              <w:t xml:space="preserve"> </w:t>
            </w:r>
            <w:r w:rsidRPr="0070558E">
              <w:rPr>
                <w:b/>
                <w:bCs/>
                <w:sz w:val="20"/>
                <w:szCs w:val="20"/>
              </w:rPr>
              <w:t>(NSD)</w:t>
            </w:r>
          </w:p>
        </w:tc>
      </w:tr>
      <w:tr w:rsidR="0070558E" w:rsidRPr="0070558E" w14:paraId="35E979EF" w14:textId="77777777" w:rsidTr="0070558E">
        <w:trPr>
          <w:trHeight w:val="283"/>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1B321C4" w14:textId="77777777" w:rsidR="0070558E" w:rsidRPr="0070558E" w:rsidRDefault="0070558E" w:rsidP="0070558E">
            <w:pPr>
              <w:rPr>
                <w:b/>
                <w:bCs/>
                <w:sz w:val="20"/>
                <w:szCs w:val="20"/>
              </w:rPr>
            </w:pPr>
            <w:proofErr w:type="spellStart"/>
            <w:r w:rsidRPr="0070558E">
              <w:rPr>
                <w:b/>
                <w:bCs/>
                <w:sz w:val="20"/>
                <w:szCs w:val="20"/>
              </w:rPr>
              <w:t>Tringling</w:t>
            </w:r>
            <w:proofErr w:type="spellEnd"/>
            <w:r w:rsidRPr="0070558E">
              <w:rPr>
                <w:b/>
                <w:bCs/>
                <w:sz w:val="20"/>
                <w:szCs w:val="20"/>
              </w:rPr>
              <w:t>/Pricking</w:t>
            </w:r>
          </w:p>
        </w:tc>
        <w:tc>
          <w:tcPr>
            <w:tcW w:w="1843" w:type="dxa"/>
            <w:tcBorders>
              <w:top w:val="nil"/>
              <w:left w:val="nil"/>
              <w:bottom w:val="single" w:sz="4" w:space="0" w:color="auto"/>
              <w:right w:val="single" w:sz="4" w:space="0" w:color="auto"/>
            </w:tcBorders>
            <w:shd w:val="clear" w:color="auto" w:fill="auto"/>
            <w:noWrap/>
            <w:vAlign w:val="center"/>
            <w:hideMark/>
          </w:tcPr>
          <w:p w14:paraId="20230438" w14:textId="77777777" w:rsidR="0070558E" w:rsidRPr="0070558E" w:rsidRDefault="0070558E" w:rsidP="0070558E">
            <w:pPr>
              <w:jc w:val="center"/>
              <w:rPr>
                <w:sz w:val="20"/>
                <w:szCs w:val="20"/>
              </w:rPr>
            </w:pPr>
            <w:r w:rsidRPr="0070558E">
              <w:rPr>
                <w:sz w:val="20"/>
                <w:szCs w:val="20"/>
              </w:rPr>
              <w:t>0.952 (0.92 to 0.98)</w:t>
            </w:r>
          </w:p>
        </w:tc>
        <w:tc>
          <w:tcPr>
            <w:tcW w:w="1134" w:type="dxa"/>
            <w:tcBorders>
              <w:top w:val="nil"/>
              <w:left w:val="nil"/>
              <w:bottom w:val="single" w:sz="4" w:space="0" w:color="auto"/>
              <w:right w:val="single" w:sz="4" w:space="0" w:color="auto"/>
            </w:tcBorders>
            <w:shd w:val="clear" w:color="auto" w:fill="auto"/>
            <w:noWrap/>
            <w:vAlign w:val="center"/>
            <w:hideMark/>
          </w:tcPr>
          <w:p w14:paraId="7A658BAB" w14:textId="77777777" w:rsidR="0070558E" w:rsidRPr="0070558E" w:rsidRDefault="0070558E" w:rsidP="0070558E">
            <w:pPr>
              <w:jc w:val="center"/>
              <w:rPr>
                <w:color w:val="000000"/>
                <w:sz w:val="20"/>
                <w:szCs w:val="20"/>
              </w:rPr>
            </w:pPr>
            <w:r w:rsidRPr="0070558E">
              <w:rPr>
                <w:color w:val="000000"/>
                <w:sz w:val="20"/>
                <w:szCs w:val="20"/>
              </w:rPr>
              <w:t>78.7</w:t>
            </w:r>
          </w:p>
        </w:tc>
        <w:tc>
          <w:tcPr>
            <w:tcW w:w="992" w:type="dxa"/>
            <w:tcBorders>
              <w:top w:val="nil"/>
              <w:left w:val="nil"/>
              <w:bottom w:val="single" w:sz="4" w:space="0" w:color="auto"/>
              <w:right w:val="single" w:sz="4" w:space="0" w:color="auto"/>
            </w:tcBorders>
            <w:shd w:val="clear" w:color="auto" w:fill="auto"/>
            <w:noWrap/>
            <w:vAlign w:val="center"/>
            <w:hideMark/>
          </w:tcPr>
          <w:p w14:paraId="24AC0939" w14:textId="77777777" w:rsidR="0070558E" w:rsidRPr="0070558E" w:rsidRDefault="0070558E" w:rsidP="0070558E">
            <w:pPr>
              <w:jc w:val="center"/>
              <w:rPr>
                <w:color w:val="000000"/>
                <w:sz w:val="20"/>
                <w:szCs w:val="20"/>
              </w:rPr>
            </w:pPr>
            <w:r w:rsidRPr="0070558E">
              <w:rPr>
                <w:color w:val="000000"/>
                <w:sz w:val="20"/>
                <w:szCs w:val="20"/>
              </w:rPr>
              <w:t>94.44</w:t>
            </w:r>
          </w:p>
        </w:tc>
        <w:tc>
          <w:tcPr>
            <w:tcW w:w="993" w:type="dxa"/>
            <w:tcBorders>
              <w:top w:val="nil"/>
              <w:left w:val="nil"/>
              <w:bottom w:val="single" w:sz="4" w:space="0" w:color="auto"/>
              <w:right w:val="single" w:sz="4" w:space="0" w:color="auto"/>
            </w:tcBorders>
            <w:shd w:val="clear" w:color="auto" w:fill="auto"/>
            <w:noWrap/>
            <w:vAlign w:val="center"/>
            <w:hideMark/>
          </w:tcPr>
          <w:p w14:paraId="76EA8AF9" w14:textId="77777777" w:rsidR="0070558E" w:rsidRPr="0070558E" w:rsidRDefault="0070558E" w:rsidP="0070558E">
            <w:pPr>
              <w:jc w:val="center"/>
              <w:rPr>
                <w:color w:val="000000"/>
                <w:sz w:val="20"/>
                <w:szCs w:val="20"/>
              </w:rPr>
            </w:pPr>
            <w:r w:rsidRPr="0070558E">
              <w:rPr>
                <w:color w:val="000000"/>
                <w:sz w:val="20"/>
                <w:szCs w:val="20"/>
              </w:rPr>
              <w:t>84.26</w:t>
            </w:r>
          </w:p>
        </w:tc>
        <w:tc>
          <w:tcPr>
            <w:tcW w:w="708" w:type="dxa"/>
            <w:tcBorders>
              <w:top w:val="nil"/>
              <w:left w:val="nil"/>
              <w:bottom w:val="single" w:sz="4" w:space="0" w:color="auto"/>
              <w:right w:val="single" w:sz="4" w:space="0" w:color="auto"/>
            </w:tcBorders>
            <w:shd w:val="clear" w:color="auto" w:fill="auto"/>
            <w:noWrap/>
            <w:vAlign w:val="center"/>
            <w:hideMark/>
          </w:tcPr>
          <w:p w14:paraId="1EE2664C" w14:textId="77777777" w:rsidR="0070558E" w:rsidRPr="0070558E" w:rsidRDefault="0070558E" w:rsidP="0070558E">
            <w:pPr>
              <w:jc w:val="center"/>
              <w:rPr>
                <w:color w:val="000000"/>
                <w:sz w:val="20"/>
                <w:szCs w:val="20"/>
              </w:rPr>
            </w:pPr>
            <w:r w:rsidRPr="0070558E">
              <w:rPr>
                <w:color w:val="000000"/>
                <w:sz w:val="20"/>
                <w:szCs w:val="20"/>
              </w:rPr>
              <w:t>89.72</w:t>
            </w:r>
          </w:p>
        </w:tc>
        <w:tc>
          <w:tcPr>
            <w:tcW w:w="709" w:type="dxa"/>
            <w:tcBorders>
              <w:top w:val="nil"/>
              <w:left w:val="nil"/>
              <w:bottom w:val="single" w:sz="4" w:space="0" w:color="auto"/>
              <w:right w:val="single" w:sz="4" w:space="0" w:color="auto"/>
            </w:tcBorders>
            <w:shd w:val="clear" w:color="auto" w:fill="auto"/>
            <w:noWrap/>
            <w:vAlign w:val="center"/>
            <w:hideMark/>
          </w:tcPr>
          <w:p w14:paraId="6E7B448D" w14:textId="77777777" w:rsidR="0070558E" w:rsidRPr="0070558E" w:rsidRDefault="0070558E" w:rsidP="0070558E">
            <w:pPr>
              <w:jc w:val="center"/>
              <w:rPr>
                <w:color w:val="000000"/>
                <w:sz w:val="20"/>
                <w:szCs w:val="20"/>
              </w:rPr>
            </w:pPr>
            <w:r w:rsidRPr="0070558E">
              <w:rPr>
                <w:color w:val="000000"/>
                <w:sz w:val="20"/>
                <w:szCs w:val="20"/>
              </w:rPr>
              <w:t>88.99</w:t>
            </w:r>
          </w:p>
        </w:tc>
        <w:tc>
          <w:tcPr>
            <w:tcW w:w="851" w:type="dxa"/>
            <w:tcBorders>
              <w:top w:val="nil"/>
              <w:left w:val="nil"/>
              <w:bottom w:val="single" w:sz="4" w:space="0" w:color="auto"/>
              <w:right w:val="single" w:sz="4" w:space="0" w:color="auto"/>
            </w:tcBorders>
            <w:shd w:val="clear" w:color="auto" w:fill="auto"/>
            <w:noWrap/>
            <w:vAlign w:val="center"/>
            <w:hideMark/>
          </w:tcPr>
          <w:p w14:paraId="0A01D85A" w14:textId="77777777" w:rsidR="0070558E" w:rsidRPr="0070558E" w:rsidRDefault="0070558E" w:rsidP="0070558E">
            <w:pPr>
              <w:jc w:val="center"/>
              <w:rPr>
                <w:color w:val="000000"/>
                <w:sz w:val="20"/>
                <w:szCs w:val="20"/>
              </w:rPr>
            </w:pPr>
            <w:r w:rsidRPr="0070558E">
              <w:rPr>
                <w:color w:val="000000"/>
                <w:sz w:val="20"/>
                <w:szCs w:val="20"/>
              </w:rPr>
              <w:t>89.35</w:t>
            </w:r>
          </w:p>
        </w:tc>
        <w:tc>
          <w:tcPr>
            <w:tcW w:w="702" w:type="dxa"/>
            <w:tcBorders>
              <w:top w:val="nil"/>
              <w:left w:val="nil"/>
              <w:bottom w:val="single" w:sz="4" w:space="0" w:color="auto"/>
              <w:right w:val="single" w:sz="4" w:space="0" w:color="auto"/>
            </w:tcBorders>
            <w:shd w:val="clear" w:color="auto" w:fill="auto"/>
            <w:noWrap/>
            <w:vAlign w:val="center"/>
            <w:hideMark/>
          </w:tcPr>
          <w:p w14:paraId="03D5A361" w14:textId="77777777" w:rsidR="0070558E" w:rsidRPr="0070558E" w:rsidRDefault="0070558E" w:rsidP="0070558E">
            <w:pPr>
              <w:jc w:val="center"/>
              <w:rPr>
                <w:color w:val="000000"/>
                <w:sz w:val="20"/>
                <w:szCs w:val="20"/>
              </w:rPr>
            </w:pPr>
            <w:r w:rsidRPr="0070558E">
              <w:rPr>
                <w:color w:val="000000"/>
                <w:sz w:val="20"/>
                <w:szCs w:val="20"/>
              </w:rPr>
              <w:t>1</w:t>
            </w:r>
          </w:p>
        </w:tc>
      </w:tr>
      <w:tr w:rsidR="0070558E" w:rsidRPr="0070558E" w14:paraId="3BCEBB4C" w14:textId="77777777" w:rsidTr="0070558E">
        <w:trPr>
          <w:trHeight w:val="283"/>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8F79A6B" w14:textId="77777777" w:rsidR="0070558E" w:rsidRPr="0070558E" w:rsidRDefault="0070558E" w:rsidP="0070558E">
            <w:pPr>
              <w:rPr>
                <w:b/>
                <w:bCs/>
                <w:sz w:val="20"/>
                <w:szCs w:val="20"/>
              </w:rPr>
            </w:pPr>
            <w:r w:rsidRPr="0070558E">
              <w:rPr>
                <w:b/>
                <w:bCs/>
                <w:sz w:val="20"/>
                <w:szCs w:val="20"/>
              </w:rPr>
              <w:t>Sharpness</w:t>
            </w:r>
          </w:p>
        </w:tc>
        <w:tc>
          <w:tcPr>
            <w:tcW w:w="1843" w:type="dxa"/>
            <w:tcBorders>
              <w:top w:val="nil"/>
              <w:left w:val="nil"/>
              <w:bottom w:val="single" w:sz="4" w:space="0" w:color="auto"/>
              <w:right w:val="single" w:sz="4" w:space="0" w:color="auto"/>
            </w:tcBorders>
            <w:shd w:val="clear" w:color="auto" w:fill="auto"/>
            <w:noWrap/>
            <w:vAlign w:val="center"/>
            <w:hideMark/>
          </w:tcPr>
          <w:p w14:paraId="2DEBD77C" w14:textId="77777777" w:rsidR="0070558E" w:rsidRPr="0070558E" w:rsidRDefault="0070558E" w:rsidP="0070558E">
            <w:pPr>
              <w:jc w:val="center"/>
              <w:rPr>
                <w:sz w:val="20"/>
                <w:szCs w:val="20"/>
              </w:rPr>
            </w:pPr>
            <w:r w:rsidRPr="0070558E">
              <w:rPr>
                <w:sz w:val="20"/>
                <w:szCs w:val="20"/>
              </w:rPr>
              <w:t>0.969 (0.94 to 0.99)</w:t>
            </w:r>
          </w:p>
        </w:tc>
        <w:tc>
          <w:tcPr>
            <w:tcW w:w="1134" w:type="dxa"/>
            <w:tcBorders>
              <w:top w:val="nil"/>
              <w:left w:val="nil"/>
              <w:bottom w:val="single" w:sz="4" w:space="0" w:color="auto"/>
              <w:right w:val="single" w:sz="4" w:space="0" w:color="auto"/>
            </w:tcBorders>
            <w:shd w:val="clear" w:color="auto" w:fill="auto"/>
            <w:noWrap/>
            <w:vAlign w:val="center"/>
            <w:hideMark/>
          </w:tcPr>
          <w:p w14:paraId="4BB67701" w14:textId="77777777" w:rsidR="0070558E" w:rsidRPr="0070558E" w:rsidRDefault="0070558E" w:rsidP="0070558E">
            <w:pPr>
              <w:jc w:val="center"/>
              <w:rPr>
                <w:color w:val="000000"/>
                <w:sz w:val="20"/>
                <w:szCs w:val="20"/>
              </w:rPr>
            </w:pPr>
            <w:r w:rsidRPr="0070558E">
              <w:rPr>
                <w:color w:val="000000"/>
                <w:sz w:val="20"/>
                <w:szCs w:val="20"/>
              </w:rPr>
              <w:t>86.11</w:t>
            </w:r>
          </w:p>
        </w:tc>
        <w:tc>
          <w:tcPr>
            <w:tcW w:w="992" w:type="dxa"/>
            <w:tcBorders>
              <w:top w:val="nil"/>
              <w:left w:val="nil"/>
              <w:bottom w:val="single" w:sz="4" w:space="0" w:color="auto"/>
              <w:right w:val="single" w:sz="4" w:space="0" w:color="auto"/>
            </w:tcBorders>
            <w:shd w:val="clear" w:color="auto" w:fill="auto"/>
            <w:noWrap/>
            <w:vAlign w:val="center"/>
            <w:hideMark/>
          </w:tcPr>
          <w:p w14:paraId="32003BBA" w14:textId="77777777" w:rsidR="0070558E" w:rsidRPr="0070558E" w:rsidRDefault="0070558E" w:rsidP="0070558E">
            <w:pPr>
              <w:jc w:val="center"/>
              <w:rPr>
                <w:color w:val="000000"/>
                <w:sz w:val="20"/>
                <w:szCs w:val="20"/>
              </w:rPr>
            </w:pPr>
            <w:r w:rsidRPr="0070558E">
              <w:rPr>
                <w:color w:val="000000"/>
                <w:sz w:val="20"/>
                <w:szCs w:val="20"/>
              </w:rPr>
              <w:t>94.44</w:t>
            </w:r>
          </w:p>
        </w:tc>
        <w:tc>
          <w:tcPr>
            <w:tcW w:w="993" w:type="dxa"/>
            <w:tcBorders>
              <w:top w:val="nil"/>
              <w:left w:val="nil"/>
              <w:bottom w:val="single" w:sz="4" w:space="0" w:color="auto"/>
              <w:right w:val="single" w:sz="4" w:space="0" w:color="auto"/>
            </w:tcBorders>
            <w:shd w:val="clear" w:color="auto" w:fill="auto"/>
            <w:noWrap/>
            <w:vAlign w:val="center"/>
            <w:hideMark/>
          </w:tcPr>
          <w:p w14:paraId="4E002AA8" w14:textId="77777777" w:rsidR="0070558E" w:rsidRPr="0070558E" w:rsidRDefault="0070558E" w:rsidP="0070558E">
            <w:pPr>
              <w:jc w:val="center"/>
              <w:rPr>
                <w:color w:val="000000"/>
                <w:sz w:val="20"/>
                <w:szCs w:val="20"/>
              </w:rPr>
            </w:pPr>
            <w:r w:rsidRPr="0070558E">
              <w:rPr>
                <w:color w:val="000000"/>
                <w:sz w:val="20"/>
                <w:szCs w:val="20"/>
              </w:rPr>
              <w:t>91.67</w:t>
            </w:r>
          </w:p>
        </w:tc>
        <w:tc>
          <w:tcPr>
            <w:tcW w:w="708" w:type="dxa"/>
            <w:tcBorders>
              <w:top w:val="nil"/>
              <w:left w:val="nil"/>
              <w:bottom w:val="single" w:sz="4" w:space="0" w:color="auto"/>
              <w:right w:val="single" w:sz="4" w:space="0" w:color="auto"/>
            </w:tcBorders>
            <w:shd w:val="clear" w:color="auto" w:fill="auto"/>
            <w:noWrap/>
            <w:vAlign w:val="center"/>
            <w:hideMark/>
          </w:tcPr>
          <w:p w14:paraId="777151EF" w14:textId="77777777" w:rsidR="0070558E" w:rsidRPr="0070558E" w:rsidRDefault="0070558E" w:rsidP="0070558E">
            <w:pPr>
              <w:jc w:val="center"/>
              <w:rPr>
                <w:color w:val="000000"/>
                <w:sz w:val="20"/>
                <w:szCs w:val="20"/>
              </w:rPr>
            </w:pPr>
            <w:r w:rsidRPr="0070558E">
              <w:rPr>
                <w:color w:val="000000"/>
                <w:sz w:val="20"/>
                <w:szCs w:val="20"/>
              </w:rPr>
              <w:t>93.14</w:t>
            </w:r>
          </w:p>
        </w:tc>
        <w:tc>
          <w:tcPr>
            <w:tcW w:w="709" w:type="dxa"/>
            <w:tcBorders>
              <w:top w:val="nil"/>
              <w:left w:val="nil"/>
              <w:bottom w:val="single" w:sz="4" w:space="0" w:color="auto"/>
              <w:right w:val="single" w:sz="4" w:space="0" w:color="auto"/>
            </w:tcBorders>
            <w:shd w:val="clear" w:color="auto" w:fill="auto"/>
            <w:noWrap/>
            <w:vAlign w:val="center"/>
            <w:hideMark/>
          </w:tcPr>
          <w:p w14:paraId="51613509" w14:textId="77777777" w:rsidR="0070558E" w:rsidRPr="0070558E" w:rsidRDefault="0070558E" w:rsidP="0070558E">
            <w:pPr>
              <w:jc w:val="center"/>
              <w:rPr>
                <w:color w:val="000000"/>
                <w:sz w:val="20"/>
                <w:szCs w:val="20"/>
              </w:rPr>
            </w:pPr>
            <w:r w:rsidRPr="0070558E">
              <w:rPr>
                <w:color w:val="000000"/>
                <w:sz w:val="20"/>
                <w:szCs w:val="20"/>
              </w:rPr>
              <w:t>88.6</w:t>
            </w:r>
          </w:p>
        </w:tc>
        <w:tc>
          <w:tcPr>
            <w:tcW w:w="851" w:type="dxa"/>
            <w:tcBorders>
              <w:top w:val="nil"/>
              <w:left w:val="nil"/>
              <w:bottom w:val="single" w:sz="4" w:space="0" w:color="auto"/>
              <w:right w:val="single" w:sz="4" w:space="0" w:color="auto"/>
            </w:tcBorders>
            <w:shd w:val="clear" w:color="auto" w:fill="auto"/>
            <w:noWrap/>
            <w:vAlign w:val="center"/>
            <w:hideMark/>
          </w:tcPr>
          <w:p w14:paraId="193C73D0" w14:textId="77777777" w:rsidR="0070558E" w:rsidRPr="0070558E" w:rsidRDefault="0070558E" w:rsidP="0070558E">
            <w:pPr>
              <w:jc w:val="center"/>
              <w:rPr>
                <w:color w:val="000000"/>
                <w:sz w:val="20"/>
                <w:szCs w:val="20"/>
              </w:rPr>
            </w:pPr>
            <w:r w:rsidRPr="0070558E">
              <w:rPr>
                <w:color w:val="000000"/>
                <w:sz w:val="20"/>
                <w:szCs w:val="20"/>
              </w:rPr>
              <w:t>90.74</w:t>
            </w:r>
          </w:p>
        </w:tc>
        <w:tc>
          <w:tcPr>
            <w:tcW w:w="702" w:type="dxa"/>
            <w:tcBorders>
              <w:top w:val="nil"/>
              <w:left w:val="nil"/>
              <w:bottom w:val="single" w:sz="4" w:space="0" w:color="auto"/>
              <w:right w:val="single" w:sz="4" w:space="0" w:color="auto"/>
            </w:tcBorders>
            <w:shd w:val="clear" w:color="auto" w:fill="auto"/>
            <w:noWrap/>
            <w:vAlign w:val="center"/>
            <w:hideMark/>
          </w:tcPr>
          <w:p w14:paraId="3F33A85D" w14:textId="77777777" w:rsidR="0070558E" w:rsidRPr="0070558E" w:rsidRDefault="0070558E" w:rsidP="0070558E">
            <w:pPr>
              <w:jc w:val="center"/>
              <w:rPr>
                <w:color w:val="000000"/>
                <w:sz w:val="20"/>
                <w:szCs w:val="20"/>
              </w:rPr>
            </w:pPr>
            <w:r w:rsidRPr="0070558E">
              <w:rPr>
                <w:color w:val="000000"/>
                <w:sz w:val="20"/>
                <w:szCs w:val="20"/>
              </w:rPr>
              <w:t>1</w:t>
            </w:r>
          </w:p>
        </w:tc>
      </w:tr>
      <w:tr w:rsidR="0070558E" w:rsidRPr="0070558E" w14:paraId="6DF8D9E8" w14:textId="77777777" w:rsidTr="0070558E">
        <w:trPr>
          <w:trHeight w:val="283"/>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4F41F57" w14:textId="77777777" w:rsidR="0070558E" w:rsidRPr="0070558E" w:rsidRDefault="0070558E" w:rsidP="0070558E">
            <w:pPr>
              <w:rPr>
                <w:b/>
                <w:bCs/>
                <w:sz w:val="20"/>
                <w:szCs w:val="20"/>
              </w:rPr>
            </w:pPr>
            <w:r w:rsidRPr="0070558E">
              <w:rPr>
                <w:b/>
                <w:bCs/>
                <w:sz w:val="20"/>
                <w:szCs w:val="20"/>
              </w:rPr>
              <w:t>Dullness</w:t>
            </w:r>
          </w:p>
        </w:tc>
        <w:tc>
          <w:tcPr>
            <w:tcW w:w="1843" w:type="dxa"/>
            <w:tcBorders>
              <w:top w:val="nil"/>
              <w:left w:val="nil"/>
              <w:bottom w:val="single" w:sz="4" w:space="0" w:color="auto"/>
              <w:right w:val="single" w:sz="4" w:space="0" w:color="auto"/>
            </w:tcBorders>
            <w:shd w:val="clear" w:color="auto" w:fill="auto"/>
            <w:noWrap/>
            <w:vAlign w:val="center"/>
            <w:hideMark/>
          </w:tcPr>
          <w:p w14:paraId="24630015" w14:textId="77777777" w:rsidR="0070558E" w:rsidRPr="0070558E" w:rsidRDefault="0070558E" w:rsidP="0070558E">
            <w:pPr>
              <w:jc w:val="center"/>
              <w:rPr>
                <w:sz w:val="20"/>
                <w:szCs w:val="20"/>
              </w:rPr>
            </w:pPr>
            <w:r w:rsidRPr="0070558E">
              <w:rPr>
                <w:sz w:val="20"/>
                <w:szCs w:val="20"/>
              </w:rPr>
              <w:t>0.980 (0.96 to 0.99)</w:t>
            </w:r>
          </w:p>
        </w:tc>
        <w:tc>
          <w:tcPr>
            <w:tcW w:w="1134" w:type="dxa"/>
            <w:tcBorders>
              <w:top w:val="nil"/>
              <w:left w:val="nil"/>
              <w:bottom w:val="single" w:sz="4" w:space="0" w:color="auto"/>
              <w:right w:val="single" w:sz="4" w:space="0" w:color="auto"/>
            </w:tcBorders>
            <w:shd w:val="clear" w:color="auto" w:fill="auto"/>
            <w:noWrap/>
            <w:vAlign w:val="center"/>
            <w:hideMark/>
          </w:tcPr>
          <w:p w14:paraId="0506F74E" w14:textId="77777777" w:rsidR="0070558E" w:rsidRPr="0070558E" w:rsidRDefault="0070558E" w:rsidP="0070558E">
            <w:pPr>
              <w:jc w:val="center"/>
              <w:rPr>
                <w:color w:val="000000"/>
                <w:sz w:val="20"/>
                <w:szCs w:val="20"/>
              </w:rPr>
            </w:pPr>
            <w:r w:rsidRPr="0070558E">
              <w:rPr>
                <w:color w:val="000000"/>
                <w:sz w:val="20"/>
                <w:szCs w:val="20"/>
              </w:rPr>
              <w:t>85.19</w:t>
            </w:r>
          </w:p>
        </w:tc>
        <w:tc>
          <w:tcPr>
            <w:tcW w:w="992" w:type="dxa"/>
            <w:tcBorders>
              <w:top w:val="nil"/>
              <w:left w:val="nil"/>
              <w:bottom w:val="single" w:sz="4" w:space="0" w:color="auto"/>
              <w:right w:val="single" w:sz="4" w:space="0" w:color="auto"/>
            </w:tcBorders>
            <w:shd w:val="clear" w:color="auto" w:fill="auto"/>
            <w:noWrap/>
            <w:vAlign w:val="center"/>
            <w:hideMark/>
          </w:tcPr>
          <w:p w14:paraId="774A1E5C" w14:textId="77777777" w:rsidR="0070558E" w:rsidRPr="0070558E" w:rsidRDefault="0070558E" w:rsidP="0070558E">
            <w:pPr>
              <w:jc w:val="center"/>
              <w:rPr>
                <w:color w:val="000000"/>
                <w:sz w:val="20"/>
                <w:szCs w:val="20"/>
              </w:rPr>
            </w:pPr>
            <w:r w:rsidRPr="0070558E">
              <w:rPr>
                <w:color w:val="000000"/>
                <w:sz w:val="20"/>
                <w:szCs w:val="20"/>
              </w:rPr>
              <w:t>88.89</w:t>
            </w:r>
          </w:p>
        </w:tc>
        <w:tc>
          <w:tcPr>
            <w:tcW w:w="993" w:type="dxa"/>
            <w:tcBorders>
              <w:top w:val="nil"/>
              <w:left w:val="nil"/>
              <w:bottom w:val="single" w:sz="4" w:space="0" w:color="auto"/>
              <w:right w:val="single" w:sz="4" w:space="0" w:color="auto"/>
            </w:tcBorders>
            <w:shd w:val="clear" w:color="auto" w:fill="auto"/>
            <w:noWrap/>
            <w:vAlign w:val="center"/>
            <w:hideMark/>
          </w:tcPr>
          <w:p w14:paraId="717BA402" w14:textId="77777777" w:rsidR="0070558E" w:rsidRPr="0070558E" w:rsidRDefault="0070558E" w:rsidP="0070558E">
            <w:pPr>
              <w:jc w:val="center"/>
              <w:rPr>
                <w:color w:val="000000"/>
                <w:sz w:val="20"/>
                <w:szCs w:val="20"/>
              </w:rPr>
            </w:pPr>
            <w:r w:rsidRPr="0070558E">
              <w:rPr>
                <w:color w:val="000000"/>
                <w:sz w:val="20"/>
                <w:szCs w:val="20"/>
              </w:rPr>
              <w:t>96.3</w:t>
            </w:r>
          </w:p>
        </w:tc>
        <w:tc>
          <w:tcPr>
            <w:tcW w:w="708" w:type="dxa"/>
            <w:tcBorders>
              <w:top w:val="nil"/>
              <w:left w:val="nil"/>
              <w:bottom w:val="single" w:sz="4" w:space="0" w:color="auto"/>
              <w:right w:val="single" w:sz="4" w:space="0" w:color="auto"/>
            </w:tcBorders>
            <w:shd w:val="clear" w:color="auto" w:fill="auto"/>
            <w:noWrap/>
            <w:vAlign w:val="center"/>
            <w:hideMark/>
          </w:tcPr>
          <w:p w14:paraId="2F4FD2D8" w14:textId="77777777" w:rsidR="0070558E" w:rsidRPr="0070558E" w:rsidRDefault="0070558E" w:rsidP="0070558E">
            <w:pPr>
              <w:jc w:val="center"/>
              <w:rPr>
                <w:color w:val="000000"/>
                <w:sz w:val="20"/>
                <w:szCs w:val="20"/>
              </w:rPr>
            </w:pPr>
            <w:r w:rsidRPr="0070558E">
              <w:rPr>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center"/>
            <w:hideMark/>
          </w:tcPr>
          <w:p w14:paraId="24587486" w14:textId="77777777" w:rsidR="0070558E" w:rsidRPr="0070558E" w:rsidRDefault="0070558E" w:rsidP="0070558E">
            <w:pPr>
              <w:jc w:val="center"/>
              <w:rPr>
                <w:color w:val="000000"/>
                <w:sz w:val="20"/>
                <w:szCs w:val="20"/>
              </w:rPr>
            </w:pPr>
            <w:r w:rsidRPr="0070558E">
              <w:rPr>
                <w:color w:val="000000"/>
                <w:sz w:val="20"/>
                <w:szCs w:val="20"/>
              </w:rPr>
              <w:t>66.25</w:t>
            </w:r>
          </w:p>
        </w:tc>
        <w:tc>
          <w:tcPr>
            <w:tcW w:w="851" w:type="dxa"/>
            <w:tcBorders>
              <w:top w:val="nil"/>
              <w:left w:val="nil"/>
              <w:bottom w:val="single" w:sz="4" w:space="0" w:color="auto"/>
              <w:right w:val="single" w:sz="4" w:space="0" w:color="auto"/>
            </w:tcBorders>
            <w:shd w:val="clear" w:color="auto" w:fill="auto"/>
            <w:noWrap/>
            <w:vAlign w:val="center"/>
            <w:hideMark/>
          </w:tcPr>
          <w:p w14:paraId="707AFA2A" w14:textId="77777777" w:rsidR="0070558E" w:rsidRPr="0070558E" w:rsidRDefault="0070558E" w:rsidP="0070558E">
            <w:pPr>
              <w:jc w:val="center"/>
              <w:rPr>
                <w:color w:val="000000"/>
                <w:sz w:val="20"/>
                <w:szCs w:val="20"/>
              </w:rPr>
            </w:pPr>
            <w:r w:rsidRPr="0070558E">
              <w:rPr>
                <w:color w:val="000000"/>
                <w:sz w:val="20"/>
                <w:szCs w:val="20"/>
              </w:rPr>
              <w:t>74.07</w:t>
            </w:r>
          </w:p>
        </w:tc>
        <w:tc>
          <w:tcPr>
            <w:tcW w:w="702" w:type="dxa"/>
            <w:tcBorders>
              <w:top w:val="nil"/>
              <w:left w:val="nil"/>
              <w:bottom w:val="single" w:sz="4" w:space="0" w:color="auto"/>
              <w:right w:val="single" w:sz="4" w:space="0" w:color="auto"/>
            </w:tcBorders>
            <w:shd w:val="clear" w:color="auto" w:fill="auto"/>
            <w:noWrap/>
            <w:vAlign w:val="center"/>
            <w:hideMark/>
          </w:tcPr>
          <w:p w14:paraId="38DC1405" w14:textId="77777777" w:rsidR="0070558E" w:rsidRPr="0070558E" w:rsidRDefault="0070558E" w:rsidP="0070558E">
            <w:pPr>
              <w:jc w:val="center"/>
              <w:rPr>
                <w:color w:val="000000"/>
                <w:sz w:val="20"/>
                <w:szCs w:val="20"/>
              </w:rPr>
            </w:pPr>
            <w:r w:rsidRPr="0070558E">
              <w:rPr>
                <w:color w:val="000000"/>
                <w:sz w:val="20"/>
                <w:szCs w:val="20"/>
              </w:rPr>
              <w:t>2</w:t>
            </w:r>
          </w:p>
        </w:tc>
      </w:tr>
      <w:tr w:rsidR="0070558E" w:rsidRPr="0070558E" w14:paraId="0876EF40" w14:textId="77777777" w:rsidTr="0070558E">
        <w:trPr>
          <w:trHeight w:val="283"/>
        </w:trPr>
        <w:tc>
          <w:tcPr>
            <w:tcW w:w="9628"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C8E2A" w14:textId="68E227B9" w:rsidR="0070558E" w:rsidRPr="0070558E" w:rsidRDefault="0070558E" w:rsidP="0070558E">
            <w:pPr>
              <w:jc w:val="center"/>
              <w:rPr>
                <w:b/>
                <w:bCs/>
                <w:sz w:val="20"/>
                <w:szCs w:val="20"/>
              </w:rPr>
            </w:pPr>
            <w:r w:rsidRPr="0070558E">
              <w:rPr>
                <w:b/>
                <w:bCs/>
                <w:sz w:val="20"/>
                <w:szCs w:val="20"/>
              </w:rPr>
              <w:t>Thermal Sensory</w:t>
            </w:r>
            <w:r>
              <w:rPr>
                <w:b/>
                <w:bCs/>
                <w:sz w:val="20"/>
                <w:szCs w:val="20"/>
              </w:rPr>
              <w:t xml:space="preserve"> </w:t>
            </w:r>
            <w:r w:rsidRPr="0070558E">
              <w:rPr>
                <w:b/>
                <w:bCs/>
                <w:sz w:val="20"/>
                <w:szCs w:val="20"/>
              </w:rPr>
              <w:t>Alteration (TSA)</w:t>
            </w:r>
          </w:p>
        </w:tc>
      </w:tr>
      <w:tr w:rsidR="0070558E" w:rsidRPr="0070558E" w14:paraId="38647303" w14:textId="77777777" w:rsidTr="0070558E">
        <w:trPr>
          <w:trHeight w:val="283"/>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5C525D1" w14:textId="77777777" w:rsidR="0070558E" w:rsidRPr="0070558E" w:rsidRDefault="0070558E" w:rsidP="0070558E">
            <w:pPr>
              <w:rPr>
                <w:b/>
                <w:bCs/>
                <w:sz w:val="20"/>
                <w:szCs w:val="20"/>
              </w:rPr>
            </w:pPr>
            <w:r w:rsidRPr="0070558E">
              <w:rPr>
                <w:b/>
                <w:bCs/>
                <w:sz w:val="20"/>
                <w:szCs w:val="20"/>
              </w:rPr>
              <w:t>Hot/Burning</w:t>
            </w:r>
          </w:p>
        </w:tc>
        <w:tc>
          <w:tcPr>
            <w:tcW w:w="1843" w:type="dxa"/>
            <w:tcBorders>
              <w:top w:val="nil"/>
              <w:left w:val="nil"/>
              <w:bottom w:val="single" w:sz="4" w:space="0" w:color="auto"/>
              <w:right w:val="single" w:sz="4" w:space="0" w:color="auto"/>
            </w:tcBorders>
            <w:shd w:val="clear" w:color="auto" w:fill="auto"/>
            <w:noWrap/>
            <w:vAlign w:val="center"/>
            <w:hideMark/>
          </w:tcPr>
          <w:p w14:paraId="0748AC47" w14:textId="77777777" w:rsidR="0070558E" w:rsidRPr="0070558E" w:rsidRDefault="0070558E" w:rsidP="0070558E">
            <w:pPr>
              <w:jc w:val="center"/>
              <w:rPr>
                <w:sz w:val="20"/>
                <w:szCs w:val="20"/>
              </w:rPr>
            </w:pPr>
            <w:r w:rsidRPr="0070558E">
              <w:rPr>
                <w:sz w:val="20"/>
                <w:szCs w:val="20"/>
              </w:rPr>
              <w:t>0.976 (0.95-0.99)</w:t>
            </w:r>
          </w:p>
        </w:tc>
        <w:tc>
          <w:tcPr>
            <w:tcW w:w="1134" w:type="dxa"/>
            <w:tcBorders>
              <w:top w:val="nil"/>
              <w:left w:val="nil"/>
              <w:bottom w:val="single" w:sz="4" w:space="0" w:color="auto"/>
              <w:right w:val="single" w:sz="4" w:space="0" w:color="auto"/>
            </w:tcBorders>
            <w:shd w:val="clear" w:color="auto" w:fill="auto"/>
            <w:noWrap/>
            <w:vAlign w:val="center"/>
            <w:hideMark/>
          </w:tcPr>
          <w:p w14:paraId="0A05E21C" w14:textId="77777777" w:rsidR="0070558E" w:rsidRPr="0070558E" w:rsidRDefault="0070558E" w:rsidP="0070558E">
            <w:pPr>
              <w:jc w:val="center"/>
              <w:rPr>
                <w:color w:val="000000"/>
                <w:sz w:val="20"/>
                <w:szCs w:val="20"/>
              </w:rPr>
            </w:pPr>
            <w:r w:rsidRPr="0070558E">
              <w:rPr>
                <w:color w:val="000000"/>
                <w:sz w:val="20"/>
                <w:szCs w:val="20"/>
              </w:rPr>
              <w:t>84.26</w:t>
            </w:r>
          </w:p>
        </w:tc>
        <w:tc>
          <w:tcPr>
            <w:tcW w:w="992" w:type="dxa"/>
            <w:tcBorders>
              <w:top w:val="nil"/>
              <w:left w:val="nil"/>
              <w:bottom w:val="single" w:sz="4" w:space="0" w:color="auto"/>
              <w:right w:val="single" w:sz="4" w:space="0" w:color="auto"/>
            </w:tcBorders>
            <w:shd w:val="clear" w:color="auto" w:fill="auto"/>
            <w:noWrap/>
            <w:vAlign w:val="center"/>
            <w:hideMark/>
          </w:tcPr>
          <w:p w14:paraId="1EBFF622" w14:textId="77777777" w:rsidR="0070558E" w:rsidRPr="0070558E" w:rsidRDefault="0070558E" w:rsidP="0070558E">
            <w:pPr>
              <w:jc w:val="center"/>
              <w:rPr>
                <w:color w:val="000000"/>
                <w:sz w:val="20"/>
                <w:szCs w:val="20"/>
              </w:rPr>
            </w:pPr>
            <w:r w:rsidRPr="0070558E">
              <w:rPr>
                <w:color w:val="000000"/>
                <w:sz w:val="20"/>
                <w:szCs w:val="20"/>
              </w:rPr>
              <w:t>90.74</w:t>
            </w:r>
          </w:p>
        </w:tc>
        <w:tc>
          <w:tcPr>
            <w:tcW w:w="993" w:type="dxa"/>
            <w:tcBorders>
              <w:top w:val="nil"/>
              <w:left w:val="nil"/>
              <w:bottom w:val="single" w:sz="4" w:space="0" w:color="auto"/>
              <w:right w:val="single" w:sz="4" w:space="0" w:color="auto"/>
            </w:tcBorders>
            <w:shd w:val="clear" w:color="auto" w:fill="auto"/>
            <w:noWrap/>
            <w:vAlign w:val="center"/>
            <w:hideMark/>
          </w:tcPr>
          <w:p w14:paraId="45524567" w14:textId="77777777" w:rsidR="0070558E" w:rsidRPr="0070558E" w:rsidRDefault="0070558E" w:rsidP="0070558E">
            <w:pPr>
              <w:jc w:val="center"/>
              <w:rPr>
                <w:color w:val="000000"/>
                <w:sz w:val="20"/>
                <w:szCs w:val="20"/>
              </w:rPr>
            </w:pPr>
            <w:r w:rsidRPr="0070558E">
              <w:rPr>
                <w:color w:val="000000"/>
                <w:sz w:val="20"/>
                <w:szCs w:val="20"/>
              </w:rPr>
              <w:t>93.52</w:t>
            </w:r>
          </w:p>
        </w:tc>
        <w:tc>
          <w:tcPr>
            <w:tcW w:w="708" w:type="dxa"/>
            <w:tcBorders>
              <w:top w:val="nil"/>
              <w:left w:val="nil"/>
              <w:bottom w:val="single" w:sz="4" w:space="0" w:color="auto"/>
              <w:right w:val="single" w:sz="4" w:space="0" w:color="auto"/>
            </w:tcBorders>
            <w:shd w:val="clear" w:color="auto" w:fill="auto"/>
            <w:noWrap/>
            <w:vAlign w:val="center"/>
            <w:hideMark/>
          </w:tcPr>
          <w:p w14:paraId="003D4C1A" w14:textId="77777777" w:rsidR="0070558E" w:rsidRPr="0070558E" w:rsidRDefault="0070558E" w:rsidP="0070558E">
            <w:pPr>
              <w:jc w:val="center"/>
              <w:rPr>
                <w:color w:val="000000"/>
                <w:sz w:val="20"/>
                <w:szCs w:val="20"/>
              </w:rPr>
            </w:pPr>
            <w:r w:rsidRPr="0070558E">
              <w:rPr>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center"/>
            <w:hideMark/>
          </w:tcPr>
          <w:p w14:paraId="4A9D2017" w14:textId="77777777" w:rsidR="0070558E" w:rsidRPr="0070558E" w:rsidRDefault="0070558E" w:rsidP="0070558E">
            <w:pPr>
              <w:jc w:val="center"/>
              <w:rPr>
                <w:color w:val="000000"/>
                <w:sz w:val="20"/>
                <w:szCs w:val="20"/>
              </w:rPr>
            </w:pPr>
            <w:r w:rsidRPr="0070558E">
              <w:rPr>
                <w:color w:val="000000"/>
                <w:sz w:val="20"/>
                <w:szCs w:val="20"/>
              </w:rPr>
              <w:t>68.42</w:t>
            </w:r>
          </w:p>
        </w:tc>
        <w:tc>
          <w:tcPr>
            <w:tcW w:w="851" w:type="dxa"/>
            <w:tcBorders>
              <w:top w:val="nil"/>
              <w:left w:val="nil"/>
              <w:bottom w:val="single" w:sz="4" w:space="0" w:color="auto"/>
              <w:right w:val="single" w:sz="4" w:space="0" w:color="auto"/>
            </w:tcBorders>
            <w:shd w:val="clear" w:color="auto" w:fill="auto"/>
            <w:noWrap/>
            <w:vAlign w:val="center"/>
            <w:hideMark/>
          </w:tcPr>
          <w:p w14:paraId="08E4F75D" w14:textId="77777777" w:rsidR="0070558E" w:rsidRPr="0070558E" w:rsidRDefault="0070558E" w:rsidP="0070558E">
            <w:pPr>
              <w:jc w:val="center"/>
              <w:rPr>
                <w:color w:val="000000"/>
                <w:sz w:val="20"/>
                <w:szCs w:val="20"/>
              </w:rPr>
            </w:pPr>
            <w:r w:rsidRPr="0070558E">
              <w:rPr>
                <w:color w:val="000000"/>
                <w:sz w:val="20"/>
                <w:szCs w:val="20"/>
              </w:rPr>
              <w:t>75.93</w:t>
            </w:r>
          </w:p>
        </w:tc>
        <w:tc>
          <w:tcPr>
            <w:tcW w:w="702" w:type="dxa"/>
            <w:tcBorders>
              <w:top w:val="nil"/>
              <w:left w:val="nil"/>
              <w:bottom w:val="single" w:sz="4" w:space="0" w:color="auto"/>
              <w:right w:val="single" w:sz="4" w:space="0" w:color="auto"/>
            </w:tcBorders>
            <w:shd w:val="clear" w:color="auto" w:fill="auto"/>
            <w:noWrap/>
            <w:vAlign w:val="center"/>
            <w:hideMark/>
          </w:tcPr>
          <w:p w14:paraId="52F266F4" w14:textId="77777777" w:rsidR="0070558E" w:rsidRPr="0070558E" w:rsidRDefault="0070558E" w:rsidP="0070558E">
            <w:pPr>
              <w:jc w:val="center"/>
              <w:rPr>
                <w:color w:val="000000"/>
                <w:sz w:val="20"/>
                <w:szCs w:val="20"/>
              </w:rPr>
            </w:pPr>
            <w:r w:rsidRPr="0070558E">
              <w:rPr>
                <w:color w:val="000000"/>
                <w:sz w:val="20"/>
                <w:szCs w:val="20"/>
              </w:rPr>
              <w:t>2</w:t>
            </w:r>
          </w:p>
        </w:tc>
      </w:tr>
      <w:tr w:rsidR="0070558E" w:rsidRPr="0070558E" w14:paraId="0C70F861" w14:textId="77777777" w:rsidTr="0070558E">
        <w:trPr>
          <w:trHeight w:val="283"/>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09D01CD" w14:textId="77777777" w:rsidR="0070558E" w:rsidRPr="0070558E" w:rsidRDefault="0070558E" w:rsidP="0070558E">
            <w:pPr>
              <w:rPr>
                <w:b/>
                <w:bCs/>
                <w:sz w:val="20"/>
                <w:szCs w:val="20"/>
              </w:rPr>
            </w:pPr>
            <w:r w:rsidRPr="0070558E">
              <w:rPr>
                <w:b/>
                <w:bCs/>
                <w:sz w:val="20"/>
                <w:szCs w:val="20"/>
              </w:rPr>
              <w:t>Cold</w:t>
            </w:r>
          </w:p>
        </w:tc>
        <w:tc>
          <w:tcPr>
            <w:tcW w:w="1843" w:type="dxa"/>
            <w:tcBorders>
              <w:top w:val="nil"/>
              <w:left w:val="nil"/>
              <w:bottom w:val="single" w:sz="4" w:space="0" w:color="auto"/>
              <w:right w:val="single" w:sz="4" w:space="0" w:color="auto"/>
            </w:tcBorders>
            <w:shd w:val="clear" w:color="auto" w:fill="auto"/>
            <w:noWrap/>
            <w:vAlign w:val="center"/>
            <w:hideMark/>
          </w:tcPr>
          <w:p w14:paraId="225AC26F" w14:textId="77777777" w:rsidR="0070558E" w:rsidRPr="0070558E" w:rsidRDefault="0070558E" w:rsidP="0070558E">
            <w:pPr>
              <w:jc w:val="center"/>
              <w:rPr>
                <w:sz w:val="20"/>
                <w:szCs w:val="20"/>
              </w:rPr>
            </w:pPr>
            <w:r w:rsidRPr="0070558E">
              <w:rPr>
                <w:sz w:val="20"/>
                <w:szCs w:val="20"/>
              </w:rPr>
              <w:t>0.967 (0.94 to 0.99)</w:t>
            </w:r>
          </w:p>
        </w:tc>
        <w:tc>
          <w:tcPr>
            <w:tcW w:w="1134" w:type="dxa"/>
            <w:tcBorders>
              <w:top w:val="nil"/>
              <w:left w:val="nil"/>
              <w:bottom w:val="single" w:sz="4" w:space="0" w:color="auto"/>
              <w:right w:val="single" w:sz="4" w:space="0" w:color="auto"/>
            </w:tcBorders>
            <w:shd w:val="clear" w:color="auto" w:fill="auto"/>
            <w:noWrap/>
            <w:vAlign w:val="center"/>
            <w:hideMark/>
          </w:tcPr>
          <w:p w14:paraId="0EE1CF34" w14:textId="77777777" w:rsidR="0070558E" w:rsidRPr="0070558E" w:rsidRDefault="0070558E" w:rsidP="0070558E">
            <w:pPr>
              <w:jc w:val="center"/>
              <w:rPr>
                <w:color w:val="000000"/>
                <w:sz w:val="20"/>
                <w:szCs w:val="20"/>
              </w:rPr>
            </w:pPr>
            <w:r w:rsidRPr="0070558E">
              <w:rPr>
                <w:color w:val="000000"/>
                <w:sz w:val="20"/>
                <w:szCs w:val="20"/>
              </w:rPr>
              <w:t>81.48</w:t>
            </w:r>
          </w:p>
        </w:tc>
        <w:tc>
          <w:tcPr>
            <w:tcW w:w="992" w:type="dxa"/>
            <w:tcBorders>
              <w:top w:val="nil"/>
              <w:left w:val="nil"/>
              <w:bottom w:val="single" w:sz="4" w:space="0" w:color="auto"/>
              <w:right w:val="single" w:sz="4" w:space="0" w:color="auto"/>
            </w:tcBorders>
            <w:shd w:val="clear" w:color="auto" w:fill="auto"/>
            <w:noWrap/>
            <w:vAlign w:val="center"/>
            <w:hideMark/>
          </w:tcPr>
          <w:p w14:paraId="07D6C9AF" w14:textId="77777777" w:rsidR="0070558E" w:rsidRPr="0070558E" w:rsidRDefault="0070558E" w:rsidP="0070558E">
            <w:pPr>
              <w:jc w:val="center"/>
              <w:rPr>
                <w:color w:val="000000"/>
                <w:sz w:val="20"/>
                <w:szCs w:val="20"/>
              </w:rPr>
            </w:pPr>
            <w:r w:rsidRPr="0070558E">
              <w:rPr>
                <w:color w:val="000000"/>
                <w:sz w:val="20"/>
                <w:szCs w:val="20"/>
              </w:rPr>
              <w:t>90.74</w:t>
            </w:r>
          </w:p>
        </w:tc>
        <w:tc>
          <w:tcPr>
            <w:tcW w:w="993" w:type="dxa"/>
            <w:tcBorders>
              <w:top w:val="nil"/>
              <w:left w:val="nil"/>
              <w:bottom w:val="single" w:sz="4" w:space="0" w:color="auto"/>
              <w:right w:val="single" w:sz="4" w:space="0" w:color="auto"/>
            </w:tcBorders>
            <w:shd w:val="clear" w:color="auto" w:fill="auto"/>
            <w:noWrap/>
            <w:vAlign w:val="center"/>
            <w:hideMark/>
          </w:tcPr>
          <w:p w14:paraId="5603FADA" w14:textId="77777777" w:rsidR="0070558E" w:rsidRPr="0070558E" w:rsidRDefault="0070558E" w:rsidP="0070558E">
            <w:pPr>
              <w:jc w:val="center"/>
              <w:rPr>
                <w:color w:val="000000"/>
                <w:sz w:val="20"/>
                <w:szCs w:val="20"/>
              </w:rPr>
            </w:pPr>
            <w:r w:rsidRPr="0070558E">
              <w:rPr>
                <w:color w:val="000000"/>
                <w:sz w:val="20"/>
                <w:szCs w:val="20"/>
              </w:rPr>
              <w:t>90.74</w:t>
            </w:r>
          </w:p>
        </w:tc>
        <w:tc>
          <w:tcPr>
            <w:tcW w:w="708" w:type="dxa"/>
            <w:tcBorders>
              <w:top w:val="nil"/>
              <w:left w:val="nil"/>
              <w:bottom w:val="single" w:sz="4" w:space="0" w:color="auto"/>
              <w:right w:val="single" w:sz="4" w:space="0" w:color="auto"/>
            </w:tcBorders>
            <w:shd w:val="clear" w:color="auto" w:fill="auto"/>
            <w:noWrap/>
            <w:vAlign w:val="center"/>
            <w:hideMark/>
          </w:tcPr>
          <w:p w14:paraId="71BB6F32" w14:textId="77777777" w:rsidR="0070558E" w:rsidRPr="0070558E" w:rsidRDefault="0070558E" w:rsidP="0070558E">
            <w:pPr>
              <w:jc w:val="center"/>
              <w:rPr>
                <w:color w:val="000000"/>
                <w:sz w:val="20"/>
                <w:szCs w:val="20"/>
              </w:rPr>
            </w:pPr>
            <w:r w:rsidRPr="0070558E">
              <w:rPr>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center"/>
            <w:hideMark/>
          </w:tcPr>
          <w:p w14:paraId="3EA5CC32" w14:textId="77777777" w:rsidR="0070558E" w:rsidRPr="0070558E" w:rsidRDefault="0070558E" w:rsidP="0070558E">
            <w:pPr>
              <w:jc w:val="center"/>
              <w:rPr>
                <w:color w:val="000000"/>
                <w:sz w:val="20"/>
                <w:szCs w:val="20"/>
              </w:rPr>
            </w:pPr>
            <w:r w:rsidRPr="0070558E">
              <w:rPr>
                <w:color w:val="000000"/>
                <w:sz w:val="20"/>
                <w:szCs w:val="20"/>
              </w:rPr>
              <w:t>76.52</w:t>
            </w:r>
          </w:p>
        </w:tc>
        <w:tc>
          <w:tcPr>
            <w:tcW w:w="851" w:type="dxa"/>
            <w:tcBorders>
              <w:top w:val="nil"/>
              <w:left w:val="nil"/>
              <w:bottom w:val="single" w:sz="4" w:space="0" w:color="auto"/>
              <w:right w:val="single" w:sz="4" w:space="0" w:color="auto"/>
            </w:tcBorders>
            <w:shd w:val="clear" w:color="auto" w:fill="auto"/>
            <w:noWrap/>
            <w:vAlign w:val="center"/>
            <w:hideMark/>
          </w:tcPr>
          <w:p w14:paraId="79977DE4" w14:textId="77777777" w:rsidR="0070558E" w:rsidRPr="0070558E" w:rsidRDefault="0070558E" w:rsidP="0070558E">
            <w:pPr>
              <w:jc w:val="center"/>
              <w:rPr>
                <w:color w:val="000000"/>
                <w:sz w:val="20"/>
                <w:szCs w:val="20"/>
              </w:rPr>
            </w:pPr>
            <w:r w:rsidRPr="0070558E">
              <w:rPr>
                <w:color w:val="000000"/>
                <w:sz w:val="20"/>
                <w:szCs w:val="20"/>
              </w:rPr>
              <w:t>82.41</w:t>
            </w:r>
          </w:p>
        </w:tc>
        <w:tc>
          <w:tcPr>
            <w:tcW w:w="702" w:type="dxa"/>
            <w:tcBorders>
              <w:top w:val="nil"/>
              <w:left w:val="nil"/>
              <w:bottom w:val="single" w:sz="4" w:space="0" w:color="auto"/>
              <w:right w:val="single" w:sz="4" w:space="0" w:color="auto"/>
            </w:tcBorders>
            <w:shd w:val="clear" w:color="auto" w:fill="auto"/>
            <w:noWrap/>
            <w:vAlign w:val="center"/>
            <w:hideMark/>
          </w:tcPr>
          <w:p w14:paraId="43C58AF7" w14:textId="77777777" w:rsidR="0070558E" w:rsidRPr="0070558E" w:rsidRDefault="0070558E" w:rsidP="0070558E">
            <w:pPr>
              <w:jc w:val="center"/>
              <w:rPr>
                <w:color w:val="000000"/>
                <w:sz w:val="20"/>
                <w:szCs w:val="20"/>
              </w:rPr>
            </w:pPr>
            <w:r w:rsidRPr="0070558E">
              <w:rPr>
                <w:color w:val="000000"/>
                <w:sz w:val="20"/>
                <w:szCs w:val="20"/>
              </w:rPr>
              <w:t>2</w:t>
            </w:r>
          </w:p>
        </w:tc>
      </w:tr>
      <w:tr w:rsidR="0070558E" w:rsidRPr="0070558E" w14:paraId="34C24B01" w14:textId="77777777" w:rsidTr="0070558E">
        <w:trPr>
          <w:trHeight w:val="283"/>
        </w:trPr>
        <w:tc>
          <w:tcPr>
            <w:tcW w:w="9628"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56220" w14:textId="471ACE88" w:rsidR="0070558E" w:rsidRPr="0070558E" w:rsidRDefault="0070558E" w:rsidP="0070558E">
            <w:pPr>
              <w:jc w:val="center"/>
              <w:rPr>
                <w:b/>
                <w:bCs/>
                <w:sz w:val="20"/>
                <w:szCs w:val="20"/>
              </w:rPr>
            </w:pPr>
            <w:r w:rsidRPr="0070558E">
              <w:rPr>
                <w:b/>
                <w:bCs/>
                <w:sz w:val="20"/>
                <w:szCs w:val="20"/>
              </w:rPr>
              <w:t>Neurogenic Irritation</w:t>
            </w:r>
            <w:r>
              <w:rPr>
                <w:b/>
                <w:bCs/>
                <w:sz w:val="20"/>
                <w:szCs w:val="20"/>
              </w:rPr>
              <w:t xml:space="preserve"> </w:t>
            </w:r>
            <w:r w:rsidRPr="0070558E">
              <w:rPr>
                <w:b/>
                <w:bCs/>
                <w:sz w:val="20"/>
                <w:szCs w:val="20"/>
              </w:rPr>
              <w:t>Response (NIR)</w:t>
            </w:r>
          </w:p>
        </w:tc>
      </w:tr>
      <w:tr w:rsidR="0070558E" w:rsidRPr="0070558E" w14:paraId="6DC85F42" w14:textId="77777777" w:rsidTr="0070558E">
        <w:trPr>
          <w:trHeight w:val="283"/>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CC435FD" w14:textId="77777777" w:rsidR="0070558E" w:rsidRPr="0070558E" w:rsidRDefault="0070558E" w:rsidP="0070558E">
            <w:pPr>
              <w:rPr>
                <w:b/>
                <w:bCs/>
                <w:sz w:val="20"/>
                <w:szCs w:val="20"/>
              </w:rPr>
            </w:pPr>
            <w:r w:rsidRPr="0070558E">
              <w:rPr>
                <w:b/>
                <w:bCs/>
                <w:sz w:val="20"/>
                <w:szCs w:val="20"/>
              </w:rPr>
              <w:t>Itching</w:t>
            </w:r>
          </w:p>
        </w:tc>
        <w:tc>
          <w:tcPr>
            <w:tcW w:w="1843" w:type="dxa"/>
            <w:tcBorders>
              <w:top w:val="nil"/>
              <w:left w:val="nil"/>
              <w:bottom w:val="single" w:sz="4" w:space="0" w:color="auto"/>
              <w:right w:val="single" w:sz="4" w:space="0" w:color="auto"/>
            </w:tcBorders>
            <w:shd w:val="clear" w:color="auto" w:fill="auto"/>
            <w:noWrap/>
            <w:vAlign w:val="center"/>
            <w:hideMark/>
          </w:tcPr>
          <w:p w14:paraId="2E57EF79" w14:textId="77777777" w:rsidR="0070558E" w:rsidRPr="0070558E" w:rsidRDefault="0070558E" w:rsidP="0070558E">
            <w:pPr>
              <w:jc w:val="center"/>
              <w:rPr>
                <w:sz w:val="20"/>
                <w:szCs w:val="20"/>
              </w:rPr>
            </w:pPr>
            <w:r w:rsidRPr="0070558E">
              <w:rPr>
                <w:sz w:val="20"/>
                <w:szCs w:val="20"/>
              </w:rPr>
              <w:t>0.980 (0.96 to 0.99)</w:t>
            </w:r>
          </w:p>
        </w:tc>
        <w:tc>
          <w:tcPr>
            <w:tcW w:w="1134" w:type="dxa"/>
            <w:tcBorders>
              <w:top w:val="nil"/>
              <w:left w:val="nil"/>
              <w:bottom w:val="single" w:sz="4" w:space="0" w:color="auto"/>
              <w:right w:val="single" w:sz="4" w:space="0" w:color="auto"/>
            </w:tcBorders>
            <w:shd w:val="clear" w:color="auto" w:fill="auto"/>
            <w:noWrap/>
            <w:vAlign w:val="center"/>
            <w:hideMark/>
          </w:tcPr>
          <w:p w14:paraId="7E8AB026" w14:textId="77777777" w:rsidR="0070558E" w:rsidRPr="0070558E" w:rsidRDefault="0070558E" w:rsidP="0070558E">
            <w:pPr>
              <w:jc w:val="center"/>
              <w:rPr>
                <w:color w:val="000000"/>
                <w:sz w:val="20"/>
                <w:szCs w:val="20"/>
              </w:rPr>
            </w:pPr>
            <w:r w:rsidRPr="0070558E">
              <w:rPr>
                <w:color w:val="000000"/>
                <w:sz w:val="20"/>
                <w:szCs w:val="20"/>
              </w:rPr>
              <w:t>82.41</w:t>
            </w:r>
          </w:p>
        </w:tc>
        <w:tc>
          <w:tcPr>
            <w:tcW w:w="992" w:type="dxa"/>
            <w:tcBorders>
              <w:top w:val="nil"/>
              <w:left w:val="nil"/>
              <w:bottom w:val="single" w:sz="4" w:space="0" w:color="auto"/>
              <w:right w:val="single" w:sz="4" w:space="0" w:color="auto"/>
            </w:tcBorders>
            <w:shd w:val="clear" w:color="auto" w:fill="auto"/>
            <w:noWrap/>
            <w:vAlign w:val="center"/>
            <w:hideMark/>
          </w:tcPr>
          <w:p w14:paraId="29948EAD" w14:textId="77777777" w:rsidR="0070558E" w:rsidRPr="0070558E" w:rsidRDefault="0070558E" w:rsidP="0070558E">
            <w:pPr>
              <w:jc w:val="center"/>
              <w:rPr>
                <w:color w:val="000000"/>
                <w:sz w:val="20"/>
                <w:szCs w:val="20"/>
              </w:rPr>
            </w:pPr>
            <w:r w:rsidRPr="0070558E">
              <w:rPr>
                <w:color w:val="000000"/>
                <w:sz w:val="20"/>
                <w:szCs w:val="20"/>
              </w:rPr>
              <w:t>96.3</w:t>
            </w:r>
          </w:p>
        </w:tc>
        <w:tc>
          <w:tcPr>
            <w:tcW w:w="993" w:type="dxa"/>
            <w:tcBorders>
              <w:top w:val="nil"/>
              <w:left w:val="nil"/>
              <w:bottom w:val="single" w:sz="4" w:space="0" w:color="auto"/>
              <w:right w:val="single" w:sz="4" w:space="0" w:color="auto"/>
            </w:tcBorders>
            <w:shd w:val="clear" w:color="auto" w:fill="auto"/>
            <w:noWrap/>
            <w:vAlign w:val="center"/>
            <w:hideMark/>
          </w:tcPr>
          <w:p w14:paraId="433259D7" w14:textId="77777777" w:rsidR="0070558E" w:rsidRPr="0070558E" w:rsidRDefault="0070558E" w:rsidP="0070558E">
            <w:pPr>
              <w:jc w:val="center"/>
              <w:rPr>
                <w:color w:val="000000"/>
                <w:sz w:val="20"/>
                <w:szCs w:val="20"/>
              </w:rPr>
            </w:pPr>
            <w:r w:rsidRPr="0070558E">
              <w:rPr>
                <w:color w:val="000000"/>
                <w:sz w:val="20"/>
                <w:szCs w:val="20"/>
              </w:rPr>
              <w:t>86.11</w:t>
            </w:r>
          </w:p>
        </w:tc>
        <w:tc>
          <w:tcPr>
            <w:tcW w:w="708" w:type="dxa"/>
            <w:tcBorders>
              <w:top w:val="nil"/>
              <w:left w:val="nil"/>
              <w:bottom w:val="single" w:sz="4" w:space="0" w:color="auto"/>
              <w:right w:val="single" w:sz="4" w:space="0" w:color="auto"/>
            </w:tcBorders>
            <w:shd w:val="clear" w:color="auto" w:fill="auto"/>
            <w:noWrap/>
            <w:vAlign w:val="center"/>
            <w:hideMark/>
          </w:tcPr>
          <w:p w14:paraId="7DAD6285" w14:textId="77777777" w:rsidR="0070558E" w:rsidRPr="0070558E" w:rsidRDefault="0070558E" w:rsidP="0070558E">
            <w:pPr>
              <w:jc w:val="center"/>
              <w:rPr>
                <w:color w:val="000000"/>
                <w:sz w:val="20"/>
                <w:szCs w:val="20"/>
              </w:rPr>
            </w:pPr>
            <w:r w:rsidRPr="0070558E">
              <w:rPr>
                <w:color w:val="000000"/>
                <w:sz w:val="20"/>
                <w:szCs w:val="20"/>
              </w:rPr>
              <w:t>93.07</w:t>
            </w:r>
          </w:p>
        </w:tc>
        <w:tc>
          <w:tcPr>
            <w:tcW w:w="709" w:type="dxa"/>
            <w:tcBorders>
              <w:top w:val="nil"/>
              <w:left w:val="nil"/>
              <w:bottom w:val="single" w:sz="4" w:space="0" w:color="auto"/>
              <w:right w:val="single" w:sz="4" w:space="0" w:color="auto"/>
            </w:tcBorders>
            <w:shd w:val="clear" w:color="auto" w:fill="auto"/>
            <w:noWrap/>
            <w:vAlign w:val="center"/>
            <w:hideMark/>
          </w:tcPr>
          <w:p w14:paraId="7FA98B36" w14:textId="77777777" w:rsidR="0070558E" w:rsidRPr="0070558E" w:rsidRDefault="0070558E" w:rsidP="0070558E">
            <w:pPr>
              <w:jc w:val="center"/>
              <w:rPr>
                <w:color w:val="000000"/>
                <w:sz w:val="20"/>
                <w:szCs w:val="20"/>
              </w:rPr>
            </w:pPr>
            <w:r w:rsidRPr="0070558E">
              <w:rPr>
                <w:color w:val="000000"/>
                <w:sz w:val="20"/>
                <w:szCs w:val="20"/>
              </w:rPr>
              <w:t>87.83</w:t>
            </w:r>
          </w:p>
        </w:tc>
        <w:tc>
          <w:tcPr>
            <w:tcW w:w="851" w:type="dxa"/>
            <w:tcBorders>
              <w:top w:val="nil"/>
              <w:left w:val="nil"/>
              <w:bottom w:val="single" w:sz="4" w:space="0" w:color="auto"/>
              <w:right w:val="single" w:sz="4" w:space="0" w:color="auto"/>
            </w:tcBorders>
            <w:shd w:val="clear" w:color="auto" w:fill="auto"/>
            <w:noWrap/>
            <w:vAlign w:val="center"/>
            <w:hideMark/>
          </w:tcPr>
          <w:p w14:paraId="264EA369" w14:textId="77777777" w:rsidR="0070558E" w:rsidRPr="0070558E" w:rsidRDefault="0070558E" w:rsidP="0070558E">
            <w:pPr>
              <w:jc w:val="center"/>
              <w:rPr>
                <w:color w:val="000000"/>
                <w:sz w:val="20"/>
                <w:szCs w:val="20"/>
              </w:rPr>
            </w:pPr>
            <w:r w:rsidRPr="0070558E">
              <w:rPr>
                <w:color w:val="000000"/>
                <w:sz w:val="20"/>
                <w:szCs w:val="20"/>
              </w:rPr>
              <w:t>90.28</w:t>
            </w:r>
          </w:p>
        </w:tc>
        <w:tc>
          <w:tcPr>
            <w:tcW w:w="702" w:type="dxa"/>
            <w:tcBorders>
              <w:top w:val="nil"/>
              <w:left w:val="nil"/>
              <w:bottom w:val="single" w:sz="4" w:space="0" w:color="auto"/>
              <w:right w:val="single" w:sz="4" w:space="0" w:color="auto"/>
            </w:tcBorders>
            <w:shd w:val="clear" w:color="auto" w:fill="auto"/>
            <w:noWrap/>
            <w:vAlign w:val="center"/>
            <w:hideMark/>
          </w:tcPr>
          <w:p w14:paraId="31DFB24F" w14:textId="77777777" w:rsidR="0070558E" w:rsidRPr="0070558E" w:rsidRDefault="0070558E" w:rsidP="0070558E">
            <w:pPr>
              <w:jc w:val="center"/>
              <w:rPr>
                <w:color w:val="000000"/>
                <w:sz w:val="20"/>
                <w:szCs w:val="20"/>
              </w:rPr>
            </w:pPr>
            <w:r w:rsidRPr="0070558E">
              <w:rPr>
                <w:color w:val="000000"/>
                <w:sz w:val="20"/>
                <w:szCs w:val="20"/>
              </w:rPr>
              <w:t>1</w:t>
            </w:r>
          </w:p>
        </w:tc>
      </w:tr>
    </w:tbl>
    <w:p w14:paraId="49FD34E4" w14:textId="77777777" w:rsidR="00852F7C" w:rsidRPr="00112676" w:rsidRDefault="00852F7C" w:rsidP="00852F7C">
      <w:pPr>
        <w:spacing w:line="360" w:lineRule="auto"/>
        <w:jc w:val="both"/>
      </w:pPr>
      <w:r w:rsidRPr="00112676">
        <w:t>Footnote: AUC indicates area under the ROC curve; PPV, positive predictive value; NPV, negative predictive value. Optimal cut-off values were determined using the Youden index</w:t>
      </w:r>
    </w:p>
    <w:sectPr w:rsidR="00852F7C" w:rsidRPr="00112676" w:rsidSect="00406EA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AB"/>
    <w:rsid w:val="001027EC"/>
    <w:rsid w:val="00406EAB"/>
    <w:rsid w:val="0070558E"/>
    <w:rsid w:val="00852F7C"/>
    <w:rsid w:val="00886E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637A"/>
  <w15:chartTrackingRefBased/>
  <w15:docId w15:val="{3A876DA2-D802-4CD0-98FB-2EAB6A68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AB"/>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58E"/>
    <w:rPr>
      <w:color w:val="0563C1" w:themeColor="hyperlink"/>
      <w:u w:val="single"/>
    </w:rPr>
  </w:style>
  <w:style w:type="character" w:styleId="UnresolvedMention">
    <w:name w:val="Unresolved Mention"/>
    <w:basedOn w:val="DefaultParagraphFont"/>
    <w:uiPriority w:val="99"/>
    <w:semiHidden/>
    <w:unhideWhenUsed/>
    <w:rsid w:val="00705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2026-03-21T12:05:00Z</dcterms:created>
  <dcterms:modified xsi:type="dcterms:W3CDTF">2026-03-23T10:28:00Z</dcterms:modified>
</cp:coreProperties>
</file>