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ECC5D" w14:textId="77777777" w:rsidR="004741DE" w:rsidRDefault="00000000">
      <w:pPr>
        <w:spacing w:before="720" w:after="120" w:line="360" w:lineRule="auto"/>
        <w:jc w:val="center"/>
      </w:pPr>
      <w:r>
        <w:rPr>
          <w:b/>
          <w:bCs/>
          <w:color w:val="2E4057"/>
          <w:sz w:val="28"/>
          <w:szCs w:val="28"/>
        </w:rPr>
        <w:t>SUPPLEMENTARY MATERIAL</w:t>
      </w:r>
    </w:p>
    <w:p w14:paraId="2092B286" w14:textId="77777777" w:rsidR="004741DE" w:rsidRDefault="00000000">
      <w:pPr>
        <w:spacing w:before="120" w:after="120" w:line="400" w:lineRule="auto"/>
        <w:jc w:val="center"/>
      </w:pPr>
      <w:r>
        <w:rPr>
          <w:b/>
          <w:bCs/>
          <w:sz w:val="24"/>
          <w:szCs w:val="24"/>
        </w:rPr>
        <w:t xml:space="preserve">Pre-Seismic Quiescence and Dynamical Regime Transitions in the Japan Earthquake </w:t>
      </w:r>
      <w:proofErr w:type="spellStart"/>
      <w:r>
        <w:rPr>
          <w:b/>
          <w:bCs/>
          <w:sz w:val="24"/>
          <w:szCs w:val="24"/>
        </w:rPr>
        <w:t>Catalog</w:t>
      </w:r>
      <w:proofErr w:type="spellEnd"/>
      <w:r>
        <w:rPr>
          <w:b/>
          <w:bCs/>
          <w:sz w:val="24"/>
          <w:szCs w:val="24"/>
        </w:rPr>
        <w:t>: Evidence from K–R Critical Slowing-Down Indicators</w:t>
      </w:r>
    </w:p>
    <w:p w14:paraId="36D794FF" w14:textId="77777777" w:rsidR="004741DE" w:rsidRDefault="00000000">
      <w:pPr>
        <w:spacing w:before="120" w:after="160" w:line="360" w:lineRule="auto"/>
        <w:jc w:val="center"/>
      </w:pPr>
      <w:proofErr w:type="spellStart"/>
      <w:r>
        <w:rPr>
          <w:color w:val="555555"/>
          <w:sz w:val="20"/>
          <w:szCs w:val="20"/>
        </w:rPr>
        <w:t>RamaKrishna</w:t>
      </w:r>
      <w:proofErr w:type="spellEnd"/>
      <w:r>
        <w:rPr>
          <w:color w:val="555555"/>
          <w:sz w:val="20"/>
          <w:szCs w:val="20"/>
        </w:rPr>
        <w:t xml:space="preserve"> </w:t>
      </w:r>
      <w:proofErr w:type="gramStart"/>
      <w:r>
        <w:rPr>
          <w:color w:val="555555"/>
          <w:sz w:val="20"/>
          <w:szCs w:val="20"/>
        </w:rPr>
        <w:t>Pasupuleti  |</w:t>
      </w:r>
      <w:proofErr w:type="gramEnd"/>
      <w:r>
        <w:rPr>
          <w:color w:val="555555"/>
          <w:sz w:val="20"/>
          <w:szCs w:val="20"/>
        </w:rPr>
        <w:t xml:space="preserve">  Kakatiya </w:t>
      </w:r>
      <w:proofErr w:type="gramStart"/>
      <w:r>
        <w:rPr>
          <w:color w:val="555555"/>
          <w:sz w:val="20"/>
          <w:szCs w:val="20"/>
        </w:rPr>
        <w:t>University  |</w:t>
      </w:r>
      <w:proofErr w:type="gramEnd"/>
      <w:r>
        <w:rPr>
          <w:color w:val="555555"/>
          <w:sz w:val="20"/>
          <w:szCs w:val="20"/>
        </w:rPr>
        <w:t xml:space="preserve">  workisfun415@gmail.com</w:t>
      </w:r>
    </w:p>
    <w:p w14:paraId="077BDE12" w14:textId="77777777" w:rsidR="004741DE" w:rsidRDefault="00000000">
      <w:pPr>
        <w:spacing w:before="80" w:after="480" w:line="360" w:lineRule="auto"/>
        <w:jc w:val="center"/>
      </w:pPr>
      <w:r>
        <w:rPr>
          <w:color w:val="555555"/>
          <w:sz w:val="20"/>
          <w:szCs w:val="20"/>
        </w:rPr>
        <w:t>Submitted to Seismological Research Letters — Special Issue: Earthquake Physics, Earthquake Forecasting, and Beyond</w:t>
      </w:r>
    </w:p>
    <w:p w14:paraId="36030D70" w14:textId="77777777" w:rsidR="004741DE" w:rsidRDefault="004741DE">
      <w:pPr>
        <w:pBdr>
          <w:bottom w:val="single" w:sz="4" w:space="0" w:color="AAAAAA"/>
        </w:pBdr>
        <w:spacing w:before="120" w:after="120"/>
      </w:pPr>
    </w:p>
    <w:p w14:paraId="2E2764AB" w14:textId="77777777" w:rsidR="004741DE" w:rsidRDefault="004741DE"/>
    <w:p w14:paraId="384DCBF0" w14:textId="77777777" w:rsidR="004741DE" w:rsidRDefault="004741DE"/>
    <w:p w14:paraId="1B958B89" w14:textId="77777777" w:rsidR="004741DE" w:rsidRDefault="00000000">
      <w:pPr>
        <w:pBdr>
          <w:bottom w:val="single" w:sz="6" w:space="0" w:color="2E4057"/>
        </w:pBdr>
        <w:spacing w:before="320" w:after="160" w:line="480" w:lineRule="auto"/>
      </w:pPr>
      <w:r>
        <w:rPr>
          <w:b/>
          <w:bCs/>
          <w:color w:val="2E4057"/>
          <w:sz w:val="30"/>
          <w:szCs w:val="30"/>
        </w:rPr>
        <w:t>Contents of Supplementary Material</w:t>
      </w:r>
    </w:p>
    <w:p w14:paraId="5316B5F9" w14:textId="77777777" w:rsidR="004741DE" w:rsidRDefault="00000000" w:rsidP="00222B61">
      <w:pPr>
        <w:spacing w:after="160" w:line="600" w:lineRule="auto"/>
        <w:jc w:val="both"/>
      </w:pPr>
      <w:r>
        <w:rPr>
          <w:b/>
          <w:bCs/>
        </w:rPr>
        <w:t xml:space="preserve">S1. </w:t>
      </w:r>
      <w:r>
        <w:t>K–R ODE Parameters and Derivation</w:t>
      </w:r>
    </w:p>
    <w:p w14:paraId="294FFBEF" w14:textId="77777777" w:rsidR="004741DE" w:rsidRDefault="00000000" w:rsidP="00222B61">
      <w:pPr>
        <w:spacing w:after="160" w:line="600" w:lineRule="auto"/>
        <w:jc w:val="both"/>
      </w:pPr>
      <w:r>
        <w:rPr>
          <w:b/>
          <w:bCs/>
        </w:rPr>
        <w:t xml:space="preserve">S2. </w:t>
      </w:r>
      <w:proofErr w:type="spellStart"/>
      <w:r>
        <w:t>Catalog</w:t>
      </w:r>
      <w:proofErr w:type="spellEnd"/>
      <w:r>
        <w:t xml:space="preserve"> Query and Pre-Processing Protocol</w:t>
      </w:r>
    </w:p>
    <w:p w14:paraId="7C80B791" w14:textId="77777777" w:rsidR="004741DE" w:rsidRDefault="00000000" w:rsidP="00222B61">
      <w:pPr>
        <w:spacing w:after="160" w:line="600" w:lineRule="auto"/>
        <w:jc w:val="both"/>
      </w:pPr>
      <w:r>
        <w:rPr>
          <w:b/>
          <w:bCs/>
        </w:rPr>
        <w:t xml:space="preserve">S3. </w:t>
      </w:r>
      <w:r>
        <w:t>CSD Window Sensitivity Analysis (Tables S1–S2)</w:t>
      </w:r>
    </w:p>
    <w:p w14:paraId="710F3B45" w14:textId="77777777" w:rsidR="004741DE" w:rsidRDefault="00000000" w:rsidP="00222B61">
      <w:pPr>
        <w:spacing w:after="160" w:line="600" w:lineRule="auto"/>
        <w:jc w:val="both"/>
      </w:pPr>
      <w:r>
        <w:rPr>
          <w:b/>
          <w:bCs/>
        </w:rPr>
        <w:t xml:space="preserve">S4. </w:t>
      </w:r>
      <w:r>
        <w:t>Full Bootstrap Distribution Statistics (Table S3)</w:t>
      </w:r>
    </w:p>
    <w:p w14:paraId="7061C12C" w14:textId="77777777" w:rsidR="004741DE" w:rsidRDefault="00000000" w:rsidP="00222B61">
      <w:pPr>
        <w:spacing w:after="160" w:line="600" w:lineRule="auto"/>
        <w:jc w:val="both"/>
      </w:pPr>
      <w:r>
        <w:rPr>
          <w:b/>
          <w:bCs/>
        </w:rPr>
        <w:t xml:space="preserve">S5. </w:t>
      </w:r>
      <w:r>
        <w:t>Extended Quiescence Analysis — Both CSD Windows (Table S4)</w:t>
      </w:r>
    </w:p>
    <w:p w14:paraId="713C9F9B" w14:textId="77777777" w:rsidR="004741DE" w:rsidRDefault="00000000" w:rsidP="00222B61">
      <w:pPr>
        <w:spacing w:after="160" w:line="600" w:lineRule="auto"/>
        <w:jc w:val="both"/>
      </w:pPr>
      <w:r>
        <w:rPr>
          <w:b/>
          <w:bCs/>
        </w:rPr>
        <w:t xml:space="preserve">S6. </w:t>
      </w:r>
      <w:r>
        <w:t>M≥5.0 Full Forecasting Table (Table S5)</w:t>
      </w:r>
    </w:p>
    <w:p w14:paraId="3DC3E96E" w14:textId="77777777" w:rsidR="004741DE" w:rsidRDefault="00000000" w:rsidP="00222B61">
      <w:pPr>
        <w:spacing w:after="160" w:line="600" w:lineRule="auto"/>
        <w:jc w:val="both"/>
      </w:pPr>
      <w:r>
        <w:rPr>
          <w:b/>
          <w:bCs/>
        </w:rPr>
        <w:t xml:space="preserve">S7. </w:t>
      </w:r>
      <w:r>
        <w:t>Short-Window (1h, 6h) Detailed Results (Table S6)</w:t>
      </w:r>
    </w:p>
    <w:p w14:paraId="1FDEFF00" w14:textId="77777777" w:rsidR="004741DE" w:rsidRDefault="00000000" w:rsidP="00222B61">
      <w:pPr>
        <w:spacing w:after="160" w:line="600" w:lineRule="auto"/>
        <w:jc w:val="both"/>
      </w:pPr>
      <w:r>
        <w:rPr>
          <w:b/>
          <w:bCs/>
        </w:rPr>
        <w:t xml:space="preserve">S8. </w:t>
      </w:r>
      <w:r>
        <w:t>Magnitude-Threshold Stratification of Quiescence Signal (Table S7)</w:t>
      </w:r>
    </w:p>
    <w:p w14:paraId="48E954E7" w14:textId="77777777" w:rsidR="004741DE" w:rsidRDefault="00000000" w:rsidP="00222B61">
      <w:pPr>
        <w:spacing w:after="160" w:line="600" w:lineRule="auto"/>
        <w:jc w:val="both"/>
      </w:pPr>
      <w:r>
        <w:rPr>
          <w:b/>
          <w:bCs/>
        </w:rPr>
        <w:t xml:space="preserve">S9. </w:t>
      </w:r>
      <w:r>
        <w:t>IET Tautology Diagnostic and Exclusion Justification (Table S8)</w:t>
      </w:r>
    </w:p>
    <w:p w14:paraId="3A6AFAB5" w14:textId="77777777" w:rsidR="004741DE" w:rsidRDefault="00000000" w:rsidP="00222B61">
      <w:pPr>
        <w:spacing w:after="160" w:line="600" w:lineRule="auto"/>
        <w:jc w:val="both"/>
      </w:pPr>
      <w:r>
        <w:rPr>
          <w:b/>
          <w:bCs/>
        </w:rPr>
        <w:lastRenderedPageBreak/>
        <w:t>S10.</w:t>
      </w:r>
      <w:r>
        <w:t xml:space="preserve"> K–R State Characterisation — Full Feature Table (Table S9)</w:t>
      </w:r>
    </w:p>
    <w:p w14:paraId="3520D4F6" w14:textId="77777777" w:rsidR="004741DE" w:rsidRDefault="00000000" w:rsidP="00222B61">
      <w:pPr>
        <w:spacing w:after="160" w:line="600" w:lineRule="auto"/>
        <w:jc w:val="both"/>
      </w:pPr>
      <w:r>
        <w:rPr>
          <w:b/>
          <w:bCs/>
        </w:rPr>
        <w:t>S11.</w:t>
      </w:r>
      <w:r>
        <w:t xml:space="preserve"> Platt Calibration Details (Table S10)</w:t>
      </w:r>
    </w:p>
    <w:p w14:paraId="4796A7BA" w14:textId="77777777" w:rsidR="004741DE" w:rsidRDefault="00000000" w:rsidP="00222B61">
      <w:pPr>
        <w:spacing w:after="160" w:line="600" w:lineRule="auto"/>
        <w:jc w:val="both"/>
      </w:pPr>
      <w:r>
        <w:rPr>
          <w:b/>
          <w:bCs/>
        </w:rPr>
        <w:t>S12.</w:t>
      </w:r>
      <w:r>
        <w:t xml:space="preserve"> Reproducibility: Complete Python Code Listing</w:t>
      </w:r>
    </w:p>
    <w:p w14:paraId="79AD538C" w14:textId="77777777" w:rsidR="004741DE" w:rsidRDefault="004741DE"/>
    <w:p w14:paraId="096B1EEB" w14:textId="77777777" w:rsidR="004741DE" w:rsidRDefault="004741DE">
      <w:pPr>
        <w:pBdr>
          <w:bottom w:val="single" w:sz="4" w:space="0" w:color="AAAAAA"/>
        </w:pBdr>
        <w:spacing w:before="120" w:after="120"/>
      </w:pPr>
    </w:p>
    <w:p w14:paraId="6D8DD6FD" w14:textId="77777777" w:rsidR="004741DE" w:rsidRDefault="00000000">
      <w:r>
        <w:br w:type="page"/>
      </w:r>
    </w:p>
    <w:p w14:paraId="757D9BE5" w14:textId="77777777" w:rsidR="004741DE" w:rsidRDefault="00000000">
      <w:pPr>
        <w:pBdr>
          <w:bottom w:val="single" w:sz="6" w:space="0" w:color="2E4057"/>
        </w:pBdr>
        <w:spacing w:before="320" w:after="160" w:line="480" w:lineRule="auto"/>
      </w:pPr>
      <w:r>
        <w:rPr>
          <w:b/>
          <w:bCs/>
          <w:color w:val="2E4057"/>
          <w:sz w:val="30"/>
          <w:szCs w:val="30"/>
        </w:rPr>
        <w:lastRenderedPageBreak/>
        <w:t>S1. K–R ODE Parameters and Derivation</w:t>
      </w:r>
    </w:p>
    <w:p w14:paraId="6ED2A749" w14:textId="77777777" w:rsidR="004741DE" w:rsidRDefault="00000000">
      <w:pPr>
        <w:spacing w:before="240" w:after="120" w:line="480" w:lineRule="auto"/>
      </w:pPr>
      <w:r>
        <w:rPr>
          <w:b/>
          <w:bCs/>
          <w:color w:val="2E4057"/>
          <w:sz w:val="26"/>
          <w:szCs w:val="26"/>
        </w:rPr>
        <w:t>S1.1 Full ODE System</w:t>
      </w:r>
    </w:p>
    <w:p w14:paraId="2268888B" w14:textId="77777777" w:rsidR="004741DE" w:rsidRDefault="00000000">
      <w:pPr>
        <w:spacing w:after="160" w:line="480" w:lineRule="auto"/>
        <w:jc w:val="both"/>
      </w:pPr>
      <w:r>
        <w:t xml:space="preserve">The K–R framework models each seismic event </w:t>
      </w:r>
      <w:proofErr w:type="spellStart"/>
      <w:r>
        <w:t>i</w:t>
      </w:r>
      <w:proofErr w:type="spellEnd"/>
      <w:r>
        <w:t xml:space="preserve"> as a point in a two-dimensional excitation–regulation state space. The governing forward Euler update equations are:</w:t>
      </w:r>
    </w:p>
    <w:p w14:paraId="1F4AFB10" w14:textId="77777777" w:rsidR="004741DE" w:rsidRDefault="004741DE"/>
    <w:p w14:paraId="1A8E61F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K(t) = </w:t>
      </w:r>
      <w:proofErr w:type="gramStart"/>
      <w:r>
        <w:rPr>
          <w:rFonts w:ascii="Courier New" w:eastAsia="Courier New" w:hAnsi="Courier New" w:cs="Courier New"/>
          <w:color w:val="1A1A2E"/>
          <w:sz w:val="18"/>
          <w:szCs w:val="18"/>
        </w:rPr>
        <w:t>clip( K</w:t>
      </w:r>
      <w:proofErr w:type="gramEnd"/>
      <w:r>
        <w:rPr>
          <w:rFonts w:ascii="Courier New" w:eastAsia="Courier New" w:hAnsi="Courier New" w:cs="Courier New"/>
          <w:color w:val="1A1A2E"/>
          <w:sz w:val="18"/>
          <w:szCs w:val="18"/>
        </w:rPr>
        <w:t xml:space="preserve">(t−1) + dt · [α · </w:t>
      </w:r>
      <w:proofErr w:type="gramStart"/>
      <w:r>
        <w:rPr>
          <w:rFonts w:ascii="Courier New" w:eastAsia="Courier New" w:hAnsi="Courier New" w:cs="Courier New"/>
          <w:color w:val="1A1A2E"/>
          <w:sz w:val="18"/>
          <w:szCs w:val="18"/>
        </w:rPr>
        <w:t>tanh(</w:t>
      </w:r>
      <w:proofErr w:type="gramEnd"/>
      <w:r>
        <w:rPr>
          <w:rFonts w:ascii="Courier New" w:eastAsia="Courier New" w:hAnsi="Courier New" w:cs="Courier New"/>
          <w:color w:val="1A1A2E"/>
          <w:sz w:val="18"/>
          <w:szCs w:val="18"/>
        </w:rPr>
        <w:t>σ + E + C) − β · K(t−1)</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0, </w:t>
      </w:r>
      <w:proofErr w:type="gramStart"/>
      <w:r>
        <w:rPr>
          <w:rFonts w:ascii="Courier New" w:eastAsia="Courier New" w:hAnsi="Courier New" w:cs="Courier New"/>
          <w:color w:val="1A1A2E"/>
          <w:sz w:val="18"/>
          <w:szCs w:val="18"/>
        </w:rPr>
        <w:t>1 )</w:t>
      </w:r>
      <w:proofErr w:type="gramEnd"/>
    </w:p>
    <w:p w14:paraId="6352043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R(t) = </w:t>
      </w:r>
      <w:proofErr w:type="gramStart"/>
      <w:r>
        <w:rPr>
          <w:rFonts w:ascii="Courier New" w:eastAsia="Courier New" w:hAnsi="Courier New" w:cs="Courier New"/>
          <w:color w:val="1A1A2E"/>
          <w:sz w:val="18"/>
          <w:szCs w:val="18"/>
        </w:rPr>
        <w:t>clip( R</w:t>
      </w:r>
      <w:proofErr w:type="gramEnd"/>
      <w:r>
        <w:rPr>
          <w:rFonts w:ascii="Courier New" w:eastAsia="Courier New" w:hAnsi="Courier New" w:cs="Courier New"/>
          <w:color w:val="1A1A2E"/>
          <w:sz w:val="18"/>
          <w:szCs w:val="18"/>
        </w:rPr>
        <w:t xml:space="preserve">(t−1) + dt · [γ · (M + </w:t>
      </w:r>
      <w:proofErr w:type="spellStart"/>
      <w:proofErr w:type="gramStart"/>
      <w:r>
        <w:rPr>
          <w:rFonts w:ascii="Courier New" w:eastAsia="Courier New" w:hAnsi="Courier New" w:cs="Courier New"/>
          <w:color w:val="1A1A2E"/>
          <w:sz w:val="18"/>
          <w:szCs w:val="18"/>
        </w:rPr>
        <w:t>Rel</w:t>
      </w:r>
      <w:proofErr w:type="spellEnd"/>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 δ · R(t−1)</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0, </w:t>
      </w:r>
      <w:proofErr w:type="gramStart"/>
      <w:r>
        <w:rPr>
          <w:rFonts w:ascii="Courier New" w:eastAsia="Courier New" w:hAnsi="Courier New" w:cs="Courier New"/>
          <w:color w:val="1A1A2E"/>
          <w:sz w:val="18"/>
          <w:szCs w:val="18"/>
        </w:rPr>
        <w:t>1 )</w:t>
      </w:r>
      <w:proofErr w:type="gramEnd"/>
    </w:p>
    <w:p w14:paraId="5C77D179" w14:textId="77777777" w:rsidR="004741DE" w:rsidRDefault="004741DE">
      <w:pPr>
        <w:shd w:val="clear" w:color="auto" w:fill="F5F5F5"/>
        <w:spacing w:line="280" w:lineRule="auto"/>
        <w:ind w:left="360"/>
      </w:pPr>
    </w:p>
    <w:p w14:paraId="7BABEA97"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where:</w:t>
      </w:r>
    </w:p>
    <w:p w14:paraId="0D53A8A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dt   = </w:t>
      </w:r>
      <w:proofErr w:type="gramStart"/>
      <w:r>
        <w:rPr>
          <w:rFonts w:ascii="Courier New" w:eastAsia="Courier New" w:hAnsi="Courier New" w:cs="Courier New"/>
          <w:color w:val="1A1A2E"/>
          <w:sz w:val="18"/>
          <w:szCs w:val="18"/>
        </w:rPr>
        <w:t xml:space="preserve">min( </w:t>
      </w:r>
      <w:proofErr w:type="spellStart"/>
      <w:r>
        <w:rPr>
          <w:rFonts w:ascii="Courier New" w:eastAsia="Courier New" w:hAnsi="Courier New" w:cs="Courier New"/>
          <w:color w:val="1A1A2E"/>
          <w:sz w:val="18"/>
          <w:szCs w:val="18"/>
        </w:rPr>
        <w:t>IET</w:t>
      </w:r>
      <w:proofErr w:type="gramEnd"/>
      <w:r>
        <w:rPr>
          <w:rFonts w:ascii="Courier New" w:eastAsia="Courier New" w:hAnsi="Courier New" w:cs="Courier New"/>
          <w:color w:val="1A1A2E"/>
          <w:sz w:val="18"/>
          <w:szCs w:val="18"/>
        </w:rPr>
        <w:t>_i</w:t>
      </w:r>
      <w:proofErr w:type="spellEnd"/>
      <w:r>
        <w:rPr>
          <w:rFonts w:ascii="Courier New" w:eastAsia="Courier New" w:hAnsi="Courier New" w:cs="Courier New"/>
          <w:color w:val="1A1A2E"/>
          <w:sz w:val="18"/>
          <w:szCs w:val="18"/>
        </w:rPr>
        <w:t xml:space="preserve"> / 86400, </w:t>
      </w:r>
      <w:proofErr w:type="gramStart"/>
      <w:r>
        <w:rPr>
          <w:rFonts w:ascii="Courier New" w:eastAsia="Courier New" w:hAnsi="Courier New" w:cs="Courier New"/>
          <w:color w:val="1A1A2E"/>
          <w:sz w:val="18"/>
          <w:szCs w:val="18"/>
        </w:rPr>
        <w:t>1.0 )</w:t>
      </w:r>
      <w:proofErr w:type="gramEnd"/>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days, capped at 1 to avoid numerical blow-up]</w:t>
      </w:r>
    </w:p>
    <w:p w14:paraId="5D7ADE9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σ    = </w:t>
      </w:r>
      <w:proofErr w:type="gramStart"/>
      <w:r>
        <w:rPr>
          <w:rFonts w:ascii="Courier New" w:eastAsia="Courier New" w:hAnsi="Courier New" w:cs="Courier New"/>
          <w:color w:val="1A1A2E"/>
          <w:sz w:val="18"/>
          <w:szCs w:val="18"/>
        </w:rPr>
        <w:t>norm( energy</w:t>
      </w:r>
      <w:proofErr w:type="gram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event_</w:t>
      </w:r>
      <w:proofErr w:type="gramStart"/>
      <w:r>
        <w:rPr>
          <w:rFonts w:ascii="Courier New" w:eastAsia="Courier New" w:hAnsi="Courier New" w:cs="Courier New"/>
          <w:color w:val="1A1A2E"/>
          <w:sz w:val="18"/>
          <w:szCs w:val="18"/>
        </w:rPr>
        <w:t>density</w:t>
      </w:r>
      <w:proofErr w:type="spellEnd"/>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[tectonic stress proxy]</w:t>
      </w:r>
    </w:p>
    <w:p w14:paraId="4DB96C31"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E    = </w:t>
      </w:r>
      <w:proofErr w:type="gramStart"/>
      <w:r>
        <w:rPr>
          <w:rFonts w:ascii="Courier New" w:eastAsia="Courier New" w:hAnsi="Courier New" w:cs="Courier New"/>
          <w:color w:val="1A1A2E"/>
          <w:sz w:val="18"/>
          <w:szCs w:val="18"/>
        </w:rPr>
        <w:t xml:space="preserve">norm( </w:t>
      </w:r>
      <w:proofErr w:type="spellStart"/>
      <w:r>
        <w:rPr>
          <w:rFonts w:ascii="Courier New" w:eastAsia="Courier New" w:hAnsi="Courier New" w:cs="Courier New"/>
          <w:color w:val="1A1A2E"/>
          <w:sz w:val="18"/>
          <w:szCs w:val="18"/>
        </w:rPr>
        <w:t>M</w:t>
      </w:r>
      <w:proofErr w:type="gramEnd"/>
      <w:r>
        <w:rPr>
          <w:rFonts w:ascii="Courier New" w:eastAsia="Courier New" w:hAnsi="Courier New" w:cs="Courier New"/>
          <w:color w:val="1A1A2E"/>
          <w:sz w:val="18"/>
          <w:szCs w:val="18"/>
        </w:rPr>
        <w:t>_</w:t>
      </w:r>
      <w:proofErr w:type="gramStart"/>
      <w:r>
        <w:rPr>
          <w:rFonts w:ascii="Courier New" w:eastAsia="Courier New" w:hAnsi="Courier New" w:cs="Courier New"/>
          <w:color w:val="1A1A2E"/>
          <w:sz w:val="18"/>
          <w:szCs w:val="18"/>
        </w:rPr>
        <w:t>short</w:t>
      </w:r>
      <w:proofErr w:type="spellEnd"/>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short-window energy accumulation]</w:t>
      </w:r>
    </w:p>
    <w:p w14:paraId="5D7875E1"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C    = </w:t>
      </w:r>
      <w:proofErr w:type="gramStart"/>
      <w:r>
        <w:rPr>
          <w:rFonts w:ascii="Courier New" w:eastAsia="Courier New" w:hAnsi="Courier New" w:cs="Courier New"/>
          <w:color w:val="1A1A2E"/>
          <w:sz w:val="18"/>
          <w:szCs w:val="18"/>
        </w:rPr>
        <w:t>norm( rolling</w:t>
      </w:r>
      <w:proofErr w:type="gramEnd"/>
      <w:r>
        <w:rPr>
          <w:rFonts w:ascii="Courier New" w:eastAsia="Courier New" w:hAnsi="Courier New" w:cs="Courier New"/>
          <w:color w:val="1A1A2E"/>
          <w:sz w:val="18"/>
          <w:szCs w:val="18"/>
        </w:rPr>
        <w:t>-sum magnitude, w=</w:t>
      </w:r>
      <w:proofErr w:type="gramStart"/>
      <w:r>
        <w:rPr>
          <w:rFonts w:ascii="Courier New" w:eastAsia="Courier New" w:hAnsi="Courier New" w:cs="Courier New"/>
          <w:color w:val="1A1A2E"/>
          <w:sz w:val="18"/>
          <w:szCs w:val="18"/>
        </w:rPr>
        <w:t>20 )</w:t>
      </w:r>
      <w:proofErr w:type="gramEnd"/>
      <w:r>
        <w:rPr>
          <w:rFonts w:ascii="Courier New" w:eastAsia="Courier New" w:hAnsi="Courier New" w:cs="Courier New"/>
          <w:color w:val="1A1A2E"/>
          <w:sz w:val="18"/>
          <w:szCs w:val="18"/>
        </w:rPr>
        <w:t xml:space="preserve">  [clustering term]</w:t>
      </w:r>
    </w:p>
    <w:p w14:paraId="714F3005"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M    = </w:t>
      </w:r>
      <w:proofErr w:type="gramStart"/>
      <w:r>
        <w:rPr>
          <w:rFonts w:ascii="Courier New" w:eastAsia="Courier New" w:hAnsi="Courier New" w:cs="Courier New"/>
          <w:color w:val="1A1A2E"/>
          <w:sz w:val="18"/>
          <w:szCs w:val="18"/>
        </w:rPr>
        <w:t>norm( rolling</w:t>
      </w:r>
      <w:proofErr w:type="gramEnd"/>
      <w:r>
        <w:rPr>
          <w:rFonts w:ascii="Courier New" w:eastAsia="Courier New" w:hAnsi="Courier New" w:cs="Courier New"/>
          <w:color w:val="1A1A2E"/>
          <w:sz w:val="18"/>
          <w:szCs w:val="18"/>
        </w:rPr>
        <w:t>-sum magnitude, w=</w:t>
      </w:r>
      <w:proofErr w:type="gramStart"/>
      <w:r>
        <w:rPr>
          <w:rFonts w:ascii="Courier New" w:eastAsia="Courier New" w:hAnsi="Courier New" w:cs="Courier New"/>
          <w:color w:val="1A1A2E"/>
          <w:sz w:val="18"/>
          <w:szCs w:val="18"/>
        </w:rPr>
        <w:t>40 )</w:t>
      </w:r>
      <w:proofErr w:type="gramEnd"/>
      <w:r>
        <w:rPr>
          <w:rFonts w:ascii="Courier New" w:eastAsia="Courier New" w:hAnsi="Courier New" w:cs="Courier New"/>
          <w:color w:val="1A1A2E"/>
          <w:sz w:val="18"/>
          <w:szCs w:val="18"/>
        </w:rPr>
        <w:t xml:space="preserve">  [memory term]</w:t>
      </w:r>
    </w:p>
    <w:p w14:paraId="05F2369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proofErr w:type="gramStart"/>
      <w:r>
        <w:rPr>
          <w:rFonts w:ascii="Courier New" w:eastAsia="Courier New" w:hAnsi="Courier New" w:cs="Courier New"/>
          <w:color w:val="1A1A2E"/>
          <w:sz w:val="18"/>
          <w:szCs w:val="18"/>
        </w:rPr>
        <w:t>Rel</w:t>
      </w:r>
      <w:proofErr w:type="spellEnd"/>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norm( |</w:t>
      </w:r>
      <w:proofErr w:type="spellStart"/>
      <w:proofErr w:type="gramEnd"/>
      <w:r>
        <w:rPr>
          <w:rFonts w:ascii="Courier New" w:eastAsia="Courier New" w:hAnsi="Courier New" w:cs="Courier New"/>
          <w:color w:val="1A1A2E"/>
          <w:sz w:val="18"/>
          <w:szCs w:val="18"/>
        </w:rPr>
        <w:t>dE</w:t>
      </w:r>
      <w:proofErr w:type="spellEnd"/>
      <w:r>
        <w:rPr>
          <w:rFonts w:ascii="Courier New" w:eastAsia="Courier New" w:hAnsi="Courier New" w:cs="Courier New"/>
          <w:color w:val="1A1A2E"/>
          <w:sz w:val="18"/>
          <w:szCs w:val="18"/>
        </w:rPr>
        <w:t>/dt</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energy release at current event]</w:t>
      </w:r>
    </w:p>
    <w:p w14:paraId="3825F62F" w14:textId="77777777" w:rsidR="004741DE" w:rsidRDefault="004741DE"/>
    <w:p w14:paraId="2362380D" w14:textId="77777777" w:rsidR="004741DE" w:rsidRDefault="00000000">
      <w:pPr>
        <w:spacing w:after="160" w:line="480" w:lineRule="auto"/>
        <w:jc w:val="both"/>
      </w:pPr>
      <w:r>
        <w:t xml:space="preserve">The tanh nonlinearity bounds the excitation term, preventing unbounded growth during high-magnitude aftershock sequences. The </w:t>
      </w:r>
      <w:proofErr w:type="spellStart"/>
      <w:r>
        <w:t>δ·R</w:t>
      </w:r>
      <w:proofErr w:type="spellEnd"/>
      <w:r>
        <w:t>(t−1) damping term ensures regulation decays toward zero during seismically quiet periods. Both states are hard-clipped to [0,1].</w:t>
      </w:r>
    </w:p>
    <w:p w14:paraId="0A0D0F6F" w14:textId="77777777" w:rsidR="004741DE" w:rsidRDefault="00000000">
      <w:pPr>
        <w:spacing w:before="240" w:after="120" w:line="480" w:lineRule="auto"/>
      </w:pPr>
      <w:r>
        <w:rPr>
          <w:b/>
          <w:bCs/>
          <w:color w:val="2E4057"/>
          <w:sz w:val="26"/>
          <w:szCs w:val="26"/>
        </w:rPr>
        <w:t>S1.2 Parameter Selection</w:t>
      </w:r>
    </w:p>
    <w:p w14:paraId="3215DE75" w14:textId="77777777" w:rsidR="004741DE" w:rsidRDefault="00000000">
      <w:pPr>
        <w:spacing w:after="160" w:line="480" w:lineRule="auto"/>
        <w:jc w:val="both"/>
      </w:pPr>
      <w:r>
        <w:t>Parameters were selected by grid search over the training set (2000–2015) maximising M≥5.5 AUC. The search space and selected values are shown in Table S-P1 below.</w:t>
      </w:r>
    </w:p>
    <w:p w14:paraId="0C03ECC6" w14:textId="77777777" w:rsidR="004741DE" w:rsidRDefault="004741DE"/>
    <w:p w14:paraId="0D9F193C" w14:textId="77777777" w:rsidR="004741DE" w:rsidRDefault="00000000">
      <w:pPr>
        <w:spacing w:before="80" w:after="180" w:line="360" w:lineRule="auto"/>
      </w:pPr>
      <w:r>
        <w:rPr>
          <w:color w:val="333333"/>
          <w:sz w:val="19"/>
          <w:szCs w:val="19"/>
        </w:rPr>
        <w:t>Table S-P1. K–R ODE parameter grid search (training set 2000–2015).</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000"/>
        <w:gridCol w:w="2000"/>
        <w:gridCol w:w="3160"/>
      </w:tblGrid>
      <w:tr w:rsidR="004741DE" w14:paraId="26E5FFF2" w14:textId="77777777">
        <w:tblPrEx>
          <w:tblCellMar>
            <w:top w:w="0" w:type="dxa"/>
            <w:bottom w:w="0" w:type="dxa"/>
          </w:tblCellMar>
        </w:tblPrEx>
        <w:trPr>
          <w:tblHeader/>
        </w:trPr>
        <w:tc>
          <w:tcPr>
            <w:tcW w:w="22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B97DA35" w14:textId="77777777" w:rsidR="004741DE" w:rsidRDefault="00000000">
            <w:pPr>
              <w:jc w:val="center"/>
            </w:pPr>
            <w:r>
              <w:rPr>
                <w:b/>
                <w:bCs/>
                <w:color w:val="FFFFFF"/>
                <w:sz w:val="18"/>
                <w:szCs w:val="18"/>
              </w:rPr>
              <w:t>Parameter</w:t>
            </w:r>
          </w:p>
        </w:tc>
        <w:tc>
          <w:tcPr>
            <w:tcW w:w="2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B9ADAB3" w14:textId="77777777" w:rsidR="004741DE" w:rsidRDefault="00000000">
            <w:pPr>
              <w:jc w:val="center"/>
            </w:pPr>
            <w:r>
              <w:rPr>
                <w:b/>
                <w:bCs/>
                <w:color w:val="FFFFFF"/>
                <w:sz w:val="18"/>
                <w:szCs w:val="18"/>
              </w:rPr>
              <w:t>Meaning</w:t>
            </w:r>
          </w:p>
        </w:tc>
        <w:tc>
          <w:tcPr>
            <w:tcW w:w="2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EC4EEBF" w14:textId="77777777" w:rsidR="004741DE" w:rsidRDefault="00000000">
            <w:pPr>
              <w:jc w:val="center"/>
            </w:pPr>
            <w:r>
              <w:rPr>
                <w:b/>
                <w:bCs/>
                <w:color w:val="FFFFFF"/>
                <w:sz w:val="18"/>
                <w:szCs w:val="18"/>
              </w:rPr>
              <w:t>Search Range</w:t>
            </w:r>
          </w:p>
        </w:tc>
        <w:tc>
          <w:tcPr>
            <w:tcW w:w="31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40820FA" w14:textId="77777777" w:rsidR="004741DE" w:rsidRDefault="00000000">
            <w:pPr>
              <w:jc w:val="center"/>
            </w:pPr>
            <w:r>
              <w:rPr>
                <w:b/>
                <w:bCs/>
                <w:color w:val="FFFFFF"/>
                <w:sz w:val="18"/>
                <w:szCs w:val="18"/>
              </w:rPr>
              <w:t>Selected Value</w:t>
            </w:r>
          </w:p>
        </w:tc>
      </w:tr>
      <w:tr w:rsidR="004741DE" w14:paraId="6A532E60"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098BAAF" w14:textId="77777777" w:rsidR="004741DE" w:rsidRDefault="00000000">
            <w:r>
              <w:rPr>
                <w:color w:val="000000"/>
                <w:sz w:val="18"/>
                <w:szCs w:val="18"/>
              </w:rPr>
              <w:t>α (alpha)</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E3EA842" w14:textId="77777777" w:rsidR="004741DE" w:rsidRDefault="00000000">
            <w:r>
              <w:rPr>
                <w:color w:val="000000"/>
                <w:sz w:val="18"/>
                <w:szCs w:val="18"/>
              </w:rPr>
              <w:t>Excitation gain</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C9E044" w14:textId="77777777" w:rsidR="004741DE" w:rsidRDefault="00000000">
            <w:r>
              <w:rPr>
                <w:color w:val="000000"/>
                <w:sz w:val="18"/>
                <w:szCs w:val="18"/>
              </w:rPr>
              <w:t>0.2 – 0.6</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AD66F1" w14:textId="77777777" w:rsidR="004741DE" w:rsidRDefault="00000000">
            <w:pPr>
              <w:jc w:val="center"/>
            </w:pPr>
            <w:r>
              <w:rPr>
                <w:color w:val="000000"/>
                <w:sz w:val="18"/>
                <w:szCs w:val="18"/>
              </w:rPr>
              <w:t>0.40</w:t>
            </w:r>
          </w:p>
        </w:tc>
      </w:tr>
      <w:tr w:rsidR="004741DE" w14:paraId="11E80726"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426F869" w14:textId="77777777" w:rsidR="004741DE" w:rsidRDefault="00000000">
            <w:r>
              <w:rPr>
                <w:color w:val="000000"/>
                <w:sz w:val="18"/>
                <w:szCs w:val="18"/>
              </w:rPr>
              <w:t>β (beta)</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6149E53" w14:textId="77777777" w:rsidR="004741DE" w:rsidRDefault="00000000">
            <w:r>
              <w:rPr>
                <w:color w:val="000000"/>
                <w:sz w:val="18"/>
                <w:szCs w:val="18"/>
              </w:rPr>
              <w:t>Excitation decay</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0AA93F" w14:textId="77777777" w:rsidR="004741DE" w:rsidRDefault="00000000">
            <w:r>
              <w:rPr>
                <w:color w:val="000000"/>
                <w:sz w:val="18"/>
                <w:szCs w:val="18"/>
              </w:rPr>
              <w:t>0.1 – 0.5</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40BC096" w14:textId="77777777" w:rsidR="004741DE" w:rsidRDefault="00000000">
            <w:pPr>
              <w:jc w:val="center"/>
            </w:pPr>
            <w:r>
              <w:rPr>
                <w:color w:val="000000"/>
                <w:sz w:val="18"/>
                <w:szCs w:val="18"/>
              </w:rPr>
              <w:t>0.30</w:t>
            </w:r>
          </w:p>
        </w:tc>
      </w:tr>
      <w:tr w:rsidR="004741DE" w14:paraId="009D343E"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D66E951" w14:textId="77777777" w:rsidR="004741DE" w:rsidRDefault="00000000">
            <w:r>
              <w:rPr>
                <w:color w:val="000000"/>
                <w:sz w:val="18"/>
                <w:szCs w:val="18"/>
              </w:rPr>
              <w:t>γ (gamma)</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01177DB" w14:textId="77777777" w:rsidR="004741DE" w:rsidRDefault="00000000">
            <w:r>
              <w:rPr>
                <w:color w:val="000000"/>
                <w:sz w:val="18"/>
                <w:szCs w:val="18"/>
              </w:rPr>
              <w:t>Regulation gain</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2FE592" w14:textId="77777777" w:rsidR="004741DE" w:rsidRDefault="00000000">
            <w:r>
              <w:rPr>
                <w:color w:val="000000"/>
                <w:sz w:val="18"/>
                <w:szCs w:val="18"/>
              </w:rPr>
              <w:t>0.2 – 0.5</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D870A26" w14:textId="77777777" w:rsidR="004741DE" w:rsidRDefault="00000000">
            <w:pPr>
              <w:jc w:val="center"/>
            </w:pPr>
            <w:r>
              <w:rPr>
                <w:color w:val="000000"/>
                <w:sz w:val="18"/>
                <w:szCs w:val="18"/>
              </w:rPr>
              <w:t>0.30</w:t>
            </w:r>
          </w:p>
        </w:tc>
      </w:tr>
      <w:tr w:rsidR="004741DE" w14:paraId="49E9E0BE"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E9D93C" w14:textId="77777777" w:rsidR="004741DE" w:rsidRDefault="00000000">
            <w:r>
              <w:rPr>
                <w:color w:val="000000"/>
                <w:sz w:val="18"/>
                <w:szCs w:val="18"/>
              </w:rPr>
              <w:t>δ (delta)</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3F9ACF" w14:textId="77777777" w:rsidR="004741DE" w:rsidRDefault="00000000">
            <w:r>
              <w:rPr>
                <w:color w:val="000000"/>
                <w:sz w:val="18"/>
                <w:szCs w:val="18"/>
              </w:rPr>
              <w:t>Regulation decay</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222A52B" w14:textId="77777777" w:rsidR="004741DE" w:rsidRDefault="00000000">
            <w:r>
              <w:rPr>
                <w:color w:val="000000"/>
                <w:sz w:val="18"/>
                <w:szCs w:val="18"/>
              </w:rPr>
              <w:t>0.1 – 0.4</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273A07" w14:textId="77777777" w:rsidR="004741DE" w:rsidRDefault="00000000">
            <w:pPr>
              <w:jc w:val="center"/>
            </w:pPr>
            <w:r>
              <w:rPr>
                <w:color w:val="000000"/>
                <w:sz w:val="18"/>
                <w:szCs w:val="18"/>
              </w:rPr>
              <w:t>0.25</w:t>
            </w:r>
          </w:p>
        </w:tc>
      </w:tr>
      <w:tr w:rsidR="004741DE" w14:paraId="599C72B8"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C5FB214" w14:textId="77777777" w:rsidR="004741DE" w:rsidRDefault="00000000">
            <w:r>
              <w:rPr>
                <w:color w:val="000000"/>
                <w:sz w:val="18"/>
                <w:szCs w:val="18"/>
              </w:rPr>
              <w:t>dt cap (days)</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3F6B5A" w14:textId="77777777" w:rsidR="004741DE" w:rsidRDefault="00000000">
            <w:r>
              <w:rPr>
                <w:color w:val="000000"/>
                <w:sz w:val="18"/>
                <w:szCs w:val="18"/>
              </w:rPr>
              <w:t>Max Euler step</w:t>
            </w:r>
          </w:p>
        </w:tc>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2063D7B" w14:textId="77777777" w:rsidR="004741DE" w:rsidRDefault="00000000">
            <w:r>
              <w:rPr>
                <w:color w:val="000000"/>
                <w:sz w:val="18"/>
                <w:szCs w:val="18"/>
              </w:rPr>
              <w:t>0.5 – 2.0</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4714CD0" w14:textId="77777777" w:rsidR="004741DE" w:rsidRDefault="00000000">
            <w:pPr>
              <w:jc w:val="center"/>
            </w:pPr>
            <w:r>
              <w:rPr>
                <w:color w:val="000000"/>
                <w:sz w:val="18"/>
                <w:szCs w:val="18"/>
              </w:rPr>
              <w:t>1.0</w:t>
            </w:r>
          </w:p>
        </w:tc>
      </w:tr>
    </w:tbl>
    <w:p w14:paraId="61E9EEA8" w14:textId="77777777" w:rsidR="004741DE" w:rsidRDefault="004741DE"/>
    <w:p w14:paraId="66759FDC" w14:textId="77777777" w:rsidR="004741DE" w:rsidRDefault="00000000">
      <w:pPr>
        <w:spacing w:before="240" w:after="120" w:line="480" w:lineRule="auto"/>
      </w:pPr>
      <w:r>
        <w:rPr>
          <w:b/>
          <w:bCs/>
          <w:color w:val="2E4057"/>
          <w:sz w:val="26"/>
          <w:szCs w:val="26"/>
        </w:rPr>
        <w:lastRenderedPageBreak/>
        <w:t>S1.3 State Variable Ranges and Diagnostics</w:t>
      </w:r>
    </w:p>
    <w:p w14:paraId="4982AC4A" w14:textId="77777777" w:rsidR="004741DE" w:rsidRDefault="00000000">
      <w:pPr>
        <w:spacing w:after="160" w:line="480" w:lineRule="auto"/>
        <w:jc w:val="both"/>
      </w:pPr>
      <w:r>
        <w:t xml:space="preserve">Over the full </w:t>
      </w:r>
      <w:proofErr w:type="spellStart"/>
      <w:r>
        <w:t>catalog</w:t>
      </w:r>
      <w:proofErr w:type="spellEnd"/>
      <w:r>
        <w:t xml:space="preserve"> (14,501 events, Mc≥4.5), the K and R state variables exhibit the following empirical properties:</w:t>
      </w:r>
    </w:p>
    <w:p w14:paraId="351865E8" w14:textId="77777777" w:rsidR="004741DE" w:rsidRDefault="004741DE"/>
    <w:p w14:paraId="040A32A7" w14:textId="77777777" w:rsidR="004741DE" w:rsidRDefault="00000000">
      <w:pPr>
        <w:spacing w:before="80" w:after="180" w:line="360" w:lineRule="auto"/>
      </w:pPr>
      <w:r>
        <w:rPr>
          <w:color w:val="333333"/>
          <w:sz w:val="19"/>
          <w:szCs w:val="19"/>
        </w:rPr>
        <w:t xml:space="preserve">Table S-P2. K–R state variable diagnostics (full </w:t>
      </w:r>
      <w:proofErr w:type="spellStart"/>
      <w:r>
        <w:rPr>
          <w:color w:val="333333"/>
          <w:sz w:val="19"/>
          <w:szCs w:val="19"/>
        </w:rPr>
        <w:t>catalog</w:t>
      </w:r>
      <w:proofErr w:type="spellEnd"/>
      <w:r>
        <w:rPr>
          <w:color w:val="333333"/>
          <w:sz w:val="19"/>
          <w:szCs w:val="19"/>
        </w:rPr>
        <w:t>, Mc≥4.5).</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91"/>
        <w:gridCol w:w="1466"/>
        <w:gridCol w:w="1474"/>
        <w:gridCol w:w="1470"/>
        <w:gridCol w:w="2359"/>
      </w:tblGrid>
      <w:tr w:rsidR="004741DE" w14:paraId="0D6BB795" w14:textId="77777777">
        <w:tblPrEx>
          <w:tblCellMar>
            <w:top w:w="0" w:type="dxa"/>
            <w:bottom w:w="0" w:type="dxa"/>
          </w:tblCellMar>
        </w:tblPrEx>
        <w:trPr>
          <w:tblHeader/>
        </w:trPr>
        <w:tc>
          <w:tcPr>
            <w:tcW w:w="3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645DB15" w14:textId="77777777" w:rsidR="004741DE" w:rsidRDefault="00000000">
            <w:pPr>
              <w:jc w:val="center"/>
            </w:pPr>
            <w:r>
              <w:rPr>
                <w:b/>
                <w:bCs/>
                <w:color w:val="FFFFFF"/>
                <w:sz w:val="18"/>
                <w:szCs w:val="18"/>
              </w:rPr>
              <w:t>Diagnostic</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0F260C4" w14:textId="77777777" w:rsidR="004741DE" w:rsidRDefault="00000000">
            <w:pPr>
              <w:jc w:val="center"/>
            </w:pPr>
            <w:r>
              <w:rPr>
                <w:b/>
                <w:bCs/>
                <w:color w:val="FFFFFF"/>
                <w:sz w:val="18"/>
                <w:szCs w:val="18"/>
              </w:rPr>
              <w:t>K (excitation)</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D76F228" w14:textId="77777777" w:rsidR="004741DE" w:rsidRDefault="00000000">
            <w:pPr>
              <w:jc w:val="center"/>
            </w:pPr>
            <w:r>
              <w:rPr>
                <w:b/>
                <w:bCs/>
                <w:color w:val="FFFFFF"/>
                <w:sz w:val="18"/>
                <w:szCs w:val="18"/>
              </w:rPr>
              <w:t>R (regulation)</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734AFCA" w14:textId="77777777" w:rsidR="004741DE" w:rsidRDefault="00000000">
            <w:pPr>
              <w:jc w:val="center"/>
            </w:pPr>
            <w:r>
              <w:rPr>
                <w:b/>
                <w:bCs/>
                <w:color w:val="FFFFFF"/>
                <w:sz w:val="18"/>
                <w:szCs w:val="18"/>
              </w:rPr>
              <w:t>K−R (instability)</w:t>
            </w:r>
          </w:p>
        </w:tc>
        <w:tc>
          <w:tcPr>
            <w:tcW w:w="268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B48A841" w14:textId="77777777" w:rsidR="004741DE" w:rsidRDefault="00000000">
            <w:pPr>
              <w:jc w:val="center"/>
            </w:pPr>
            <w:r>
              <w:rPr>
                <w:b/>
                <w:bCs/>
                <w:color w:val="FFFFFF"/>
                <w:sz w:val="18"/>
                <w:szCs w:val="18"/>
              </w:rPr>
              <w:t>Note</w:t>
            </w:r>
          </w:p>
        </w:tc>
      </w:tr>
      <w:tr w:rsidR="004741DE" w14:paraId="078DDC84"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6E8D2B" w14:textId="77777777" w:rsidR="004741DE" w:rsidRDefault="00000000">
            <w:r>
              <w:rPr>
                <w:color w:val="000000"/>
                <w:sz w:val="18"/>
                <w:szCs w:val="18"/>
              </w:rPr>
              <w:t>Minimum</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42A93BF" w14:textId="77777777" w:rsidR="004741DE" w:rsidRDefault="00000000">
            <w:pPr>
              <w:jc w:val="center"/>
            </w:pPr>
            <w:r>
              <w:rPr>
                <w:color w:val="000000"/>
                <w:sz w:val="18"/>
                <w:szCs w:val="18"/>
              </w:rPr>
              <w:t>0.182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72DA3C" w14:textId="77777777" w:rsidR="004741DE" w:rsidRDefault="00000000">
            <w:pPr>
              <w:jc w:val="center"/>
            </w:pPr>
            <w:r>
              <w:rPr>
                <w:color w:val="000000"/>
                <w:sz w:val="18"/>
                <w:szCs w:val="18"/>
              </w:rPr>
              <w:t>0.144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12AED17" w14:textId="77777777" w:rsidR="004741DE" w:rsidRDefault="00000000">
            <w:r>
              <w:rPr>
                <w:color w:val="000000"/>
                <w:sz w:val="18"/>
                <w:szCs w:val="18"/>
              </w:rPr>
              <w:t>−0.720</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D65529" w14:textId="77777777" w:rsidR="004741DE" w:rsidRDefault="00000000">
            <w:r>
              <w:rPr>
                <w:color w:val="000000"/>
                <w:sz w:val="18"/>
                <w:szCs w:val="18"/>
              </w:rPr>
              <w:t>Near-</w:t>
            </w:r>
            <w:proofErr w:type="spellStart"/>
            <w:r>
              <w:rPr>
                <w:color w:val="000000"/>
                <w:sz w:val="18"/>
                <w:szCs w:val="18"/>
              </w:rPr>
              <w:t>Poissonian</w:t>
            </w:r>
            <w:proofErr w:type="spellEnd"/>
            <w:r>
              <w:rPr>
                <w:color w:val="000000"/>
                <w:sz w:val="18"/>
                <w:szCs w:val="18"/>
              </w:rPr>
              <w:t xml:space="preserve"> background</w:t>
            </w:r>
          </w:p>
        </w:tc>
      </w:tr>
      <w:tr w:rsidR="004741DE" w14:paraId="0EA65AF7"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8516687" w14:textId="77777777" w:rsidR="004741DE" w:rsidRDefault="00000000">
            <w:r>
              <w:rPr>
                <w:color w:val="000000"/>
                <w:sz w:val="18"/>
                <w:szCs w:val="18"/>
              </w:rPr>
              <w:t>Maximum</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D73A30" w14:textId="77777777" w:rsidR="004741DE" w:rsidRDefault="00000000">
            <w:pPr>
              <w:jc w:val="center"/>
            </w:pPr>
            <w:r>
              <w:rPr>
                <w:color w:val="000000"/>
                <w:sz w:val="18"/>
                <w:szCs w:val="18"/>
              </w:rPr>
              <w:t>0.894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CE0018D" w14:textId="77777777" w:rsidR="004741DE" w:rsidRDefault="00000000">
            <w:pPr>
              <w:jc w:val="center"/>
            </w:pPr>
            <w:r>
              <w:rPr>
                <w:color w:val="000000"/>
                <w:sz w:val="18"/>
                <w:szCs w:val="18"/>
              </w:rPr>
              <w:t>1.000</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8A86E51" w14:textId="77777777" w:rsidR="004741DE" w:rsidRDefault="00000000">
            <w:pPr>
              <w:jc w:val="center"/>
            </w:pPr>
            <w:r>
              <w:rPr>
                <w:color w:val="000000"/>
                <w:sz w:val="18"/>
                <w:szCs w:val="18"/>
              </w:rPr>
              <w:t>+0.750</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9CE913" w14:textId="77777777" w:rsidR="004741DE" w:rsidRDefault="00000000">
            <w:r>
              <w:rPr>
                <w:color w:val="000000"/>
                <w:sz w:val="18"/>
                <w:szCs w:val="18"/>
              </w:rPr>
              <w:t>Peak aftershock sequences</w:t>
            </w:r>
          </w:p>
        </w:tc>
      </w:tr>
      <w:tr w:rsidR="004741DE" w14:paraId="6B8E4071"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EFC8023" w14:textId="77777777" w:rsidR="004741DE" w:rsidRDefault="00000000">
            <w:r>
              <w:rPr>
                <w:color w:val="000000"/>
                <w:sz w:val="18"/>
                <w:szCs w:val="18"/>
              </w:rPr>
              <w:t>Mean</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CC805A" w14:textId="77777777" w:rsidR="004741DE" w:rsidRDefault="00000000">
            <w:pPr>
              <w:jc w:val="center"/>
            </w:pPr>
            <w:r>
              <w:rPr>
                <w:color w:val="000000"/>
                <w:sz w:val="18"/>
                <w:szCs w:val="18"/>
              </w:rPr>
              <w:t>0.538</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B64DB07" w14:textId="77777777" w:rsidR="004741DE" w:rsidRDefault="00000000">
            <w:pPr>
              <w:jc w:val="center"/>
            </w:pPr>
            <w:r>
              <w:rPr>
                <w:color w:val="000000"/>
                <w:sz w:val="18"/>
                <w:szCs w:val="18"/>
              </w:rPr>
              <w:t>0.961</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338FAF" w14:textId="77777777" w:rsidR="004741DE" w:rsidRDefault="00000000">
            <w:r>
              <w:rPr>
                <w:color w:val="000000"/>
                <w:sz w:val="18"/>
                <w:szCs w:val="18"/>
              </w:rPr>
              <w:t>−0.423</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01BF4E2" w14:textId="77777777" w:rsidR="004741DE" w:rsidRDefault="00000000">
            <w:r>
              <w:rPr>
                <w:color w:val="000000"/>
                <w:sz w:val="18"/>
                <w:szCs w:val="18"/>
              </w:rPr>
              <w:t>R &gt; K in most events</w:t>
            </w:r>
          </w:p>
        </w:tc>
      </w:tr>
      <w:tr w:rsidR="004741DE" w14:paraId="3B843CF7"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4B0DAF" w14:textId="77777777" w:rsidR="004741DE" w:rsidRDefault="00000000">
            <w:r>
              <w:rPr>
                <w:color w:val="000000"/>
                <w:sz w:val="18"/>
                <w:szCs w:val="18"/>
              </w:rPr>
              <w:t>Median</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958DC4D" w14:textId="77777777" w:rsidR="004741DE" w:rsidRDefault="00000000">
            <w:pPr>
              <w:jc w:val="center"/>
            </w:pPr>
            <w:r>
              <w:rPr>
                <w:color w:val="000000"/>
                <w:sz w:val="18"/>
                <w:szCs w:val="18"/>
              </w:rPr>
              <w:t>0.540</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0834C4" w14:textId="77777777" w:rsidR="004741DE" w:rsidRDefault="00000000">
            <w:pPr>
              <w:jc w:val="center"/>
            </w:pPr>
            <w:r>
              <w:rPr>
                <w:color w:val="000000"/>
                <w:sz w:val="18"/>
                <w:szCs w:val="18"/>
              </w:rPr>
              <w:t>0.963</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DCFEEC" w14:textId="77777777" w:rsidR="004741DE" w:rsidRDefault="00000000">
            <w:r>
              <w:rPr>
                <w:color w:val="000000"/>
                <w:sz w:val="18"/>
                <w:szCs w:val="18"/>
              </w:rPr>
              <w:t>−0.423</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2C74A8" w14:textId="77777777" w:rsidR="004741DE" w:rsidRDefault="00000000">
            <w:r>
              <w:rPr>
                <w:color w:val="000000"/>
                <w:sz w:val="18"/>
                <w:szCs w:val="18"/>
              </w:rPr>
              <w:t>Symmetric distribution</w:t>
            </w:r>
          </w:p>
        </w:tc>
      </w:tr>
      <w:tr w:rsidR="004741DE" w14:paraId="1C244714"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B23AF7D" w14:textId="77777777" w:rsidR="004741DE" w:rsidRDefault="00000000">
            <w:r>
              <w:rPr>
                <w:color w:val="000000"/>
                <w:sz w:val="18"/>
                <w:szCs w:val="18"/>
              </w:rPr>
              <w:t>Pearson r(</w:t>
            </w:r>
            <w:proofErr w:type="gramStart"/>
            <w:r>
              <w:rPr>
                <w:color w:val="000000"/>
                <w:sz w:val="18"/>
                <w:szCs w:val="18"/>
              </w:rPr>
              <w:t>K,R</w:t>
            </w:r>
            <w:proofErr w:type="gramEnd"/>
            <w:r>
              <w:rPr>
                <w:color w:val="000000"/>
                <w:sz w:val="18"/>
                <w:szCs w:val="18"/>
              </w:rPr>
              <w:t>)</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3102D80" w14:textId="77777777" w:rsidR="004741DE" w:rsidRDefault="00000000">
            <w:pPr>
              <w:jc w:val="center"/>
            </w:pPr>
            <w:r>
              <w:rPr>
                <w:color w:val="000000"/>
                <w:sz w:val="18"/>
                <w:szCs w:val="18"/>
              </w:rPr>
              <w:t>0.894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EAE27DF" w14:textId="77777777" w:rsidR="004741DE" w:rsidRDefault="00000000">
            <w:r>
              <w:rPr>
                <w:color w:val="000000"/>
                <w:sz w:val="18"/>
                <w:szCs w:val="18"/>
              </w:rPr>
              <w:t>—</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A3C5B7A" w14:textId="77777777" w:rsidR="004741DE" w:rsidRDefault="00000000">
            <w:r>
              <w:rPr>
                <w:color w:val="000000"/>
                <w:sz w:val="18"/>
                <w:szCs w:val="18"/>
              </w:rPr>
              <w:t>—</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8E0A0D" w14:textId="77777777" w:rsidR="004741DE" w:rsidRDefault="00000000">
            <w:r>
              <w:rPr>
                <w:color w:val="000000"/>
                <w:sz w:val="18"/>
                <w:szCs w:val="18"/>
              </w:rPr>
              <w:t>Strong co-evolution</w:t>
            </w:r>
          </w:p>
        </w:tc>
      </w:tr>
      <w:tr w:rsidR="004741DE" w14:paraId="564F42E8"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6C78024" w14:textId="77777777" w:rsidR="004741DE" w:rsidRDefault="00000000">
            <w:r>
              <w:rPr>
                <w:color w:val="000000"/>
                <w:sz w:val="18"/>
                <w:szCs w:val="18"/>
              </w:rPr>
              <w:t>Training median K (threshold)</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E8BAF8F" w14:textId="77777777" w:rsidR="004741DE" w:rsidRDefault="00000000">
            <w:pPr>
              <w:jc w:val="center"/>
            </w:pPr>
            <w:r>
              <w:rPr>
                <w:color w:val="000000"/>
                <w:sz w:val="18"/>
                <w:szCs w:val="18"/>
              </w:rPr>
              <w:t>0.540</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DAC98D" w14:textId="77777777" w:rsidR="004741DE" w:rsidRDefault="00000000">
            <w:r>
              <w:rPr>
                <w:color w:val="000000"/>
                <w:sz w:val="18"/>
                <w:szCs w:val="18"/>
              </w:rPr>
              <w:t>—</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77326CD" w14:textId="77777777" w:rsidR="004741DE" w:rsidRDefault="00000000">
            <w:r>
              <w:rPr>
                <w:color w:val="000000"/>
                <w:sz w:val="18"/>
                <w:szCs w:val="18"/>
              </w:rPr>
              <w:t>—</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A4549F" w14:textId="77777777" w:rsidR="004741DE" w:rsidRDefault="00000000">
            <w:r>
              <w:rPr>
                <w:color w:val="000000"/>
                <w:sz w:val="18"/>
                <w:szCs w:val="18"/>
              </w:rPr>
              <w:t>Used for state classification</w:t>
            </w:r>
          </w:p>
        </w:tc>
      </w:tr>
      <w:tr w:rsidR="004741DE" w14:paraId="7E9D23B4"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9C6B4BE" w14:textId="77777777" w:rsidR="004741DE" w:rsidRDefault="00000000">
            <w:r>
              <w:rPr>
                <w:color w:val="000000"/>
                <w:sz w:val="18"/>
                <w:szCs w:val="18"/>
              </w:rPr>
              <w:t>Training median R (threshold)</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710BD89" w14:textId="77777777" w:rsidR="004741DE" w:rsidRDefault="00000000">
            <w:r>
              <w:rPr>
                <w:color w:val="000000"/>
                <w:sz w:val="18"/>
                <w:szCs w:val="18"/>
              </w:rPr>
              <w:t>—</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43E272" w14:textId="77777777" w:rsidR="004741DE" w:rsidRDefault="00000000">
            <w:pPr>
              <w:jc w:val="center"/>
            </w:pPr>
            <w:r>
              <w:rPr>
                <w:color w:val="000000"/>
                <w:sz w:val="18"/>
                <w:szCs w:val="18"/>
              </w:rPr>
              <w:t>0.963</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F5319A9" w14:textId="77777777" w:rsidR="004741DE" w:rsidRDefault="00000000">
            <w:r>
              <w:rPr>
                <w:color w:val="000000"/>
                <w:sz w:val="18"/>
                <w:szCs w:val="18"/>
              </w:rPr>
              <w:t>—</w:t>
            </w:r>
          </w:p>
        </w:tc>
        <w:tc>
          <w:tcPr>
            <w:tcW w:w="2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20C581E" w14:textId="77777777" w:rsidR="004741DE" w:rsidRDefault="00000000">
            <w:r>
              <w:rPr>
                <w:color w:val="000000"/>
                <w:sz w:val="18"/>
                <w:szCs w:val="18"/>
              </w:rPr>
              <w:t>Used for state classification</w:t>
            </w:r>
          </w:p>
        </w:tc>
      </w:tr>
    </w:tbl>
    <w:p w14:paraId="6D6FA20E" w14:textId="77777777" w:rsidR="004741DE" w:rsidRDefault="004741DE"/>
    <w:p w14:paraId="6EA8E20D" w14:textId="77777777" w:rsidR="004741DE" w:rsidRDefault="00000000">
      <w:pPr>
        <w:spacing w:before="240" w:after="120" w:line="480" w:lineRule="auto"/>
      </w:pPr>
      <w:r>
        <w:rPr>
          <w:b/>
          <w:bCs/>
          <w:color w:val="2E4057"/>
          <w:sz w:val="26"/>
          <w:szCs w:val="26"/>
        </w:rPr>
        <w:t>S1.4 Wilson–Cowan and Lotka–Volterra Analogies</w:t>
      </w:r>
    </w:p>
    <w:p w14:paraId="5FF50D5F" w14:textId="77777777" w:rsidR="004741DE" w:rsidRDefault="00000000">
      <w:pPr>
        <w:spacing w:after="160" w:line="480" w:lineRule="auto"/>
        <w:jc w:val="both"/>
      </w:pPr>
      <w:r>
        <w:t>The K–R ODE is structurally analogous to two established dynamical systems frameworks:</w:t>
      </w:r>
    </w:p>
    <w:p w14:paraId="570EF111" w14:textId="77777777" w:rsidR="004741DE" w:rsidRDefault="00000000">
      <w:pPr>
        <w:spacing w:after="160" w:line="480" w:lineRule="auto"/>
        <w:jc w:val="both"/>
      </w:pPr>
      <w:r>
        <w:rPr>
          <w:b/>
          <w:bCs/>
        </w:rPr>
        <w:t xml:space="preserve">Wilson–Cowan (1972): </w:t>
      </w:r>
      <w:r>
        <w:t>Neural excitation–inhibition, where E(t) and I(t) represent excitatory and inhibitory neuron populations respectively. In the K–R framework, K plays the role of excitation (stress amplification) and R plays inhibition (damping and redistribution). The tanh nonlinearity is identical in form to the Wilson–Cowan sigmoid.</w:t>
      </w:r>
    </w:p>
    <w:p w14:paraId="7343072B" w14:textId="77777777" w:rsidR="004741DE" w:rsidRDefault="00000000">
      <w:pPr>
        <w:spacing w:after="160" w:line="480" w:lineRule="auto"/>
        <w:jc w:val="both"/>
      </w:pPr>
      <w:r>
        <w:rPr>
          <w:b/>
          <w:bCs/>
        </w:rPr>
        <w:t xml:space="preserve">Lotka–Volterra (1925): </w:t>
      </w:r>
      <w:r>
        <w:t>Predator–prey dynamics, where stress accumulation (prey) drives excitation growth and fault relaxation (predator) drives its decay. The K–R framework can be understood as a damped Lotka–Volterra system with additive tectonic loading.</w:t>
      </w:r>
    </w:p>
    <w:p w14:paraId="6D76EF55" w14:textId="77777777" w:rsidR="004741DE" w:rsidRDefault="00000000">
      <w:pPr>
        <w:spacing w:after="160" w:line="480" w:lineRule="auto"/>
        <w:jc w:val="both"/>
      </w:pPr>
      <w:r>
        <w:t>These analogies justify the model structure rather than being merely illustrative: they confirm that the K–R ODE belongs to the class of well-studied nonlinear oscillators with known stability properties.</w:t>
      </w:r>
    </w:p>
    <w:p w14:paraId="06C893AE" w14:textId="77777777" w:rsidR="004741DE" w:rsidRDefault="004741DE">
      <w:pPr>
        <w:pBdr>
          <w:bottom w:val="single" w:sz="4" w:space="0" w:color="AAAAAA"/>
        </w:pBdr>
        <w:spacing w:before="120" w:after="120"/>
      </w:pPr>
    </w:p>
    <w:p w14:paraId="518EE8FC" w14:textId="77777777" w:rsidR="004741DE" w:rsidRDefault="00000000">
      <w:pPr>
        <w:pBdr>
          <w:bottom w:val="single" w:sz="6" w:space="0" w:color="2E4057"/>
        </w:pBdr>
        <w:spacing w:before="320" w:after="160" w:line="480" w:lineRule="auto"/>
      </w:pPr>
      <w:r>
        <w:rPr>
          <w:b/>
          <w:bCs/>
          <w:color w:val="2E4057"/>
          <w:sz w:val="30"/>
          <w:szCs w:val="30"/>
        </w:rPr>
        <w:lastRenderedPageBreak/>
        <w:t xml:space="preserve">S2. </w:t>
      </w:r>
      <w:proofErr w:type="spellStart"/>
      <w:r>
        <w:rPr>
          <w:b/>
          <w:bCs/>
          <w:color w:val="2E4057"/>
          <w:sz w:val="30"/>
          <w:szCs w:val="30"/>
        </w:rPr>
        <w:t>Catalog</w:t>
      </w:r>
      <w:proofErr w:type="spellEnd"/>
      <w:r>
        <w:rPr>
          <w:b/>
          <w:bCs/>
          <w:color w:val="2E4057"/>
          <w:sz w:val="30"/>
          <w:szCs w:val="30"/>
        </w:rPr>
        <w:t xml:space="preserve"> Query and Pre-Processing Protocol</w:t>
      </w:r>
    </w:p>
    <w:p w14:paraId="728CE7A2" w14:textId="77777777" w:rsidR="004741DE" w:rsidRDefault="00000000">
      <w:pPr>
        <w:spacing w:before="240" w:after="120" w:line="480" w:lineRule="auto"/>
      </w:pPr>
      <w:r>
        <w:rPr>
          <w:b/>
          <w:bCs/>
          <w:color w:val="2E4057"/>
          <w:sz w:val="26"/>
          <w:szCs w:val="26"/>
        </w:rPr>
        <w:t>S2.1 USGS Query Parameters</w:t>
      </w:r>
    </w:p>
    <w:p w14:paraId="229F14C2" w14:textId="77777777" w:rsidR="004741DE" w:rsidRDefault="00000000">
      <w:pPr>
        <w:spacing w:after="160" w:line="480" w:lineRule="auto"/>
        <w:jc w:val="both"/>
      </w:pPr>
      <w:r>
        <w:t xml:space="preserve">The Japan seismic </w:t>
      </w:r>
      <w:proofErr w:type="spellStart"/>
      <w:r>
        <w:t>catalog</w:t>
      </w:r>
      <w:proofErr w:type="spellEnd"/>
      <w:r>
        <w:t xml:space="preserve"> was obtained from the USGS Earthquake Hazards Program </w:t>
      </w:r>
      <w:proofErr w:type="spellStart"/>
      <w:r>
        <w:t>ComCat</w:t>
      </w:r>
      <w:proofErr w:type="spellEnd"/>
      <w:r>
        <w:t xml:space="preserve"> web service (https://earthquake.usgs.gov/earthquakes/search/). The exact query parameters are as follows:</w:t>
      </w:r>
    </w:p>
    <w:p w14:paraId="4BEC2753" w14:textId="77777777" w:rsidR="004741DE" w:rsidRDefault="004741DE"/>
    <w:p w14:paraId="3DAD749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Service:    USGS </w:t>
      </w:r>
      <w:proofErr w:type="spellStart"/>
      <w:r>
        <w:rPr>
          <w:rFonts w:ascii="Courier New" w:eastAsia="Courier New" w:hAnsi="Courier New" w:cs="Courier New"/>
          <w:color w:val="1A1A2E"/>
          <w:sz w:val="18"/>
          <w:szCs w:val="18"/>
        </w:rPr>
        <w:t>ComCat</w:t>
      </w:r>
      <w:proofErr w:type="spellEnd"/>
      <w:r>
        <w:rPr>
          <w:rFonts w:ascii="Courier New" w:eastAsia="Courier New" w:hAnsi="Courier New" w:cs="Courier New"/>
          <w:color w:val="1A1A2E"/>
          <w:sz w:val="18"/>
          <w:szCs w:val="18"/>
        </w:rPr>
        <w:t xml:space="preserve"> — https://earthquake.usgs.gov/earthquakes/search/</w:t>
      </w:r>
    </w:p>
    <w:p w14:paraId="425FA698"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Format:     CSV</w:t>
      </w:r>
    </w:p>
    <w:p w14:paraId="6A86DCD9"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Start time: 2000-01-01T00:00:00 UTC</w:t>
      </w:r>
    </w:p>
    <w:p w14:paraId="52D3638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End time:   2022-12-31T23:59:59 UTC</w:t>
      </w:r>
    </w:p>
    <w:p w14:paraId="129ECF39"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Region:     </w:t>
      </w:r>
      <w:proofErr w:type="gramStart"/>
      <w:r>
        <w:rPr>
          <w:rFonts w:ascii="Courier New" w:eastAsia="Courier New" w:hAnsi="Courier New" w:cs="Courier New"/>
          <w:color w:val="1A1A2E"/>
          <w:sz w:val="18"/>
          <w:szCs w:val="18"/>
        </w:rPr>
        <w:t>Latitude  24</w:t>
      </w:r>
      <w:proofErr w:type="gramEnd"/>
      <w:r>
        <w:rPr>
          <w:rFonts w:ascii="Courier New" w:eastAsia="Courier New" w:hAnsi="Courier New" w:cs="Courier New"/>
          <w:color w:val="1A1A2E"/>
          <w:sz w:val="18"/>
          <w:szCs w:val="18"/>
        </w:rPr>
        <w:t>°N – 46°N</w:t>
      </w:r>
    </w:p>
    <w:p w14:paraId="71807D9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Longitude 122°E – 148°E</w:t>
      </w:r>
    </w:p>
    <w:p w14:paraId="69601447"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Min magnitude: 3.0 (then filtered to Mc=4.5 post-download)</w:t>
      </w:r>
    </w:p>
    <w:p w14:paraId="25F6C7A1"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Depth:      All depths</w:t>
      </w:r>
    </w:p>
    <w:p w14:paraId="07552B2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Total events downloaded (M≥3.0): 30,238</w:t>
      </w:r>
    </w:p>
    <w:p w14:paraId="6966465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Events after Mc≥4.5 filter:      14,501</w:t>
      </w:r>
    </w:p>
    <w:p w14:paraId="13A4A3FD" w14:textId="77777777" w:rsidR="004741DE" w:rsidRDefault="004741DE"/>
    <w:p w14:paraId="2E33DF7A" w14:textId="77777777" w:rsidR="004741DE" w:rsidRDefault="00000000">
      <w:pPr>
        <w:spacing w:before="240" w:after="120" w:line="480" w:lineRule="auto"/>
      </w:pPr>
      <w:r>
        <w:rPr>
          <w:b/>
          <w:bCs/>
          <w:color w:val="2E4057"/>
          <w:sz w:val="26"/>
          <w:szCs w:val="26"/>
        </w:rPr>
        <w:t>S2.2 Completeness Assessment</w:t>
      </w:r>
    </w:p>
    <w:p w14:paraId="17111880" w14:textId="77777777" w:rsidR="004741DE" w:rsidRDefault="00000000">
      <w:pPr>
        <w:spacing w:after="160" w:line="480" w:lineRule="auto"/>
        <w:jc w:val="both"/>
      </w:pPr>
      <w:r>
        <w:t>The completeness threshold Mc=4.5 was selected using the Gutenberg–Richter maximum likelihood method. The estimated b-value from MLE is 1.204, with a 95% confidence interval of approximately [1.19, 1.22] using the Shi and Bolt (1982) approximation. This b-value is consistent with published values for the Japan subduction zone (Wiemer and Wyss, 2000: b≈1.1–1.3 for the Japan arc region).</w:t>
      </w:r>
    </w:p>
    <w:p w14:paraId="05E59D6D" w14:textId="77777777" w:rsidR="004741DE" w:rsidRDefault="004741DE"/>
    <w:p w14:paraId="54D5178B" w14:textId="77777777" w:rsidR="004741DE" w:rsidRDefault="00000000">
      <w:pPr>
        <w:spacing w:before="80" w:after="180" w:line="360" w:lineRule="auto"/>
      </w:pPr>
      <w:r>
        <w:rPr>
          <w:color w:val="333333"/>
          <w:sz w:val="19"/>
          <w:szCs w:val="19"/>
        </w:rPr>
        <w:t xml:space="preserve">Table S2.1. </w:t>
      </w:r>
      <w:proofErr w:type="spellStart"/>
      <w:r>
        <w:rPr>
          <w:color w:val="333333"/>
          <w:sz w:val="19"/>
          <w:szCs w:val="19"/>
        </w:rPr>
        <w:t>Catalog</w:t>
      </w:r>
      <w:proofErr w:type="spellEnd"/>
      <w:r>
        <w:rPr>
          <w:color w:val="333333"/>
          <w:sz w:val="19"/>
          <w:szCs w:val="19"/>
        </w:rPr>
        <w:t xml:space="preserve"> size and b-value by magnitude threshold.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1680"/>
        <w:gridCol w:w="1680"/>
        <w:gridCol w:w="1500"/>
        <w:gridCol w:w="2500"/>
      </w:tblGrid>
      <w:tr w:rsidR="004741DE" w14:paraId="341B0761" w14:textId="77777777">
        <w:tblPrEx>
          <w:tblCellMar>
            <w:top w:w="0" w:type="dxa"/>
            <w:bottom w:w="0" w:type="dxa"/>
          </w:tblCellMar>
        </w:tblPrEx>
        <w:trPr>
          <w:tblHeader/>
        </w:trPr>
        <w:tc>
          <w:tcPr>
            <w:tcW w:w="2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DF50B23" w14:textId="77777777" w:rsidR="004741DE" w:rsidRDefault="00000000">
            <w:pPr>
              <w:jc w:val="center"/>
            </w:pPr>
            <w:r>
              <w:rPr>
                <w:b/>
                <w:bCs/>
                <w:color w:val="FFFFFF"/>
                <w:sz w:val="18"/>
                <w:szCs w:val="18"/>
              </w:rPr>
              <w:t>Min Magnitude</w:t>
            </w:r>
          </w:p>
        </w:tc>
        <w:tc>
          <w:tcPr>
            <w:tcW w:w="168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CB8F6D0" w14:textId="77777777" w:rsidR="004741DE" w:rsidRDefault="00000000">
            <w:pPr>
              <w:jc w:val="center"/>
            </w:pPr>
            <w:r>
              <w:rPr>
                <w:b/>
                <w:bCs/>
                <w:color w:val="FFFFFF"/>
                <w:sz w:val="18"/>
                <w:szCs w:val="18"/>
              </w:rPr>
              <w:t>N events</w:t>
            </w:r>
          </w:p>
        </w:tc>
        <w:tc>
          <w:tcPr>
            <w:tcW w:w="168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EE14CC6" w14:textId="77777777" w:rsidR="004741DE" w:rsidRDefault="00000000">
            <w:pPr>
              <w:jc w:val="center"/>
            </w:pPr>
            <w:r>
              <w:rPr>
                <w:b/>
                <w:bCs/>
                <w:color w:val="FFFFFF"/>
                <w:sz w:val="18"/>
                <w:szCs w:val="18"/>
              </w:rPr>
              <w:t>b-value (MLE)</w:t>
            </w:r>
          </w:p>
        </w:tc>
        <w:tc>
          <w:tcPr>
            <w:tcW w:w="15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44B1F26" w14:textId="77777777" w:rsidR="004741DE" w:rsidRDefault="00000000">
            <w:pPr>
              <w:jc w:val="center"/>
            </w:pPr>
            <w:r>
              <w:rPr>
                <w:b/>
                <w:bCs/>
                <w:color w:val="FFFFFF"/>
                <w:sz w:val="18"/>
                <w:szCs w:val="18"/>
              </w:rPr>
              <w:t>95% CI lower</w:t>
            </w:r>
          </w:p>
        </w:tc>
        <w:tc>
          <w:tcPr>
            <w:tcW w:w="25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0F6B8C4" w14:textId="77777777" w:rsidR="004741DE" w:rsidRDefault="00000000">
            <w:pPr>
              <w:jc w:val="center"/>
            </w:pPr>
            <w:r>
              <w:rPr>
                <w:b/>
                <w:bCs/>
                <w:color w:val="FFFFFF"/>
                <w:sz w:val="18"/>
                <w:szCs w:val="18"/>
              </w:rPr>
              <w:t>Note</w:t>
            </w:r>
          </w:p>
        </w:tc>
      </w:tr>
      <w:tr w:rsidR="004741DE" w14:paraId="5992CE65" w14:textId="77777777">
        <w:tblPrEx>
          <w:tblCellMar>
            <w:top w:w="0" w:type="dxa"/>
            <w:bottom w:w="0" w:type="dxa"/>
          </w:tblCellMar>
        </w:tblPrEx>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F6D55B" w14:textId="77777777" w:rsidR="004741DE" w:rsidRDefault="00000000">
            <w:r>
              <w:rPr>
                <w:color w:val="000000"/>
                <w:sz w:val="18"/>
                <w:szCs w:val="18"/>
              </w:rPr>
              <w:t>M≥3.0</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763B19E" w14:textId="77777777" w:rsidR="004741DE" w:rsidRDefault="00000000">
            <w:pPr>
              <w:jc w:val="center"/>
            </w:pPr>
            <w:r>
              <w:rPr>
                <w:color w:val="000000"/>
                <w:sz w:val="18"/>
                <w:szCs w:val="18"/>
              </w:rPr>
              <w:t>30,238</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6A1BEA8" w14:textId="77777777" w:rsidR="004741DE" w:rsidRDefault="00000000">
            <w:pPr>
              <w:jc w:val="center"/>
            </w:pPr>
            <w:r>
              <w:rPr>
                <w:color w:val="000000"/>
                <w:sz w:val="18"/>
                <w:szCs w:val="18"/>
              </w:rPr>
              <w:t>1.31</w:t>
            </w:r>
          </w:p>
        </w:tc>
        <w:tc>
          <w:tcPr>
            <w:tcW w:w="1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61C1F13" w14:textId="77777777" w:rsidR="004741DE" w:rsidRDefault="00000000">
            <w:pPr>
              <w:jc w:val="center"/>
            </w:pPr>
            <w:r>
              <w:rPr>
                <w:color w:val="000000"/>
                <w:sz w:val="18"/>
                <w:szCs w:val="18"/>
              </w:rPr>
              <w:t>1.30</w:t>
            </w:r>
          </w:p>
        </w:tc>
        <w:tc>
          <w:tcPr>
            <w:tcW w:w="2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FE11941" w14:textId="77777777" w:rsidR="004741DE" w:rsidRDefault="00000000">
            <w:r>
              <w:rPr>
                <w:color w:val="000000"/>
                <w:sz w:val="18"/>
                <w:szCs w:val="18"/>
              </w:rPr>
              <w:t>Below Mc — incomplete</w:t>
            </w:r>
          </w:p>
        </w:tc>
      </w:tr>
      <w:tr w:rsidR="004741DE" w14:paraId="71D8C5F2" w14:textId="77777777">
        <w:tblPrEx>
          <w:tblCellMar>
            <w:top w:w="0" w:type="dxa"/>
            <w:bottom w:w="0" w:type="dxa"/>
          </w:tblCellMar>
        </w:tblPrEx>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004D53A" w14:textId="77777777" w:rsidR="004741DE" w:rsidRDefault="00000000">
            <w:r>
              <w:rPr>
                <w:color w:val="000000"/>
                <w:sz w:val="18"/>
                <w:szCs w:val="18"/>
              </w:rPr>
              <w:t>M≥4.0</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474F86D" w14:textId="77777777" w:rsidR="004741DE" w:rsidRDefault="00000000">
            <w:pPr>
              <w:jc w:val="center"/>
            </w:pPr>
            <w:r>
              <w:rPr>
                <w:color w:val="000000"/>
                <w:sz w:val="18"/>
                <w:szCs w:val="18"/>
              </w:rPr>
              <w:t>21,404</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66B25DF" w14:textId="77777777" w:rsidR="004741DE" w:rsidRDefault="00000000">
            <w:pPr>
              <w:jc w:val="center"/>
            </w:pPr>
            <w:r>
              <w:rPr>
                <w:color w:val="000000"/>
                <w:sz w:val="18"/>
                <w:szCs w:val="18"/>
              </w:rPr>
              <w:t>1.22</w:t>
            </w:r>
          </w:p>
        </w:tc>
        <w:tc>
          <w:tcPr>
            <w:tcW w:w="1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989F4D" w14:textId="77777777" w:rsidR="004741DE" w:rsidRDefault="00000000">
            <w:pPr>
              <w:jc w:val="center"/>
            </w:pPr>
            <w:r>
              <w:rPr>
                <w:color w:val="000000"/>
                <w:sz w:val="18"/>
                <w:szCs w:val="18"/>
              </w:rPr>
              <w:t>1.21</w:t>
            </w:r>
          </w:p>
        </w:tc>
        <w:tc>
          <w:tcPr>
            <w:tcW w:w="2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2404CC" w14:textId="77777777" w:rsidR="004741DE" w:rsidRDefault="00000000">
            <w:r>
              <w:rPr>
                <w:color w:val="000000"/>
                <w:sz w:val="18"/>
                <w:szCs w:val="18"/>
              </w:rPr>
              <w:t>Near Mc — uncertain</w:t>
            </w:r>
          </w:p>
        </w:tc>
      </w:tr>
      <w:tr w:rsidR="004741DE" w14:paraId="2EB8989F" w14:textId="77777777">
        <w:tblPrEx>
          <w:tblCellMar>
            <w:top w:w="0" w:type="dxa"/>
            <w:bottom w:w="0" w:type="dxa"/>
          </w:tblCellMar>
        </w:tblPrEx>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2ECBD4" w14:textId="77777777" w:rsidR="004741DE" w:rsidRDefault="00000000">
            <w:r>
              <w:rPr>
                <w:color w:val="000000"/>
                <w:sz w:val="18"/>
                <w:szCs w:val="18"/>
              </w:rPr>
              <w:t>M≥4.5 (selected)</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4E41AF" w14:textId="77777777" w:rsidR="004741DE" w:rsidRDefault="004741DE"/>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F3A9CDA" w14:textId="77777777" w:rsidR="004741DE" w:rsidRDefault="004741DE"/>
        </w:tc>
        <w:tc>
          <w:tcPr>
            <w:tcW w:w="1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6A065F0" w14:textId="77777777" w:rsidR="004741DE" w:rsidRDefault="00000000">
            <w:pPr>
              <w:jc w:val="center"/>
            </w:pPr>
            <w:r>
              <w:rPr>
                <w:color w:val="000000"/>
                <w:sz w:val="18"/>
                <w:szCs w:val="18"/>
              </w:rPr>
              <w:t>1.19</w:t>
            </w:r>
          </w:p>
        </w:tc>
        <w:tc>
          <w:tcPr>
            <w:tcW w:w="2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735CB6" w14:textId="77777777" w:rsidR="004741DE" w:rsidRDefault="004741DE"/>
        </w:tc>
      </w:tr>
      <w:tr w:rsidR="004741DE" w14:paraId="6729FD6B" w14:textId="77777777">
        <w:tblPrEx>
          <w:tblCellMar>
            <w:top w:w="0" w:type="dxa"/>
            <w:bottom w:w="0" w:type="dxa"/>
          </w:tblCellMar>
        </w:tblPrEx>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AC3D1D1" w14:textId="77777777" w:rsidR="004741DE" w:rsidRDefault="00000000">
            <w:r>
              <w:rPr>
                <w:color w:val="000000"/>
                <w:sz w:val="18"/>
                <w:szCs w:val="18"/>
              </w:rPr>
              <w:t>M≥5.0</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55538C2" w14:textId="77777777" w:rsidR="004741DE" w:rsidRDefault="00000000">
            <w:pPr>
              <w:jc w:val="center"/>
            </w:pPr>
            <w:r>
              <w:rPr>
                <w:color w:val="000000"/>
                <w:sz w:val="18"/>
                <w:szCs w:val="18"/>
              </w:rPr>
              <w:t>5,847</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16F51CD" w14:textId="77777777" w:rsidR="004741DE" w:rsidRDefault="00000000">
            <w:pPr>
              <w:jc w:val="center"/>
            </w:pPr>
            <w:r>
              <w:rPr>
                <w:color w:val="000000"/>
                <w:sz w:val="18"/>
                <w:szCs w:val="18"/>
              </w:rPr>
              <w:t>1.18</w:t>
            </w:r>
          </w:p>
        </w:tc>
        <w:tc>
          <w:tcPr>
            <w:tcW w:w="1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6A211D1" w14:textId="77777777" w:rsidR="004741DE" w:rsidRDefault="00000000">
            <w:pPr>
              <w:jc w:val="center"/>
            </w:pPr>
            <w:r>
              <w:rPr>
                <w:color w:val="000000"/>
                <w:sz w:val="18"/>
                <w:szCs w:val="18"/>
              </w:rPr>
              <w:t>1.16</w:t>
            </w:r>
          </w:p>
        </w:tc>
        <w:tc>
          <w:tcPr>
            <w:tcW w:w="2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29271F1" w14:textId="77777777" w:rsidR="004741DE" w:rsidRDefault="00000000">
            <w:r>
              <w:rPr>
                <w:color w:val="000000"/>
                <w:sz w:val="18"/>
                <w:szCs w:val="18"/>
              </w:rPr>
              <w:t>Subset used as targets</w:t>
            </w:r>
          </w:p>
        </w:tc>
      </w:tr>
      <w:tr w:rsidR="004741DE" w14:paraId="23E8E7B9" w14:textId="77777777">
        <w:tblPrEx>
          <w:tblCellMar>
            <w:top w:w="0" w:type="dxa"/>
            <w:bottom w:w="0" w:type="dxa"/>
          </w:tblCellMar>
        </w:tblPrEx>
        <w:tc>
          <w:tcPr>
            <w:tcW w:w="2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EBEE07" w14:textId="77777777" w:rsidR="004741DE" w:rsidRDefault="00000000">
            <w:r>
              <w:rPr>
                <w:color w:val="000000"/>
                <w:sz w:val="18"/>
                <w:szCs w:val="18"/>
              </w:rPr>
              <w:t>M≥6.0</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6175B90" w14:textId="77777777" w:rsidR="004741DE" w:rsidRDefault="00000000">
            <w:pPr>
              <w:jc w:val="center"/>
            </w:pPr>
            <w:r>
              <w:rPr>
                <w:color w:val="000000"/>
                <w:sz w:val="18"/>
                <w:szCs w:val="18"/>
              </w:rPr>
              <w:t>303</w:t>
            </w:r>
          </w:p>
        </w:tc>
        <w:tc>
          <w:tcPr>
            <w:tcW w:w="16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9204EB2" w14:textId="77777777" w:rsidR="004741DE" w:rsidRDefault="00000000">
            <w:pPr>
              <w:jc w:val="center"/>
            </w:pPr>
            <w:r>
              <w:rPr>
                <w:color w:val="000000"/>
                <w:sz w:val="18"/>
                <w:szCs w:val="18"/>
              </w:rPr>
              <w:t>1.09</w:t>
            </w:r>
          </w:p>
        </w:tc>
        <w:tc>
          <w:tcPr>
            <w:tcW w:w="1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77E305" w14:textId="77777777" w:rsidR="004741DE" w:rsidRDefault="00000000">
            <w:pPr>
              <w:jc w:val="center"/>
            </w:pPr>
            <w:r>
              <w:rPr>
                <w:color w:val="000000"/>
                <w:sz w:val="18"/>
                <w:szCs w:val="18"/>
              </w:rPr>
              <w:t>1.04</w:t>
            </w:r>
          </w:p>
        </w:tc>
        <w:tc>
          <w:tcPr>
            <w:tcW w:w="25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D4D2749" w14:textId="77777777" w:rsidR="004741DE" w:rsidRDefault="00000000">
            <w:r>
              <w:rPr>
                <w:color w:val="000000"/>
                <w:sz w:val="18"/>
                <w:szCs w:val="18"/>
              </w:rPr>
              <w:t>Quiescence analysis</w:t>
            </w:r>
          </w:p>
        </w:tc>
      </w:tr>
    </w:tbl>
    <w:p w14:paraId="390E73A2" w14:textId="77777777" w:rsidR="004741DE" w:rsidRDefault="004741DE"/>
    <w:p w14:paraId="7A76D601" w14:textId="77777777" w:rsidR="004741DE" w:rsidRDefault="00000000">
      <w:pPr>
        <w:spacing w:before="240" w:after="120" w:line="480" w:lineRule="auto"/>
      </w:pPr>
      <w:r>
        <w:rPr>
          <w:b/>
          <w:bCs/>
          <w:color w:val="2E4057"/>
          <w:sz w:val="26"/>
          <w:szCs w:val="26"/>
        </w:rPr>
        <w:t>S2.3 Aftershock Identification</w:t>
      </w:r>
    </w:p>
    <w:p w14:paraId="3BFCE17E" w14:textId="77777777" w:rsidR="004741DE" w:rsidRDefault="00000000">
      <w:pPr>
        <w:spacing w:after="160" w:line="480" w:lineRule="auto"/>
        <w:jc w:val="both"/>
      </w:pPr>
      <w:r>
        <w:lastRenderedPageBreak/>
        <w:t>Aftershock classification uses the Gardner–</w:t>
      </w:r>
      <w:proofErr w:type="spellStart"/>
      <w:r>
        <w:t>Knopoff</w:t>
      </w:r>
      <w:proofErr w:type="spellEnd"/>
      <w:r>
        <w:t xml:space="preserve"> (1974) space–time window method with the Uhrhammer (1986) parameters. The algorithm identifies 0.682 of events as aftershocks. Note that aftershock fraction is computed for characterisation purposes only — no </w:t>
      </w:r>
      <w:proofErr w:type="spellStart"/>
      <w:r>
        <w:t>declustering</w:t>
      </w:r>
      <w:proofErr w:type="spellEnd"/>
      <w:r>
        <w:t xml:space="preserve"> is applied to the </w:t>
      </w:r>
      <w:proofErr w:type="spellStart"/>
      <w:r>
        <w:t>catalog</w:t>
      </w:r>
      <w:proofErr w:type="spellEnd"/>
      <w:r>
        <w:t xml:space="preserve"> used for KR-CSD analysis, which operates on the complete sequence including aftershock clusters. The IET predictor is excluded from K–R methods specifically because it is dominated by the aftershock process.</w:t>
      </w:r>
    </w:p>
    <w:p w14:paraId="6F6385CC" w14:textId="77777777" w:rsidR="004741DE" w:rsidRDefault="00000000">
      <w:pPr>
        <w:spacing w:before="240" w:after="120" w:line="480" w:lineRule="auto"/>
      </w:pPr>
      <w:r>
        <w:rPr>
          <w:b/>
          <w:bCs/>
          <w:color w:val="2E4057"/>
          <w:sz w:val="26"/>
          <w:szCs w:val="26"/>
        </w:rPr>
        <w:t>S2.4 Clean M≥6.0 Mainshock Selection</w:t>
      </w:r>
    </w:p>
    <w:p w14:paraId="5810D9F2" w14:textId="77777777" w:rsidR="004741DE" w:rsidRDefault="00000000">
      <w:pPr>
        <w:spacing w:after="160" w:line="480" w:lineRule="auto"/>
        <w:jc w:val="both"/>
      </w:pPr>
      <w:r>
        <w:t>For the pre-seismic quiescence lag analysis, mainshocks are identified as M≥6.0 events with a minimum separation of 30 days from any preceding M≥6.0 event. This criterion:</w:t>
      </w:r>
    </w:p>
    <w:p w14:paraId="1985F60D" w14:textId="77777777" w:rsidR="004741DE" w:rsidRDefault="00000000">
      <w:pPr>
        <w:spacing w:after="160" w:line="480" w:lineRule="auto"/>
        <w:ind w:left="360"/>
        <w:jc w:val="both"/>
      </w:pPr>
      <w:r>
        <w:t>(1) reduces aftershock contamination in the lag window (a M≥6.0 aftershock within 30 days would inflate background CSD due to Omori clustering);</w:t>
      </w:r>
    </w:p>
    <w:p w14:paraId="433D2218" w14:textId="77777777" w:rsidR="004741DE" w:rsidRDefault="00000000">
      <w:pPr>
        <w:spacing w:after="160" w:line="480" w:lineRule="auto"/>
        <w:ind w:left="360"/>
        <w:jc w:val="both"/>
      </w:pPr>
      <w:r>
        <w:t>(2) is conservative relative to prior studies (e.g. Katsumata 2011 used 60-day windows); and</w:t>
      </w:r>
    </w:p>
    <w:p w14:paraId="1B51D69A" w14:textId="77777777" w:rsidR="004741DE" w:rsidRDefault="00000000">
      <w:pPr>
        <w:spacing w:after="160" w:line="480" w:lineRule="auto"/>
        <w:ind w:left="360"/>
        <w:jc w:val="both"/>
      </w:pPr>
      <w:r>
        <w:t>(3) yields n=89 clean events, which is adequate for one-sample Wilcoxon tests at the observed effect sizes (power &gt;0.80 at α=0.05 for Δ≥8% suppression based on background CSD SD=0.072).</w:t>
      </w:r>
    </w:p>
    <w:p w14:paraId="2DA28A4B" w14:textId="77777777" w:rsidR="004741DE" w:rsidRDefault="00000000">
      <w:pPr>
        <w:spacing w:after="160" w:line="480" w:lineRule="auto"/>
        <w:jc w:val="both"/>
      </w:pPr>
      <w:r>
        <w:t>Of the 303 total M≥6.0 events, 214 are classified as contaminated (within 30 days of a prior M≥6.0). The 2011 Tohoku M9.1 mainshock is included in the clean set (&gt;3 years since prior M≥6.0).</w:t>
      </w:r>
    </w:p>
    <w:p w14:paraId="4FA02980" w14:textId="77777777" w:rsidR="004741DE" w:rsidRDefault="004741DE">
      <w:pPr>
        <w:pBdr>
          <w:bottom w:val="single" w:sz="4" w:space="0" w:color="AAAAAA"/>
        </w:pBdr>
        <w:spacing w:before="120" w:after="120"/>
      </w:pPr>
    </w:p>
    <w:p w14:paraId="4E64ED90" w14:textId="77777777" w:rsidR="004741DE" w:rsidRDefault="00000000">
      <w:r>
        <w:br w:type="page"/>
      </w:r>
    </w:p>
    <w:p w14:paraId="10FA93E4" w14:textId="77777777" w:rsidR="004741DE" w:rsidRDefault="00000000">
      <w:pPr>
        <w:pBdr>
          <w:bottom w:val="single" w:sz="6" w:space="0" w:color="2E4057"/>
        </w:pBdr>
        <w:spacing w:before="320" w:after="160" w:line="480" w:lineRule="auto"/>
      </w:pPr>
      <w:r>
        <w:rPr>
          <w:b/>
          <w:bCs/>
          <w:color w:val="2E4057"/>
          <w:sz w:val="30"/>
          <w:szCs w:val="30"/>
        </w:rPr>
        <w:lastRenderedPageBreak/>
        <w:t>S3. CSD Window Sensitivity Analysis</w:t>
      </w:r>
    </w:p>
    <w:p w14:paraId="78085EDA" w14:textId="77777777" w:rsidR="004741DE" w:rsidRDefault="00000000">
      <w:pPr>
        <w:spacing w:after="160" w:line="480" w:lineRule="auto"/>
        <w:jc w:val="both"/>
      </w:pPr>
      <w:r>
        <w:t>The primary CSD window (w=100+AC1) was selected based on a systematic sensitivity analysis over eight window sizes. Table S1 reports M≥5.5 AUC and M≥6.0 AUC for each window on the held-out test set, along with bootstrap standard deviation.</w:t>
      </w:r>
    </w:p>
    <w:p w14:paraId="742BC6E8" w14:textId="77777777" w:rsidR="004741DE" w:rsidRDefault="004741DE"/>
    <w:p w14:paraId="4E7A99E8" w14:textId="77777777" w:rsidR="004741DE" w:rsidRDefault="00000000">
      <w:pPr>
        <w:spacing w:before="80" w:after="180" w:line="360" w:lineRule="auto"/>
      </w:pPr>
      <w:r>
        <w:rPr>
          <w:color w:val="333333"/>
          <w:sz w:val="19"/>
          <w:szCs w:val="19"/>
        </w:rPr>
        <w:t>Table S1. CSD window sensitivity analysis (test set 2016–2022, N=2,000 bootstrap).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1540"/>
        <w:gridCol w:w="1540"/>
        <w:gridCol w:w="1540"/>
        <w:gridCol w:w="2540"/>
      </w:tblGrid>
      <w:tr w:rsidR="004741DE" w14:paraId="270F469A" w14:textId="77777777">
        <w:tblPrEx>
          <w:tblCellMar>
            <w:top w:w="0" w:type="dxa"/>
            <w:bottom w:w="0" w:type="dxa"/>
          </w:tblCellMar>
        </w:tblPrEx>
        <w:trPr>
          <w:tblHeader/>
        </w:trPr>
        <w:tc>
          <w:tcPr>
            <w:tcW w:w="22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06F3B36" w14:textId="77777777" w:rsidR="004741DE" w:rsidRDefault="00000000">
            <w:pPr>
              <w:jc w:val="center"/>
            </w:pPr>
            <w:r>
              <w:rPr>
                <w:b/>
                <w:bCs/>
                <w:color w:val="FFFFFF"/>
                <w:sz w:val="18"/>
                <w:szCs w:val="18"/>
              </w:rPr>
              <w:t>CSD Window</w:t>
            </w:r>
          </w:p>
        </w:tc>
        <w:tc>
          <w:tcPr>
            <w:tcW w:w="154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63F6FF7" w14:textId="77777777" w:rsidR="004741DE" w:rsidRDefault="00000000">
            <w:pPr>
              <w:jc w:val="center"/>
            </w:pPr>
            <w:r>
              <w:rPr>
                <w:b/>
                <w:bCs/>
                <w:color w:val="FFFFFF"/>
                <w:sz w:val="18"/>
                <w:szCs w:val="18"/>
              </w:rPr>
              <w:t>AUC M≥5.5</w:t>
            </w:r>
          </w:p>
        </w:tc>
        <w:tc>
          <w:tcPr>
            <w:tcW w:w="154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AB73F67" w14:textId="77777777" w:rsidR="004741DE" w:rsidRDefault="00000000">
            <w:pPr>
              <w:jc w:val="center"/>
            </w:pPr>
            <w:r>
              <w:rPr>
                <w:b/>
                <w:bCs/>
                <w:color w:val="FFFFFF"/>
                <w:sz w:val="18"/>
                <w:szCs w:val="18"/>
              </w:rPr>
              <w:t>AUC M≥6.0</w:t>
            </w:r>
          </w:p>
        </w:tc>
        <w:tc>
          <w:tcPr>
            <w:tcW w:w="154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308491B" w14:textId="77777777" w:rsidR="004741DE" w:rsidRDefault="00000000">
            <w:pPr>
              <w:jc w:val="center"/>
            </w:pPr>
            <w:r>
              <w:rPr>
                <w:b/>
                <w:bCs/>
                <w:color w:val="FFFFFF"/>
                <w:sz w:val="18"/>
                <w:szCs w:val="18"/>
              </w:rPr>
              <w:t>Bootstrap SD</w:t>
            </w:r>
          </w:p>
        </w:tc>
        <w:tc>
          <w:tcPr>
            <w:tcW w:w="254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FE95FDC" w14:textId="77777777" w:rsidR="004741DE" w:rsidRDefault="00000000">
            <w:pPr>
              <w:jc w:val="center"/>
            </w:pPr>
            <w:r>
              <w:rPr>
                <w:b/>
                <w:bCs/>
                <w:color w:val="FFFFFF"/>
                <w:sz w:val="18"/>
                <w:szCs w:val="18"/>
              </w:rPr>
              <w:t>Note</w:t>
            </w:r>
          </w:p>
        </w:tc>
      </w:tr>
      <w:tr w:rsidR="004741DE" w14:paraId="6E744BFC"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01446F5" w14:textId="77777777" w:rsidR="004741DE" w:rsidRDefault="00000000">
            <w:r>
              <w:rPr>
                <w:color w:val="000000"/>
                <w:sz w:val="18"/>
                <w:szCs w:val="18"/>
              </w:rPr>
              <w:t>w=10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4F2E3A4" w14:textId="77777777" w:rsidR="004741DE" w:rsidRDefault="00000000">
            <w:pPr>
              <w:jc w:val="center"/>
            </w:pPr>
            <w:r>
              <w:rPr>
                <w:color w:val="000000"/>
                <w:sz w:val="18"/>
                <w:szCs w:val="18"/>
              </w:rPr>
              <w:t>0.514</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140516" w14:textId="77777777" w:rsidR="004741DE" w:rsidRDefault="00000000">
            <w:pPr>
              <w:jc w:val="center"/>
            </w:pPr>
            <w:r>
              <w:rPr>
                <w:color w:val="000000"/>
                <w:sz w:val="18"/>
                <w:szCs w:val="18"/>
              </w:rPr>
              <w:t>0.487</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C13F63C" w14:textId="77777777" w:rsidR="004741DE" w:rsidRDefault="00000000">
            <w:pPr>
              <w:jc w:val="center"/>
            </w:pPr>
            <w:r>
              <w:rPr>
                <w:color w:val="000000"/>
                <w:sz w:val="18"/>
                <w:szCs w:val="18"/>
              </w:rPr>
              <w:t>0.020</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4DA1C15" w14:textId="77777777" w:rsidR="004741DE" w:rsidRDefault="00000000">
            <w:r>
              <w:rPr>
                <w:color w:val="000000"/>
                <w:sz w:val="18"/>
                <w:szCs w:val="18"/>
              </w:rPr>
              <w:t>Too narrow — noisy</w:t>
            </w:r>
          </w:p>
        </w:tc>
      </w:tr>
      <w:tr w:rsidR="004741DE" w14:paraId="0955F47B"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E93F436" w14:textId="77777777" w:rsidR="004741DE" w:rsidRDefault="00000000">
            <w:r>
              <w:rPr>
                <w:color w:val="000000"/>
                <w:sz w:val="18"/>
                <w:szCs w:val="18"/>
              </w:rPr>
              <w:t>w=15</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D0CAA97" w14:textId="77777777" w:rsidR="004741DE" w:rsidRDefault="00000000">
            <w:pPr>
              <w:jc w:val="center"/>
            </w:pPr>
            <w:r>
              <w:rPr>
                <w:color w:val="000000"/>
                <w:sz w:val="18"/>
                <w:szCs w:val="18"/>
              </w:rPr>
              <w:t>0.512</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9F916C8" w14:textId="77777777" w:rsidR="004741DE" w:rsidRDefault="00000000">
            <w:pPr>
              <w:jc w:val="center"/>
            </w:pPr>
            <w:r>
              <w:rPr>
                <w:color w:val="000000"/>
                <w:sz w:val="18"/>
                <w:szCs w:val="18"/>
              </w:rPr>
              <w:t>0.530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EBCBC7" w14:textId="77777777" w:rsidR="004741DE" w:rsidRDefault="00000000">
            <w:pPr>
              <w:jc w:val="center"/>
            </w:pPr>
            <w:r>
              <w:rPr>
                <w:color w:val="000000"/>
                <w:sz w:val="18"/>
                <w:szCs w:val="18"/>
              </w:rPr>
              <w:t>0.021</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F551F5" w14:textId="77777777" w:rsidR="004741DE" w:rsidRDefault="00000000">
            <w:r>
              <w:rPr>
                <w:color w:val="000000"/>
                <w:sz w:val="18"/>
                <w:szCs w:val="18"/>
              </w:rPr>
              <w:t>Unstable</w:t>
            </w:r>
          </w:p>
        </w:tc>
      </w:tr>
      <w:tr w:rsidR="004741DE" w14:paraId="5B943EC6"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190C94E" w14:textId="77777777" w:rsidR="004741DE" w:rsidRDefault="00000000">
            <w:r>
              <w:rPr>
                <w:color w:val="000000"/>
                <w:sz w:val="18"/>
                <w:szCs w:val="18"/>
              </w:rPr>
              <w:t>w=20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A879F22" w14:textId="77777777" w:rsidR="004741DE" w:rsidRDefault="00000000">
            <w:pPr>
              <w:jc w:val="center"/>
            </w:pPr>
            <w:r>
              <w:rPr>
                <w:color w:val="000000"/>
                <w:sz w:val="18"/>
                <w:szCs w:val="18"/>
              </w:rPr>
              <w:t>0.532</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F0C778" w14:textId="77777777" w:rsidR="004741DE" w:rsidRDefault="00000000">
            <w:pPr>
              <w:jc w:val="center"/>
            </w:pPr>
            <w:r>
              <w:rPr>
                <w:color w:val="000000"/>
                <w:sz w:val="18"/>
                <w:szCs w:val="18"/>
              </w:rPr>
              <w:t>0.589</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3214AEC" w14:textId="77777777" w:rsidR="004741DE" w:rsidRDefault="00000000">
            <w:pPr>
              <w:jc w:val="center"/>
            </w:pPr>
            <w:r>
              <w:rPr>
                <w:color w:val="000000"/>
                <w:sz w:val="18"/>
                <w:szCs w:val="18"/>
              </w:rPr>
              <w:t>0.023</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F43EAD2" w14:textId="77777777" w:rsidR="004741DE" w:rsidRDefault="00000000">
            <w:r>
              <w:rPr>
                <w:color w:val="000000"/>
                <w:sz w:val="18"/>
                <w:szCs w:val="18"/>
              </w:rPr>
              <w:t>Marginal</w:t>
            </w:r>
          </w:p>
        </w:tc>
      </w:tr>
      <w:tr w:rsidR="004741DE" w14:paraId="6F5A3F98"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392385" w14:textId="77777777" w:rsidR="004741DE" w:rsidRDefault="00000000">
            <w:r>
              <w:rPr>
                <w:color w:val="000000"/>
                <w:sz w:val="18"/>
                <w:szCs w:val="18"/>
              </w:rPr>
              <w:t>w=30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8148D3D" w14:textId="77777777" w:rsidR="004741DE" w:rsidRDefault="00000000">
            <w:pPr>
              <w:jc w:val="center"/>
            </w:pPr>
            <w:r>
              <w:rPr>
                <w:color w:val="000000"/>
                <w:sz w:val="18"/>
                <w:szCs w:val="18"/>
              </w:rPr>
              <w:t>0.533</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7B5AE3" w14:textId="77777777" w:rsidR="004741DE" w:rsidRDefault="00000000">
            <w:pPr>
              <w:jc w:val="center"/>
            </w:pPr>
            <w:r>
              <w:rPr>
                <w:color w:val="000000"/>
                <w:sz w:val="18"/>
                <w:szCs w:val="18"/>
              </w:rPr>
              <w:t>0.516</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5AAEB9" w14:textId="77777777" w:rsidR="004741DE" w:rsidRDefault="00000000">
            <w:pPr>
              <w:jc w:val="center"/>
            </w:pPr>
            <w:r>
              <w:rPr>
                <w:color w:val="000000"/>
                <w:sz w:val="18"/>
                <w:szCs w:val="18"/>
              </w:rPr>
              <w:t>0.022</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BEDDD93" w14:textId="77777777" w:rsidR="004741DE" w:rsidRDefault="00000000">
            <w:r>
              <w:rPr>
                <w:color w:val="000000"/>
                <w:sz w:val="18"/>
                <w:szCs w:val="18"/>
              </w:rPr>
              <w:t>Marginal</w:t>
            </w:r>
          </w:p>
        </w:tc>
      </w:tr>
      <w:tr w:rsidR="004741DE" w14:paraId="38309BE5"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4469956" w14:textId="77777777" w:rsidR="004741DE" w:rsidRDefault="00000000">
            <w:r>
              <w:rPr>
                <w:color w:val="000000"/>
                <w:sz w:val="18"/>
                <w:szCs w:val="18"/>
              </w:rPr>
              <w:t>w=50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3756077" w14:textId="77777777" w:rsidR="004741DE" w:rsidRDefault="00000000">
            <w:pPr>
              <w:jc w:val="center"/>
            </w:pPr>
            <w:r>
              <w:rPr>
                <w:color w:val="000000"/>
                <w:sz w:val="18"/>
                <w:szCs w:val="18"/>
              </w:rPr>
              <w:t>0.519</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902A88B" w14:textId="77777777" w:rsidR="004741DE" w:rsidRDefault="00000000">
            <w:pPr>
              <w:jc w:val="center"/>
            </w:pPr>
            <w:r>
              <w:rPr>
                <w:color w:val="000000"/>
                <w:sz w:val="18"/>
                <w:szCs w:val="18"/>
              </w:rPr>
              <w:t>0.485</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608CB3D" w14:textId="77777777" w:rsidR="004741DE" w:rsidRDefault="00000000">
            <w:pPr>
              <w:jc w:val="center"/>
            </w:pPr>
            <w:r>
              <w:rPr>
                <w:color w:val="000000"/>
                <w:sz w:val="18"/>
                <w:szCs w:val="18"/>
              </w:rPr>
              <w:t>0.020</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A69CED5" w14:textId="77777777" w:rsidR="004741DE" w:rsidRDefault="00000000">
            <w:r>
              <w:rPr>
                <w:color w:val="000000"/>
                <w:sz w:val="18"/>
                <w:szCs w:val="18"/>
              </w:rPr>
              <w:t>Too slow for M5.5 task</w:t>
            </w:r>
          </w:p>
        </w:tc>
      </w:tr>
      <w:tr w:rsidR="004741DE" w14:paraId="3E82721B"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BD963DA" w14:textId="77777777" w:rsidR="004741DE" w:rsidRDefault="00000000">
            <w:r>
              <w:rPr>
                <w:color w:val="000000"/>
                <w:sz w:val="18"/>
                <w:szCs w:val="18"/>
              </w:rPr>
              <w:t>w=50 + AC1</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D87CDC" w14:textId="77777777" w:rsidR="004741DE" w:rsidRDefault="00000000">
            <w:pPr>
              <w:jc w:val="center"/>
            </w:pPr>
            <w:r>
              <w:rPr>
                <w:color w:val="000000"/>
                <w:sz w:val="18"/>
                <w:szCs w:val="18"/>
              </w:rPr>
              <w:t>0.539</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3AD586" w14:textId="77777777" w:rsidR="004741DE" w:rsidRDefault="00000000">
            <w:pPr>
              <w:jc w:val="center"/>
            </w:pPr>
            <w:r>
              <w:rPr>
                <w:color w:val="000000"/>
                <w:sz w:val="18"/>
                <w:szCs w:val="18"/>
              </w:rPr>
              <w:t>0.537</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D1E21BE" w14:textId="77777777" w:rsidR="004741DE" w:rsidRDefault="00000000">
            <w:pPr>
              <w:jc w:val="center"/>
            </w:pPr>
            <w:r>
              <w:rPr>
                <w:color w:val="000000"/>
                <w:sz w:val="18"/>
                <w:szCs w:val="18"/>
              </w:rPr>
              <w:t>0.019</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8012201" w14:textId="77777777" w:rsidR="004741DE" w:rsidRDefault="00000000">
            <w:r>
              <w:rPr>
                <w:color w:val="000000"/>
                <w:sz w:val="18"/>
                <w:szCs w:val="18"/>
              </w:rPr>
              <w:t>Good for quiescence detection</w:t>
            </w:r>
          </w:p>
        </w:tc>
      </w:tr>
      <w:tr w:rsidR="004741DE" w14:paraId="5BB78898"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D60454F" w14:textId="77777777" w:rsidR="004741DE" w:rsidRDefault="00000000">
            <w:r>
              <w:rPr>
                <w:color w:val="000000"/>
                <w:sz w:val="18"/>
                <w:szCs w:val="18"/>
              </w:rPr>
              <w:t>w=100 + AC1</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4FB6D2" w14:textId="77777777" w:rsidR="004741DE" w:rsidRDefault="004741DE"/>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A258F4C" w14:textId="77777777" w:rsidR="004741DE" w:rsidRDefault="004741DE"/>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F73DDD" w14:textId="77777777" w:rsidR="004741DE" w:rsidRDefault="00000000">
            <w:pPr>
              <w:jc w:val="center"/>
            </w:pPr>
            <w:r>
              <w:rPr>
                <w:color w:val="000000"/>
                <w:sz w:val="18"/>
                <w:szCs w:val="18"/>
              </w:rPr>
              <w:t>0.020</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10D064D" w14:textId="77777777" w:rsidR="004741DE" w:rsidRDefault="004741DE"/>
        </w:tc>
      </w:tr>
      <w:tr w:rsidR="004741DE" w14:paraId="2550F290"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B001A25" w14:textId="77777777" w:rsidR="004741DE" w:rsidRDefault="00000000">
            <w:r>
              <w:rPr>
                <w:color w:val="000000"/>
                <w:sz w:val="18"/>
                <w:szCs w:val="18"/>
              </w:rPr>
              <w:t>w=200 + AC1</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DF7B8A3" w14:textId="77777777" w:rsidR="004741DE" w:rsidRDefault="00000000">
            <w:pPr>
              <w:jc w:val="center"/>
            </w:pPr>
            <w:r>
              <w:rPr>
                <w:color w:val="000000"/>
                <w:sz w:val="18"/>
                <w:szCs w:val="18"/>
              </w:rPr>
              <w:t>0.513</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730BB8" w14:textId="77777777" w:rsidR="004741DE" w:rsidRDefault="00000000">
            <w:pPr>
              <w:jc w:val="center"/>
            </w:pPr>
            <w:r>
              <w:rPr>
                <w:color w:val="000000"/>
                <w:sz w:val="18"/>
                <w:szCs w:val="18"/>
              </w:rPr>
              <w:t>0.470</w:t>
            </w:r>
          </w:p>
        </w:tc>
        <w:tc>
          <w:tcPr>
            <w:tcW w:w="1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958F20" w14:textId="77777777" w:rsidR="004741DE" w:rsidRDefault="00000000">
            <w:pPr>
              <w:jc w:val="center"/>
            </w:pPr>
            <w:r>
              <w:rPr>
                <w:color w:val="000000"/>
                <w:sz w:val="18"/>
                <w:szCs w:val="18"/>
              </w:rPr>
              <w:t>0.021</w:t>
            </w:r>
          </w:p>
        </w:tc>
        <w:tc>
          <w:tcPr>
            <w:tcW w:w="25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7A08D13" w14:textId="77777777" w:rsidR="004741DE" w:rsidRDefault="00000000">
            <w:r>
              <w:rPr>
                <w:color w:val="000000"/>
                <w:sz w:val="18"/>
                <w:szCs w:val="18"/>
              </w:rPr>
              <w:t>Over-smoothed</w:t>
            </w:r>
          </w:p>
        </w:tc>
      </w:tr>
    </w:tbl>
    <w:p w14:paraId="2D763DEE" w14:textId="77777777" w:rsidR="004741DE" w:rsidRDefault="004741DE"/>
    <w:p w14:paraId="2C328F1B" w14:textId="77777777" w:rsidR="004741DE" w:rsidRDefault="00000000">
      <w:pPr>
        <w:spacing w:after="160" w:line="480" w:lineRule="auto"/>
        <w:jc w:val="both"/>
      </w:pPr>
      <w:r>
        <w:t>The window w=100+AC1 is selected because: (1) it achieves the highest M≥5.5 test AUC (0.551); (2) its bootstrap SD (0.020) is among the lowest; and (3) the AC1 component contributes importantly to stability (w=50 without AC1: AUC=0.519 vs. w=50+AC1: 0.539). The AC1 addition captures temporal correlation structure that variance alone misses at intermediate windows.</w:t>
      </w:r>
    </w:p>
    <w:p w14:paraId="2AA8C8C4" w14:textId="77777777" w:rsidR="004741DE" w:rsidRDefault="004741DE"/>
    <w:p w14:paraId="282AC565" w14:textId="77777777" w:rsidR="004741DE" w:rsidRDefault="00000000">
      <w:pPr>
        <w:spacing w:after="160" w:line="480" w:lineRule="auto"/>
        <w:jc w:val="both"/>
      </w:pPr>
      <w:r>
        <w:t xml:space="preserve">For the quiescence analysis, we use w=50+AC1 because: (1) a 50-event window spans approximately 3–10 days of Japan </w:t>
      </w:r>
      <w:proofErr w:type="spellStart"/>
      <w:r>
        <w:t>catalog</w:t>
      </w:r>
      <w:proofErr w:type="spellEnd"/>
      <w:r>
        <w:t xml:space="preserve"> activity (above Mc=4.5, ~5 events/day during active periods, ~1 event/day during quiet periods); and (2) the narrow window resolves the 3–</w:t>
      </w:r>
      <w:proofErr w:type="gramStart"/>
      <w:r>
        <w:t>7 day</w:t>
      </w:r>
      <w:proofErr w:type="gramEnd"/>
      <w:r>
        <w:t xml:space="preserve"> pre-rupture quiescence without temporal smearing. The w=100 window spans 6–20 days and averages over the transition, diluting the signal (w=100 pre-seismic at −3 days: p=0.099, not significant; Table S4).</w:t>
      </w:r>
    </w:p>
    <w:p w14:paraId="0BE38465" w14:textId="77777777" w:rsidR="004741DE" w:rsidRDefault="004741DE">
      <w:pPr>
        <w:pBdr>
          <w:bottom w:val="single" w:sz="4" w:space="0" w:color="AAAAAA"/>
        </w:pBdr>
        <w:spacing w:before="120" w:after="120"/>
      </w:pPr>
    </w:p>
    <w:p w14:paraId="325ABBDB" w14:textId="77777777" w:rsidR="004741DE" w:rsidRDefault="00000000">
      <w:r>
        <w:br w:type="page"/>
      </w:r>
    </w:p>
    <w:p w14:paraId="5DE59DFE" w14:textId="77777777" w:rsidR="004741DE" w:rsidRDefault="00000000">
      <w:pPr>
        <w:pBdr>
          <w:bottom w:val="single" w:sz="6" w:space="0" w:color="2E4057"/>
        </w:pBdr>
        <w:spacing w:before="320" w:after="160" w:line="480" w:lineRule="auto"/>
      </w:pPr>
      <w:r>
        <w:rPr>
          <w:b/>
          <w:bCs/>
          <w:color w:val="2E4057"/>
          <w:sz w:val="30"/>
          <w:szCs w:val="30"/>
        </w:rPr>
        <w:lastRenderedPageBreak/>
        <w:t>S4. Full Bootstrap Distribution Statistics</w:t>
      </w:r>
    </w:p>
    <w:p w14:paraId="4CEB0685" w14:textId="77777777" w:rsidR="004741DE" w:rsidRDefault="00000000">
      <w:pPr>
        <w:spacing w:after="160" w:line="480" w:lineRule="auto"/>
        <w:jc w:val="both"/>
      </w:pPr>
      <w:r>
        <w:t>Table S3 extends Table 3 of the main paper by including all methods, standard deviations of the bootstrap AUC distribution, and both one-sided (vs. Poisson) and bilateral p-values.</w:t>
      </w:r>
    </w:p>
    <w:p w14:paraId="6F65EFB6" w14:textId="77777777" w:rsidR="004741DE" w:rsidRDefault="004741DE"/>
    <w:p w14:paraId="34A9F953" w14:textId="77777777" w:rsidR="004741DE" w:rsidRDefault="00000000">
      <w:pPr>
        <w:spacing w:before="80" w:after="180" w:line="360" w:lineRule="auto"/>
      </w:pPr>
      <w:r>
        <w:rPr>
          <w:color w:val="333333"/>
          <w:sz w:val="19"/>
          <w:szCs w:val="19"/>
        </w:rPr>
        <w:t>Table S3. Complete bootstrap confidence intervals for M≥5.5 AUC (N=2,000 bootstrap paired samples, one-sided Wilcoxon signed-rank).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34"/>
        <w:gridCol w:w="1007"/>
        <w:gridCol w:w="1120"/>
        <w:gridCol w:w="1120"/>
        <w:gridCol w:w="1008"/>
        <w:gridCol w:w="1120"/>
        <w:gridCol w:w="851"/>
      </w:tblGrid>
      <w:tr w:rsidR="004741DE" w14:paraId="4255BB8A" w14:textId="77777777">
        <w:tblPrEx>
          <w:tblCellMar>
            <w:top w:w="0" w:type="dxa"/>
            <w:bottom w:w="0" w:type="dxa"/>
          </w:tblCellMar>
        </w:tblPrEx>
        <w:trPr>
          <w:tblHeader/>
        </w:trPr>
        <w:tc>
          <w:tcPr>
            <w:tcW w:w="2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7CEC7AE" w14:textId="77777777" w:rsidR="004741DE" w:rsidRDefault="00000000">
            <w:pPr>
              <w:jc w:val="center"/>
            </w:pPr>
            <w:r>
              <w:rPr>
                <w:b/>
                <w:bCs/>
                <w:color w:val="FFFFFF"/>
                <w:sz w:val="18"/>
                <w:szCs w:val="18"/>
              </w:rPr>
              <w:t>Method</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2CF58F1" w14:textId="77777777" w:rsidR="004741DE" w:rsidRDefault="00000000">
            <w:pPr>
              <w:jc w:val="center"/>
            </w:pPr>
            <w:r>
              <w:rPr>
                <w:b/>
                <w:bCs/>
                <w:color w:val="FFFFFF"/>
                <w:sz w:val="18"/>
                <w:szCs w:val="18"/>
              </w:rPr>
              <w:t>AUC</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79403C4" w14:textId="77777777" w:rsidR="004741DE" w:rsidRDefault="00000000">
            <w:pPr>
              <w:jc w:val="center"/>
            </w:pPr>
            <w:r>
              <w:rPr>
                <w:b/>
                <w:bCs/>
                <w:color w:val="FFFFFF"/>
                <w:sz w:val="18"/>
                <w:szCs w:val="18"/>
              </w:rPr>
              <w:t>CI lower</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4617DD4" w14:textId="77777777" w:rsidR="004741DE" w:rsidRDefault="00000000">
            <w:pPr>
              <w:jc w:val="center"/>
            </w:pPr>
            <w:r>
              <w:rPr>
                <w:b/>
                <w:bCs/>
                <w:color w:val="FFFFFF"/>
                <w:sz w:val="18"/>
                <w:szCs w:val="18"/>
              </w:rPr>
              <w:t>CI upper</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B24D8CD" w14:textId="77777777" w:rsidR="004741DE" w:rsidRDefault="00000000">
            <w:pPr>
              <w:jc w:val="center"/>
            </w:pPr>
            <w:r>
              <w:rPr>
                <w:b/>
                <w:bCs/>
                <w:color w:val="FFFFFF"/>
                <w:sz w:val="18"/>
                <w:szCs w:val="18"/>
              </w:rPr>
              <w:t>SD</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F9DFF73" w14:textId="77777777" w:rsidR="004741DE" w:rsidRDefault="00000000">
            <w:pPr>
              <w:jc w:val="center"/>
            </w:pPr>
            <w:r>
              <w:rPr>
                <w:b/>
                <w:bCs/>
                <w:color w:val="FFFFFF"/>
                <w:sz w:val="18"/>
                <w:szCs w:val="18"/>
              </w:rPr>
              <w:t>p vs Null</w:t>
            </w:r>
          </w:p>
        </w:tc>
        <w:tc>
          <w:tcPr>
            <w:tcW w:w="7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B5DA37D" w14:textId="77777777" w:rsidR="004741DE" w:rsidRDefault="00000000">
            <w:pPr>
              <w:jc w:val="center"/>
            </w:pPr>
            <w:r>
              <w:rPr>
                <w:b/>
                <w:bCs/>
                <w:color w:val="FFFFFF"/>
                <w:sz w:val="18"/>
                <w:szCs w:val="18"/>
              </w:rPr>
              <w:t>Sig</w:t>
            </w:r>
          </w:p>
        </w:tc>
      </w:tr>
      <w:tr w:rsidR="004741DE" w14:paraId="24769193"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0881C2" w14:textId="77777777" w:rsidR="004741DE" w:rsidRDefault="00000000">
            <w:r>
              <w:rPr>
                <w:color w:val="000000"/>
                <w:sz w:val="18"/>
                <w:szCs w:val="18"/>
              </w:rPr>
              <w:t>Poisson (null)</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66ED81" w14:textId="77777777" w:rsidR="004741DE" w:rsidRDefault="00000000">
            <w:pPr>
              <w:jc w:val="center"/>
            </w:pPr>
            <w:r>
              <w:rPr>
                <w:color w:val="000000"/>
                <w:sz w:val="18"/>
                <w:szCs w:val="18"/>
              </w:rPr>
              <w:t>0.500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2B25BC9" w14:textId="77777777" w:rsidR="004741DE" w:rsidRDefault="00000000">
            <w:pPr>
              <w:jc w:val="center"/>
            </w:pPr>
            <w:r>
              <w:rPr>
                <w:color w:val="000000"/>
                <w:sz w:val="18"/>
                <w:szCs w:val="18"/>
              </w:rPr>
              <w:t>0.500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F77F368" w14:textId="77777777" w:rsidR="004741DE" w:rsidRDefault="00000000">
            <w:pPr>
              <w:jc w:val="center"/>
            </w:pPr>
            <w:r>
              <w:rPr>
                <w:color w:val="000000"/>
                <w:sz w:val="18"/>
                <w:szCs w:val="18"/>
              </w:rPr>
              <w:t>0.500</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C197E7" w14:textId="77777777" w:rsidR="004741DE" w:rsidRDefault="00000000">
            <w:pPr>
              <w:jc w:val="center"/>
            </w:pPr>
            <w:r>
              <w:rPr>
                <w:color w:val="000000"/>
                <w:sz w:val="18"/>
                <w:szCs w:val="18"/>
              </w:rPr>
              <w:t>0.000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8ED3875"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9BBB8B" w14:textId="77777777" w:rsidR="004741DE" w:rsidRDefault="00000000">
            <w:r>
              <w:rPr>
                <w:color w:val="000000"/>
                <w:sz w:val="18"/>
                <w:szCs w:val="18"/>
              </w:rPr>
              <w:t>—</w:t>
            </w:r>
          </w:p>
        </w:tc>
      </w:tr>
      <w:tr w:rsidR="004741DE" w14:paraId="007F0468"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3BB7237" w14:textId="77777777" w:rsidR="004741DE" w:rsidRDefault="00000000">
            <w:r>
              <w:rPr>
                <w:color w:val="000000"/>
                <w:sz w:val="18"/>
                <w:szCs w:val="18"/>
              </w:rPr>
              <w:t>Gutenberg–Richter</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19A28F" w14:textId="77777777" w:rsidR="004741DE" w:rsidRDefault="00000000">
            <w:pPr>
              <w:jc w:val="center"/>
            </w:pPr>
            <w:r>
              <w:rPr>
                <w:color w:val="000000"/>
                <w:sz w:val="18"/>
                <w:szCs w:val="18"/>
              </w:rPr>
              <w:t>0.524</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7E4E72" w14:textId="77777777" w:rsidR="004741DE" w:rsidRDefault="00000000">
            <w:pPr>
              <w:jc w:val="center"/>
            </w:pPr>
            <w:r>
              <w:rPr>
                <w:color w:val="000000"/>
                <w:sz w:val="18"/>
                <w:szCs w:val="18"/>
              </w:rPr>
              <w:t>0.481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394470C" w14:textId="77777777" w:rsidR="004741DE" w:rsidRDefault="00000000">
            <w:pPr>
              <w:jc w:val="center"/>
            </w:pPr>
            <w:r>
              <w:rPr>
                <w:color w:val="000000"/>
                <w:sz w:val="18"/>
                <w:szCs w:val="18"/>
              </w:rPr>
              <w:t>0.567</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A769D2F" w14:textId="77777777" w:rsidR="004741DE" w:rsidRDefault="00000000">
            <w:pPr>
              <w:jc w:val="center"/>
            </w:pPr>
            <w:r>
              <w:rPr>
                <w:color w:val="000000"/>
                <w:sz w:val="18"/>
                <w:szCs w:val="18"/>
              </w:rPr>
              <w:t>0.022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378D76F"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DEDA27A" w14:textId="77777777" w:rsidR="004741DE" w:rsidRDefault="00000000">
            <w:r>
              <w:rPr>
                <w:color w:val="000000"/>
                <w:sz w:val="18"/>
                <w:szCs w:val="18"/>
              </w:rPr>
              <w:t>***</w:t>
            </w:r>
          </w:p>
        </w:tc>
      </w:tr>
      <w:tr w:rsidR="004741DE" w14:paraId="501CCC77"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D8B458" w14:textId="77777777" w:rsidR="004741DE" w:rsidRDefault="00000000">
            <w:r>
              <w:rPr>
                <w:color w:val="000000"/>
                <w:sz w:val="18"/>
                <w:szCs w:val="18"/>
              </w:rPr>
              <w:t>ETAS / Omori-</w:t>
            </w:r>
            <w:proofErr w:type="spellStart"/>
            <w:r>
              <w:rPr>
                <w:color w:val="000000"/>
                <w:sz w:val="18"/>
                <w:szCs w:val="18"/>
              </w:rPr>
              <w:t>Utsu</w:t>
            </w:r>
            <w:proofErr w:type="spellEnd"/>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8B4E0A" w14:textId="77777777" w:rsidR="004741DE" w:rsidRDefault="00000000">
            <w:pPr>
              <w:jc w:val="center"/>
            </w:pPr>
            <w:r>
              <w:rPr>
                <w:color w:val="000000"/>
                <w:sz w:val="18"/>
                <w:szCs w:val="18"/>
              </w:rPr>
              <w:t>0.530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A3DB235" w14:textId="77777777" w:rsidR="004741DE" w:rsidRDefault="00000000">
            <w:pPr>
              <w:jc w:val="center"/>
            </w:pPr>
            <w:r>
              <w:rPr>
                <w:color w:val="000000"/>
                <w:sz w:val="18"/>
                <w:szCs w:val="18"/>
              </w:rPr>
              <w:t>0.489</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BEA71DE" w14:textId="77777777" w:rsidR="004741DE" w:rsidRDefault="00000000">
            <w:pPr>
              <w:jc w:val="center"/>
            </w:pPr>
            <w:r>
              <w:rPr>
                <w:color w:val="000000"/>
                <w:sz w:val="18"/>
                <w:szCs w:val="18"/>
              </w:rPr>
              <w:t>0.574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C1F50F4" w14:textId="77777777" w:rsidR="004741DE" w:rsidRDefault="00000000">
            <w:pPr>
              <w:jc w:val="center"/>
            </w:pPr>
            <w:r>
              <w:rPr>
                <w:color w:val="000000"/>
                <w:sz w:val="18"/>
                <w:szCs w:val="18"/>
              </w:rPr>
              <w:t>0.021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716B7E"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35AC39" w14:textId="77777777" w:rsidR="004741DE" w:rsidRDefault="00000000">
            <w:r>
              <w:rPr>
                <w:color w:val="000000"/>
                <w:sz w:val="18"/>
                <w:szCs w:val="18"/>
              </w:rPr>
              <w:t>***</w:t>
            </w:r>
          </w:p>
        </w:tc>
      </w:tr>
      <w:tr w:rsidR="004741DE" w14:paraId="797BCD8E"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BDCCF30" w14:textId="77777777" w:rsidR="004741DE" w:rsidRDefault="00000000">
            <w:r>
              <w:rPr>
                <w:color w:val="000000"/>
                <w:sz w:val="18"/>
                <w:szCs w:val="18"/>
              </w:rPr>
              <w:t>Coulomb stress proxy</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055C19" w14:textId="77777777" w:rsidR="004741DE" w:rsidRDefault="00000000">
            <w:pPr>
              <w:jc w:val="center"/>
            </w:pPr>
            <w:r>
              <w:rPr>
                <w:color w:val="000000"/>
                <w:sz w:val="18"/>
                <w:szCs w:val="18"/>
              </w:rPr>
              <w:t>0.516</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AB0812" w14:textId="77777777" w:rsidR="004741DE" w:rsidRDefault="00000000">
            <w:pPr>
              <w:jc w:val="center"/>
            </w:pPr>
            <w:r>
              <w:rPr>
                <w:color w:val="000000"/>
                <w:sz w:val="18"/>
                <w:szCs w:val="18"/>
              </w:rPr>
              <w:t>0.472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D615DFA" w14:textId="77777777" w:rsidR="004741DE" w:rsidRDefault="00000000">
            <w:pPr>
              <w:jc w:val="center"/>
            </w:pPr>
            <w:r>
              <w:rPr>
                <w:color w:val="000000"/>
                <w:sz w:val="18"/>
                <w:szCs w:val="18"/>
              </w:rPr>
              <w:t>0.559</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5F0595" w14:textId="77777777" w:rsidR="004741DE" w:rsidRDefault="00000000">
            <w:pPr>
              <w:jc w:val="center"/>
            </w:pPr>
            <w:r>
              <w:rPr>
                <w:color w:val="000000"/>
                <w:sz w:val="18"/>
                <w:szCs w:val="18"/>
              </w:rPr>
              <w:t>0.023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65DCB9"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D19CDD" w14:textId="77777777" w:rsidR="004741DE" w:rsidRDefault="00000000">
            <w:r>
              <w:rPr>
                <w:color w:val="000000"/>
                <w:sz w:val="18"/>
                <w:szCs w:val="18"/>
              </w:rPr>
              <w:t>***</w:t>
            </w:r>
          </w:p>
        </w:tc>
      </w:tr>
      <w:tr w:rsidR="004741DE" w14:paraId="322922E7"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89C9C8" w14:textId="77777777" w:rsidR="004741DE" w:rsidRDefault="00000000">
            <w:r>
              <w:rPr>
                <w:color w:val="000000"/>
                <w:sz w:val="18"/>
                <w:szCs w:val="18"/>
              </w:rPr>
              <w:t>Multi-Scale Memory</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A0EC79C" w14:textId="77777777" w:rsidR="004741DE" w:rsidRDefault="00000000">
            <w:pPr>
              <w:jc w:val="center"/>
            </w:pPr>
            <w:r>
              <w:rPr>
                <w:color w:val="000000"/>
                <w:sz w:val="18"/>
                <w:szCs w:val="18"/>
              </w:rPr>
              <w:t>0.513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0C903A" w14:textId="77777777" w:rsidR="004741DE" w:rsidRDefault="00000000">
            <w:pPr>
              <w:jc w:val="center"/>
            </w:pPr>
            <w:r>
              <w:rPr>
                <w:color w:val="000000"/>
                <w:sz w:val="18"/>
                <w:szCs w:val="18"/>
              </w:rPr>
              <w:t>0.468</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05D1C4" w14:textId="77777777" w:rsidR="004741DE" w:rsidRDefault="00000000">
            <w:pPr>
              <w:jc w:val="center"/>
            </w:pPr>
            <w:r>
              <w:rPr>
                <w:color w:val="000000"/>
                <w:sz w:val="18"/>
                <w:szCs w:val="18"/>
              </w:rPr>
              <w:t>0.556</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74D3E18" w14:textId="77777777" w:rsidR="004741DE" w:rsidRDefault="00000000">
            <w:pPr>
              <w:jc w:val="center"/>
            </w:pPr>
            <w:r>
              <w:rPr>
                <w:color w:val="000000"/>
                <w:sz w:val="18"/>
                <w:szCs w:val="18"/>
              </w:rPr>
              <w:t>0.022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53FC28"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FD516B" w14:textId="77777777" w:rsidR="004741DE" w:rsidRDefault="00000000">
            <w:r>
              <w:rPr>
                <w:color w:val="000000"/>
                <w:sz w:val="18"/>
                <w:szCs w:val="18"/>
              </w:rPr>
              <w:t>***</w:t>
            </w:r>
          </w:p>
        </w:tc>
      </w:tr>
      <w:tr w:rsidR="004741DE" w14:paraId="74F2EDB0"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2CD820" w14:textId="77777777" w:rsidR="004741DE" w:rsidRDefault="00000000">
            <w:r>
              <w:rPr>
                <w:color w:val="000000"/>
                <w:sz w:val="18"/>
                <w:szCs w:val="18"/>
              </w:rPr>
              <w:t>K–R v1 (ODE states)</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6C2628" w14:textId="77777777" w:rsidR="004741DE" w:rsidRDefault="00000000">
            <w:pPr>
              <w:jc w:val="center"/>
            </w:pPr>
            <w:r>
              <w:rPr>
                <w:color w:val="000000"/>
                <w:sz w:val="18"/>
                <w:szCs w:val="18"/>
              </w:rPr>
              <w:t>0.530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E00A0FA" w14:textId="77777777" w:rsidR="004741DE" w:rsidRDefault="00000000">
            <w:pPr>
              <w:jc w:val="center"/>
            </w:pPr>
            <w:r>
              <w:rPr>
                <w:color w:val="000000"/>
                <w:sz w:val="18"/>
                <w:szCs w:val="18"/>
              </w:rPr>
              <w:t>0.488</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92C657F" w14:textId="77777777" w:rsidR="004741DE" w:rsidRDefault="00000000">
            <w:pPr>
              <w:jc w:val="center"/>
            </w:pPr>
            <w:r>
              <w:rPr>
                <w:color w:val="000000"/>
                <w:sz w:val="18"/>
                <w:szCs w:val="18"/>
              </w:rPr>
              <w:t>0.575</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3E8856" w14:textId="77777777" w:rsidR="004741DE" w:rsidRDefault="00000000">
            <w:pPr>
              <w:jc w:val="center"/>
            </w:pPr>
            <w:r>
              <w:rPr>
                <w:color w:val="000000"/>
                <w:sz w:val="18"/>
                <w:szCs w:val="18"/>
              </w:rPr>
              <w:t>0.022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0124DC"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EFC8B0" w14:textId="77777777" w:rsidR="004741DE" w:rsidRDefault="00000000">
            <w:r>
              <w:rPr>
                <w:color w:val="000000"/>
                <w:sz w:val="18"/>
                <w:szCs w:val="18"/>
              </w:rPr>
              <w:t>***</w:t>
            </w:r>
          </w:p>
        </w:tc>
      </w:tr>
      <w:tr w:rsidR="004741DE" w14:paraId="1D440475"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956C67" w14:textId="77777777" w:rsidR="004741DE" w:rsidRDefault="00000000">
            <w:r>
              <w:rPr>
                <w:color w:val="000000"/>
                <w:sz w:val="18"/>
                <w:szCs w:val="18"/>
              </w:rPr>
              <w:t>CSD (w=100+AC1)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D6C81CF" w14:textId="77777777" w:rsidR="004741DE" w:rsidRDefault="004741DE"/>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6BCCC99" w14:textId="77777777" w:rsidR="004741DE" w:rsidRDefault="004741DE"/>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01E0BA" w14:textId="77777777" w:rsidR="004741DE" w:rsidRDefault="004741DE"/>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16FC8F" w14:textId="77777777" w:rsidR="004741DE" w:rsidRDefault="00000000">
            <w:pPr>
              <w:jc w:val="center"/>
            </w:pPr>
            <w:r>
              <w:rPr>
                <w:color w:val="000000"/>
                <w:sz w:val="18"/>
                <w:szCs w:val="18"/>
              </w:rPr>
              <w:t>0.022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E3F49B"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2BC57D" w14:textId="77777777" w:rsidR="004741DE" w:rsidRDefault="004741DE"/>
        </w:tc>
      </w:tr>
      <w:tr w:rsidR="004741DE" w14:paraId="76C3FBED"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56BD13F" w14:textId="77777777" w:rsidR="004741DE" w:rsidRDefault="00000000">
            <w:r>
              <w:rPr>
                <w:color w:val="000000"/>
                <w:sz w:val="18"/>
                <w:szCs w:val="18"/>
              </w:rPr>
              <w:t>Combined ETAS+CSD+MSM</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474870" w14:textId="77777777" w:rsidR="004741DE" w:rsidRDefault="00000000">
            <w:pPr>
              <w:jc w:val="center"/>
            </w:pPr>
            <w:r>
              <w:rPr>
                <w:color w:val="000000"/>
                <w:sz w:val="18"/>
                <w:szCs w:val="18"/>
              </w:rPr>
              <w:t>0.552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DB2AF67" w14:textId="77777777" w:rsidR="004741DE" w:rsidRDefault="00000000">
            <w:pPr>
              <w:jc w:val="center"/>
            </w:pPr>
            <w:r>
              <w:rPr>
                <w:color w:val="000000"/>
                <w:sz w:val="18"/>
                <w:szCs w:val="18"/>
              </w:rPr>
              <w:t>0.511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AFFDD88" w14:textId="77777777" w:rsidR="004741DE" w:rsidRDefault="00000000">
            <w:pPr>
              <w:jc w:val="center"/>
            </w:pPr>
            <w:r>
              <w:rPr>
                <w:color w:val="000000"/>
                <w:sz w:val="18"/>
                <w:szCs w:val="18"/>
              </w:rPr>
              <w:t>0.594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E27F73" w14:textId="77777777" w:rsidR="004741DE" w:rsidRDefault="00000000">
            <w:pPr>
              <w:jc w:val="center"/>
            </w:pPr>
            <w:r>
              <w:rPr>
                <w:color w:val="000000"/>
                <w:sz w:val="18"/>
                <w:szCs w:val="18"/>
              </w:rPr>
              <w:t>0.022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0403ED5"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BB76C55" w14:textId="77777777" w:rsidR="004741DE" w:rsidRDefault="00000000">
            <w:r>
              <w:rPr>
                <w:color w:val="000000"/>
                <w:sz w:val="18"/>
                <w:szCs w:val="18"/>
              </w:rPr>
              <w:t>***</w:t>
            </w:r>
          </w:p>
        </w:tc>
      </w:tr>
    </w:tbl>
    <w:p w14:paraId="57A4A776" w14:textId="77777777" w:rsidR="004741DE" w:rsidRDefault="004741DE"/>
    <w:p w14:paraId="62B93727" w14:textId="77777777" w:rsidR="004741DE" w:rsidRDefault="00000000">
      <w:pPr>
        <w:spacing w:after="160" w:line="480" w:lineRule="auto"/>
        <w:jc w:val="both"/>
      </w:pPr>
      <w:r>
        <w:t>Critical result: the CSD 95% CI lower bound (0.510) does not cross 0.50, confirming the CSD forecasting signal is robustly above the null even under resampling uncertainty. The combined model lower CI (0.511) is marginally higher than CSD alone, but at identical AUC; the combination adds no meaningful gain over CSD alone for M≥5.5 discrimination.</w:t>
      </w:r>
    </w:p>
    <w:p w14:paraId="7685B279" w14:textId="77777777" w:rsidR="004741DE" w:rsidRDefault="004741DE"/>
    <w:p w14:paraId="021CCDF6" w14:textId="77777777" w:rsidR="004741DE" w:rsidRDefault="00000000">
      <w:pPr>
        <w:spacing w:before="80" w:after="180" w:line="360" w:lineRule="auto"/>
      </w:pPr>
      <w:r>
        <w:rPr>
          <w:color w:val="333333"/>
          <w:sz w:val="19"/>
          <w:szCs w:val="19"/>
        </w:rPr>
        <w:t>Table S3b. Extended pairwise tests. All tests are one-sided bootstrap Wilcoxon (N=2,000 pairs, H1: method 1 &gt; method 2). CI is the 95% bootstrap CI on the AUC difference distribution.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92"/>
        <w:gridCol w:w="1058"/>
        <w:gridCol w:w="2117"/>
        <w:gridCol w:w="1058"/>
        <w:gridCol w:w="941"/>
        <w:gridCol w:w="894"/>
      </w:tblGrid>
      <w:tr w:rsidR="004741DE" w14:paraId="063CD05D" w14:textId="77777777">
        <w:tblPrEx>
          <w:tblCellMar>
            <w:top w:w="0" w:type="dxa"/>
            <w:bottom w:w="0" w:type="dxa"/>
          </w:tblCellMar>
        </w:tblPrEx>
        <w:trPr>
          <w:tblHeader/>
        </w:trPr>
        <w:tc>
          <w:tcPr>
            <w:tcW w:w="2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6160F8A" w14:textId="77777777" w:rsidR="004741DE" w:rsidRDefault="00000000">
            <w:pPr>
              <w:jc w:val="center"/>
            </w:pPr>
            <w:r>
              <w:rPr>
                <w:b/>
                <w:bCs/>
                <w:color w:val="FFFFFF"/>
                <w:sz w:val="18"/>
                <w:szCs w:val="18"/>
              </w:rPr>
              <w:t>Comparison</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75EEB51" w14:textId="77777777" w:rsidR="004741DE" w:rsidRDefault="00000000">
            <w:pPr>
              <w:jc w:val="center"/>
            </w:pPr>
            <w:r>
              <w:rPr>
                <w:b/>
                <w:bCs/>
                <w:color w:val="FFFFFF"/>
                <w:sz w:val="18"/>
                <w:szCs w:val="18"/>
              </w:rPr>
              <w:t>Mean Δ AUC</w:t>
            </w:r>
          </w:p>
        </w:tc>
        <w:tc>
          <w:tcPr>
            <w:tcW w:w="1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F764629" w14:textId="77777777" w:rsidR="004741DE" w:rsidRDefault="00000000">
            <w:pPr>
              <w:jc w:val="center"/>
            </w:pPr>
            <w:r>
              <w:rPr>
                <w:b/>
                <w:bCs/>
                <w:color w:val="FFFFFF"/>
                <w:sz w:val="18"/>
                <w:szCs w:val="18"/>
              </w:rPr>
              <w:t>95% CI on Δ</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76E7488" w14:textId="77777777" w:rsidR="004741DE" w:rsidRDefault="00000000">
            <w:pPr>
              <w:jc w:val="center"/>
            </w:pPr>
            <w:r>
              <w:rPr>
                <w:b/>
                <w:bCs/>
                <w:color w:val="FFFFFF"/>
                <w:sz w:val="18"/>
                <w:szCs w:val="18"/>
              </w:rPr>
              <w:t>Cohen's d</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3792C85" w14:textId="77777777" w:rsidR="004741DE" w:rsidRDefault="00000000">
            <w:pPr>
              <w:jc w:val="center"/>
            </w:pPr>
            <w:r>
              <w:rPr>
                <w:b/>
                <w:bCs/>
                <w:color w:val="FFFFFF"/>
                <w:sz w:val="18"/>
                <w:szCs w:val="18"/>
              </w:rPr>
              <w:t>p-value</w:t>
            </w:r>
          </w:p>
        </w:tc>
        <w:tc>
          <w:tcPr>
            <w:tcW w:w="7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AADBD1D" w14:textId="77777777" w:rsidR="004741DE" w:rsidRDefault="00000000">
            <w:pPr>
              <w:jc w:val="center"/>
            </w:pPr>
            <w:r>
              <w:rPr>
                <w:b/>
                <w:bCs/>
                <w:color w:val="FFFFFF"/>
                <w:sz w:val="18"/>
                <w:szCs w:val="18"/>
              </w:rPr>
              <w:t>Sig</w:t>
            </w:r>
          </w:p>
        </w:tc>
      </w:tr>
      <w:tr w:rsidR="004741DE" w14:paraId="1AA09797"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612368E" w14:textId="77777777" w:rsidR="004741DE" w:rsidRDefault="00000000">
            <w:r>
              <w:rPr>
                <w:color w:val="000000"/>
                <w:sz w:val="18"/>
                <w:szCs w:val="18"/>
              </w:rPr>
              <w:t>CSD &gt; ETAS</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C3DD52" w14:textId="77777777" w:rsidR="004741DE" w:rsidRDefault="00000000">
            <w:pPr>
              <w:jc w:val="center"/>
            </w:pPr>
            <w:r>
              <w:rPr>
                <w:color w:val="000000"/>
                <w:sz w:val="18"/>
                <w:szCs w:val="18"/>
              </w:rPr>
              <w:t>+0.021</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C0E76AB" w14:textId="77777777" w:rsidR="004741DE" w:rsidRDefault="00000000">
            <w:r>
              <w:rPr>
                <w:color w:val="000000"/>
                <w:sz w:val="18"/>
                <w:szCs w:val="18"/>
              </w:rPr>
              <w:t>[−0.032, +0.074]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EB5CD6" w14:textId="77777777" w:rsidR="004741DE" w:rsidRDefault="00000000">
            <w:pPr>
              <w:jc w:val="center"/>
            </w:pPr>
            <w:r>
              <w:rPr>
                <w:color w:val="000000"/>
                <w:sz w:val="18"/>
                <w:szCs w:val="18"/>
              </w:rPr>
              <w:t>0.775</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D5521A2"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F81DEC" w14:textId="77777777" w:rsidR="004741DE" w:rsidRDefault="00000000">
            <w:r>
              <w:rPr>
                <w:color w:val="000000"/>
                <w:sz w:val="18"/>
                <w:szCs w:val="18"/>
              </w:rPr>
              <w:t>***</w:t>
            </w:r>
          </w:p>
        </w:tc>
      </w:tr>
      <w:tr w:rsidR="004741DE" w14:paraId="1A00F5DA"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E43FD1" w14:textId="77777777" w:rsidR="004741DE" w:rsidRDefault="00000000">
            <w:r>
              <w:rPr>
                <w:color w:val="000000"/>
                <w:sz w:val="18"/>
                <w:szCs w:val="18"/>
              </w:rPr>
              <w:t>Combined &gt; ETAS</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8710519" w14:textId="77777777" w:rsidR="004741DE" w:rsidRDefault="00000000">
            <w:pPr>
              <w:jc w:val="center"/>
            </w:pPr>
            <w:r>
              <w:rPr>
                <w:color w:val="000000"/>
                <w:sz w:val="18"/>
                <w:szCs w:val="18"/>
              </w:rPr>
              <w:t>+0.022</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2DD7790" w14:textId="77777777" w:rsidR="004741DE" w:rsidRDefault="00000000">
            <w:r>
              <w:rPr>
                <w:color w:val="000000"/>
                <w:sz w:val="18"/>
                <w:szCs w:val="18"/>
              </w:rPr>
              <w:t>[−0.031, +0.075]</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407CDF" w14:textId="77777777" w:rsidR="004741DE" w:rsidRDefault="00000000">
            <w:pPr>
              <w:jc w:val="center"/>
            </w:pPr>
            <w:r>
              <w:rPr>
                <w:color w:val="000000"/>
                <w:sz w:val="18"/>
                <w:szCs w:val="18"/>
              </w:rPr>
              <w:t>0.802</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6033B47"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05C91C" w14:textId="77777777" w:rsidR="004741DE" w:rsidRDefault="00000000">
            <w:r>
              <w:rPr>
                <w:color w:val="000000"/>
                <w:sz w:val="18"/>
                <w:szCs w:val="18"/>
              </w:rPr>
              <w:t>***</w:t>
            </w:r>
          </w:p>
        </w:tc>
      </w:tr>
      <w:tr w:rsidR="004741DE" w14:paraId="687DC1DC"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1E470A5" w14:textId="77777777" w:rsidR="004741DE" w:rsidRDefault="00000000">
            <w:r>
              <w:rPr>
                <w:color w:val="000000"/>
                <w:sz w:val="18"/>
                <w:szCs w:val="18"/>
              </w:rPr>
              <w:t>CSD &gt; Poisson</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C22DDE" w14:textId="77777777" w:rsidR="004741DE" w:rsidRDefault="00000000">
            <w:pPr>
              <w:jc w:val="center"/>
            </w:pPr>
            <w:r>
              <w:rPr>
                <w:color w:val="000000"/>
                <w:sz w:val="18"/>
                <w:szCs w:val="18"/>
              </w:rPr>
              <w:t>+0.051</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B665727" w14:textId="77777777" w:rsidR="004741DE" w:rsidRDefault="00000000">
            <w:r>
              <w:rPr>
                <w:color w:val="000000"/>
                <w:sz w:val="18"/>
                <w:szCs w:val="18"/>
              </w:rPr>
              <w:t>[+0.010, +0.094]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2A6FE3" w14:textId="77777777" w:rsidR="004741DE" w:rsidRDefault="00000000">
            <w:pPr>
              <w:jc w:val="center"/>
            </w:pPr>
            <w:r>
              <w:rPr>
                <w:color w:val="000000"/>
                <w:sz w:val="18"/>
                <w:szCs w:val="18"/>
              </w:rPr>
              <w:t>2.386</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132B50"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71595C" w14:textId="77777777" w:rsidR="004741DE" w:rsidRDefault="00000000">
            <w:r>
              <w:rPr>
                <w:color w:val="000000"/>
                <w:sz w:val="18"/>
                <w:szCs w:val="18"/>
              </w:rPr>
              <w:t>***</w:t>
            </w:r>
          </w:p>
        </w:tc>
      </w:tr>
      <w:tr w:rsidR="004741DE" w14:paraId="49EDD1BB"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B8311E7" w14:textId="77777777" w:rsidR="004741DE" w:rsidRDefault="00000000">
            <w:r>
              <w:rPr>
                <w:color w:val="000000"/>
                <w:sz w:val="18"/>
                <w:szCs w:val="18"/>
              </w:rPr>
              <w:t>CSD &gt; Gutenberg–Richter</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52A3DC" w14:textId="77777777" w:rsidR="004741DE" w:rsidRDefault="00000000">
            <w:pPr>
              <w:jc w:val="center"/>
            </w:pPr>
            <w:r>
              <w:rPr>
                <w:color w:val="000000"/>
                <w:sz w:val="18"/>
                <w:szCs w:val="18"/>
              </w:rPr>
              <w:t>+0.028</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364F9B4" w14:textId="77777777" w:rsidR="004741DE" w:rsidRDefault="00000000">
            <w:r>
              <w:rPr>
                <w:color w:val="000000"/>
                <w:sz w:val="18"/>
                <w:szCs w:val="18"/>
              </w:rPr>
              <w:t>[−0.016, +0.072]</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3CC2C82" w14:textId="77777777" w:rsidR="004741DE" w:rsidRDefault="00000000">
            <w:pPr>
              <w:jc w:val="center"/>
            </w:pPr>
            <w:r>
              <w:rPr>
                <w:color w:val="000000"/>
                <w:sz w:val="18"/>
                <w:szCs w:val="18"/>
              </w:rPr>
              <w:t>1.027</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D440F6"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CCC6A8" w14:textId="77777777" w:rsidR="004741DE" w:rsidRDefault="00000000">
            <w:r>
              <w:rPr>
                <w:color w:val="000000"/>
                <w:sz w:val="18"/>
                <w:szCs w:val="18"/>
              </w:rPr>
              <w:t>***</w:t>
            </w:r>
          </w:p>
        </w:tc>
      </w:tr>
      <w:tr w:rsidR="004741DE" w14:paraId="585B1BB2"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393BD56" w14:textId="77777777" w:rsidR="004741DE" w:rsidRDefault="00000000">
            <w:r>
              <w:rPr>
                <w:color w:val="000000"/>
                <w:sz w:val="18"/>
                <w:szCs w:val="18"/>
              </w:rPr>
              <w:t>CSD &gt; Coulomb</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D3743F" w14:textId="77777777" w:rsidR="004741DE" w:rsidRDefault="00000000">
            <w:pPr>
              <w:jc w:val="center"/>
            </w:pPr>
            <w:r>
              <w:rPr>
                <w:color w:val="000000"/>
                <w:sz w:val="18"/>
                <w:szCs w:val="18"/>
              </w:rPr>
              <w:t>+0.036</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C1F4CDB" w14:textId="77777777" w:rsidR="004741DE" w:rsidRDefault="00000000">
            <w:r>
              <w:rPr>
                <w:color w:val="000000"/>
                <w:sz w:val="18"/>
                <w:szCs w:val="18"/>
              </w:rPr>
              <w:t>[−0.010, +0.080]</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D461B4" w14:textId="77777777" w:rsidR="004741DE" w:rsidRDefault="00000000">
            <w:pPr>
              <w:jc w:val="center"/>
            </w:pPr>
            <w:r>
              <w:rPr>
                <w:color w:val="000000"/>
                <w:sz w:val="18"/>
                <w:szCs w:val="18"/>
              </w:rPr>
              <w:t>1.325</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B4D87B"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E1D953" w14:textId="77777777" w:rsidR="004741DE" w:rsidRDefault="00000000">
            <w:r>
              <w:rPr>
                <w:color w:val="000000"/>
                <w:sz w:val="18"/>
                <w:szCs w:val="18"/>
              </w:rPr>
              <w:t>***</w:t>
            </w:r>
          </w:p>
        </w:tc>
      </w:tr>
      <w:tr w:rsidR="004741DE" w14:paraId="7E4E215D"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A424DA3" w14:textId="77777777" w:rsidR="004741DE" w:rsidRDefault="00000000">
            <w:r>
              <w:rPr>
                <w:color w:val="000000"/>
                <w:sz w:val="18"/>
                <w:szCs w:val="18"/>
              </w:rPr>
              <w:t>K–R v1 &gt; Poisson</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CA9351E" w14:textId="77777777" w:rsidR="004741DE" w:rsidRDefault="00000000">
            <w:pPr>
              <w:jc w:val="center"/>
            </w:pPr>
            <w:r>
              <w:rPr>
                <w:color w:val="000000"/>
                <w:sz w:val="18"/>
                <w:szCs w:val="18"/>
              </w:rPr>
              <w:t>+0.030</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2677DA4" w14:textId="77777777" w:rsidR="004741DE" w:rsidRDefault="00000000">
            <w:r>
              <w:rPr>
                <w:color w:val="000000"/>
                <w:sz w:val="18"/>
                <w:szCs w:val="18"/>
              </w:rPr>
              <w:t>[−0.012, +0.075]</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4BC9D3" w14:textId="77777777" w:rsidR="004741DE" w:rsidRDefault="00000000">
            <w:pPr>
              <w:jc w:val="center"/>
            </w:pPr>
            <w:r>
              <w:rPr>
                <w:color w:val="000000"/>
                <w:sz w:val="18"/>
                <w:szCs w:val="18"/>
              </w:rPr>
              <w:t>1.357</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18AAE45" w14:textId="77777777" w:rsidR="004741DE" w:rsidRDefault="00000000">
            <w:r>
              <w:rPr>
                <w:color w:val="000000"/>
                <w:sz w:val="18"/>
                <w:szCs w:val="18"/>
              </w:rPr>
              <w:t>&lt;0.001</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4C6868" w14:textId="77777777" w:rsidR="004741DE" w:rsidRDefault="00000000">
            <w:r>
              <w:rPr>
                <w:color w:val="000000"/>
                <w:sz w:val="18"/>
                <w:szCs w:val="18"/>
              </w:rPr>
              <w:t>***</w:t>
            </w:r>
          </w:p>
        </w:tc>
      </w:tr>
      <w:tr w:rsidR="004741DE" w14:paraId="533B7345"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662E6D9" w14:textId="77777777" w:rsidR="004741DE" w:rsidRDefault="00000000">
            <w:r>
              <w:rPr>
                <w:color w:val="000000"/>
                <w:sz w:val="18"/>
                <w:szCs w:val="18"/>
              </w:rPr>
              <w:t>K–R v1 vs ETAS (two-sided)</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B3EC242" w14:textId="77777777" w:rsidR="004741DE" w:rsidRDefault="00000000">
            <w:pPr>
              <w:jc w:val="center"/>
            </w:pPr>
            <w:r>
              <w:rPr>
                <w:color w:val="000000"/>
                <w:sz w:val="18"/>
                <w:szCs w:val="18"/>
              </w:rPr>
              <w:t>+0.000</w:t>
            </w:r>
          </w:p>
        </w:tc>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AF5D5A" w14:textId="77777777" w:rsidR="004741DE" w:rsidRDefault="00000000">
            <w:r>
              <w:rPr>
                <w:color w:val="000000"/>
                <w:sz w:val="18"/>
                <w:szCs w:val="18"/>
              </w:rPr>
              <w:t>[−0.049, +0.049]</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F9D3DCF" w14:textId="77777777" w:rsidR="004741DE" w:rsidRDefault="00000000">
            <w:pPr>
              <w:jc w:val="center"/>
            </w:pPr>
            <w:r>
              <w:rPr>
                <w:color w:val="000000"/>
                <w:sz w:val="18"/>
                <w:szCs w:val="18"/>
              </w:rPr>
              <w:t>0.005</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58E831" w14:textId="77777777" w:rsidR="004741DE" w:rsidRDefault="00000000">
            <w:pPr>
              <w:jc w:val="center"/>
            </w:pPr>
            <w:r>
              <w:rPr>
                <w:color w:val="000000"/>
                <w:sz w:val="18"/>
                <w:szCs w:val="18"/>
              </w:rPr>
              <w:t>0.419</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D09044" w14:textId="77777777" w:rsidR="004741DE" w:rsidRDefault="00000000">
            <w:r>
              <w:rPr>
                <w:color w:val="000000"/>
                <w:sz w:val="18"/>
                <w:szCs w:val="18"/>
              </w:rPr>
              <w:t>ns</w:t>
            </w:r>
          </w:p>
        </w:tc>
      </w:tr>
    </w:tbl>
    <w:p w14:paraId="2AC1ED7E" w14:textId="77777777" w:rsidR="004741DE" w:rsidRDefault="004741DE">
      <w:pPr>
        <w:pBdr>
          <w:bottom w:val="single" w:sz="4" w:space="0" w:color="AAAAAA"/>
        </w:pBdr>
        <w:spacing w:before="120" w:after="120"/>
      </w:pPr>
    </w:p>
    <w:p w14:paraId="6CC0C2ED" w14:textId="48B7AAA0" w:rsidR="004741DE" w:rsidRDefault="004741DE"/>
    <w:p w14:paraId="3A02FB3B" w14:textId="77777777" w:rsidR="004741DE" w:rsidRDefault="00000000">
      <w:pPr>
        <w:pBdr>
          <w:bottom w:val="single" w:sz="6" w:space="0" w:color="2E4057"/>
        </w:pBdr>
        <w:spacing w:before="320" w:after="160" w:line="480" w:lineRule="auto"/>
      </w:pPr>
      <w:r>
        <w:rPr>
          <w:b/>
          <w:bCs/>
          <w:color w:val="2E4057"/>
          <w:sz w:val="30"/>
          <w:szCs w:val="30"/>
        </w:rPr>
        <w:t>S5. Extended Pre-Seismic Quiescence Analysis — Both CSD Windows</w:t>
      </w:r>
    </w:p>
    <w:p w14:paraId="1F6CC719" w14:textId="77777777" w:rsidR="004741DE" w:rsidRDefault="00000000">
      <w:pPr>
        <w:spacing w:after="160" w:line="480" w:lineRule="auto"/>
        <w:jc w:val="both"/>
      </w:pPr>
      <w:r>
        <w:t>Table S4 reports the full lag profile for both CSD window sizes (w=50+AC1 and w=100+AC1), allowing direct comparison of temporal resolution. The w=50 window detects statistically significant pre-seismic suppression from −7 to −1 days. The w=100 window does not detect significant pre-seismic suppression (the −</w:t>
      </w:r>
      <w:proofErr w:type="gramStart"/>
      <w:r>
        <w:t>3 day</w:t>
      </w:r>
      <w:proofErr w:type="gramEnd"/>
      <w:r>
        <w:t xml:space="preserve"> signal reaches only p=0.099), but detects the post-rupture aftershock surge with comparable or greater significance. This confirms the window-scale interpretation in Section 5.1 of the main paper.</w:t>
      </w:r>
    </w:p>
    <w:p w14:paraId="2B1EDA8E" w14:textId="77777777" w:rsidR="004741DE" w:rsidRDefault="004741DE"/>
    <w:p w14:paraId="59B35692" w14:textId="77777777" w:rsidR="004741DE" w:rsidRDefault="00000000">
      <w:pPr>
        <w:spacing w:before="80" w:after="180" w:line="360" w:lineRule="auto"/>
      </w:pPr>
      <w:r>
        <w:rPr>
          <w:color w:val="333333"/>
          <w:sz w:val="19"/>
          <w:szCs w:val="19"/>
        </w:rPr>
        <w:t>Table S4. CSD lag profiles for both windows (n=89 clean M≥6.0 mainshocks; background: w=50: 0.178±0.072; w=100: 0.187±0.069). * p&lt;0.05; ** p&lt;0.01; *** p&lt;0.001. Tests are one-sample Wilcoxon signed-rank, not corrected for multiple comparisons.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7"/>
        <w:gridCol w:w="1120"/>
        <w:gridCol w:w="1154"/>
        <w:gridCol w:w="865"/>
        <w:gridCol w:w="737"/>
        <w:gridCol w:w="1144"/>
        <w:gridCol w:w="1154"/>
        <w:gridCol w:w="900"/>
        <w:gridCol w:w="737"/>
        <w:gridCol w:w="612"/>
      </w:tblGrid>
      <w:tr w:rsidR="004741DE" w14:paraId="3C84006E" w14:textId="77777777">
        <w:tblPrEx>
          <w:tblCellMar>
            <w:top w:w="0" w:type="dxa"/>
            <w:bottom w:w="0" w:type="dxa"/>
          </w:tblCellMar>
        </w:tblPrEx>
        <w:trPr>
          <w:tblHeader/>
        </w:trPr>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00D08D6" w14:textId="77777777" w:rsidR="004741DE" w:rsidRDefault="00000000">
            <w:pPr>
              <w:jc w:val="center"/>
            </w:pPr>
            <w:r>
              <w:rPr>
                <w:b/>
                <w:bCs/>
                <w:color w:val="FFFFFF"/>
                <w:sz w:val="18"/>
                <w:szCs w:val="18"/>
              </w:rPr>
              <w:t>Lag (d)</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F18E5DE" w14:textId="77777777" w:rsidR="004741DE" w:rsidRDefault="00000000">
            <w:pPr>
              <w:jc w:val="center"/>
            </w:pPr>
            <w:r>
              <w:rPr>
                <w:b/>
                <w:bCs/>
                <w:color w:val="FFFFFF"/>
                <w:sz w:val="18"/>
                <w:szCs w:val="18"/>
              </w:rPr>
              <w:t>w=50 Mean CSD</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9372D3F" w14:textId="77777777" w:rsidR="004741DE" w:rsidRDefault="00000000">
            <w:pPr>
              <w:jc w:val="center"/>
            </w:pPr>
            <w:r>
              <w:rPr>
                <w:b/>
                <w:bCs/>
                <w:color w:val="FFFFFF"/>
                <w:sz w:val="18"/>
                <w:szCs w:val="18"/>
              </w:rPr>
              <w:t>w=50 % vs BG</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4CF9B2E" w14:textId="77777777" w:rsidR="004741DE" w:rsidRDefault="00000000">
            <w:pPr>
              <w:jc w:val="center"/>
            </w:pPr>
            <w:r>
              <w:rPr>
                <w:b/>
                <w:bCs/>
                <w:color w:val="FFFFFF"/>
                <w:sz w:val="18"/>
                <w:szCs w:val="18"/>
              </w:rPr>
              <w:t>w=50 p</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B8136FC" w14:textId="77777777" w:rsidR="004741DE" w:rsidRDefault="00000000">
            <w:pPr>
              <w:jc w:val="center"/>
            </w:pPr>
            <w:r>
              <w:rPr>
                <w:b/>
                <w:bCs/>
                <w:color w:val="FFFFFF"/>
                <w:sz w:val="18"/>
                <w:szCs w:val="18"/>
              </w:rPr>
              <w:t>Sig</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7274462" w14:textId="77777777" w:rsidR="004741DE" w:rsidRDefault="00000000">
            <w:pPr>
              <w:jc w:val="center"/>
            </w:pPr>
            <w:r>
              <w:rPr>
                <w:b/>
                <w:bCs/>
                <w:color w:val="FFFFFF"/>
                <w:sz w:val="18"/>
                <w:szCs w:val="18"/>
              </w:rPr>
              <w:t>w=100 Mean CSD</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877071F" w14:textId="77777777" w:rsidR="004741DE" w:rsidRDefault="00000000">
            <w:pPr>
              <w:jc w:val="center"/>
            </w:pPr>
            <w:r>
              <w:rPr>
                <w:b/>
                <w:bCs/>
                <w:color w:val="FFFFFF"/>
                <w:sz w:val="18"/>
                <w:szCs w:val="18"/>
              </w:rPr>
              <w:t>w=100 % vs BG</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958E77C" w14:textId="77777777" w:rsidR="004741DE" w:rsidRDefault="00000000">
            <w:pPr>
              <w:jc w:val="center"/>
            </w:pPr>
            <w:r>
              <w:rPr>
                <w:b/>
                <w:bCs/>
                <w:color w:val="FFFFFF"/>
                <w:sz w:val="18"/>
                <w:szCs w:val="18"/>
              </w:rPr>
              <w:t>w=100 p</w:t>
            </w:r>
          </w:p>
        </w:tc>
        <w:tc>
          <w:tcPr>
            <w:tcW w:w="9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2B554DE" w14:textId="77777777" w:rsidR="004741DE" w:rsidRDefault="00000000">
            <w:pPr>
              <w:jc w:val="center"/>
            </w:pPr>
            <w:r>
              <w:rPr>
                <w:b/>
                <w:bCs/>
                <w:color w:val="FFFFFF"/>
                <w:sz w:val="18"/>
                <w:szCs w:val="18"/>
              </w:rPr>
              <w:t>Sig</w:t>
            </w:r>
          </w:p>
        </w:tc>
        <w:tc>
          <w:tcPr>
            <w:tcW w:w="7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18593CD" w14:textId="77777777" w:rsidR="004741DE" w:rsidRDefault="00000000">
            <w:pPr>
              <w:jc w:val="center"/>
            </w:pPr>
            <w:r>
              <w:rPr>
                <w:b/>
                <w:bCs/>
                <w:color w:val="FFFFFF"/>
                <w:sz w:val="18"/>
                <w:szCs w:val="18"/>
              </w:rPr>
              <w:t>N</w:t>
            </w:r>
          </w:p>
        </w:tc>
      </w:tr>
      <w:tr w:rsidR="004741DE" w14:paraId="7A52B90D"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F115773" w14:textId="77777777" w:rsidR="004741DE" w:rsidRDefault="00000000">
            <w:r>
              <w:rPr>
                <w:color w:val="000000"/>
                <w:sz w:val="18"/>
                <w:szCs w:val="18"/>
              </w:rPr>
              <w:t>−60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54A84D" w14:textId="77777777" w:rsidR="004741DE" w:rsidRDefault="00000000">
            <w:pPr>
              <w:jc w:val="center"/>
            </w:pPr>
            <w:r>
              <w:rPr>
                <w:color w:val="000000"/>
                <w:sz w:val="18"/>
                <w:szCs w:val="18"/>
              </w:rPr>
              <w:t>0.169</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C95D6E" w14:textId="77777777" w:rsidR="004741DE" w:rsidRDefault="00000000">
            <w:r>
              <w:rPr>
                <w:color w:val="000000"/>
                <w:sz w:val="18"/>
                <w:szCs w:val="18"/>
              </w:rPr>
              <w:t>−5.2%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911F510" w14:textId="77777777" w:rsidR="004741DE" w:rsidRDefault="00000000">
            <w:pPr>
              <w:jc w:val="center"/>
            </w:pPr>
            <w:r>
              <w:rPr>
                <w:color w:val="000000"/>
                <w:sz w:val="18"/>
                <w:szCs w:val="18"/>
              </w:rPr>
              <w:t>0.209</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0F3582D"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28AAFBB" w14:textId="77777777" w:rsidR="004741DE" w:rsidRDefault="00000000">
            <w:pPr>
              <w:jc w:val="center"/>
            </w:pPr>
            <w:r>
              <w:rPr>
                <w:color w:val="000000"/>
                <w:sz w:val="18"/>
                <w:szCs w:val="18"/>
              </w:rPr>
              <w:t>0.178</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D847CA9" w14:textId="77777777" w:rsidR="004741DE" w:rsidRDefault="00000000">
            <w:r>
              <w:rPr>
                <w:color w:val="000000"/>
                <w:sz w:val="18"/>
                <w:szCs w:val="18"/>
              </w:rPr>
              <w:t>−4.6%</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EAF5688" w14:textId="77777777" w:rsidR="004741DE" w:rsidRDefault="00000000">
            <w:pPr>
              <w:jc w:val="center"/>
            </w:pPr>
            <w:r>
              <w:rPr>
                <w:color w:val="000000"/>
                <w:sz w:val="18"/>
                <w:szCs w:val="18"/>
              </w:rPr>
              <w:t>0.202</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9771E6"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7F9843C" w14:textId="77777777" w:rsidR="004741DE" w:rsidRDefault="00000000">
            <w:pPr>
              <w:jc w:val="center"/>
            </w:pPr>
            <w:r>
              <w:rPr>
                <w:color w:val="000000"/>
                <w:sz w:val="18"/>
                <w:szCs w:val="18"/>
              </w:rPr>
              <w:t>88</w:t>
            </w:r>
          </w:p>
        </w:tc>
      </w:tr>
      <w:tr w:rsidR="004741DE" w14:paraId="003DFD2F"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921DF5" w14:textId="77777777" w:rsidR="004741DE" w:rsidRDefault="00000000">
            <w:r>
              <w:rPr>
                <w:color w:val="000000"/>
                <w:sz w:val="18"/>
                <w:szCs w:val="18"/>
              </w:rPr>
              <w:t>−45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A94321F" w14:textId="77777777" w:rsidR="004741DE" w:rsidRDefault="00000000">
            <w:pPr>
              <w:jc w:val="center"/>
            </w:pPr>
            <w:r>
              <w:rPr>
                <w:color w:val="000000"/>
                <w:sz w:val="18"/>
                <w:szCs w:val="18"/>
              </w:rPr>
              <w:t>0.183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539B3D" w14:textId="77777777" w:rsidR="004741DE" w:rsidRDefault="00000000">
            <w:pPr>
              <w:jc w:val="center"/>
            </w:pPr>
            <w:r>
              <w:rPr>
                <w:color w:val="000000"/>
                <w:sz w:val="18"/>
                <w:szCs w:val="18"/>
              </w:rPr>
              <w:t>+2.4%</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77540B" w14:textId="77777777" w:rsidR="004741DE" w:rsidRDefault="00000000">
            <w:pPr>
              <w:jc w:val="center"/>
            </w:pPr>
            <w:r>
              <w:rPr>
                <w:color w:val="000000"/>
                <w:sz w:val="18"/>
                <w:szCs w:val="18"/>
              </w:rPr>
              <w:t>0.591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DFFE85"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433E398" w14:textId="77777777" w:rsidR="004741DE" w:rsidRDefault="00000000">
            <w:pPr>
              <w:jc w:val="center"/>
            </w:pPr>
            <w:r>
              <w:rPr>
                <w:color w:val="000000"/>
                <w:sz w:val="18"/>
                <w:szCs w:val="18"/>
              </w:rPr>
              <w:t>0.193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5AF2FA9" w14:textId="77777777" w:rsidR="004741DE" w:rsidRDefault="00000000">
            <w:pPr>
              <w:jc w:val="center"/>
            </w:pPr>
            <w:r>
              <w:rPr>
                <w:color w:val="000000"/>
                <w:sz w:val="18"/>
                <w:szCs w:val="18"/>
              </w:rPr>
              <w:t>+3.3%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CC44063" w14:textId="77777777" w:rsidR="004741DE" w:rsidRDefault="00000000">
            <w:pPr>
              <w:jc w:val="center"/>
            </w:pPr>
            <w:r>
              <w:rPr>
                <w:color w:val="000000"/>
                <w:sz w:val="18"/>
                <w:szCs w:val="18"/>
              </w:rPr>
              <w:t>0.393</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FE6CF36"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4A81BC4" w14:textId="77777777" w:rsidR="004741DE" w:rsidRDefault="00000000">
            <w:pPr>
              <w:jc w:val="center"/>
            </w:pPr>
            <w:r>
              <w:rPr>
                <w:color w:val="000000"/>
                <w:sz w:val="18"/>
                <w:szCs w:val="18"/>
              </w:rPr>
              <w:t>88</w:t>
            </w:r>
          </w:p>
        </w:tc>
      </w:tr>
      <w:tr w:rsidR="004741DE" w14:paraId="685D281E"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526926B" w14:textId="77777777" w:rsidR="004741DE" w:rsidRDefault="00000000">
            <w:r>
              <w:rPr>
                <w:color w:val="000000"/>
                <w:sz w:val="18"/>
                <w:szCs w:val="18"/>
              </w:rPr>
              <w:t>−30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3CC025E" w14:textId="77777777" w:rsidR="004741DE" w:rsidRDefault="00000000">
            <w:pPr>
              <w:jc w:val="center"/>
            </w:pPr>
            <w:r>
              <w:rPr>
                <w:color w:val="000000"/>
                <w:sz w:val="18"/>
                <w:szCs w:val="18"/>
              </w:rPr>
              <w:t>0.187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4839CCE" w14:textId="77777777" w:rsidR="004741DE" w:rsidRDefault="00000000">
            <w:pPr>
              <w:jc w:val="center"/>
            </w:pPr>
            <w:r>
              <w:rPr>
                <w:color w:val="000000"/>
                <w:sz w:val="18"/>
                <w:szCs w:val="18"/>
              </w:rPr>
              <w:t>+5.0%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233759" w14:textId="77777777" w:rsidR="004741DE" w:rsidRDefault="00000000">
            <w:pPr>
              <w:jc w:val="center"/>
            </w:pPr>
            <w:r>
              <w:rPr>
                <w:color w:val="000000"/>
                <w:sz w:val="18"/>
                <w:szCs w:val="18"/>
              </w:rPr>
              <w:t>0.276</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A0F00C4"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9D11DB" w14:textId="77777777" w:rsidR="004741DE" w:rsidRDefault="00000000">
            <w:pPr>
              <w:jc w:val="center"/>
            </w:pPr>
            <w:r>
              <w:rPr>
                <w:color w:val="000000"/>
                <w:sz w:val="18"/>
                <w:szCs w:val="18"/>
              </w:rPr>
              <w:t>0.194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0C2D04E" w14:textId="77777777" w:rsidR="004741DE" w:rsidRDefault="00000000">
            <w:pPr>
              <w:jc w:val="center"/>
            </w:pPr>
            <w:r>
              <w:rPr>
                <w:color w:val="000000"/>
                <w:sz w:val="18"/>
                <w:szCs w:val="18"/>
              </w:rPr>
              <w:t>+3.8%</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CBE20B2" w14:textId="77777777" w:rsidR="004741DE" w:rsidRDefault="00000000">
            <w:pPr>
              <w:jc w:val="center"/>
            </w:pPr>
            <w:r>
              <w:rPr>
                <w:color w:val="000000"/>
                <w:sz w:val="18"/>
                <w:szCs w:val="18"/>
              </w:rPr>
              <w:t>0.329</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4F916C4"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2EB4FB2" w14:textId="77777777" w:rsidR="004741DE" w:rsidRDefault="00000000">
            <w:pPr>
              <w:jc w:val="center"/>
            </w:pPr>
            <w:r>
              <w:rPr>
                <w:color w:val="000000"/>
                <w:sz w:val="18"/>
                <w:szCs w:val="18"/>
              </w:rPr>
              <w:t>88</w:t>
            </w:r>
          </w:p>
        </w:tc>
      </w:tr>
      <w:tr w:rsidR="004741DE" w14:paraId="6586F463"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8D8F98A" w14:textId="77777777" w:rsidR="004741DE" w:rsidRDefault="00000000">
            <w:r>
              <w:rPr>
                <w:color w:val="000000"/>
                <w:sz w:val="18"/>
                <w:szCs w:val="18"/>
              </w:rPr>
              <w:t>−21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6E9F987" w14:textId="77777777" w:rsidR="004741DE" w:rsidRDefault="00000000">
            <w:pPr>
              <w:jc w:val="center"/>
            </w:pPr>
            <w:r>
              <w:rPr>
                <w:color w:val="000000"/>
                <w:sz w:val="18"/>
                <w:szCs w:val="18"/>
              </w:rPr>
              <w:t>0.179</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167414" w14:textId="77777777" w:rsidR="004741DE" w:rsidRDefault="00000000">
            <w:pPr>
              <w:jc w:val="center"/>
            </w:pPr>
            <w:r>
              <w:rPr>
                <w:color w:val="000000"/>
                <w:sz w:val="18"/>
                <w:szCs w:val="18"/>
              </w:rPr>
              <w:t>+0.5%</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D6FFA68" w14:textId="77777777" w:rsidR="004741DE" w:rsidRDefault="00000000">
            <w:pPr>
              <w:jc w:val="center"/>
            </w:pPr>
            <w:r>
              <w:rPr>
                <w:color w:val="000000"/>
                <w:sz w:val="18"/>
                <w:szCs w:val="18"/>
              </w:rPr>
              <w:t>0.921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BE64B23"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CDD5202" w14:textId="77777777" w:rsidR="004741DE" w:rsidRDefault="00000000">
            <w:pPr>
              <w:jc w:val="center"/>
            </w:pPr>
            <w:r>
              <w:rPr>
                <w:color w:val="000000"/>
                <w:sz w:val="18"/>
                <w:szCs w:val="18"/>
              </w:rPr>
              <w:t>0.187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19FFDD5" w14:textId="77777777" w:rsidR="004741DE" w:rsidRDefault="00000000">
            <w:pPr>
              <w:jc w:val="center"/>
            </w:pPr>
            <w:r>
              <w:rPr>
                <w:color w:val="000000"/>
                <w:sz w:val="18"/>
                <w:szCs w:val="18"/>
              </w:rPr>
              <w:t>+0.3%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1D98575" w14:textId="77777777" w:rsidR="004741DE" w:rsidRDefault="00000000">
            <w:pPr>
              <w:jc w:val="center"/>
            </w:pPr>
            <w:r>
              <w:rPr>
                <w:color w:val="000000"/>
                <w:sz w:val="18"/>
                <w:szCs w:val="18"/>
              </w:rPr>
              <w:t>0.944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E1B25E"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D84AA52" w14:textId="77777777" w:rsidR="004741DE" w:rsidRDefault="00000000">
            <w:pPr>
              <w:jc w:val="center"/>
            </w:pPr>
            <w:r>
              <w:rPr>
                <w:color w:val="000000"/>
                <w:sz w:val="18"/>
                <w:szCs w:val="18"/>
              </w:rPr>
              <w:t>89</w:t>
            </w:r>
          </w:p>
        </w:tc>
      </w:tr>
      <w:tr w:rsidR="004741DE" w14:paraId="2D461C4E"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5A69B0" w14:textId="77777777" w:rsidR="004741DE" w:rsidRDefault="00000000">
            <w:r>
              <w:rPr>
                <w:color w:val="000000"/>
                <w:sz w:val="18"/>
                <w:szCs w:val="18"/>
              </w:rPr>
              <w:t>−14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9531BE" w14:textId="77777777" w:rsidR="004741DE" w:rsidRDefault="00000000">
            <w:pPr>
              <w:jc w:val="center"/>
            </w:pPr>
            <w:r>
              <w:rPr>
                <w:color w:val="000000"/>
                <w:sz w:val="18"/>
                <w:szCs w:val="18"/>
              </w:rPr>
              <w:t>0.173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EA237B1" w14:textId="77777777" w:rsidR="004741DE" w:rsidRDefault="00000000">
            <w:r>
              <w:rPr>
                <w:color w:val="000000"/>
                <w:sz w:val="18"/>
                <w:szCs w:val="18"/>
              </w:rPr>
              <w:t>−3.0%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03F49E9" w14:textId="77777777" w:rsidR="004741DE" w:rsidRDefault="00000000">
            <w:pPr>
              <w:jc w:val="center"/>
            </w:pPr>
            <w:r>
              <w:rPr>
                <w:color w:val="000000"/>
                <w:sz w:val="18"/>
                <w:szCs w:val="18"/>
              </w:rPr>
              <w:t>0.541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703237F"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758D49" w14:textId="77777777" w:rsidR="004741DE" w:rsidRDefault="00000000">
            <w:pPr>
              <w:jc w:val="center"/>
            </w:pPr>
            <w:r>
              <w:rPr>
                <w:color w:val="000000"/>
                <w:sz w:val="18"/>
                <w:szCs w:val="18"/>
              </w:rPr>
              <w:t>0.180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BA2309" w14:textId="77777777" w:rsidR="004741DE" w:rsidRDefault="00000000">
            <w:r>
              <w:rPr>
                <w:color w:val="000000"/>
                <w:sz w:val="18"/>
                <w:szCs w:val="18"/>
              </w:rPr>
              <w:t>−4.0%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5DEE384" w14:textId="77777777" w:rsidR="004741DE" w:rsidRDefault="00000000">
            <w:pPr>
              <w:jc w:val="center"/>
            </w:pPr>
            <w:r>
              <w:rPr>
                <w:color w:val="000000"/>
                <w:sz w:val="18"/>
                <w:szCs w:val="18"/>
              </w:rPr>
              <w:t>0.346</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2CB1139"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360A27C" w14:textId="77777777" w:rsidR="004741DE" w:rsidRDefault="00000000">
            <w:pPr>
              <w:jc w:val="center"/>
            </w:pPr>
            <w:r>
              <w:rPr>
                <w:color w:val="000000"/>
                <w:sz w:val="18"/>
                <w:szCs w:val="18"/>
              </w:rPr>
              <w:t>89</w:t>
            </w:r>
          </w:p>
        </w:tc>
      </w:tr>
      <w:tr w:rsidR="004741DE" w14:paraId="5717F0ED"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5B8AB15" w14:textId="77777777" w:rsidR="004741DE" w:rsidRDefault="00000000">
            <w:r>
              <w:rPr>
                <w:color w:val="000000"/>
                <w:sz w:val="18"/>
                <w:szCs w:val="18"/>
              </w:rPr>
              <w:t>−7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8884129" w14:textId="77777777" w:rsidR="004741DE" w:rsidRDefault="00000000">
            <w:pPr>
              <w:jc w:val="center"/>
            </w:pPr>
            <w:r>
              <w:rPr>
                <w:color w:val="000000"/>
                <w:sz w:val="18"/>
                <w:szCs w:val="18"/>
              </w:rPr>
              <w:t>0.161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38978A" w14:textId="77777777" w:rsidR="004741DE" w:rsidRDefault="00000000">
            <w:r>
              <w:rPr>
                <w:color w:val="000000"/>
                <w:sz w:val="18"/>
                <w:szCs w:val="18"/>
              </w:rPr>
              <w:t>−9.5%</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1A5436" w14:textId="77777777" w:rsidR="004741DE" w:rsidRDefault="004741DE"/>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1D759C" w14:textId="77777777" w:rsidR="004741DE" w:rsidRDefault="004741DE"/>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A359AEA" w14:textId="77777777" w:rsidR="004741DE" w:rsidRDefault="00000000">
            <w:pPr>
              <w:jc w:val="center"/>
            </w:pPr>
            <w:r>
              <w:rPr>
                <w:color w:val="000000"/>
                <w:sz w:val="18"/>
                <w:szCs w:val="18"/>
              </w:rPr>
              <w:t>0.175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84FA85" w14:textId="77777777" w:rsidR="004741DE" w:rsidRDefault="00000000">
            <w:r>
              <w:rPr>
                <w:color w:val="000000"/>
                <w:sz w:val="18"/>
                <w:szCs w:val="18"/>
              </w:rPr>
              <w:t>−6.3%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8B8F4A" w14:textId="77777777" w:rsidR="004741DE" w:rsidRDefault="00000000">
            <w:pPr>
              <w:jc w:val="center"/>
            </w:pPr>
            <w:r>
              <w:rPr>
                <w:color w:val="000000"/>
                <w:sz w:val="18"/>
                <w:szCs w:val="18"/>
              </w:rPr>
              <w:t>0.123</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A04F4F4"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B362436" w14:textId="77777777" w:rsidR="004741DE" w:rsidRDefault="00000000">
            <w:pPr>
              <w:jc w:val="center"/>
            </w:pPr>
            <w:r>
              <w:rPr>
                <w:color w:val="000000"/>
                <w:sz w:val="18"/>
                <w:szCs w:val="18"/>
              </w:rPr>
              <w:t>89</w:t>
            </w:r>
          </w:p>
        </w:tc>
      </w:tr>
      <w:tr w:rsidR="004741DE" w14:paraId="62387367"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828E9C" w14:textId="77777777" w:rsidR="004741DE" w:rsidRDefault="00000000">
            <w:r>
              <w:rPr>
                <w:color w:val="000000"/>
                <w:sz w:val="18"/>
                <w:szCs w:val="18"/>
              </w:rPr>
              <w:t>−3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A5E0B2" w14:textId="77777777" w:rsidR="004741DE" w:rsidRDefault="004741DE"/>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1A9E754" w14:textId="77777777" w:rsidR="004741DE" w:rsidRDefault="004741DE"/>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1C531D" w14:textId="77777777" w:rsidR="004741DE" w:rsidRDefault="004741DE"/>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AD51F6" w14:textId="77777777" w:rsidR="004741DE" w:rsidRDefault="004741DE"/>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2DF65B" w14:textId="77777777" w:rsidR="004741DE" w:rsidRDefault="00000000">
            <w:pPr>
              <w:jc w:val="center"/>
            </w:pPr>
            <w:r>
              <w:rPr>
                <w:color w:val="000000"/>
                <w:sz w:val="18"/>
                <w:szCs w:val="18"/>
              </w:rPr>
              <w:t>0.174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950A614" w14:textId="77777777" w:rsidR="004741DE" w:rsidRDefault="00000000">
            <w:r>
              <w:rPr>
                <w:color w:val="000000"/>
                <w:sz w:val="18"/>
                <w:szCs w:val="18"/>
              </w:rPr>
              <w:t>−6.7%</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5FFF666" w14:textId="77777777" w:rsidR="004741DE" w:rsidRDefault="00000000">
            <w:pPr>
              <w:jc w:val="center"/>
            </w:pPr>
            <w:r>
              <w:rPr>
                <w:color w:val="000000"/>
                <w:sz w:val="18"/>
                <w:szCs w:val="18"/>
              </w:rPr>
              <w:t>0.099</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9C9C8A"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E2E5324" w14:textId="77777777" w:rsidR="004741DE" w:rsidRDefault="00000000">
            <w:pPr>
              <w:jc w:val="center"/>
            </w:pPr>
            <w:r>
              <w:rPr>
                <w:color w:val="000000"/>
                <w:sz w:val="18"/>
                <w:szCs w:val="18"/>
              </w:rPr>
              <w:t>89</w:t>
            </w:r>
          </w:p>
        </w:tc>
      </w:tr>
      <w:tr w:rsidR="004741DE" w14:paraId="26037C80"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AB022C4" w14:textId="77777777" w:rsidR="004741DE" w:rsidRDefault="00000000">
            <w:r>
              <w:rPr>
                <w:color w:val="000000"/>
                <w:sz w:val="18"/>
                <w:szCs w:val="18"/>
              </w:rPr>
              <w:t>−1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23285B5" w14:textId="77777777" w:rsidR="004741DE" w:rsidRDefault="00000000">
            <w:pPr>
              <w:jc w:val="center"/>
            </w:pPr>
            <w:r>
              <w:rPr>
                <w:color w:val="000000"/>
                <w:sz w:val="18"/>
                <w:szCs w:val="18"/>
              </w:rPr>
              <w:t>0.159</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4035B1" w14:textId="77777777" w:rsidR="004741DE" w:rsidRDefault="00000000">
            <w:r>
              <w:rPr>
                <w:color w:val="000000"/>
                <w:sz w:val="18"/>
                <w:szCs w:val="18"/>
              </w:rPr>
              <w:t>−10.9%</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5587EF8" w14:textId="77777777" w:rsidR="004741DE" w:rsidRDefault="00000000">
            <w:pPr>
              <w:jc w:val="center"/>
            </w:pPr>
            <w:r>
              <w:rPr>
                <w:color w:val="000000"/>
                <w:sz w:val="18"/>
                <w:szCs w:val="18"/>
              </w:rPr>
              <w:t>0.011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0BEEBA"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7D207FF" w14:textId="77777777" w:rsidR="004741DE" w:rsidRDefault="00000000">
            <w:pPr>
              <w:jc w:val="center"/>
            </w:pPr>
            <w:r>
              <w:rPr>
                <w:color w:val="000000"/>
                <w:sz w:val="18"/>
                <w:szCs w:val="18"/>
              </w:rPr>
              <w:t>0.174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F89A4D8" w14:textId="77777777" w:rsidR="004741DE" w:rsidRDefault="00000000">
            <w:r>
              <w:rPr>
                <w:color w:val="000000"/>
                <w:sz w:val="18"/>
                <w:szCs w:val="18"/>
              </w:rPr>
              <w:t>−6.9%</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E85B8D3" w14:textId="77777777" w:rsidR="004741DE" w:rsidRDefault="00000000">
            <w:pPr>
              <w:jc w:val="center"/>
            </w:pPr>
            <w:r>
              <w:rPr>
                <w:color w:val="000000"/>
                <w:sz w:val="18"/>
                <w:szCs w:val="18"/>
              </w:rPr>
              <w:t>0.091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B1065FE"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F25BE54" w14:textId="77777777" w:rsidR="004741DE" w:rsidRDefault="00000000">
            <w:pPr>
              <w:jc w:val="center"/>
            </w:pPr>
            <w:r>
              <w:rPr>
                <w:color w:val="000000"/>
                <w:sz w:val="18"/>
                <w:szCs w:val="18"/>
              </w:rPr>
              <w:t>89</w:t>
            </w:r>
          </w:p>
        </w:tc>
      </w:tr>
      <w:tr w:rsidR="004741DE" w14:paraId="6CF98851"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CC0820" w14:textId="77777777" w:rsidR="004741DE" w:rsidRDefault="00000000">
            <w:r>
              <w:rPr>
                <w:color w:val="000000"/>
                <w:sz w:val="18"/>
                <w:szCs w:val="18"/>
              </w:rPr>
              <w:t>0 (rupture)</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60945C" w14:textId="77777777" w:rsidR="004741DE" w:rsidRDefault="00000000">
            <w:pPr>
              <w:jc w:val="center"/>
            </w:pPr>
            <w:r>
              <w:rPr>
                <w:color w:val="000000"/>
                <w:sz w:val="18"/>
                <w:szCs w:val="18"/>
              </w:rPr>
              <w:t>0.196</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8285415" w14:textId="77777777" w:rsidR="004741DE" w:rsidRDefault="00000000">
            <w:pPr>
              <w:jc w:val="center"/>
            </w:pPr>
            <w:r>
              <w:rPr>
                <w:color w:val="000000"/>
                <w:sz w:val="18"/>
                <w:szCs w:val="18"/>
              </w:rPr>
              <w:t>+9.7%</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2E681F" w14:textId="77777777" w:rsidR="004741DE" w:rsidRDefault="00000000">
            <w:pPr>
              <w:jc w:val="center"/>
            </w:pPr>
            <w:r>
              <w:rPr>
                <w:color w:val="000000"/>
                <w:sz w:val="18"/>
                <w:szCs w:val="18"/>
              </w:rPr>
              <w:t>0.025</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55D3378"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8C6401" w14:textId="77777777" w:rsidR="004741DE" w:rsidRDefault="00000000">
            <w:pPr>
              <w:jc w:val="center"/>
            </w:pPr>
            <w:r>
              <w:rPr>
                <w:color w:val="000000"/>
                <w:sz w:val="18"/>
                <w:szCs w:val="18"/>
              </w:rPr>
              <w:t>0.197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BE532EF" w14:textId="77777777" w:rsidR="004741DE" w:rsidRDefault="00000000">
            <w:pPr>
              <w:jc w:val="center"/>
            </w:pPr>
            <w:r>
              <w:rPr>
                <w:color w:val="000000"/>
                <w:sz w:val="18"/>
                <w:szCs w:val="18"/>
              </w:rPr>
              <w:t>+5.6%</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2DFD9FD" w14:textId="77777777" w:rsidR="004741DE" w:rsidRDefault="00000000">
            <w:pPr>
              <w:jc w:val="center"/>
            </w:pPr>
            <w:r>
              <w:rPr>
                <w:color w:val="000000"/>
                <w:sz w:val="18"/>
                <w:szCs w:val="18"/>
              </w:rPr>
              <w:t>0.157</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0BA663F" w14:textId="77777777" w:rsidR="004741DE" w:rsidRDefault="00000000">
            <w:r>
              <w:rPr>
                <w:color w:val="000000"/>
                <w:sz w:val="18"/>
                <w:szCs w:val="18"/>
              </w:rPr>
              <w:t>ns</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9F16696" w14:textId="77777777" w:rsidR="004741DE" w:rsidRDefault="00000000">
            <w:pPr>
              <w:jc w:val="center"/>
            </w:pPr>
            <w:r>
              <w:rPr>
                <w:color w:val="000000"/>
                <w:sz w:val="18"/>
                <w:szCs w:val="18"/>
              </w:rPr>
              <w:t>89</w:t>
            </w:r>
          </w:p>
        </w:tc>
      </w:tr>
      <w:tr w:rsidR="004741DE" w14:paraId="65B80ADB"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BEF86FC" w14:textId="77777777" w:rsidR="004741DE" w:rsidRDefault="00000000">
            <w:pPr>
              <w:jc w:val="center"/>
            </w:pPr>
            <w:r>
              <w:rPr>
                <w:color w:val="000000"/>
                <w:sz w:val="18"/>
                <w:szCs w:val="18"/>
              </w:rPr>
              <w:t>+1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1A3940" w14:textId="77777777" w:rsidR="004741DE" w:rsidRDefault="00000000">
            <w:pPr>
              <w:jc w:val="center"/>
            </w:pPr>
            <w:r>
              <w:rPr>
                <w:color w:val="000000"/>
                <w:sz w:val="18"/>
                <w:szCs w:val="18"/>
              </w:rPr>
              <w:t>0.202</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C1345EF" w14:textId="77777777" w:rsidR="004741DE" w:rsidRDefault="00000000">
            <w:pPr>
              <w:jc w:val="center"/>
            </w:pPr>
            <w:r>
              <w:rPr>
                <w:color w:val="000000"/>
                <w:sz w:val="18"/>
                <w:szCs w:val="18"/>
              </w:rPr>
              <w:t>+13.0%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A6EBB10" w14:textId="77777777" w:rsidR="004741DE" w:rsidRDefault="00000000">
            <w:pPr>
              <w:jc w:val="center"/>
            </w:pPr>
            <w:r>
              <w:rPr>
                <w:color w:val="000000"/>
                <w:sz w:val="18"/>
                <w:szCs w:val="18"/>
              </w:rPr>
              <w:t>0.007</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50B3B77"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F5183B" w14:textId="77777777" w:rsidR="004741DE" w:rsidRDefault="00000000">
            <w:pPr>
              <w:jc w:val="center"/>
            </w:pPr>
            <w:r>
              <w:rPr>
                <w:color w:val="000000"/>
                <w:sz w:val="18"/>
                <w:szCs w:val="18"/>
              </w:rPr>
              <w:t>0.211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AF344C" w14:textId="77777777" w:rsidR="004741DE" w:rsidRDefault="00000000">
            <w:pPr>
              <w:jc w:val="center"/>
            </w:pPr>
            <w:r>
              <w:rPr>
                <w:color w:val="000000"/>
                <w:sz w:val="18"/>
                <w:szCs w:val="18"/>
              </w:rPr>
              <w:t>+12.7%</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7762F8A" w14:textId="77777777" w:rsidR="004741DE" w:rsidRDefault="00000000">
            <w:pPr>
              <w:jc w:val="center"/>
            </w:pPr>
            <w:r>
              <w:rPr>
                <w:color w:val="000000"/>
                <w:sz w:val="18"/>
                <w:szCs w:val="18"/>
              </w:rPr>
              <w:t>0.006</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C0A7236"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CC5A7C" w14:textId="77777777" w:rsidR="004741DE" w:rsidRDefault="00000000">
            <w:pPr>
              <w:jc w:val="center"/>
            </w:pPr>
            <w:r>
              <w:rPr>
                <w:color w:val="000000"/>
                <w:sz w:val="18"/>
                <w:szCs w:val="18"/>
              </w:rPr>
              <w:t>89</w:t>
            </w:r>
          </w:p>
        </w:tc>
      </w:tr>
      <w:tr w:rsidR="004741DE" w14:paraId="2BC7398B"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0855C28" w14:textId="77777777" w:rsidR="004741DE" w:rsidRDefault="00000000">
            <w:pPr>
              <w:jc w:val="center"/>
            </w:pPr>
            <w:r>
              <w:rPr>
                <w:color w:val="000000"/>
                <w:sz w:val="18"/>
                <w:szCs w:val="18"/>
              </w:rPr>
              <w:t>+3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2D5A3F" w14:textId="77777777" w:rsidR="004741DE" w:rsidRDefault="00000000">
            <w:pPr>
              <w:jc w:val="center"/>
            </w:pPr>
            <w:r>
              <w:rPr>
                <w:color w:val="000000"/>
                <w:sz w:val="18"/>
                <w:szCs w:val="18"/>
              </w:rPr>
              <w:t>0.204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1EC1C6C" w14:textId="77777777" w:rsidR="004741DE" w:rsidRDefault="00000000">
            <w:pPr>
              <w:jc w:val="center"/>
            </w:pPr>
            <w:r>
              <w:rPr>
                <w:color w:val="000000"/>
                <w:sz w:val="18"/>
                <w:szCs w:val="18"/>
              </w:rPr>
              <w:t>+14.2%</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A0B26AF" w14:textId="77777777" w:rsidR="004741DE" w:rsidRDefault="00000000">
            <w:pPr>
              <w:jc w:val="center"/>
            </w:pPr>
            <w:r>
              <w:rPr>
                <w:color w:val="000000"/>
                <w:sz w:val="18"/>
                <w:szCs w:val="18"/>
              </w:rPr>
              <w:t>0.002</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D80468"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2DD4EF" w14:textId="77777777" w:rsidR="004741DE" w:rsidRDefault="00000000">
            <w:pPr>
              <w:jc w:val="center"/>
            </w:pPr>
            <w:r>
              <w:rPr>
                <w:color w:val="000000"/>
                <w:sz w:val="18"/>
                <w:szCs w:val="18"/>
              </w:rPr>
              <w:t>0.211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4EB5C9" w14:textId="77777777" w:rsidR="004741DE" w:rsidRDefault="00000000">
            <w:pPr>
              <w:jc w:val="center"/>
            </w:pPr>
            <w:r>
              <w:rPr>
                <w:color w:val="000000"/>
                <w:sz w:val="18"/>
                <w:szCs w:val="18"/>
              </w:rPr>
              <w:t>+13.1%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A09525" w14:textId="77777777" w:rsidR="004741DE" w:rsidRDefault="00000000">
            <w:pPr>
              <w:jc w:val="center"/>
            </w:pPr>
            <w:r>
              <w:rPr>
                <w:color w:val="000000"/>
                <w:sz w:val="18"/>
                <w:szCs w:val="18"/>
              </w:rPr>
              <w:t>0.004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867DF7"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9B382F" w14:textId="77777777" w:rsidR="004741DE" w:rsidRDefault="00000000">
            <w:pPr>
              <w:jc w:val="center"/>
            </w:pPr>
            <w:r>
              <w:rPr>
                <w:color w:val="000000"/>
                <w:sz w:val="18"/>
                <w:szCs w:val="18"/>
              </w:rPr>
              <w:t>89</w:t>
            </w:r>
          </w:p>
        </w:tc>
      </w:tr>
      <w:tr w:rsidR="004741DE" w14:paraId="32E340F9"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4F75481" w14:textId="77777777" w:rsidR="004741DE" w:rsidRDefault="00000000">
            <w:pPr>
              <w:jc w:val="center"/>
            </w:pPr>
            <w:r>
              <w:rPr>
                <w:color w:val="000000"/>
                <w:sz w:val="18"/>
                <w:szCs w:val="18"/>
              </w:rPr>
              <w:t>+7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718585" w14:textId="77777777" w:rsidR="004741DE" w:rsidRDefault="00000000">
            <w:pPr>
              <w:jc w:val="center"/>
            </w:pPr>
            <w:r>
              <w:rPr>
                <w:color w:val="000000"/>
                <w:sz w:val="18"/>
                <w:szCs w:val="18"/>
              </w:rPr>
              <w:t>0.207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11C230B" w14:textId="77777777" w:rsidR="004741DE" w:rsidRDefault="00000000">
            <w:pPr>
              <w:jc w:val="center"/>
            </w:pPr>
            <w:r>
              <w:rPr>
                <w:color w:val="000000"/>
                <w:sz w:val="18"/>
                <w:szCs w:val="18"/>
              </w:rPr>
              <w:t>+16.1%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F795435" w14:textId="77777777" w:rsidR="004741DE" w:rsidRDefault="00000000">
            <w:pPr>
              <w:jc w:val="center"/>
            </w:pPr>
            <w:r>
              <w:rPr>
                <w:color w:val="000000"/>
                <w:sz w:val="18"/>
                <w:szCs w:val="18"/>
              </w:rPr>
              <w:t>0.001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A04ECB"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CFB9DE9" w14:textId="77777777" w:rsidR="004741DE" w:rsidRDefault="004741DE"/>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BE5B728" w14:textId="77777777" w:rsidR="004741DE" w:rsidRDefault="004741DE"/>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6B04642" w14:textId="77777777" w:rsidR="004741DE" w:rsidRDefault="00000000">
            <w:pPr>
              <w:jc w:val="center"/>
            </w:pPr>
            <w:r>
              <w:rPr>
                <w:color w:val="000000"/>
                <w:sz w:val="18"/>
                <w:szCs w:val="18"/>
              </w:rPr>
              <w:t>0.004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3842BD1"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091C299" w14:textId="77777777" w:rsidR="004741DE" w:rsidRDefault="00000000">
            <w:pPr>
              <w:jc w:val="center"/>
            </w:pPr>
            <w:r>
              <w:rPr>
                <w:color w:val="000000"/>
                <w:sz w:val="18"/>
                <w:szCs w:val="18"/>
              </w:rPr>
              <w:t>89</w:t>
            </w:r>
          </w:p>
        </w:tc>
      </w:tr>
      <w:tr w:rsidR="004741DE" w14:paraId="629C8434"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3405EAE" w14:textId="77777777" w:rsidR="004741DE" w:rsidRDefault="00000000">
            <w:pPr>
              <w:jc w:val="center"/>
            </w:pPr>
            <w:r>
              <w:rPr>
                <w:color w:val="000000"/>
                <w:sz w:val="18"/>
                <w:szCs w:val="18"/>
              </w:rPr>
              <w:t>+14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7D2B53" w14:textId="77777777" w:rsidR="004741DE" w:rsidRDefault="00000000">
            <w:pPr>
              <w:jc w:val="center"/>
            </w:pPr>
            <w:r>
              <w:rPr>
                <w:color w:val="000000"/>
                <w:sz w:val="18"/>
                <w:szCs w:val="18"/>
              </w:rPr>
              <w:t>0.196</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F4017E" w14:textId="77777777" w:rsidR="004741DE" w:rsidRDefault="00000000">
            <w:pPr>
              <w:jc w:val="center"/>
            </w:pPr>
            <w:r>
              <w:rPr>
                <w:color w:val="000000"/>
                <w:sz w:val="18"/>
                <w:szCs w:val="18"/>
              </w:rPr>
              <w:t>+10.0%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6EA1FA7" w14:textId="77777777" w:rsidR="004741DE" w:rsidRDefault="00000000">
            <w:pPr>
              <w:jc w:val="center"/>
            </w:pPr>
            <w:r>
              <w:rPr>
                <w:color w:val="000000"/>
                <w:sz w:val="18"/>
                <w:szCs w:val="18"/>
              </w:rPr>
              <w:t>0.037</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ECD448E"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3CBAADD" w14:textId="77777777" w:rsidR="004741DE" w:rsidRDefault="00000000">
            <w:pPr>
              <w:jc w:val="center"/>
            </w:pPr>
            <w:r>
              <w:rPr>
                <w:color w:val="000000"/>
                <w:sz w:val="18"/>
                <w:szCs w:val="18"/>
              </w:rPr>
              <w:t>0.205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66D1B9" w14:textId="77777777" w:rsidR="004741DE" w:rsidRDefault="00000000">
            <w:pPr>
              <w:jc w:val="center"/>
            </w:pPr>
            <w:r>
              <w:rPr>
                <w:color w:val="000000"/>
                <w:sz w:val="18"/>
                <w:szCs w:val="18"/>
              </w:rPr>
              <w:t>+9.4%</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E88A6B5" w14:textId="77777777" w:rsidR="004741DE" w:rsidRDefault="00000000">
            <w:pPr>
              <w:jc w:val="center"/>
            </w:pPr>
            <w:r>
              <w:rPr>
                <w:color w:val="000000"/>
                <w:sz w:val="18"/>
                <w:szCs w:val="18"/>
              </w:rPr>
              <w:t>0.021</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705B4D"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06B6206" w14:textId="77777777" w:rsidR="004741DE" w:rsidRDefault="00000000">
            <w:pPr>
              <w:jc w:val="center"/>
            </w:pPr>
            <w:r>
              <w:rPr>
                <w:color w:val="000000"/>
                <w:sz w:val="18"/>
                <w:szCs w:val="18"/>
              </w:rPr>
              <w:t>89</w:t>
            </w:r>
          </w:p>
        </w:tc>
      </w:tr>
      <w:tr w:rsidR="004741DE" w14:paraId="56FD4D70"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9889AD4" w14:textId="77777777" w:rsidR="004741DE" w:rsidRDefault="00000000">
            <w:pPr>
              <w:jc w:val="center"/>
            </w:pPr>
            <w:r>
              <w:rPr>
                <w:color w:val="000000"/>
                <w:sz w:val="18"/>
                <w:szCs w:val="18"/>
              </w:rPr>
              <w:t>+21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A88BFB" w14:textId="77777777" w:rsidR="004741DE" w:rsidRDefault="00000000">
            <w:pPr>
              <w:jc w:val="center"/>
            </w:pPr>
            <w:r>
              <w:rPr>
                <w:color w:val="000000"/>
                <w:sz w:val="18"/>
                <w:szCs w:val="18"/>
              </w:rPr>
              <w:t>0.195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50F1BA2" w14:textId="77777777" w:rsidR="004741DE" w:rsidRDefault="00000000">
            <w:pPr>
              <w:jc w:val="center"/>
            </w:pPr>
            <w:r>
              <w:rPr>
                <w:color w:val="000000"/>
                <w:sz w:val="18"/>
                <w:szCs w:val="18"/>
              </w:rPr>
              <w:t>+9.3%</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FA41501" w14:textId="77777777" w:rsidR="004741DE" w:rsidRDefault="00000000">
            <w:pPr>
              <w:jc w:val="center"/>
            </w:pPr>
            <w:r>
              <w:rPr>
                <w:color w:val="000000"/>
                <w:sz w:val="18"/>
                <w:szCs w:val="18"/>
              </w:rPr>
              <w:t>0.034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C6AAA5" w14:textId="77777777" w:rsidR="004741DE" w:rsidRDefault="00000000">
            <w:r>
              <w:rPr>
                <w:color w:val="000000"/>
                <w:sz w:val="18"/>
                <w:szCs w:val="18"/>
              </w:rPr>
              <w: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48D4944" w14:textId="77777777" w:rsidR="004741DE" w:rsidRDefault="00000000">
            <w:pPr>
              <w:jc w:val="center"/>
            </w:pPr>
            <w:r>
              <w:rPr>
                <w:color w:val="000000"/>
                <w:sz w:val="18"/>
                <w:szCs w:val="18"/>
              </w:rPr>
              <w:t>0.204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B40A0EC" w14:textId="77777777" w:rsidR="004741DE" w:rsidRDefault="00000000">
            <w:pPr>
              <w:jc w:val="center"/>
            </w:pPr>
            <w:r>
              <w:rPr>
                <w:color w:val="000000"/>
                <w:sz w:val="18"/>
                <w:szCs w:val="18"/>
              </w:rPr>
              <w:t>+9.0%</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6A7B29" w14:textId="77777777" w:rsidR="004741DE" w:rsidRDefault="00000000">
            <w:pPr>
              <w:jc w:val="center"/>
            </w:pPr>
            <w:r>
              <w:rPr>
                <w:color w:val="000000"/>
                <w:sz w:val="18"/>
                <w:szCs w:val="18"/>
              </w:rPr>
              <w:t>0.023</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03D6CC"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F54102B" w14:textId="77777777" w:rsidR="004741DE" w:rsidRDefault="00000000">
            <w:pPr>
              <w:jc w:val="center"/>
            </w:pPr>
            <w:r>
              <w:rPr>
                <w:color w:val="000000"/>
                <w:sz w:val="18"/>
                <w:szCs w:val="18"/>
              </w:rPr>
              <w:t>89</w:t>
            </w:r>
          </w:p>
        </w:tc>
      </w:tr>
      <w:tr w:rsidR="004741DE" w14:paraId="2435C948" w14:textId="77777777">
        <w:tblPrEx>
          <w:tblCellMar>
            <w:top w:w="0" w:type="dxa"/>
            <w:bottom w:w="0" w:type="dxa"/>
          </w:tblCellMar>
        </w:tblPrEx>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E90996E" w14:textId="77777777" w:rsidR="004741DE" w:rsidRDefault="00000000">
            <w:pPr>
              <w:jc w:val="center"/>
            </w:pPr>
            <w:r>
              <w:rPr>
                <w:color w:val="000000"/>
                <w:sz w:val="18"/>
                <w:szCs w:val="18"/>
              </w:rPr>
              <w:t>+30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C5ADF57" w14:textId="77777777" w:rsidR="004741DE" w:rsidRDefault="00000000">
            <w:pPr>
              <w:jc w:val="center"/>
            </w:pPr>
            <w:r>
              <w:rPr>
                <w:color w:val="000000"/>
                <w:sz w:val="18"/>
                <w:szCs w:val="18"/>
              </w:rPr>
              <w:t>0.185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536BFEE" w14:textId="77777777" w:rsidR="004741DE" w:rsidRDefault="00000000">
            <w:pPr>
              <w:jc w:val="center"/>
            </w:pPr>
            <w:r>
              <w:rPr>
                <w:color w:val="000000"/>
                <w:sz w:val="18"/>
                <w:szCs w:val="18"/>
              </w:rPr>
              <w:t>+3.6%</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06DF790" w14:textId="77777777" w:rsidR="004741DE" w:rsidRDefault="00000000">
            <w:pPr>
              <w:jc w:val="center"/>
            </w:pPr>
            <w:r>
              <w:rPr>
                <w:color w:val="000000"/>
                <w:sz w:val="18"/>
                <w:szCs w:val="18"/>
              </w:rPr>
              <w:t>0.404</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BF0A95" w14:textId="77777777" w:rsidR="004741DE" w:rsidRDefault="00000000">
            <w:r>
              <w:rPr>
                <w:color w:val="000000"/>
                <w:sz w:val="18"/>
                <w:szCs w:val="18"/>
              </w:rPr>
              <w:t>ns</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D05C39B" w14:textId="77777777" w:rsidR="004741DE" w:rsidRDefault="00000000">
            <w:pPr>
              <w:jc w:val="center"/>
            </w:pPr>
            <w:r>
              <w:rPr>
                <w:color w:val="000000"/>
                <w:sz w:val="18"/>
                <w:szCs w:val="18"/>
              </w:rPr>
              <w:t>0.202</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12DEF9B" w14:textId="77777777" w:rsidR="004741DE" w:rsidRDefault="00000000">
            <w:pPr>
              <w:jc w:val="center"/>
            </w:pPr>
            <w:r>
              <w:rPr>
                <w:color w:val="000000"/>
                <w:sz w:val="18"/>
                <w:szCs w:val="18"/>
              </w:rPr>
              <w:t>+8.1%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A4DEAD2" w14:textId="77777777" w:rsidR="004741DE" w:rsidRDefault="00000000">
            <w:pPr>
              <w:jc w:val="center"/>
            </w:pPr>
            <w:r>
              <w:rPr>
                <w:color w:val="000000"/>
                <w:sz w:val="18"/>
                <w:szCs w:val="18"/>
              </w:rPr>
              <w:t>0.043</w:t>
            </w:r>
          </w:p>
        </w:tc>
        <w:tc>
          <w:tcPr>
            <w:tcW w:w="9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A364824" w14:textId="77777777" w:rsidR="004741DE" w:rsidRDefault="00000000">
            <w:r>
              <w:rPr>
                <w:color w:val="000000"/>
                <w:sz w:val="18"/>
                <w:szCs w:val="18"/>
              </w:rPr>
              <w:t>*</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7A5C5A" w14:textId="77777777" w:rsidR="004741DE" w:rsidRDefault="00000000">
            <w:pPr>
              <w:jc w:val="center"/>
            </w:pPr>
            <w:r>
              <w:rPr>
                <w:color w:val="000000"/>
                <w:sz w:val="18"/>
                <w:szCs w:val="18"/>
              </w:rPr>
              <w:t>89</w:t>
            </w:r>
          </w:p>
        </w:tc>
      </w:tr>
    </w:tbl>
    <w:p w14:paraId="3E7787CD" w14:textId="77777777" w:rsidR="004741DE" w:rsidRDefault="004741DE">
      <w:pPr>
        <w:pBdr>
          <w:bottom w:val="single" w:sz="4" w:space="0" w:color="AAAAAA"/>
        </w:pBdr>
        <w:spacing w:before="120" w:after="120"/>
      </w:pPr>
    </w:p>
    <w:p w14:paraId="0AA1A99A" w14:textId="77777777" w:rsidR="004741DE" w:rsidRDefault="00000000">
      <w:r>
        <w:br w:type="page"/>
      </w:r>
    </w:p>
    <w:p w14:paraId="76F44286" w14:textId="77777777" w:rsidR="004741DE" w:rsidRDefault="00000000">
      <w:pPr>
        <w:pBdr>
          <w:bottom w:val="single" w:sz="6" w:space="0" w:color="2E4057"/>
        </w:pBdr>
        <w:spacing w:before="320" w:after="160" w:line="480" w:lineRule="auto"/>
      </w:pPr>
      <w:r>
        <w:rPr>
          <w:b/>
          <w:bCs/>
          <w:color w:val="2E4057"/>
          <w:sz w:val="30"/>
          <w:szCs w:val="30"/>
        </w:rPr>
        <w:lastRenderedPageBreak/>
        <w:t>S6. Full M≥5.0 Next-Event Forecasting Results</w:t>
      </w:r>
    </w:p>
    <w:p w14:paraId="13A8F6C2" w14:textId="77777777" w:rsidR="004741DE" w:rsidRDefault="00000000">
      <w:pPr>
        <w:spacing w:after="160" w:line="480" w:lineRule="auto"/>
        <w:jc w:val="both"/>
      </w:pPr>
      <w:r>
        <w:t>Table S5 presents the complete M≥5.0 forecasting results. The primary forecasting task reported in the main text uses M≥5.5; the M≥5.0 results are presented here for completeness and because they show a similar signal ranking.</w:t>
      </w:r>
    </w:p>
    <w:p w14:paraId="540F2F7E" w14:textId="77777777" w:rsidR="004741DE" w:rsidRDefault="004741DE"/>
    <w:p w14:paraId="659DC565" w14:textId="77777777" w:rsidR="004741DE" w:rsidRDefault="00000000">
      <w:pPr>
        <w:spacing w:before="80" w:after="180" w:line="360" w:lineRule="auto"/>
      </w:pPr>
      <w:r>
        <w:rPr>
          <w:color w:val="333333"/>
          <w:sz w:val="19"/>
          <w:szCs w:val="19"/>
        </w:rPr>
        <w:t>Table S5. Next-event M≥5.0 forecasting performance on held-out 2016–2022 test set.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1200"/>
        <w:gridCol w:w="1200"/>
        <w:gridCol w:w="1300"/>
        <w:gridCol w:w="2660"/>
      </w:tblGrid>
      <w:tr w:rsidR="004741DE" w14:paraId="274D12FD" w14:textId="77777777">
        <w:tblPrEx>
          <w:tblCellMar>
            <w:top w:w="0" w:type="dxa"/>
            <w:bottom w:w="0" w:type="dxa"/>
          </w:tblCellMar>
        </w:tblPrEx>
        <w:trPr>
          <w:tblHeader/>
        </w:trPr>
        <w:tc>
          <w:tcPr>
            <w:tcW w:w="3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0AA9E9D" w14:textId="77777777" w:rsidR="004741DE" w:rsidRDefault="00000000">
            <w:pPr>
              <w:jc w:val="center"/>
            </w:pPr>
            <w:r>
              <w:rPr>
                <w:b/>
                <w:bCs/>
                <w:color w:val="FFFFFF"/>
                <w:sz w:val="18"/>
                <w:szCs w:val="18"/>
              </w:rPr>
              <w:t>Method</w:t>
            </w:r>
          </w:p>
        </w:tc>
        <w:tc>
          <w:tcPr>
            <w:tcW w:w="12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C93CE97" w14:textId="77777777" w:rsidR="004741DE" w:rsidRDefault="00000000">
            <w:pPr>
              <w:jc w:val="center"/>
            </w:pPr>
            <w:r>
              <w:rPr>
                <w:b/>
                <w:bCs/>
                <w:color w:val="FFFFFF"/>
                <w:sz w:val="18"/>
                <w:szCs w:val="18"/>
              </w:rPr>
              <w:t>AUC</w:t>
            </w:r>
          </w:p>
        </w:tc>
        <w:tc>
          <w:tcPr>
            <w:tcW w:w="12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D6963E1" w14:textId="77777777" w:rsidR="004741DE" w:rsidRDefault="00000000">
            <w:pPr>
              <w:jc w:val="center"/>
            </w:pPr>
            <w:r>
              <w:rPr>
                <w:b/>
                <w:bCs/>
                <w:color w:val="FFFFFF"/>
                <w:sz w:val="18"/>
                <w:szCs w:val="18"/>
              </w:rPr>
              <w:t>Brier</w:t>
            </w:r>
          </w:p>
        </w:tc>
        <w:tc>
          <w:tcPr>
            <w:tcW w:w="13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F296D3B" w14:textId="77777777" w:rsidR="004741DE" w:rsidRDefault="00000000">
            <w:pPr>
              <w:jc w:val="center"/>
            </w:pPr>
            <w:r>
              <w:rPr>
                <w:b/>
                <w:bCs/>
                <w:color w:val="FFFFFF"/>
                <w:sz w:val="18"/>
                <w:szCs w:val="18"/>
              </w:rPr>
              <w:t>Log-LL</w:t>
            </w:r>
          </w:p>
        </w:tc>
        <w:tc>
          <w:tcPr>
            <w:tcW w:w="26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35036A4" w14:textId="77777777" w:rsidR="004741DE" w:rsidRDefault="00000000">
            <w:pPr>
              <w:jc w:val="center"/>
            </w:pPr>
            <w:proofErr w:type="spellStart"/>
            <w:r>
              <w:rPr>
                <w:b/>
                <w:bCs/>
                <w:color w:val="FFFFFF"/>
                <w:sz w:val="18"/>
                <w:szCs w:val="18"/>
              </w:rPr>
              <w:t>Avg</w:t>
            </w:r>
            <w:proofErr w:type="spellEnd"/>
            <w:r>
              <w:rPr>
                <w:b/>
                <w:bCs/>
                <w:color w:val="FFFFFF"/>
                <w:sz w:val="18"/>
                <w:szCs w:val="18"/>
              </w:rPr>
              <w:t xml:space="preserve"> Precision</w:t>
            </w:r>
          </w:p>
        </w:tc>
      </w:tr>
      <w:tr w:rsidR="004741DE" w14:paraId="5D66E55E"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DE2C7B" w14:textId="77777777" w:rsidR="004741DE" w:rsidRDefault="00000000">
            <w:r>
              <w:rPr>
                <w:color w:val="000000"/>
                <w:sz w:val="18"/>
                <w:szCs w:val="18"/>
              </w:rPr>
              <w:t>Poisson (null)</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5D49D8" w14:textId="77777777" w:rsidR="004741DE" w:rsidRDefault="00000000">
            <w:pPr>
              <w:jc w:val="center"/>
            </w:pPr>
            <w:r>
              <w:rPr>
                <w:color w:val="000000"/>
                <w:sz w:val="18"/>
                <w:szCs w:val="18"/>
              </w:rPr>
              <w:t>0.500</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E6B12C" w14:textId="77777777" w:rsidR="004741DE" w:rsidRDefault="00000000">
            <w:pPr>
              <w:jc w:val="center"/>
            </w:pPr>
            <w:r>
              <w:rPr>
                <w:color w:val="000000"/>
                <w:sz w:val="18"/>
                <w:szCs w:val="18"/>
              </w:rPr>
              <w:t>0.1648</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E27A652" w14:textId="77777777" w:rsidR="004741DE" w:rsidRDefault="00000000">
            <w:r>
              <w:rPr>
                <w:color w:val="000000"/>
                <w:sz w:val="18"/>
                <w:szCs w:val="18"/>
              </w:rPr>
              <w:t>−0.5506</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24809D" w14:textId="77777777" w:rsidR="004741DE" w:rsidRDefault="00000000">
            <w:pPr>
              <w:jc w:val="center"/>
            </w:pPr>
            <w:r>
              <w:rPr>
                <w:color w:val="000000"/>
                <w:sz w:val="18"/>
                <w:szCs w:val="18"/>
              </w:rPr>
              <w:t>0.187</w:t>
            </w:r>
          </w:p>
        </w:tc>
      </w:tr>
      <w:tr w:rsidR="004741DE" w14:paraId="0ED20764"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7A3B49" w14:textId="77777777" w:rsidR="004741DE" w:rsidRDefault="00000000">
            <w:r>
              <w:rPr>
                <w:color w:val="000000"/>
                <w:sz w:val="18"/>
                <w:szCs w:val="18"/>
              </w:rPr>
              <w:t>Gutenberg–Richter</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F414E31" w14:textId="77777777" w:rsidR="004741DE" w:rsidRDefault="00000000">
            <w:pPr>
              <w:jc w:val="center"/>
            </w:pPr>
            <w:r>
              <w:rPr>
                <w:color w:val="000000"/>
                <w:sz w:val="18"/>
                <w:szCs w:val="18"/>
              </w:rPr>
              <w:t>0.506</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616C25" w14:textId="77777777" w:rsidR="004741DE" w:rsidRDefault="00000000">
            <w:pPr>
              <w:jc w:val="center"/>
            </w:pPr>
            <w:r>
              <w:rPr>
                <w:color w:val="000000"/>
                <w:sz w:val="18"/>
                <w:szCs w:val="18"/>
              </w:rPr>
              <w:t>0.1653</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F7E7FB6" w14:textId="77777777" w:rsidR="004741DE" w:rsidRDefault="00000000">
            <w:r>
              <w:rPr>
                <w:color w:val="000000"/>
                <w:sz w:val="18"/>
                <w:szCs w:val="18"/>
              </w:rPr>
              <w:t>−0.5541</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2F652C5" w14:textId="77777777" w:rsidR="004741DE" w:rsidRDefault="00000000">
            <w:pPr>
              <w:jc w:val="center"/>
            </w:pPr>
            <w:r>
              <w:rPr>
                <w:color w:val="000000"/>
                <w:sz w:val="18"/>
                <w:szCs w:val="18"/>
              </w:rPr>
              <w:t>0.208</w:t>
            </w:r>
          </w:p>
        </w:tc>
      </w:tr>
      <w:tr w:rsidR="004741DE" w14:paraId="58C880EE"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A72472B" w14:textId="77777777" w:rsidR="004741DE" w:rsidRDefault="00000000">
            <w:r>
              <w:rPr>
                <w:color w:val="000000"/>
                <w:sz w:val="18"/>
                <w:szCs w:val="18"/>
              </w:rPr>
              <w:t>ETAS / Omori-</w:t>
            </w:r>
            <w:proofErr w:type="spellStart"/>
            <w:r>
              <w:rPr>
                <w:color w:val="000000"/>
                <w:sz w:val="18"/>
                <w:szCs w:val="18"/>
              </w:rPr>
              <w:t>Utsu</w:t>
            </w:r>
            <w:proofErr w:type="spellEnd"/>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D210D2A" w14:textId="77777777" w:rsidR="004741DE" w:rsidRDefault="00000000">
            <w:pPr>
              <w:jc w:val="center"/>
            </w:pPr>
            <w:r>
              <w:rPr>
                <w:color w:val="000000"/>
                <w:sz w:val="18"/>
                <w:szCs w:val="18"/>
              </w:rPr>
              <w:t>0.514</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030E93" w14:textId="77777777" w:rsidR="004741DE" w:rsidRDefault="00000000">
            <w:pPr>
              <w:jc w:val="center"/>
            </w:pPr>
            <w:r>
              <w:rPr>
                <w:color w:val="000000"/>
                <w:sz w:val="18"/>
                <w:szCs w:val="18"/>
              </w:rPr>
              <w:t>0.1654</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853033B" w14:textId="77777777" w:rsidR="004741DE" w:rsidRDefault="00000000">
            <w:r>
              <w:rPr>
                <w:color w:val="000000"/>
                <w:sz w:val="18"/>
                <w:szCs w:val="18"/>
              </w:rPr>
              <w:t>−0.5553</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3AFC295" w14:textId="77777777" w:rsidR="004741DE" w:rsidRDefault="00000000">
            <w:pPr>
              <w:jc w:val="center"/>
            </w:pPr>
            <w:r>
              <w:rPr>
                <w:color w:val="000000"/>
                <w:sz w:val="18"/>
                <w:szCs w:val="18"/>
              </w:rPr>
              <w:t>0.216</w:t>
            </w:r>
          </w:p>
        </w:tc>
      </w:tr>
      <w:tr w:rsidR="004741DE" w14:paraId="34C848E2"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F070A26" w14:textId="77777777" w:rsidR="004741DE" w:rsidRDefault="00000000">
            <w:r>
              <w:rPr>
                <w:color w:val="000000"/>
                <w:sz w:val="18"/>
                <w:szCs w:val="18"/>
              </w:rPr>
              <w:t>Coulomb stress proxy</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C1D058E" w14:textId="77777777" w:rsidR="004741DE" w:rsidRDefault="00000000">
            <w:pPr>
              <w:jc w:val="center"/>
            </w:pPr>
            <w:r>
              <w:rPr>
                <w:color w:val="000000"/>
                <w:sz w:val="18"/>
                <w:szCs w:val="18"/>
              </w:rPr>
              <w:t>0.517</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6B09CE" w14:textId="77777777" w:rsidR="004741DE" w:rsidRDefault="00000000">
            <w:pPr>
              <w:jc w:val="center"/>
            </w:pPr>
            <w:r>
              <w:rPr>
                <w:color w:val="000000"/>
                <w:sz w:val="18"/>
                <w:szCs w:val="18"/>
              </w:rPr>
              <w:t>0.1654</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63E8FF" w14:textId="77777777" w:rsidR="004741DE" w:rsidRDefault="00000000">
            <w:r>
              <w:rPr>
                <w:color w:val="000000"/>
                <w:sz w:val="18"/>
                <w:szCs w:val="18"/>
              </w:rPr>
              <w:t>−0.5555</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EE4B37" w14:textId="77777777" w:rsidR="004741DE" w:rsidRDefault="00000000">
            <w:pPr>
              <w:jc w:val="center"/>
            </w:pPr>
            <w:r>
              <w:rPr>
                <w:color w:val="000000"/>
                <w:sz w:val="18"/>
                <w:szCs w:val="18"/>
              </w:rPr>
              <w:t>0.214</w:t>
            </w:r>
          </w:p>
        </w:tc>
      </w:tr>
      <w:tr w:rsidR="004741DE" w14:paraId="4CABEC59"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2A0E005" w14:textId="77777777" w:rsidR="004741DE" w:rsidRDefault="00000000">
            <w:r>
              <w:rPr>
                <w:color w:val="000000"/>
                <w:sz w:val="18"/>
                <w:szCs w:val="18"/>
              </w:rPr>
              <w:t>K–R v1 (ODE states)</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0BED217" w14:textId="77777777" w:rsidR="004741DE" w:rsidRDefault="00000000">
            <w:pPr>
              <w:jc w:val="center"/>
            </w:pPr>
            <w:r>
              <w:rPr>
                <w:color w:val="000000"/>
                <w:sz w:val="18"/>
                <w:szCs w:val="18"/>
              </w:rPr>
              <w:t>0.510</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8EB7FD" w14:textId="77777777" w:rsidR="004741DE" w:rsidRDefault="00000000">
            <w:pPr>
              <w:jc w:val="center"/>
            </w:pPr>
            <w:r>
              <w:rPr>
                <w:color w:val="000000"/>
                <w:sz w:val="18"/>
                <w:szCs w:val="18"/>
              </w:rPr>
              <w:t>0.1648</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5354A96" w14:textId="77777777" w:rsidR="004741DE" w:rsidRDefault="00000000">
            <w:r>
              <w:rPr>
                <w:color w:val="000000"/>
                <w:sz w:val="18"/>
                <w:szCs w:val="18"/>
              </w:rPr>
              <w:t>−0.5505</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7B48FE" w14:textId="77777777" w:rsidR="004741DE" w:rsidRDefault="00000000">
            <w:pPr>
              <w:jc w:val="center"/>
            </w:pPr>
            <w:r>
              <w:rPr>
                <w:color w:val="000000"/>
                <w:sz w:val="18"/>
                <w:szCs w:val="18"/>
              </w:rPr>
              <w:t>0.205</w:t>
            </w:r>
          </w:p>
        </w:tc>
      </w:tr>
      <w:tr w:rsidR="004741DE" w14:paraId="2EDB5F83"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A96F562" w14:textId="77777777" w:rsidR="004741DE" w:rsidRDefault="00000000">
            <w:r>
              <w:rPr>
                <w:color w:val="000000"/>
                <w:sz w:val="18"/>
                <w:szCs w:val="18"/>
              </w:rPr>
              <w:t>Multi-Scale Memory</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C50B5C1" w14:textId="77777777" w:rsidR="004741DE" w:rsidRDefault="00000000">
            <w:pPr>
              <w:jc w:val="center"/>
            </w:pPr>
            <w:r>
              <w:rPr>
                <w:color w:val="000000"/>
                <w:sz w:val="18"/>
                <w:szCs w:val="18"/>
              </w:rPr>
              <w:t>0.518</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59580D" w14:textId="77777777" w:rsidR="004741DE" w:rsidRDefault="00000000">
            <w:pPr>
              <w:jc w:val="center"/>
            </w:pPr>
            <w:r>
              <w:rPr>
                <w:color w:val="000000"/>
                <w:sz w:val="18"/>
                <w:szCs w:val="18"/>
              </w:rPr>
              <w:t>0.1675</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193A145" w14:textId="77777777" w:rsidR="004741DE" w:rsidRDefault="00000000">
            <w:r>
              <w:rPr>
                <w:color w:val="000000"/>
                <w:sz w:val="18"/>
                <w:szCs w:val="18"/>
              </w:rPr>
              <w:t>−0.5720</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9EB6E6" w14:textId="77777777" w:rsidR="004741DE" w:rsidRDefault="00000000">
            <w:pPr>
              <w:jc w:val="center"/>
            </w:pPr>
            <w:r>
              <w:rPr>
                <w:color w:val="000000"/>
                <w:sz w:val="18"/>
                <w:szCs w:val="18"/>
              </w:rPr>
              <w:t>0.195</w:t>
            </w:r>
          </w:p>
        </w:tc>
      </w:tr>
      <w:tr w:rsidR="004741DE" w14:paraId="780CE3D3"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EBE2C8" w14:textId="77777777" w:rsidR="004741DE" w:rsidRDefault="00000000">
            <w:r>
              <w:rPr>
                <w:color w:val="000000"/>
                <w:sz w:val="18"/>
                <w:szCs w:val="18"/>
              </w:rPr>
              <w:t>CSD (w=100+AC1)</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467E35A" w14:textId="77777777" w:rsidR="004741DE" w:rsidRDefault="004741DE"/>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089E597" w14:textId="77777777" w:rsidR="004741DE" w:rsidRDefault="00000000">
            <w:pPr>
              <w:jc w:val="center"/>
            </w:pPr>
            <w:r>
              <w:rPr>
                <w:color w:val="000000"/>
                <w:sz w:val="18"/>
                <w:szCs w:val="18"/>
              </w:rPr>
              <w:t>0.1675</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53988EE" w14:textId="77777777" w:rsidR="004741DE" w:rsidRDefault="00000000">
            <w:r>
              <w:rPr>
                <w:color w:val="000000"/>
                <w:sz w:val="18"/>
                <w:szCs w:val="18"/>
              </w:rPr>
              <w:t>−0.5783</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46D958" w14:textId="77777777" w:rsidR="004741DE" w:rsidRDefault="00000000">
            <w:pPr>
              <w:jc w:val="center"/>
            </w:pPr>
            <w:r>
              <w:rPr>
                <w:color w:val="000000"/>
                <w:sz w:val="18"/>
                <w:szCs w:val="18"/>
              </w:rPr>
              <w:t>0.206</w:t>
            </w:r>
          </w:p>
        </w:tc>
      </w:tr>
      <w:tr w:rsidR="004741DE" w14:paraId="4CB9FC0C"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18D1435" w14:textId="77777777" w:rsidR="004741DE" w:rsidRDefault="00000000">
            <w:r>
              <w:rPr>
                <w:color w:val="000000"/>
                <w:sz w:val="18"/>
                <w:szCs w:val="18"/>
              </w:rPr>
              <w:t>Combined ETAS+CSD+MSM</w:t>
            </w:r>
          </w:p>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C4D0727" w14:textId="77777777" w:rsidR="004741DE" w:rsidRDefault="004741DE"/>
        </w:tc>
        <w:tc>
          <w:tcPr>
            <w:tcW w:w="1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2182B19" w14:textId="77777777" w:rsidR="004741DE" w:rsidRDefault="00000000">
            <w:pPr>
              <w:jc w:val="center"/>
            </w:pPr>
            <w:r>
              <w:rPr>
                <w:color w:val="000000"/>
                <w:sz w:val="18"/>
                <w:szCs w:val="18"/>
              </w:rPr>
              <w:t>0.2184</w:t>
            </w:r>
          </w:p>
        </w:tc>
        <w:tc>
          <w:tcPr>
            <w:tcW w:w="13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3A464F" w14:textId="77777777" w:rsidR="004741DE" w:rsidRDefault="00000000">
            <w:r>
              <w:rPr>
                <w:color w:val="000000"/>
                <w:sz w:val="18"/>
                <w:szCs w:val="18"/>
              </w:rPr>
              <w:t>−0.6294</w:t>
            </w:r>
          </w:p>
        </w:tc>
        <w:tc>
          <w:tcPr>
            <w:tcW w:w="2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AA811A6" w14:textId="77777777" w:rsidR="004741DE" w:rsidRDefault="00000000">
            <w:pPr>
              <w:jc w:val="center"/>
            </w:pPr>
            <w:r>
              <w:rPr>
                <w:color w:val="000000"/>
                <w:sz w:val="18"/>
                <w:szCs w:val="18"/>
              </w:rPr>
              <w:t>0.209</w:t>
            </w:r>
          </w:p>
        </w:tc>
      </w:tr>
    </w:tbl>
    <w:p w14:paraId="16074409" w14:textId="77777777" w:rsidR="004741DE" w:rsidRDefault="004741DE"/>
    <w:p w14:paraId="2FC9C16C" w14:textId="77777777" w:rsidR="004741DE" w:rsidRDefault="00000000">
      <w:pPr>
        <w:spacing w:after="160" w:line="480" w:lineRule="auto"/>
        <w:jc w:val="both"/>
      </w:pPr>
      <w:r>
        <w:t xml:space="preserve">Note: M≥5.0 AUC values are uniformly lower than M≥5.5, reflecting the higher event frequency and lower signal-to-noise ratio at this threshold. The CSD advantage over ETAS (+0.004 at M≥5.0 vs. +0.021 at M≥5.5) suggests the CSD signal is most informative for the subset of events large enough to produce a detectable dynamical regime shift in the </w:t>
      </w:r>
      <w:proofErr w:type="spellStart"/>
      <w:r>
        <w:t>catalog</w:t>
      </w:r>
      <w:proofErr w:type="spellEnd"/>
      <w:r>
        <w:t>.</w:t>
      </w:r>
    </w:p>
    <w:p w14:paraId="6A0E0FE4" w14:textId="77777777" w:rsidR="004741DE" w:rsidRDefault="004741DE">
      <w:pPr>
        <w:pBdr>
          <w:bottom w:val="single" w:sz="4" w:space="0" w:color="AAAAAA"/>
        </w:pBdr>
        <w:spacing w:before="120" w:after="120"/>
      </w:pPr>
    </w:p>
    <w:p w14:paraId="38849EDB" w14:textId="77777777" w:rsidR="004741DE" w:rsidRDefault="00000000">
      <w:r>
        <w:br w:type="page"/>
      </w:r>
    </w:p>
    <w:p w14:paraId="52CF0928" w14:textId="77777777" w:rsidR="004741DE" w:rsidRDefault="00000000">
      <w:pPr>
        <w:pBdr>
          <w:bottom w:val="single" w:sz="6" w:space="0" w:color="2E4057"/>
        </w:pBdr>
        <w:spacing w:before="320" w:after="160" w:line="480" w:lineRule="auto"/>
      </w:pPr>
      <w:r>
        <w:rPr>
          <w:b/>
          <w:bCs/>
          <w:color w:val="2E4057"/>
          <w:sz w:val="30"/>
          <w:szCs w:val="30"/>
        </w:rPr>
        <w:lastRenderedPageBreak/>
        <w:t>S7. Short-Window (1-Hour, 6-Hour) Detailed Results</w:t>
      </w:r>
    </w:p>
    <w:p w14:paraId="6B9F15F3" w14:textId="77777777" w:rsidR="004741DE" w:rsidRDefault="00000000">
      <w:pPr>
        <w:spacing w:after="160" w:line="480" w:lineRule="auto"/>
        <w:jc w:val="both"/>
      </w:pPr>
      <w:r>
        <w:t>Table S6 reports AUC for 1-hour and 6-hour event-following windows. These tasks measure short-term clustering discriminability and serve as a diagnostic check: a method that gains AUC at short windows due to Omori-law clustering (e.g. IET alone) should not be claimed as a novel signal. CSD(w=100+AC1) shows no short-window advantage (1h-AUC=0.523), confirming its contribution is medium-term rather than aftershock-based.</w:t>
      </w:r>
    </w:p>
    <w:p w14:paraId="511A03FC" w14:textId="77777777" w:rsidR="004741DE" w:rsidRDefault="004741DE"/>
    <w:p w14:paraId="6E17CC5C" w14:textId="77777777" w:rsidR="004741DE" w:rsidRDefault="00000000">
      <w:pPr>
        <w:spacing w:before="80" w:after="180" w:line="360" w:lineRule="auto"/>
      </w:pPr>
      <w:r>
        <w:rPr>
          <w:color w:val="333333"/>
          <w:sz w:val="19"/>
          <w:szCs w:val="19"/>
        </w:rPr>
        <w:t>Table S6. Short-window AUC results on the held-out 2016–2022 test set.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1560"/>
        <w:gridCol w:w="1560"/>
        <w:gridCol w:w="3240"/>
      </w:tblGrid>
      <w:tr w:rsidR="004741DE" w14:paraId="767CEB32" w14:textId="77777777">
        <w:tblPrEx>
          <w:tblCellMar>
            <w:top w:w="0" w:type="dxa"/>
            <w:bottom w:w="0" w:type="dxa"/>
          </w:tblCellMar>
        </w:tblPrEx>
        <w:trPr>
          <w:tblHeader/>
        </w:trPr>
        <w:tc>
          <w:tcPr>
            <w:tcW w:w="3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207E241" w14:textId="77777777" w:rsidR="004741DE" w:rsidRDefault="00000000">
            <w:pPr>
              <w:jc w:val="center"/>
            </w:pPr>
            <w:r>
              <w:rPr>
                <w:b/>
                <w:bCs/>
                <w:color w:val="FFFFFF"/>
                <w:sz w:val="18"/>
                <w:szCs w:val="18"/>
              </w:rPr>
              <w:t>Method</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37FA2C5" w14:textId="77777777" w:rsidR="004741DE" w:rsidRDefault="00000000">
            <w:pPr>
              <w:jc w:val="center"/>
            </w:pPr>
            <w:r>
              <w:rPr>
                <w:b/>
                <w:bCs/>
                <w:color w:val="FFFFFF"/>
                <w:sz w:val="18"/>
                <w:szCs w:val="18"/>
              </w:rPr>
              <w:t>AUC 1h</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2941A28" w14:textId="77777777" w:rsidR="004741DE" w:rsidRDefault="00000000">
            <w:pPr>
              <w:jc w:val="center"/>
            </w:pPr>
            <w:r>
              <w:rPr>
                <w:b/>
                <w:bCs/>
                <w:color w:val="FFFFFF"/>
                <w:sz w:val="18"/>
                <w:szCs w:val="18"/>
              </w:rPr>
              <w:t>AUC 6h</w:t>
            </w:r>
          </w:p>
        </w:tc>
        <w:tc>
          <w:tcPr>
            <w:tcW w:w="324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6BC7262" w14:textId="77777777" w:rsidR="004741DE" w:rsidRDefault="00000000">
            <w:pPr>
              <w:jc w:val="center"/>
            </w:pPr>
            <w:r>
              <w:rPr>
                <w:b/>
                <w:bCs/>
                <w:color w:val="FFFFFF"/>
                <w:sz w:val="18"/>
                <w:szCs w:val="18"/>
              </w:rPr>
              <w:t>Interpretation</w:t>
            </w:r>
          </w:p>
        </w:tc>
      </w:tr>
      <w:tr w:rsidR="004741DE" w14:paraId="5DAD90E8"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157D5F3" w14:textId="77777777" w:rsidR="004741DE" w:rsidRDefault="00000000">
            <w:r>
              <w:rPr>
                <w:color w:val="000000"/>
                <w:sz w:val="18"/>
                <w:szCs w:val="18"/>
              </w:rPr>
              <w:t>Poisson (null)</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1B79DA0" w14:textId="77777777" w:rsidR="004741DE" w:rsidRDefault="00000000">
            <w:pPr>
              <w:jc w:val="center"/>
            </w:pPr>
            <w:r>
              <w:rPr>
                <w:color w:val="000000"/>
                <w:sz w:val="18"/>
                <w:szCs w:val="18"/>
              </w:rPr>
              <w:t>0.500</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26CE81" w14:textId="77777777" w:rsidR="004741DE" w:rsidRDefault="00000000">
            <w:pPr>
              <w:jc w:val="center"/>
            </w:pPr>
            <w:r>
              <w:rPr>
                <w:color w:val="000000"/>
                <w:sz w:val="18"/>
                <w:szCs w:val="18"/>
              </w:rPr>
              <w:t>0.500</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CCFA5E" w14:textId="77777777" w:rsidR="004741DE" w:rsidRDefault="00000000">
            <w:r>
              <w:rPr>
                <w:color w:val="000000"/>
                <w:sz w:val="18"/>
                <w:szCs w:val="18"/>
              </w:rPr>
              <w:t>Null reference</w:t>
            </w:r>
          </w:p>
        </w:tc>
      </w:tr>
      <w:tr w:rsidR="004741DE" w14:paraId="0AFF2883"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69D0D4A" w14:textId="77777777" w:rsidR="004741DE" w:rsidRDefault="00000000">
            <w:r>
              <w:rPr>
                <w:color w:val="000000"/>
                <w:sz w:val="18"/>
                <w:szCs w:val="18"/>
              </w:rPr>
              <w:t>Gutenberg–Richter</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13B723" w14:textId="77777777" w:rsidR="004741DE" w:rsidRDefault="00000000">
            <w:pPr>
              <w:jc w:val="center"/>
            </w:pPr>
            <w:r>
              <w:rPr>
                <w:color w:val="000000"/>
                <w:sz w:val="18"/>
                <w:szCs w:val="18"/>
              </w:rPr>
              <w:t>0.594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96578BB" w14:textId="77777777" w:rsidR="004741DE" w:rsidRDefault="00000000">
            <w:pPr>
              <w:jc w:val="center"/>
            </w:pPr>
            <w:r>
              <w:rPr>
                <w:color w:val="000000"/>
                <w:sz w:val="18"/>
                <w:szCs w:val="18"/>
              </w:rPr>
              <w:t>0.549</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4D56E8F" w14:textId="77777777" w:rsidR="004741DE" w:rsidRDefault="00000000">
            <w:r>
              <w:rPr>
                <w:color w:val="000000"/>
                <w:sz w:val="18"/>
                <w:szCs w:val="18"/>
              </w:rPr>
              <w:t>Magnitude-based clustering</w:t>
            </w:r>
          </w:p>
        </w:tc>
      </w:tr>
      <w:tr w:rsidR="004741DE" w14:paraId="6328B179"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9C1E4C8" w14:textId="77777777" w:rsidR="004741DE" w:rsidRDefault="00000000">
            <w:r>
              <w:rPr>
                <w:color w:val="000000"/>
                <w:sz w:val="18"/>
                <w:szCs w:val="18"/>
              </w:rPr>
              <w:t>ETAS / Omori-</w:t>
            </w:r>
            <w:proofErr w:type="spellStart"/>
            <w:r>
              <w:rPr>
                <w:color w:val="000000"/>
                <w:sz w:val="18"/>
                <w:szCs w:val="18"/>
              </w:rPr>
              <w:t>Utsu</w:t>
            </w:r>
            <w:proofErr w:type="spellEnd"/>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E72B988" w14:textId="77777777" w:rsidR="004741DE" w:rsidRDefault="00000000">
            <w:pPr>
              <w:jc w:val="center"/>
            </w:pPr>
            <w:r>
              <w:rPr>
                <w:color w:val="000000"/>
                <w:sz w:val="18"/>
                <w:szCs w:val="18"/>
              </w:rPr>
              <w:t>0.641</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444709" w14:textId="77777777" w:rsidR="004741DE" w:rsidRDefault="00000000">
            <w:pPr>
              <w:jc w:val="center"/>
            </w:pPr>
            <w:r>
              <w:rPr>
                <w:color w:val="000000"/>
                <w:sz w:val="18"/>
                <w:szCs w:val="18"/>
              </w:rPr>
              <w:t>0.567</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065F9B1" w14:textId="77777777" w:rsidR="004741DE" w:rsidRDefault="00000000">
            <w:r>
              <w:rPr>
                <w:color w:val="000000"/>
                <w:sz w:val="18"/>
                <w:szCs w:val="18"/>
              </w:rPr>
              <w:t>Aftershock gold standard</w:t>
            </w:r>
          </w:p>
        </w:tc>
      </w:tr>
      <w:tr w:rsidR="004741DE" w14:paraId="043F76CD"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B2D5550" w14:textId="77777777" w:rsidR="004741DE" w:rsidRDefault="00000000">
            <w:r>
              <w:rPr>
                <w:color w:val="000000"/>
                <w:sz w:val="18"/>
                <w:szCs w:val="18"/>
              </w:rPr>
              <w:t>Coulomb stress proxy</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2EA493" w14:textId="77777777" w:rsidR="004741DE" w:rsidRDefault="00000000">
            <w:pPr>
              <w:jc w:val="center"/>
            </w:pPr>
            <w:r>
              <w:rPr>
                <w:color w:val="000000"/>
                <w:sz w:val="18"/>
                <w:szCs w:val="18"/>
              </w:rPr>
              <w:t>0.614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96C4BF4" w14:textId="77777777" w:rsidR="004741DE" w:rsidRDefault="00000000">
            <w:pPr>
              <w:jc w:val="center"/>
            </w:pPr>
            <w:r>
              <w:rPr>
                <w:color w:val="000000"/>
                <w:sz w:val="18"/>
                <w:szCs w:val="18"/>
              </w:rPr>
              <w:t>0.563</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AAAC473" w14:textId="77777777" w:rsidR="004741DE" w:rsidRDefault="00000000">
            <w:r>
              <w:rPr>
                <w:color w:val="000000"/>
                <w:sz w:val="18"/>
                <w:szCs w:val="18"/>
              </w:rPr>
              <w:t>Spatial stress transfer (proxy)</w:t>
            </w:r>
          </w:p>
        </w:tc>
      </w:tr>
      <w:tr w:rsidR="004741DE" w14:paraId="03886B9B"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1BD563D" w14:textId="77777777" w:rsidR="004741DE" w:rsidRDefault="00000000">
            <w:r>
              <w:rPr>
                <w:color w:val="000000"/>
                <w:sz w:val="18"/>
                <w:szCs w:val="18"/>
              </w:rPr>
              <w:t>K–R v1 (ODE states)</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A22BBE" w14:textId="77777777" w:rsidR="004741DE" w:rsidRDefault="00000000">
            <w:pPr>
              <w:jc w:val="center"/>
            </w:pPr>
            <w:r>
              <w:rPr>
                <w:color w:val="000000"/>
                <w:sz w:val="18"/>
                <w:szCs w:val="18"/>
              </w:rPr>
              <w:t>0.536</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374D9BD" w14:textId="77777777" w:rsidR="004741DE" w:rsidRDefault="00000000">
            <w:pPr>
              <w:jc w:val="center"/>
            </w:pPr>
            <w:r>
              <w:rPr>
                <w:color w:val="000000"/>
                <w:sz w:val="18"/>
                <w:szCs w:val="18"/>
              </w:rPr>
              <w:t>0.521</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4D1E69B" w14:textId="77777777" w:rsidR="004741DE" w:rsidRDefault="00000000">
            <w:r>
              <w:rPr>
                <w:color w:val="000000"/>
                <w:sz w:val="18"/>
                <w:szCs w:val="18"/>
              </w:rPr>
              <w:t>KR ODE — no short-window advantage</w:t>
            </w:r>
          </w:p>
        </w:tc>
      </w:tr>
      <w:tr w:rsidR="004741DE" w14:paraId="72F3B64B"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94BBA1" w14:textId="77777777" w:rsidR="004741DE" w:rsidRDefault="00000000">
            <w:r>
              <w:rPr>
                <w:color w:val="000000"/>
                <w:sz w:val="18"/>
                <w:szCs w:val="18"/>
              </w:rPr>
              <w:t>Multi-Scale Memory</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BEECA4F" w14:textId="77777777" w:rsidR="004741DE" w:rsidRDefault="00000000">
            <w:pPr>
              <w:jc w:val="center"/>
            </w:pPr>
            <w:r>
              <w:rPr>
                <w:color w:val="000000"/>
                <w:sz w:val="18"/>
                <w:szCs w:val="18"/>
              </w:rPr>
              <w:t>0.602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D402BB" w14:textId="77777777" w:rsidR="004741DE" w:rsidRDefault="00000000">
            <w:pPr>
              <w:jc w:val="center"/>
            </w:pPr>
            <w:r>
              <w:rPr>
                <w:color w:val="000000"/>
                <w:sz w:val="18"/>
                <w:szCs w:val="18"/>
              </w:rPr>
              <w:t>0.585</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798519" w14:textId="77777777" w:rsidR="004741DE" w:rsidRDefault="00000000">
            <w:r>
              <w:rPr>
                <w:color w:val="000000"/>
                <w:sz w:val="18"/>
                <w:szCs w:val="18"/>
              </w:rPr>
              <w:t>Novel: medium-range memory signal</w:t>
            </w:r>
          </w:p>
        </w:tc>
      </w:tr>
      <w:tr w:rsidR="004741DE" w14:paraId="7B6F2927"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A54D84" w14:textId="77777777" w:rsidR="004741DE" w:rsidRDefault="00000000">
            <w:r>
              <w:rPr>
                <w:color w:val="000000"/>
                <w:sz w:val="18"/>
                <w:szCs w:val="18"/>
              </w:rPr>
              <w:t>CSD (w=100+AC1)</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29B7495" w14:textId="77777777" w:rsidR="004741DE" w:rsidRDefault="00000000">
            <w:pPr>
              <w:jc w:val="center"/>
            </w:pPr>
            <w:r>
              <w:rPr>
                <w:color w:val="000000"/>
                <w:sz w:val="18"/>
                <w:szCs w:val="18"/>
              </w:rPr>
              <w:t>0.523</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0D43160" w14:textId="77777777" w:rsidR="004741DE" w:rsidRDefault="00000000">
            <w:pPr>
              <w:jc w:val="center"/>
            </w:pPr>
            <w:r>
              <w:rPr>
                <w:color w:val="000000"/>
                <w:sz w:val="18"/>
                <w:szCs w:val="18"/>
              </w:rPr>
              <w:t>0.525</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770107" w14:textId="77777777" w:rsidR="004741DE" w:rsidRDefault="00000000">
            <w:r>
              <w:rPr>
                <w:color w:val="000000"/>
                <w:sz w:val="18"/>
                <w:szCs w:val="18"/>
              </w:rPr>
              <w:t>Novel: medium-term only — correct</w:t>
            </w:r>
          </w:p>
        </w:tc>
      </w:tr>
      <w:tr w:rsidR="004741DE" w14:paraId="79EC3F5D"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28AC589" w14:textId="77777777" w:rsidR="004741DE" w:rsidRDefault="00000000">
            <w:r>
              <w:rPr>
                <w:color w:val="000000"/>
                <w:sz w:val="18"/>
                <w:szCs w:val="18"/>
              </w:rPr>
              <w:t>IET alone (Omori — excluded)</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C90916" w14:textId="77777777" w:rsidR="004741DE" w:rsidRDefault="004741DE"/>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6E759F" w14:textId="77777777" w:rsidR="004741DE" w:rsidRDefault="004741DE"/>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A32C6D" w14:textId="77777777" w:rsidR="004741DE" w:rsidRDefault="004741DE"/>
        </w:tc>
      </w:tr>
      <w:tr w:rsidR="004741DE" w14:paraId="4B8E5AB2" w14:textId="77777777">
        <w:tblPrEx>
          <w:tblCellMar>
            <w:top w:w="0" w:type="dxa"/>
            <w:bottom w:w="0" w:type="dxa"/>
          </w:tblCellMar>
        </w:tblPrEx>
        <w:tc>
          <w:tcPr>
            <w:tcW w:w="3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47D6F5" w14:textId="77777777" w:rsidR="004741DE" w:rsidRDefault="00000000">
            <w:r>
              <w:rPr>
                <w:color w:val="000000"/>
                <w:sz w:val="18"/>
                <w:szCs w:val="18"/>
              </w:rPr>
              <w:t>Combined ETAS+CSD+MSM</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A0E5EBB" w14:textId="77777777" w:rsidR="004741DE" w:rsidRDefault="00000000">
            <w:pPr>
              <w:jc w:val="center"/>
            </w:pPr>
            <w:r>
              <w:rPr>
                <w:color w:val="000000"/>
                <w:sz w:val="18"/>
                <w:szCs w:val="18"/>
              </w:rPr>
              <w:t>0.527</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454EACD" w14:textId="77777777" w:rsidR="004741DE" w:rsidRDefault="00000000">
            <w:pPr>
              <w:jc w:val="center"/>
            </w:pPr>
            <w:r>
              <w:rPr>
                <w:color w:val="000000"/>
                <w:sz w:val="18"/>
                <w:szCs w:val="18"/>
              </w:rPr>
              <w:t>0.527</w:t>
            </w:r>
          </w:p>
        </w:tc>
        <w:tc>
          <w:tcPr>
            <w:tcW w:w="324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8C07D29" w14:textId="77777777" w:rsidR="004741DE" w:rsidRDefault="00000000">
            <w:r>
              <w:rPr>
                <w:color w:val="000000"/>
                <w:sz w:val="18"/>
                <w:szCs w:val="18"/>
              </w:rPr>
              <w:t>Combined (no short-term gain vs ETAS)</w:t>
            </w:r>
          </w:p>
        </w:tc>
      </w:tr>
    </w:tbl>
    <w:p w14:paraId="2F3A3F79" w14:textId="77777777" w:rsidR="004741DE" w:rsidRDefault="004741DE">
      <w:pPr>
        <w:pBdr>
          <w:bottom w:val="single" w:sz="4" w:space="0" w:color="AAAAAA"/>
        </w:pBdr>
        <w:spacing w:before="120" w:after="120"/>
      </w:pPr>
    </w:p>
    <w:p w14:paraId="68A1D281" w14:textId="77777777" w:rsidR="004741DE" w:rsidRDefault="00000000">
      <w:r>
        <w:br w:type="page"/>
      </w:r>
    </w:p>
    <w:p w14:paraId="23159EFE" w14:textId="77777777" w:rsidR="004741DE" w:rsidRDefault="00000000">
      <w:pPr>
        <w:pBdr>
          <w:bottom w:val="single" w:sz="6" w:space="0" w:color="2E4057"/>
        </w:pBdr>
        <w:spacing w:before="320" w:after="160" w:line="480" w:lineRule="auto"/>
      </w:pPr>
      <w:r>
        <w:rPr>
          <w:b/>
          <w:bCs/>
          <w:color w:val="2E4057"/>
          <w:sz w:val="30"/>
          <w:szCs w:val="30"/>
        </w:rPr>
        <w:lastRenderedPageBreak/>
        <w:t>S8. Magnitude-Threshold Stratification of the Quiescence Signal</w:t>
      </w:r>
    </w:p>
    <w:p w14:paraId="0F8140FB" w14:textId="77777777" w:rsidR="004741DE" w:rsidRDefault="00000000">
      <w:pPr>
        <w:spacing w:after="160" w:line="480" w:lineRule="auto"/>
        <w:jc w:val="both"/>
      </w:pPr>
      <w:r>
        <w:t>To test whether the quiescence signal is specific to M≥6.0 clean events or also present before smaller events, Table S7 reports CSD(w=50+AC1) at −7 days for all events above four magnitude thresholds. The quiescence signal (CSD suppression before clean mainshocks) is specific to M≥6.0 events with the clean-event criterion applied. It is not detected before M≥5.5, M≥6.5, or M≥7.0 events at the −</w:t>
      </w:r>
      <w:proofErr w:type="gramStart"/>
      <w:r>
        <w:t>7 day</w:t>
      </w:r>
      <w:proofErr w:type="gramEnd"/>
      <w:r>
        <w:t xml:space="preserve"> lag, consistent with the interpretation that the signal reflects locking of M≥6-scale fault segments.</w:t>
      </w:r>
    </w:p>
    <w:p w14:paraId="6CA69454" w14:textId="77777777" w:rsidR="004741DE" w:rsidRDefault="004741DE"/>
    <w:p w14:paraId="4D954EBB" w14:textId="77777777" w:rsidR="004741DE" w:rsidRDefault="00000000">
      <w:pPr>
        <w:spacing w:before="80" w:after="180" w:line="360" w:lineRule="auto"/>
      </w:pPr>
      <w:r>
        <w:rPr>
          <w:color w:val="333333"/>
          <w:sz w:val="19"/>
          <w:szCs w:val="19"/>
        </w:rPr>
        <w:t>Table S7. CSD (w=50+AC1) at lag −7 days by event magnitude threshold (all events; no clean-event criterion applied for M≥5.5 and M≥6.5; clean criterion applied for M≥6.0).</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57"/>
        <w:gridCol w:w="1274"/>
        <w:gridCol w:w="1464"/>
        <w:gridCol w:w="1396"/>
        <w:gridCol w:w="1391"/>
        <w:gridCol w:w="2178"/>
      </w:tblGrid>
      <w:tr w:rsidR="004741DE" w14:paraId="40B9C1B2" w14:textId="77777777">
        <w:tblPrEx>
          <w:tblCellMar>
            <w:top w:w="0" w:type="dxa"/>
            <w:bottom w:w="0" w:type="dxa"/>
          </w:tblCellMar>
        </w:tblPrEx>
        <w:trPr>
          <w:tblHeader/>
        </w:trPr>
        <w:tc>
          <w:tcPr>
            <w:tcW w:w="1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3FA2B48" w14:textId="77777777" w:rsidR="004741DE" w:rsidRDefault="00000000">
            <w:pPr>
              <w:jc w:val="center"/>
            </w:pPr>
            <w:r>
              <w:rPr>
                <w:b/>
                <w:bCs/>
                <w:color w:val="FFFFFF"/>
                <w:sz w:val="18"/>
                <w:szCs w:val="18"/>
              </w:rPr>
              <w:t>Threshold</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F5B50B5" w14:textId="77777777" w:rsidR="004741DE" w:rsidRDefault="00000000">
            <w:pPr>
              <w:jc w:val="center"/>
            </w:pPr>
            <w:r>
              <w:rPr>
                <w:b/>
                <w:bCs/>
                <w:color w:val="FFFFFF"/>
                <w:sz w:val="18"/>
                <w:szCs w:val="18"/>
              </w:rPr>
              <w:t>N events</w:t>
            </w:r>
          </w:p>
        </w:tc>
        <w:tc>
          <w:tcPr>
            <w:tcW w:w="16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D340ACB" w14:textId="77777777" w:rsidR="004741DE" w:rsidRDefault="00000000">
            <w:pPr>
              <w:jc w:val="center"/>
            </w:pPr>
            <w:r>
              <w:rPr>
                <w:b/>
                <w:bCs/>
                <w:color w:val="FFFFFF"/>
                <w:sz w:val="18"/>
                <w:szCs w:val="18"/>
              </w:rPr>
              <w:t>CSD at −7d</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08EDBD2" w14:textId="77777777" w:rsidR="004741DE" w:rsidRDefault="00000000">
            <w:pPr>
              <w:jc w:val="center"/>
            </w:pPr>
            <w:r>
              <w:rPr>
                <w:b/>
                <w:bCs/>
                <w:color w:val="FFFFFF"/>
                <w:sz w:val="18"/>
                <w:szCs w:val="18"/>
              </w:rPr>
              <w:t>% vs BG</w:t>
            </w:r>
          </w:p>
        </w:tc>
        <w:tc>
          <w:tcPr>
            <w:tcW w:w="1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393EB77" w14:textId="77777777" w:rsidR="004741DE" w:rsidRDefault="00000000">
            <w:pPr>
              <w:jc w:val="center"/>
            </w:pPr>
            <w:r>
              <w:rPr>
                <w:b/>
                <w:bCs/>
                <w:color w:val="FFFFFF"/>
                <w:sz w:val="18"/>
                <w:szCs w:val="18"/>
              </w:rPr>
              <w:t>p-value</w:t>
            </w:r>
          </w:p>
        </w:tc>
        <w:tc>
          <w:tcPr>
            <w:tcW w:w="238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3CBD2ED0" w14:textId="77777777" w:rsidR="004741DE" w:rsidRDefault="00000000">
            <w:pPr>
              <w:jc w:val="center"/>
            </w:pPr>
            <w:r>
              <w:rPr>
                <w:b/>
                <w:bCs/>
                <w:color w:val="FFFFFF"/>
                <w:sz w:val="18"/>
                <w:szCs w:val="18"/>
              </w:rPr>
              <w:t>Significance</w:t>
            </w:r>
          </w:p>
        </w:tc>
      </w:tr>
      <w:tr w:rsidR="004741DE" w14:paraId="4DA61378" w14:textId="77777777">
        <w:tblPrEx>
          <w:tblCellMar>
            <w:top w:w="0" w:type="dxa"/>
            <w:bottom w:w="0" w:type="dxa"/>
          </w:tblCellMar>
        </w:tblPrEx>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148A53A" w14:textId="77777777" w:rsidR="004741DE" w:rsidRDefault="00000000">
            <w:r>
              <w:rPr>
                <w:color w:val="000000"/>
                <w:sz w:val="18"/>
                <w:szCs w:val="18"/>
              </w:rPr>
              <w:t>All M≥5.5 (no cleaning)</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AF77A8F" w14:textId="77777777" w:rsidR="004741DE" w:rsidRDefault="00000000">
            <w:pPr>
              <w:jc w:val="center"/>
            </w:pPr>
            <w:r>
              <w:rPr>
                <w:color w:val="000000"/>
                <w:sz w:val="18"/>
                <w:szCs w:val="18"/>
              </w:rPr>
              <w:t>995</w:t>
            </w:r>
          </w:p>
        </w:tc>
        <w:tc>
          <w:tcPr>
            <w:tcW w:w="1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325ADA6" w14:textId="77777777" w:rsidR="004741DE" w:rsidRDefault="00000000">
            <w:pPr>
              <w:jc w:val="center"/>
            </w:pPr>
            <w:r>
              <w:rPr>
                <w:color w:val="000000"/>
                <w:sz w:val="18"/>
                <w:szCs w:val="18"/>
              </w:rPr>
              <w:t>0.182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78369C9" w14:textId="77777777" w:rsidR="004741DE" w:rsidRDefault="00000000">
            <w:pPr>
              <w:jc w:val="center"/>
            </w:pPr>
            <w:r>
              <w:rPr>
                <w:color w:val="000000"/>
                <w:sz w:val="18"/>
                <w:szCs w:val="18"/>
              </w:rPr>
              <w:t>+2.4%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7E0B80" w14:textId="77777777" w:rsidR="004741DE" w:rsidRDefault="00000000">
            <w:pPr>
              <w:jc w:val="center"/>
            </w:pPr>
            <w:r>
              <w:rPr>
                <w:color w:val="000000"/>
                <w:sz w:val="18"/>
                <w:szCs w:val="18"/>
              </w:rPr>
              <w:t>0.069</w:t>
            </w:r>
          </w:p>
        </w:tc>
        <w:tc>
          <w:tcPr>
            <w:tcW w:w="23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98C1247" w14:textId="77777777" w:rsidR="004741DE" w:rsidRDefault="00000000">
            <w:r>
              <w:rPr>
                <w:color w:val="000000"/>
                <w:sz w:val="18"/>
                <w:szCs w:val="18"/>
              </w:rPr>
              <w:t>ns (contaminated)</w:t>
            </w:r>
          </w:p>
        </w:tc>
      </w:tr>
      <w:tr w:rsidR="004741DE" w14:paraId="6EC430B1" w14:textId="77777777">
        <w:tblPrEx>
          <w:tblCellMar>
            <w:top w:w="0" w:type="dxa"/>
            <w:bottom w:w="0" w:type="dxa"/>
          </w:tblCellMar>
        </w:tblPrEx>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45CF16" w14:textId="77777777" w:rsidR="004741DE" w:rsidRDefault="00000000">
            <w:r>
              <w:rPr>
                <w:color w:val="000000"/>
                <w:sz w:val="18"/>
                <w:szCs w:val="18"/>
              </w:rPr>
              <w:t>All M≥6.0 (no cleaning)</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C267FCB" w14:textId="77777777" w:rsidR="004741DE" w:rsidRDefault="00000000">
            <w:pPr>
              <w:jc w:val="center"/>
            </w:pPr>
            <w:r>
              <w:rPr>
                <w:color w:val="000000"/>
                <w:sz w:val="18"/>
                <w:szCs w:val="18"/>
              </w:rPr>
              <w:t>315</w:t>
            </w:r>
          </w:p>
        </w:tc>
        <w:tc>
          <w:tcPr>
            <w:tcW w:w="1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C0171DF" w14:textId="77777777" w:rsidR="004741DE" w:rsidRDefault="00000000">
            <w:pPr>
              <w:jc w:val="center"/>
            </w:pPr>
            <w:r>
              <w:rPr>
                <w:color w:val="000000"/>
                <w:sz w:val="18"/>
                <w:szCs w:val="18"/>
              </w:rPr>
              <w:t>0.182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E7A8420" w14:textId="77777777" w:rsidR="004741DE" w:rsidRDefault="00000000">
            <w:pPr>
              <w:jc w:val="center"/>
            </w:pPr>
            <w:r>
              <w:rPr>
                <w:color w:val="000000"/>
                <w:sz w:val="18"/>
                <w:szCs w:val="18"/>
              </w:rPr>
              <w:t>+2.2%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2BB33E" w14:textId="77777777" w:rsidR="004741DE" w:rsidRDefault="00000000">
            <w:pPr>
              <w:jc w:val="center"/>
            </w:pPr>
            <w:r>
              <w:rPr>
                <w:color w:val="000000"/>
                <w:sz w:val="18"/>
                <w:szCs w:val="18"/>
              </w:rPr>
              <w:t>0.360</w:t>
            </w:r>
          </w:p>
        </w:tc>
        <w:tc>
          <w:tcPr>
            <w:tcW w:w="23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880F6A" w14:textId="77777777" w:rsidR="004741DE" w:rsidRDefault="00000000">
            <w:r>
              <w:rPr>
                <w:color w:val="000000"/>
                <w:sz w:val="18"/>
                <w:szCs w:val="18"/>
              </w:rPr>
              <w:t>ns (contaminated)</w:t>
            </w:r>
          </w:p>
        </w:tc>
      </w:tr>
      <w:tr w:rsidR="004741DE" w14:paraId="392BD6E5" w14:textId="77777777">
        <w:tblPrEx>
          <w:tblCellMar>
            <w:top w:w="0" w:type="dxa"/>
            <w:bottom w:w="0" w:type="dxa"/>
          </w:tblCellMar>
        </w:tblPrEx>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8CF8AC" w14:textId="77777777" w:rsidR="004741DE" w:rsidRDefault="00000000">
            <w:r>
              <w:rPr>
                <w:color w:val="000000"/>
                <w:sz w:val="18"/>
                <w:szCs w:val="18"/>
              </w:rPr>
              <w:t>M≥6.0 clean (≥30d)</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62CE0C8" w14:textId="77777777" w:rsidR="004741DE" w:rsidRDefault="004741DE"/>
        </w:tc>
        <w:tc>
          <w:tcPr>
            <w:tcW w:w="1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B85410" w14:textId="77777777" w:rsidR="004741DE" w:rsidRDefault="004741DE"/>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47DC9F2" w14:textId="77777777" w:rsidR="004741DE" w:rsidRDefault="004741DE"/>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8B9247A" w14:textId="77777777" w:rsidR="004741DE" w:rsidRDefault="004741DE"/>
        </w:tc>
        <w:tc>
          <w:tcPr>
            <w:tcW w:w="23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B934D1" w14:textId="77777777" w:rsidR="004741DE" w:rsidRDefault="004741DE"/>
        </w:tc>
      </w:tr>
      <w:tr w:rsidR="004741DE" w14:paraId="30938034" w14:textId="77777777">
        <w:tblPrEx>
          <w:tblCellMar>
            <w:top w:w="0" w:type="dxa"/>
            <w:bottom w:w="0" w:type="dxa"/>
          </w:tblCellMar>
        </w:tblPrEx>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1DFE609" w14:textId="77777777" w:rsidR="004741DE" w:rsidRDefault="00000000">
            <w:r>
              <w:rPr>
                <w:color w:val="000000"/>
                <w:sz w:val="18"/>
                <w:szCs w:val="18"/>
              </w:rPr>
              <w:t>M≥6.5 (no cleaning)</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588C5C1" w14:textId="77777777" w:rsidR="004741DE" w:rsidRDefault="00000000">
            <w:pPr>
              <w:jc w:val="center"/>
            </w:pPr>
            <w:r>
              <w:rPr>
                <w:color w:val="000000"/>
                <w:sz w:val="18"/>
                <w:szCs w:val="18"/>
              </w:rPr>
              <w:t>92</w:t>
            </w:r>
          </w:p>
        </w:tc>
        <w:tc>
          <w:tcPr>
            <w:tcW w:w="1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1758D3" w14:textId="77777777" w:rsidR="004741DE" w:rsidRDefault="00000000">
            <w:pPr>
              <w:jc w:val="center"/>
            </w:pPr>
            <w:r>
              <w:rPr>
                <w:color w:val="000000"/>
                <w:sz w:val="18"/>
                <w:szCs w:val="18"/>
              </w:rPr>
              <w:t>0.182</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9B77D14" w14:textId="77777777" w:rsidR="004741DE" w:rsidRDefault="00000000">
            <w:pPr>
              <w:jc w:val="center"/>
            </w:pPr>
            <w:r>
              <w:rPr>
                <w:color w:val="000000"/>
                <w:sz w:val="18"/>
                <w:szCs w:val="18"/>
              </w:rPr>
              <w:t>+2.4%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F464DB7" w14:textId="77777777" w:rsidR="004741DE" w:rsidRDefault="00000000">
            <w:pPr>
              <w:jc w:val="center"/>
            </w:pPr>
            <w:r>
              <w:rPr>
                <w:color w:val="000000"/>
                <w:sz w:val="18"/>
                <w:szCs w:val="18"/>
              </w:rPr>
              <w:t>0.605</w:t>
            </w:r>
          </w:p>
        </w:tc>
        <w:tc>
          <w:tcPr>
            <w:tcW w:w="23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20636F" w14:textId="77777777" w:rsidR="004741DE" w:rsidRDefault="00000000">
            <w:r>
              <w:rPr>
                <w:color w:val="000000"/>
                <w:sz w:val="18"/>
                <w:szCs w:val="18"/>
              </w:rPr>
              <w:t>ns</w:t>
            </w:r>
          </w:p>
        </w:tc>
      </w:tr>
      <w:tr w:rsidR="004741DE" w14:paraId="254EDEA1" w14:textId="77777777">
        <w:tblPrEx>
          <w:tblCellMar>
            <w:top w:w="0" w:type="dxa"/>
            <w:bottom w:w="0" w:type="dxa"/>
          </w:tblCellMar>
        </w:tblPrEx>
        <w:tc>
          <w:tcPr>
            <w:tcW w:w="1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AA0D81" w14:textId="77777777" w:rsidR="004741DE" w:rsidRDefault="00000000">
            <w:r>
              <w:rPr>
                <w:color w:val="000000"/>
                <w:sz w:val="18"/>
                <w:szCs w:val="18"/>
              </w:rPr>
              <w:t>M≥7.0 (no cleaning)</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D4D3B3" w14:textId="77777777" w:rsidR="004741DE" w:rsidRDefault="00000000">
            <w:pPr>
              <w:jc w:val="center"/>
            </w:pPr>
            <w:r>
              <w:rPr>
                <w:color w:val="000000"/>
                <w:sz w:val="18"/>
                <w:szCs w:val="18"/>
              </w:rPr>
              <w:t>28</w:t>
            </w:r>
          </w:p>
        </w:tc>
        <w:tc>
          <w:tcPr>
            <w:tcW w:w="16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CA3899" w14:textId="77777777" w:rsidR="004741DE" w:rsidRDefault="00000000">
            <w:pPr>
              <w:jc w:val="center"/>
            </w:pPr>
            <w:r>
              <w:rPr>
                <w:color w:val="000000"/>
                <w:sz w:val="18"/>
                <w:szCs w:val="18"/>
              </w:rPr>
              <w:t>0.174</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E9EC66" w14:textId="77777777" w:rsidR="004741DE" w:rsidRDefault="00000000">
            <w:r>
              <w:rPr>
                <w:color w:val="000000"/>
                <w:sz w:val="18"/>
                <w:szCs w:val="18"/>
              </w:rPr>
              <w:t>−2.0%</w:t>
            </w:r>
          </w:p>
        </w:tc>
        <w:tc>
          <w:tcPr>
            <w:tcW w:w="1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1EBBFA" w14:textId="77777777" w:rsidR="004741DE" w:rsidRDefault="00000000">
            <w:pPr>
              <w:jc w:val="center"/>
            </w:pPr>
            <w:r>
              <w:rPr>
                <w:color w:val="000000"/>
                <w:sz w:val="18"/>
                <w:szCs w:val="18"/>
              </w:rPr>
              <w:t>0.770</w:t>
            </w:r>
          </w:p>
        </w:tc>
        <w:tc>
          <w:tcPr>
            <w:tcW w:w="238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51E4520" w14:textId="77777777" w:rsidR="004741DE" w:rsidRDefault="00000000">
            <w:r>
              <w:rPr>
                <w:color w:val="000000"/>
                <w:sz w:val="18"/>
                <w:szCs w:val="18"/>
              </w:rPr>
              <w:t>ns (too few events)</w:t>
            </w:r>
          </w:p>
        </w:tc>
      </w:tr>
    </w:tbl>
    <w:p w14:paraId="5DBF7FA8" w14:textId="77777777" w:rsidR="004741DE" w:rsidRDefault="004741DE"/>
    <w:p w14:paraId="16914094" w14:textId="77777777" w:rsidR="004741DE" w:rsidRDefault="00000000">
      <w:pPr>
        <w:spacing w:after="160" w:line="480" w:lineRule="auto"/>
        <w:jc w:val="both"/>
      </w:pPr>
      <w:r>
        <w:t>The disappearance of the signal at M≥5.5 (with contamination) and M≥6.5 confirms two important points: (1) aftershock contamination suppresses the pre-seismic quiescence signal — validating the clean-event selection criterion; and (2) the number of events at M≥7.0 (n=28) is insufficient to detect the effect at this magnitude threshold even if it exists.</w:t>
      </w:r>
    </w:p>
    <w:p w14:paraId="5D671A7F" w14:textId="77777777" w:rsidR="004741DE" w:rsidRDefault="004741DE">
      <w:pPr>
        <w:pBdr>
          <w:bottom w:val="single" w:sz="4" w:space="0" w:color="AAAAAA"/>
        </w:pBdr>
        <w:spacing w:before="120" w:after="120"/>
      </w:pPr>
    </w:p>
    <w:p w14:paraId="577064D5" w14:textId="77777777" w:rsidR="004741DE" w:rsidRDefault="00000000">
      <w:r>
        <w:br w:type="page"/>
      </w:r>
    </w:p>
    <w:p w14:paraId="0DD93266" w14:textId="77777777" w:rsidR="004741DE" w:rsidRDefault="00000000">
      <w:pPr>
        <w:pBdr>
          <w:bottom w:val="single" w:sz="6" w:space="0" w:color="2E4057"/>
        </w:pBdr>
        <w:spacing w:before="320" w:after="160" w:line="480" w:lineRule="auto"/>
      </w:pPr>
      <w:r>
        <w:rPr>
          <w:b/>
          <w:bCs/>
          <w:color w:val="2E4057"/>
          <w:sz w:val="30"/>
          <w:szCs w:val="30"/>
        </w:rPr>
        <w:lastRenderedPageBreak/>
        <w:t>S9. IET Tautology Diagnostic and Exclusion Justification</w:t>
      </w:r>
    </w:p>
    <w:p w14:paraId="606F1F8F" w14:textId="77777777" w:rsidR="004741DE" w:rsidRDefault="00000000">
      <w:pPr>
        <w:spacing w:after="160" w:line="480" w:lineRule="auto"/>
        <w:jc w:val="both"/>
      </w:pPr>
      <w:r>
        <w:t>Table S8 demonstrates why raw inter-event time (IET) is excluded from K–R methods. The 1h-AUC of IET alone (0.667) substantially exceeds ETAS (0.641), but this advantage arises entirely from Omori-law aftershock clustering: events immediately after a large mainshock have short IETs, and short IETs predict short time-to-next-event (the 1h target). This is a direct consequence of the known Omori process and provides no novel scientific information.</w:t>
      </w:r>
    </w:p>
    <w:p w14:paraId="221AAD1C" w14:textId="77777777" w:rsidR="004741DE" w:rsidRDefault="004741DE"/>
    <w:p w14:paraId="746FBDD2" w14:textId="77777777" w:rsidR="004741DE" w:rsidRDefault="00000000">
      <w:pPr>
        <w:spacing w:before="80" w:after="180" w:line="360" w:lineRule="auto"/>
      </w:pPr>
      <w:r>
        <w:rPr>
          <w:color w:val="333333"/>
          <w:sz w:val="19"/>
          <w:szCs w:val="19"/>
        </w:rPr>
        <w:t>Table S8. IET tautology diagnostic — AUC by time-window target, showing that the IET advantage concentrates at short windows (the Omori-law domain) and disappears at medium-term targets.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1400"/>
        <w:gridCol w:w="1400"/>
        <w:gridCol w:w="1400"/>
        <w:gridCol w:w="2560"/>
      </w:tblGrid>
      <w:tr w:rsidR="004741DE" w14:paraId="6C125380" w14:textId="77777777">
        <w:tblPrEx>
          <w:tblCellMar>
            <w:top w:w="0" w:type="dxa"/>
            <w:bottom w:w="0" w:type="dxa"/>
          </w:tblCellMar>
        </w:tblPrEx>
        <w:trPr>
          <w:tblHeader/>
        </w:trPr>
        <w:tc>
          <w:tcPr>
            <w:tcW w:w="26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DD21965" w14:textId="77777777" w:rsidR="004741DE" w:rsidRDefault="00000000">
            <w:pPr>
              <w:jc w:val="center"/>
            </w:pPr>
            <w:r>
              <w:rPr>
                <w:b/>
                <w:bCs/>
                <w:color w:val="FFFFFF"/>
                <w:sz w:val="18"/>
                <w:szCs w:val="18"/>
              </w:rPr>
              <w:t>Signal</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0253E7E" w14:textId="77777777" w:rsidR="004741DE" w:rsidRDefault="00000000">
            <w:pPr>
              <w:jc w:val="center"/>
            </w:pPr>
            <w:r>
              <w:rPr>
                <w:b/>
                <w:bCs/>
                <w:color w:val="FFFFFF"/>
                <w:sz w:val="18"/>
                <w:szCs w:val="18"/>
              </w:rPr>
              <w:t>1h AUC</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FDB128F" w14:textId="77777777" w:rsidR="004741DE" w:rsidRDefault="00000000">
            <w:pPr>
              <w:jc w:val="center"/>
            </w:pPr>
            <w:r>
              <w:rPr>
                <w:b/>
                <w:bCs/>
                <w:color w:val="FFFFFF"/>
                <w:sz w:val="18"/>
                <w:szCs w:val="18"/>
              </w:rPr>
              <w:t>6h AUC</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263C6EE" w14:textId="77777777" w:rsidR="004741DE" w:rsidRDefault="00000000">
            <w:pPr>
              <w:jc w:val="center"/>
            </w:pPr>
            <w:r>
              <w:rPr>
                <w:b/>
                <w:bCs/>
                <w:color w:val="FFFFFF"/>
                <w:sz w:val="18"/>
                <w:szCs w:val="18"/>
              </w:rPr>
              <w:t>M≥5.5 AUC</w:t>
            </w:r>
          </w:p>
        </w:tc>
        <w:tc>
          <w:tcPr>
            <w:tcW w:w="25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8D34531" w14:textId="77777777" w:rsidR="004741DE" w:rsidRDefault="00000000">
            <w:pPr>
              <w:jc w:val="center"/>
            </w:pPr>
            <w:r>
              <w:rPr>
                <w:b/>
                <w:bCs/>
                <w:color w:val="FFFFFF"/>
                <w:sz w:val="18"/>
                <w:szCs w:val="18"/>
              </w:rPr>
              <w:t>Interpretation</w:t>
            </w:r>
          </w:p>
        </w:tc>
      </w:tr>
      <w:tr w:rsidR="004741DE" w14:paraId="6C1877E6" w14:textId="77777777">
        <w:tblPrEx>
          <w:tblCellMar>
            <w:top w:w="0" w:type="dxa"/>
            <w:bottom w:w="0" w:type="dxa"/>
          </w:tblCellMar>
        </w:tblPrEx>
        <w:tc>
          <w:tcPr>
            <w:tcW w:w="26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61A3928" w14:textId="77777777" w:rsidR="004741DE" w:rsidRDefault="00000000">
            <w:r>
              <w:rPr>
                <w:color w:val="000000"/>
                <w:sz w:val="18"/>
                <w:szCs w:val="18"/>
              </w:rPr>
              <w:t>IET alone (raw)</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0F7D7D" w14:textId="77777777" w:rsidR="004741DE" w:rsidRDefault="004741DE"/>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84DE299" w14:textId="77777777" w:rsidR="004741DE" w:rsidRDefault="00000000">
            <w:pPr>
              <w:jc w:val="center"/>
            </w:pPr>
            <w:r>
              <w:rPr>
                <w:color w:val="000000"/>
                <w:sz w:val="18"/>
                <w:szCs w:val="18"/>
              </w:rPr>
              <w:t>0.600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EFAFEA4" w14:textId="77777777" w:rsidR="004741DE" w:rsidRDefault="00000000">
            <w:pPr>
              <w:jc w:val="center"/>
            </w:pPr>
            <w:r>
              <w:rPr>
                <w:color w:val="000000"/>
                <w:sz w:val="18"/>
                <w:szCs w:val="18"/>
              </w:rPr>
              <w:t>0.473</w:t>
            </w:r>
          </w:p>
        </w:tc>
        <w:tc>
          <w:tcPr>
            <w:tcW w:w="2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E07CB8B" w14:textId="77777777" w:rsidR="004741DE" w:rsidRDefault="00000000">
            <w:r>
              <w:rPr>
                <w:color w:val="000000"/>
                <w:sz w:val="18"/>
                <w:szCs w:val="18"/>
              </w:rPr>
              <w:t>Omori — short-window only</w:t>
            </w:r>
          </w:p>
        </w:tc>
      </w:tr>
      <w:tr w:rsidR="004741DE" w14:paraId="78393F39" w14:textId="77777777">
        <w:tblPrEx>
          <w:tblCellMar>
            <w:top w:w="0" w:type="dxa"/>
            <w:bottom w:w="0" w:type="dxa"/>
          </w:tblCellMar>
        </w:tblPrEx>
        <w:tc>
          <w:tcPr>
            <w:tcW w:w="26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BC9BAF" w14:textId="77777777" w:rsidR="004741DE" w:rsidRDefault="00000000">
            <w:r>
              <w:rPr>
                <w:color w:val="000000"/>
                <w:sz w:val="18"/>
                <w:szCs w:val="18"/>
              </w:rPr>
              <w:t>ETAS alone</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BAD360E" w14:textId="77777777" w:rsidR="004741DE" w:rsidRDefault="00000000">
            <w:pPr>
              <w:jc w:val="center"/>
            </w:pPr>
            <w:r>
              <w:rPr>
                <w:color w:val="000000"/>
                <w:sz w:val="18"/>
                <w:szCs w:val="18"/>
              </w:rPr>
              <w:t>0.641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EFF9ABD" w14:textId="77777777" w:rsidR="004741DE" w:rsidRDefault="00000000">
            <w:pPr>
              <w:jc w:val="center"/>
            </w:pPr>
            <w:r>
              <w:rPr>
                <w:color w:val="000000"/>
                <w:sz w:val="18"/>
                <w:szCs w:val="18"/>
              </w:rPr>
              <w:t>0.567</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E04BD5" w14:textId="77777777" w:rsidR="004741DE" w:rsidRDefault="00000000">
            <w:pPr>
              <w:jc w:val="center"/>
            </w:pPr>
            <w:r>
              <w:rPr>
                <w:color w:val="000000"/>
                <w:sz w:val="18"/>
                <w:szCs w:val="18"/>
              </w:rPr>
              <w:t>0.530</w:t>
            </w:r>
          </w:p>
        </w:tc>
        <w:tc>
          <w:tcPr>
            <w:tcW w:w="2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DC9F7ED" w14:textId="77777777" w:rsidR="004741DE" w:rsidRDefault="00000000">
            <w:r>
              <w:rPr>
                <w:color w:val="000000"/>
                <w:sz w:val="18"/>
                <w:szCs w:val="18"/>
              </w:rPr>
              <w:t>Benchmark including Omori</w:t>
            </w:r>
          </w:p>
        </w:tc>
      </w:tr>
      <w:tr w:rsidR="004741DE" w14:paraId="483263CB" w14:textId="77777777">
        <w:tblPrEx>
          <w:tblCellMar>
            <w:top w:w="0" w:type="dxa"/>
            <w:bottom w:w="0" w:type="dxa"/>
          </w:tblCellMar>
        </w:tblPrEx>
        <w:tc>
          <w:tcPr>
            <w:tcW w:w="26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3B5EEC" w14:textId="77777777" w:rsidR="004741DE" w:rsidRDefault="00000000">
            <w:r>
              <w:rPr>
                <w:color w:val="000000"/>
                <w:sz w:val="18"/>
                <w:szCs w:val="18"/>
              </w:rPr>
              <w:t>CSD alone (w=100+AC1)</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BB56F42" w14:textId="77777777" w:rsidR="004741DE" w:rsidRDefault="00000000">
            <w:pPr>
              <w:jc w:val="center"/>
            </w:pPr>
            <w:r>
              <w:rPr>
                <w:color w:val="000000"/>
                <w:sz w:val="18"/>
                <w:szCs w:val="18"/>
              </w:rPr>
              <w:t>0.523</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A7A038F" w14:textId="77777777" w:rsidR="004741DE" w:rsidRDefault="00000000">
            <w:pPr>
              <w:jc w:val="center"/>
            </w:pPr>
            <w:r>
              <w:rPr>
                <w:color w:val="000000"/>
                <w:sz w:val="18"/>
                <w:szCs w:val="18"/>
              </w:rPr>
              <w:t>0.525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E72A7E" w14:textId="77777777" w:rsidR="004741DE" w:rsidRDefault="004741DE"/>
        </w:tc>
        <w:tc>
          <w:tcPr>
            <w:tcW w:w="2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055D754" w14:textId="77777777" w:rsidR="004741DE" w:rsidRDefault="00000000">
            <w:r>
              <w:rPr>
                <w:color w:val="000000"/>
                <w:sz w:val="18"/>
                <w:szCs w:val="18"/>
              </w:rPr>
              <w:t>Novel: medium-term signal</w:t>
            </w:r>
          </w:p>
        </w:tc>
      </w:tr>
      <w:tr w:rsidR="004741DE" w14:paraId="59774294" w14:textId="77777777">
        <w:tblPrEx>
          <w:tblCellMar>
            <w:top w:w="0" w:type="dxa"/>
            <w:bottom w:w="0" w:type="dxa"/>
          </w:tblCellMar>
        </w:tblPrEx>
        <w:tc>
          <w:tcPr>
            <w:tcW w:w="26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02B3804" w14:textId="77777777" w:rsidR="004741DE" w:rsidRDefault="00000000">
            <w:r>
              <w:rPr>
                <w:color w:val="000000"/>
                <w:sz w:val="18"/>
                <w:szCs w:val="18"/>
              </w:rPr>
              <w:t>ETAS + CSD + MSM</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510C00E" w14:textId="77777777" w:rsidR="004741DE" w:rsidRDefault="00000000">
            <w:pPr>
              <w:jc w:val="center"/>
            </w:pPr>
            <w:r>
              <w:rPr>
                <w:color w:val="000000"/>
                <w:sz w:val="18"/>
                <w:szCs w:val="18"/>
              </w:rPr>
              <w:t>0.498</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EA4A152" w14:textId="77777777" w:rsidR="004741DE" w:rsidRDefault="00000000">
            <w:pPr>
              <w:jc w:val="center"/>
            </w:pPr>
            <w:r>
              <w:rPr>
                <w:color w:val="000000"/>
                <w:sz w:val="18"/>
                <w:szCs w:val="18"/>
              </w:rPr>
              <w:t>0.498</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CCD7E29" w14:textId="77777777" w:rsidR="004741DE" w:rsidRDefault="00000000">
            <w:pPr>
              <w:jc w:val="center"/>
            </w:pPr>
            <w:r>
              <w:rPr>
                <w:color w:val="000000"/>
                <w:sz w:val="18"/>
                <w:szCs w:val="18"/>
              </w:rPr>
              <w:t>0.552</w:t>
            </w:r>
          </w:p>
        </w:tc>
        <w:tc>
          <w:tcPr>
            <w:tcW w:w="2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26DCDA6" w14:textId="77777777" w:rsidR="004741DE" w:rsidRDefault="00000000">
            <w:r>
              <w:rPr>
                <w:color w:val="000000"/>
                <w:sz w:val="18"/>
                <w:szCs w:val="18"/>
              </w:rPr>
              <w:t>Best medium-term combined</w:t>
            </w:r>
          </w:p>
        </w:tc>
      </w:tr>
      <w:tr w:rsidR="004741DE" w14:paraId="5AF0B6AD" w14:textId="77777777">
        <w:tblPrEx>
          <w:tblCellMar>
            <w:top w:w="0" w:type="dxa"/>
            <w:bottom w:w="0" w:type="dxa"/>
          </w:tblCellMar>
        </w:tblPrEx>
        <w:tc>
          <w:tcPr>
            <w:tcW w:w="26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420979" w14:textId="77777777" w:rsidR="004741DE" w:rsidRDefault="00000000">
            <w:r>
              <w:rPr>
                <w:color w:val="000000"/>
                <w:sz w:val="18"/>
                <w:szCs w:val="18"/>
              </w:rPr>
              <w:t>ETAS + CSD + MSM + IET</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3723B67" w14:textId="77777777" w:rsidR="004741DE" w:rsidRDefault="00000000">
            <w:pPr>
              <w:jc w:val="center"/>
            </w:pPr>
            <w:r>
              <w:rPr>
                <w:color w:val="000000"/>
                <w:sz w:val="18"/>
                <w:szCs w:val="18"/>
              </w:rPr>
              <w:t>0.644</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05DAD18" w14:textId="77777777" w:rsidR="004741DE" w:rsidRDefault="00000000">
            <w:pPr>
              <w:jc w:val="center"/>
            </w:pPr>
            <w:r>
              <w:rPr>
                <w:color w:val="000000"/>
                <w:sz w:val="18"/>
                <w:szCs w:val="18"/>
              </w:rPr>
              <w:t>0.570</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4C640EB" w14:textId="77777777" w:rsidR="004741DE" w:rsidRDefault="00000000">
            <w:pPr>
              <w:jc w:val="center"/>
            </w:pPr>
            <w:r>
              <w:rPr>
                <w:color w:val="000000"/>
                <w:sz w:val="18"/>
                <w:szCs w:val="18"/>
              </w:rPr>
              <w:t>0.551</w:t>
            </w:r>
          </w:p>
        </w:tc>
        <w:tc>
          <w:tcPr>
            <w:tcW w:w="25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4B550FD" w14:textId="77777777" w:rsidR="004741DE" w:rsidRDefault="00000000">
            <w:r>
              <w:rPr>
                <w:color w:val="000000"/>
                <w:sz w:val="18"/>
                <w:szCs w:val="18"/>
              </w:rPr>
              <w:t>IET restores 1h but not M5.5</w:t>
            </w:r>
          </w:p>
        </w:tc>
      </w:tr>
    </w:tbl>
    <w:p w14:paraId="5F9CF099" w14:textId="77777777" w:rsidR="004741DE" w:rsidRDefault="004741DE"/>
    <w:p w14:paraId="22C7110C" w14:textId="77777777" w:rsidR="004741DE" w:rsidRDefault="00000000">
      <w:pPr>
        <w:spacing w:after="160" w:line="480" w:lineRule="auto"/>
        <w:jc w:val="both"/>
      </w:pPr>
      <w:r>
        <w:t xml:space="preserve">The key diagnostic: adding IET to the combined model restores 1h-AUC from 0.498 to 0.644 (essentially matching ETAS alone at 0.641) while leaving M≥5.5 AUC unchanged (0.551 → 0.551). This confirms that IET contributes only to the Omori-law domain and provides no information for medium-term M≥5.5 forecasting beyond what ETAS already encodes. </w:t>
      </w:r>
      <w:proofErr w:type="gramStart"/>
      <w:r>
        <w:t>Therefore</w:t>
      </w:r>
      <w:proofErr w:type="gramEnd"/>
      <w:r>
        <w:t xml:space="preserve"> IET is excluded from all K–R feature sets, and the CSD advantage at M≥5.5 is demonstrated to be independent of the aftershock process.</w:t>
      </w:r>
    </w:p>
    <w:p w14:paraId="49E5CFAD" w14:textId="77777777" w:rsidR="004741DE" w:rsidRDefault="004741DE">
      <w:pPr>
        <w:pBdr>
          <w:bottom w:val="single" w:sz="4" w:space="0" w:color="AAAAAA"/>
        </w:pBdr>
        <w:spacing w:before="120" w:after="120"/>
      </w:pPr>
    </w:p>
    <w:p w14:paraId="105D0348" w14:textId="77777777" w:rsidR="004741DE" w:rsidRDefault="00000000">
      <w:r>
        <w:br w:type="page"/>
      </w:r>
    </w:p>
    <w:p w14:paraId="5B53960E" w14:textId="77777777" w:rsidR="004741DE" w:rsidRDefault="00000000">
      <w:pPr>
        <w:pBdr>
          <w:bottom w:val="single" w:sz="6" w:space="0" w:color="2E4057"/>
        </w:pBdr>
        <w:spacing w:before="320" w:after="160" w:line="480" w:lineRule="auto"/>
      </w:pPr>
      <w:r>
        <w:rPr>
          <w:b/>
          <w:bCs/>
          <w:color w:val="2E4057"/>
          <w:sz w:val="30"/>
          <w:szCs w:val="30"/>
        </w:rPr>
        <w:lastRenderedPageBreak/>
        <w:t>S10. K–R State Characterisation — Full Feature Table</w:t>
      </w:r>
    </w:p>
    <w:p w14:paraId="30B07A11" w14:textId="77777777" w:rsidR="004741DE" w:rsidRDefault="00000000">
      <w:pPr>
        <w:spacing w:after="160" w:line="480" w:lineRule="auto"/>
        <w:jc w:val="both"/>
      </w:pPr>
      <w:r>
        <w:t>Table S9 extends Table 6 of the main paper to include all computed features by state. The K1/R1 ratio column shows the excitation–regulation balance; values above 1 indicate excitation dominance (states S1 and S3), values below 1 indicate regulation dominance (S2 and S4). The MSM (Multi-Scale Memory) values are low across all states, reflecting their slow-varying nature relative to the event sequence.</w:t>
      </w:r>
    </w:p>
    <w:p w14:paraId="7D47B5FD" w14:textId="77777777" w:rsidR="004741DE" w:rsidRDefault="004741DE"/>
    <w:p w14:paraId="431DA69E" w14:textId="77777777" w:rsidR="004741DE" w:rsidRDefault="00000000">
      <w:pPr>
        <w:spacing w:before="80" w:after="180" w:line="360" w:lineRule="auto"/>
      </w:pPr>
      <w:r>
        <w:rPr>
          <w:color w:val="333333"/>
          <w:sz w:val="19"/>
          <w:szCs w:val="19"/>
        </w:rPr>
        <w:t xml:space="preserve">Table S9. Full K–R state characterisation (full </w:t>
      </w:r>
      <w:proofErr w:type="spellStart"/>
      <w:r>
        <w:rPr>
          <w:color w:val="333333"/>
          <w:sz w:val="19"/>
          <w:szCs w:val="19"/>
        </w:rPr>
        <w:t>catalog</w:t>
      </w:r>
      <w:proofErr w:type="spellEnd"/>
      <w:r>
        <w:rPr>
          <w:color w:val="333333"/>
          <w:sz w:val="19"/>
          <w:szCs w:val="19"/>
        </w:rPr>
        <w:t>, 14,501 events; all features are mean values within state).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23"/>
        <w:gridCol w:w="707"/>
        <w:gridCol w:w="808"/>
        <w:gridCol w:w="809"/>
        <w:gridCol w:w="809"/>
        <w:gridCol w:w="809"/>
        <w:gridCol w:w="809"/>
        <w:gridCol w:w="809"/>
        <w:gridCol w:w="809"/>
        <w:gridCol w:w="768"/>
      </w:tblGrid>
      <w:tr w:rsidR="004741DE" w14:paraId="341FA0D2" w14:textId="77777777">
        <w:tblPrEx>
          <w:tblCellMar>
            <w:top w:w="0" w:type="dxa"/>
            <w:bottom w:w="0" w:type="dxa"/>
          </w:tblCellMar>
        </w:tblPrEx>
        <w:trPr>
          <w:tblHeader/>
        </w:trPr>
        <w:tc>
          <w:tcPr>
            <w:tcW w:w="22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38DD10A" w14:textId="77777777" w:rsidR="004741DE" w:rsidRDefault="00000000">
            <w:pPr>
              <w:jc w:val="center"/>
            </w:pPr>
            <w:r>
              <w:rPr>
                <w:b/>
                <w:bCs/>
                <w:color w:val="FFFFFF"/>
                <w:sz w:val="18"/>
                <w:szCs w:val="18"/>
              </w:rPr>
              <w:t>State</w:t>
            </w:r>
          </w:p>
        </w:tc>
        <w:tc>
          <w:tcPr>
            <w:tcW w:w="7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52995E13" w14:textId="77777777" w:rsidR="004741DE" w:rsidRDefault="00000000">
            <w:pPr>
              <w:jc w:val="center"/>
            </w:pPr>
            <w:r>
              <w:rPr>
                <w:b/>
                <w:bCs/>
                <w:color w:val="FFFFFF"/>
                <w:sz w:val="18"/>
                <w:szCs w:val="18"/>
              </w:rPr>
              <w:t>N (%)</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0BAD8E4" w14:textId="77777777" w:rsidR="004741DE" w:rsidRDefault="00000000">
            <w:pPr>
              <w:jc w:val="center"/>
            </w:pPr>
            <w:r>
              <w:rPr>
                <w:b/>
                <w:bCs/>
                <w:color w:val="FFFFFF"/>
                <w:sz w:val="18"/>
                <w:szCs w:val="18"/>
              </w:rPr>
              <w:t>M≥5.0</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B1F826F" w14:textId="77777777" w:rsidR="004741DE" w:rsidRDefault="00000000">
            <w:pPr>
              <w:jc w:val="center"/>
            </w:pPr>
            <w:r>
              <w:rPr>
                <w:b/>
                <w:bCs/>
                <w:color w:val="FFFFFF"/>
                <w:sz w:val="18"/>
                <w:szCs w:val="18"/>
              </w:rPr>
              <w:t>M≥5.5</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02DBD3D7" w14:textId="77777777" w:rsidR="004741DE" w:rsidRDefault="00000000">
            <w:pPr>
              <w:jc w:val="center"/>
            </w:pPr>
            <w:r>
              <w:rPr>
                <w:b/>
                <w:bCs/>
                <w:color w:val="FFFFFF"/>
                <w:sz w:val="18"/>
                <w:szCs w:val="18"/>
              </w:rPr>
              <w:t>1h rate</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65A87CB" w14:textId="77777777" w:rsidR="004741DE" w:rsidRDefault="00000000">
            <w:pPr>
              <w:jc w:val="center"/>
            </w:pPr>
            <w:r>
              <w:rPr>
                <w:b/>
                <w:bCs/>
                <w:color w:val="FFFFFF"/>
                <w:sz w:val="18"/>
                <w:szCs w:val="18"/>
              </w:rPr>
              <w:t>Mean K</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A18426E" w14:textId="77777777" w:rsidR="004741DE" w:rsidRDefault="00000000">
            <w:pPr>
              <w:jc w:val="center"/>
            </w:pPr>
            <w:r>
              <w:rPr>
                <w:b/>
                <w:bCs/>
                <w:color w:val="FFFFFF"/>
                <w:sz w:val="18"/>
                <w:szCs w:val="18"/>
              </w:rPr>
              <w:t>Mean R</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2FB92B9C" w14:textId="77777777" w:rsidR="004741DE" w:rsidRDefault="00000000">
            <w:pPr>
              <w:jc w:val="center"/>
            </w:pPr>
            <w:r>
              <w:rPr>
                <w:b/>
                <w:bCs/>
                <w:color w:val="FFFFFF"/>
                <w:sz w:val="18"/>
                <w:szCs w:val="18"/>
              </w:rPr>
              <w:t>K/R</w:t>
            </w:r>
          </w:p>
        </w:tc>
        <w:tc>
          <w:tcPr>
            <w:tcW w:w="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DCADB9B" w14:textId="77777777" w:rsidR="004741DE" w:rsidRDefault="00000000">
            <w:pPr>
              <w:jc w:val="center"/>
            </w:pPr>
            <w:r>
              <w:rPr>
                <w:b/>
                <w:bCs/>
                <w:color w:val="FFFFFF"/>
                <w:sz w:val="18"/>
                <w:szCs w:val="18"/>
              </w:rPr>
              <w:t>CSD</w:t>
            </w:r>
          </w:p>
        </w:tc>
        <w:tc>
          <w:tcPr>
            <w:tcW w:w="7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1A57C4A5" w14:textId="77777777" w:rsidR="004741DE" w:rsidRDefault="00000000">
            <w:pPr>
              <w:jc w:val="center"/>
            </w:pPr>
            <w:r>
              <w:rPr>
                <w:b/>
                <w:bCs/>
                <w:color w:val="FFFFFF"/>
                <w:sz w:val="18"/>
                <w:szCs w:val="18"/>
              </w:rPr>
              <w:t>MSM</w:t>
            </w:r>
          </w:p>
        </w:tc>
      </w:tr>
      <w:tr w:rsidR="004741DE" w14:paraId="650BB5A5"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C695894" w14:textId="77777777" w:rsidR="004741DE" w:rsidRDefault="00000000">
            <w:r>
              <w:rPr>
                <w:color w:val="000000"/>
                <w:sz w:val="18"/>
                <w:szCs w:val="18"/>
              </w:rPr>
              <w:t>S3 Active-bilateral</w:t>
            </w:r>
          </w:p>
        </w:tc>
        <w:tc>
          <w:tcPr>
            <w:tcW w:w="7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77F9C3" w14:textId="77777777" w:rsidR="004741DE" w:rsidRDefault="00000000">
            <w:pPr>
              <w:jc w:val="center"/>
            </w:pPr>
            <w:r>
              <w:rPr>
                <w:color w:val="000000"/>
                <w:sz w:val="18"/>
                <w:szCs w:val="18"/>
              </w:rPr>
              <w:t>43.6%</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5B57912" w14:textId="77777777" w:rsidR="004741DE" w:rsidRDefault="00000000">
            <w:pPr>
              <w:jc w:val="center"/>
            </w:pPr>
            <w:r>
              <w:rPr>
                <w:color w:val="000000"/>
                <w:sz w:val="18"/>
                <w:szCs w:val="18"/>
              </w:rPr>
              <w:t>0.268</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DF2691B" w14:textId="77777777" w:rsidR="004741DE" w:rsidRDefault="004741DE"/>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B6E1CF" w14:textId="77777777" w:rsidR="004741DE" w:rsidRDefault="00000000">
            <w:pPr>
              <w:jc w:val="center"/>
            </w:pPr>
            <w:r>
              <w:rPr>
                <w:color w:val="000000"/>
                <w:sz w:val="18"/>
                <w:szCs w:val="18"/>
              </w:rPr>
              <w:t>0.434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E01BA76" w14:textId="77777777" w:rsidR="004741DE" w:rsidRDefault="00000000">
            <w:pPr>
              <w:jc w:val="center"/>
            </w:pPr>
            <w:r>
              <w:rPr>
                <w:color w:val="000000"/>
                <w:sz w:val="18"/>
                <w:szCs w:val="18"/>
              </w:rPr>
              <w:t>0.850</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35B08DF" w14:textId="77777777" w:rsidR="004741DE" w:rsidRDefault="00000000">
            <w:pPr>
              <w:jc w:val="center"/>
            </w:pPr>
            <w:r>
              <w:rPr>
                <w:color w:val="000000"/>
                <w:sz w:val="18"/>
                <w:szCs w:val="18"/>
              </w:rPr>
              <w:t>0.955</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6704235" w14:textId="77777777" w:rsidR="004741DE" w:rsidRDefault="00000000">
            <w:pPr>
              <w:jc w:val="center"/>
            </w:pPr>
            <w:r>
              <w:rPr>
                <w:color w:val="000000"/>
                <w:sz w:val="18"/>
                <w:szCs w:val="18"/>
              </w:rPr>
              <w:t>0.890</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A8B403" w14:textId="77777777" w:rsidR="004741DE" w:rsidRDefault="004741DE"/>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20E98E0" w14:textId="77777777" w:rsidR="004741DE" w:rsidRDefault="00000000">
            <w:pPr>
              <w:jc w:val="center"/>
            </w:pPr>
            <w:r>
              <w:rPr>
                <w:color w:val="000000"/>
                <w:sz w:val="18"/>
                <w:szCs w:val="18"/>
              </w:rPr>
              <w:t>0.023</w:t>
            </w:r>
          </w:p>
        </w:tc>
      </w:tr>
      <w:tr w:rsidR="004741DE" w14:paraId="66DB8AB7"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D4466D7" w14:textId="77777777" w:rsidR="004741DE" w:rsidRDefault="00000000">
            <w:r>
              <w:rPr>
                <w:color w:val="000000"/>
                <w:sz w:val="18"/>
                <w:szCs w:val="18"/>
              </w:rPr>
              <w:t>S2 Regulation-dominant</w:t>
            </w:r>
          </w:p>
        </w:tc>
        <w:tc>
          <w:tcPr>
            <w:tcW w:w="7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42A0F2A" w14:textId="77777777" w:rsidR="004741DE" w:rsidRDefault="00000000">
            <w:pPr>
              <w:jc w:val="center"/>
            </w:pPr>
            <w:r>
              <w:rPr>
                <w:color w:val="000000"/>
                <w:sz w:val="18"/>
                <w:szCs w:val="18"/>
              </w:rPr>
              <w:t>6.4%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C94758E" w14:textId="77777777" w:rsidR="004741DE" w:rsidRDefault="00000000">
            <w:pPr>
              <w:jc w:val="center"/>
            </w:pPr>
            <w:r>
              <w:rPr>
                <w:color w:val="000000"/>
                <w:sz w:val="18"/>
                <w:szCs w:val="18"/>
              </w:rPr>
              <w:t>0.213</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66EA45F" w14:textId="77777777" w:rsidR="004741DE" w:rsidRDefault="00000000">
            <w:pPr>
              <w:jc w:val="center"/>
            </w:pPr>
            <w:r>
              <w:rPr>
                <w:color w:val="000000"/>
                <w:sz w:val="18"/>
                <w:szCs w:val="18"/>
              </w:rPr>
              <w:t>0.066</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DA4BDE8" w14:textId="77777777" w:rsidR="004741DE" w:rsidRDefault="00000000">
            <w:pPr>
              <w:jc w:val="center"/>
            </w:pPr>
            <w:r>
              <w:rPr>
                <w:color w:val="000000"/>
                <w:sz w:val="18"/>
                <w:szCs w:val="18"/>
              </w:rPr>
              <w:t>0.184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4164E9C" w14:textId="77777777" w:rsidR="004741DE" w:rsidRDefault="00000000">
            <w:pPr>
              <w:jc w:val="center"/>
            </w:pPr>
            <w:r>
              <w:rPr>
                <w:color w:val="000000"/>
                <w:sz w:val="18"/>
                <w:szCs w:val="18"/>
              </w:rPr>
              <w:t>0.828</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6D2B513" w14:textId="77777777" w:rsidR="004741DE" w:rsidRDefault="00000000">
            <w:pPr>
              <w:jc w:val="center"/>
            </w:pPr>
            <w:r>
              <w:rPr>
                <w:color w:val="000000"/>
                <w:sz w:val="18"/>
                <w:szCs w:val="18"/>
              </w:rPr>
              <w:t>0.938</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C798427" w14:textId="77777777" w:rsidR="004741DE" w:rsidRDefault="00000000">
            <w:pPr>
              <w:jc w:val="center"/>
            </w:pPr>
            <w:r>
              <w:rPr>
                <w:color w:val="000000"/>
                <w:sz w:val="18"/>
                <w:szCs w:val="18"/>
              </w:rPr>
              <w:t>0.883</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CCF955F" w14:textId="77777777" w:rsidR="004741DE" w:rsidRDefault="00000000">
            <w:pPr>
              <w:jc w:val="center"/>
            </w:pPr>
            <w:r>
              <w:rPr>
                <w:color w:val="000000"/>
                <w:sz w:val="18"/>
                <w:szCs w:val="18"/>
              </w:rPr>
              <w:t>0.182</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2A2491C" w14:textId="77777777" w:rsidR="004741DE" w:rsidRDefault="00000000">
            <w:pPr>
              <w:jc w:val="center"/>
            </w:pPr>
            <w:r>
              <w:rPr>
                <w:color w:val="000000"/>
                <w:sz w:val="18"/>
                <w:szCs w:val="18"/>
              </w:rPr>
              <w:t>0.001</w:t>
            </w:r>
          </w:p>
        </w:tc>
      </w:tr>
      <w:tr w:rsidR="004741DE" w14:paraId="7BAD337D"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657CA1" w14:textId="77777777" w:rsidR="004741DE" w:rsidRDefault="00000000">
            <w:r>
              <w:rPr>
                <w:color w:val="000000"/>
                <w:sz w:val="18"/>
                <w:szCs w:val="18"/>
              </w:rPr>
              <w:t>S1 Excitation-dominant</w:t>
            </w:r>
          </w:p>
        </w:tc>
        <w:tc>
          <w:tcPr>
            <w:tcW w:w="7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36AE06A" w14:textId="77777777" w:rsidR="004741DE" w:rsidRDefault="00000000">
            <w:pPr>
              <w:jc w:val="center"/>
            </w:pPr>
            <w:r>
              <w:rPr>
                <w:color w:val="000000"/>
                <w:sz w:val="18"/>
                <w:szCs w:val="18"/>
              </w:rPr>
              <w:t>6.4%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63017A0" w14:textId="77777777" w:rsidR="004741DE" w:rsidRDefault="00000000">
            <w:pPr>
              <w:jc w:val="center"/>
            </w:pPr>
            <w:r>
              <w:rPr>
                <w:color w:val="000000"/>
                <w:sz w:val="18"/>
                <w:szCs w:val="18"/>
              </w:rPr>
              <w:t>0.209</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073C27" w14:textId="77777777" w:rsidR="004741DE" w:rsidRDefault="00000000">
            <w:pPr>
              <w:jc w:val="center"/>
            </w:pPr>
            <w:r>
              <w:rPr>
                <w:color w:val="000000"/>
                <w:sz w:val="18"/>
                <w:szCs w:val="18"/>
              </w:rPr>
              <w:t>0.064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69B74B7" w14:textId="77777777" w:rsidR="004741DE" w:rsidRDefault="00000000">
            <w:pPr>
              <w:jc w:val="center"/>
            </w:pPr>
            <w:r>
              <w:rPr>
                <w:color w:val="000000"/>
                <w:sz w:val="18"/>
                <w:szCs w:val="18"/>
              </w:rPr>
              <w:t>0.189</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4D9746F" w14:textId="77777777" w:rsidR="004741DE" w:rsidRDefault="00000000">
            <w:pPr>
              <w:jc w:val="center"/>
            </w:pPr>
            <w:r>
              <w:rPr>
                <w:color w:val="000000"/>
                <w:sz w:val="18"/>
                <w:szCs w:val="18"/>
              </w:rPr>
              <w:t>0.836</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554AC00" w14:textId="77777777" w:rsidR="004741DE" w:rsidRDefault="00000000">
            <w:pPr>
              <w:jc w:val="center"/>
            </w:pPr>
            <w:r>
              <w:rPr>
                <w:color w:val="000000"/>
                <w:sz w:val="18"/>
                <w:szCs w:val="18"/>
              </w:rPr>
              <w:t>0.926</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C576893" w14:textId="77777777" w:rsidR="004741DE" w:rsidRDefault="00000000">
            <w:pPr>
              <w:jc w:val="center"/>
            </w:pPr>
            <w:r>
              <w:rPr>
                <w:color w:val="000000"/>
                <w:sz w:val="18"/>
                <w:szCs w:val="18"/>
              </w:rPr>
              <w:t>0.904</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538A72" w14:textId="77777777" w:rsidR="004741DE" w:rsidRDefault="00000000">
            <w:pPr>
              <w:jc w:val="center"/>
            </w:pPr>
            <w:r>
              <w:rPr>
                <w:color w:val="000000"/>
                <w:sz w:val="18"/>
                <w:szCs w:val="18"/>
              </w:rPr>
              <w:t>0.170</w:t>
            </w:r>
          </w:p>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FF3165A" w14:textId="77777777" w:rsidR="004741DE" w:rsidRDefault="00000000">
            <w:pPr>
              <w:jc w:val="center"/>
            </w:pPr>
            <w:r>
              <w:rPr>
                <w:color w:val="000000"/>
                <w:sz w:val="18"/>
                <w:szCs w:val="18"/>
              </w:rPr>
              <w:t>0.001</w:t>
            </w:r>
          </w:p>
        </w:tc>
      </w:tr>
      <w:tr w:rsidR="004741DE" w14:paraId="6EF9DD73" w14:textId="77777777">
        <w:tblPrEx>
          <w:tblCellMar>
            <w:top w:w="0" w:type="dxa"/>
            <w:bottom w:w="0" w:type="dxa"/>
          </w:tblCellMar>
        </w:tblPrEx>
        <w:tc>
          <w:tcPr>
            <w:tcW w:w="22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E9D3679" w14:textId="77777777" w:rsidR="004741DE" w:rsidRDefault="00000000">
            <w:r>
              <w:rPr>
                <w:color w:val="000000"/>
                <w:sz w:val="18"/>
                <w:szCs w:val="18"/>
              </w:rPr>
              <w:t>S4 Quiescent</w:t>
            </w:r>
          </w:p>
        </w:tc>
        <w:tc>
          <w:tcPr>
            <w:tcW w:w="7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3FA7BC" w14:textId="77777777" w:rsidR="004741DE" w:rsidRDefault="00000000">
            <w:pPr>
              <w:jc w:val="center"/>
            </w:pPr>
            <w:r>
              <w:rPr>
                <w:color w:val="000000"/>
                <w:sz w:val="18"/>
                <w:szCs w:val="18"/>
              </w:rPr>
              <w:t>43.5%</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12A0BB" w14:textId="77777777" w:rsidR="004741DE" w:rsidRDefault="00000000">
            <w:pPr>
              <w:jc w:val="center"/>
            </w:pPr>
            <w:r>
              <w:rPr>
                <w:color w:val="000000"/>
                <w:sz w:val="18"/>
                <w:szCs w:val="18"/>
              </w:rPr>
              <w:t>0.179</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6ACD9B6" w14:textId="77777777" w:rsidR="004741DE" w:rsidRDefault="004741DE"/>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028E24D" w14:textId="77777777" w:rsidR="004741DE" w:rsidRDefault="00000000">
            <w:pPr>
              <w:jc w:val="center"/>
            </w:pPr>
            <w:r>
              <w:rPr>
                <w:color w:val="000000"/>
                <w:sz w:val="18"/>
                <w:szCs w:val="18"/>
              </w:rPr>
              <w:t>0.210</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B7E6CE1" w14:textId="77777777" w:rsidR="004741DE" w:rsidRDefault="00000000">
            <w:pPr>
              <w:jc w:val="center"/>
            </w:pPr>
            <w:r>
              <w:rPr>
                <w:color w:val="000000"/>
                <w:sz w:val="18"/>
                <w:szCs w:val="18"/>
              </w:rPr>
              <w:t>0.823</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C23C377" w14:textId="77777777" w:rsidR="004741DE" w:rsidRDefault="00000000">
            <w:pPr>
              <w:jc w:val="center"/>
            </w:pPr>
            <w:r>
              <w:rPr>
                <w:color w:val="000000"/>
                <w:sz w:val="18"/>
                <w:szCs w:val="18"/>
              </w:rPr>
              <w:t>0.919</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30E69E5" w14:textId="77777777" w:rsidR="004741DE" w:rsidRDefault="00000000">
            <w:pPr>
              <w:jc w:val="center"/>
            </w:pPr>
            <w:r>
              <w:rPr>
                <w:color w:val="000000"/>
                <w:sz w:val="18"/>
                <w:szCs w:val="18"/>
              </w:rPr>
              <w:t>0.898</w:t>
            </w:r>
          </w:p>
        </w:tc>
        <w:tc>
          <w:tcPr>
            <w:tcW w:w="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B0162D7" w14:textId="77777777" w:rsidR="004741DE" w:rsidRDefault="004741DE"/>
        </w:tc>
        <w:tc>
          <w:tcPr>
            <w:tcW w:w="7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F399444" w14:textId="77777777" w:rsidR="004741DE" w:rsidRDefault="00000000">
            <w:pPr>
              <w:jc w:val="center"/>
            </w:pPr>
            <w:r>
              <w:rPr>
                <w:color w:val="000000"/>
                <w:sz w:val="18"/>
                <w:szCs w:val="18"/>
              </w:rPr>
              <w:t>0.001</w:t>
            </w:r>
          </w:p>
        </w:tc>
      </w:tr>
    </w:tbl>
    <w:p w14:paraId="02B18270" w14:textId="77777777" w:rsidR="004741DE" w:rsidRDefault="004741DE"/>
    <w:p w14:paraId="6EE5A753" w14:textId="77777777" w:rsidR="004741DE" w:rsidRDefault="00000000">
      <w:pPr>
        <w:spacing w:after="160" w:line="480" w:lineRule="auto"/>
        <w:jc w:val="both"/>
      </w:pPr>
      <w:r>
        <w:t xml:space="preserve">The bimodal structure (S3+S4 ≈ 44% each; S1+S2 ≈ 6% each) reflects the non-uniform temporal distribution of seismicity: the Japan </w:t>
      </w:r>
      <w:proofErr w:type="spellStart"/>
      <w:r>
        <w:t>catalog</w:t>
      </w:r>
      <w:proofErr w:type="spellEnd"/>
      <w:r>
        <w:t xml:space="preserve"> alternates between aftershock-active (S3) and background-quiescent (S4) periods, with few intermediate-state events. The S3/S4 hazard ratio of 1.77× is robust under bootstrap resampling (SD ≈ 0.12 across 2,000 samples).</w:t>
      </w:r>
    </w:p>
    <w:p w14:paraId="7B511489" w14:textId="77777777" w:rsidR="004741DE" w:rsidRDefault="004741DE">
      <w:pPr>
        <w:pBdr>
          <w:bottom w:val="single" w:sz="4" w:space="0" w:color="AAAAAA"/>
        </w:pBdr>
        <w:spacing w:before="120" w:after="120"/>
      </w:pPr>
    </w:p>
    <w:p w14:paraId="708DC693" w14:textId="77777777" w:rsidR="004741DE" w:rsidRDefault="00000000">
      <w:r>
        <w:br w:type="page"/>
      </w:r>
    </w:p>
    <w:p w14:paraId="0A07EA85" w14:textId="77777777" w:rsidR="004741DE" w:rsidRDefault="00000000">
      <w:pPr>
        <w:pBdr>
          <w:bottom w:val="single" w:sz="6" w:space="0" w:color="2E4057"/>
        </w:pBdr>
        <w:spacing w:before="320" w:after="160" w:line="480" w:lineRule="auto"/>
      </w:pPr>
      <w:r>
        <w:rPr>
          <w:b/>
          <w:bCs/>
          <w:color w:val="2E4057"/>
          <w:sz w:val="30"/>
          <w:szCs w:val="30"/>
        </w:rPr>
        <w:lastRenderedPageBreak/>
        <w:t>S11. Platt Calibration Details</w:t>
      </w:r>
    </w:p>
    <w:p w14:paraId="6CBCA031" w14:textId="77777777" w:rsidR="004741DE" w:rsidRDefault="00000000">
      <w:pPr>
        <w:spacing w:after="160" w:line="480" w:lineRule="auto"/>
        <w:jc w:val="both"/>
      </w:pPr>
      <w:r>
        <w:t>All probability estimates are produced by Platt sigmoid calibration to convert raw model scores to probabilities. Calibration parameters (a, b) are fitted on the training set only (2000–2015) by minimising binary cross-entropy. The calibrated probability is:</w:t>
      </w:r>
    </w:p>
    <w:p w14:paraId="1B5A7AA1" w14:textId="77777777" w:rsidR="004741DE" w:rsidRDefault="004741DE"/>
    <w:p w14:paraId="791F2BA8"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p(y=1|score) = 1 / (1 + </w:t>
      </w:r>
      <w:proofErr w:type="gramStart"/>
      <w:r>
        <w:rPr>
          <w:rFonts w:ascii="Courier New" w:eastAsia="Courier New" w:hAnsi="Courier New" w:cs="Courier New"/>
          <w:color w:val="1A1A2E"/>
          <w:sz w:val="18"/>
          <w:szCs w:val="18"/>
        </w:rPr>
        <w:t>exp(−(</w:t>
      </w:r>
      <w:proofErr w:type="spellStart"/>
      <w:proofErr w:type="gramEnd"/>
      <w:r>
        <w:rPr>
          <w:rFonts w:ascii="Courier New" w:eastAsia="Courier New" w:hAnsi="Courier New" w:cs="Courier New"/>
          <w:color w:val="1A1A2E"/>
          <w:sz w:val="18"/>
          <w:szCs w:val="18"/>
        </w:rPr>
        <w:t>a·score</w:t>
      </w:r>
      <w:proofErr w:type="spellEnd"/>
      <w:r>
        <w:rPr>
          <w:rFonts w:ascii="Courier New" w:eastAsia="Courier New" w:hAnsi="Courier New" w:cs="Courier New"/>
          <w:color w:val="1A1A2E"/>
          <w:sz w:val="18"/>
          <w:szCs w:val="18"/>
        </w:rPr>
        <w:t xml:space="preserve"> + b)))</w:t>
      </w:r>
    </w:p>
    <w:p w14:paraId="3BDABC93" w14:textId="77777777" w:rsidR="004741DE" w:rsidRDefault="004741DE"/>
    <w:p w14:paraId="518126A6" w14:textId="77777777" w:rsidR="004741DE" w:rsidRDefault="00000000">
      <w:pPr>
        <w:spacing w:before="80" w:after="180" w:line="360" w:lineRule="auto"/>
      </w:pPr>
      <w:r>
        <w:rPr>
          <w:color w:val="333333"/>
          <w:sz w:val="19"/>
          <w:szCs w:val="19"/>
        </w:rPr>
        <w:t>Table S10. Platt calibration parameters and training-set calibration diagnostics.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1000"/>
        <w:gridCol w:w="1000"/>
        <w:gridCol w:w="1400"/>
        <w:gridCol w:w="3160"/>
      </w:tblGrid>
      <w:tr w:rsidR="004741DE" w14:paraId="3046C5DC" w14:textId="77777777">
        <w:tblPrEx>
          <w:tblCellMar>
            <w:top w:w="0" w:type="dxa"/>
            <w:bottom w:w="0" w:type="dxa"/>
          </w:tblCellMar>
        </w:tblPrEx>
        <w:trPr>
          <w:tblHeader/>
        </w:trPr>
        <w:tc>
          <w:tcPr>
            <w:tcW w:w="28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2B48093" w14:textId="77777777" w:rsidR="004741DE" w:rsidRDefault="00000000">
            <w:pPr>
              <w:jc w:val="center"/>
            </w:pPr>
            <w:r>
              <w:rPr>
                <w:b/>
                <w:bCs/>
                <w:color w:val="FFFFFF"/>
                <w:sz w:val="18"/>
                <w:szCs w:val="18"/>
              </w:rPr>
              <w:t>Method</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1B5722D" w14:textId="77777777" w:rsidR="004741DE" w:rsidRDefault="00000000">
            <w:pPr>
              <w:jc w:val="center"/>
            </w:pPr>
            <w:r>
              <w:rPr>
                <w:b/>
                <w:bCs/>
                <w:color w:val="FFFFFF"/>
                <w:sz w:val="18"/>
                <w:szCs w:val="18"/>
              </w:rPr>
              <w:t>Platt a</w:t>
            </w:r>
          </w:p>
        </w:tc>
        <w:tc>
          <w:tcPr>
            <w:tcW w:w="10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68E9FBF7" w14:textId="77777777" w:rsidR="004741DE" w:rsidRDefault="00000000">
            <w:pPr>
              <w:jc w:val="center"/>
            </w:pPr>
            <w:r>
              <w:rPr>
                <w:b/>
                <w:bCs/>
                <w:color w:val="FFFFFF"/>
                <w:sz w:val="18"/>
                <w:szCs w:val="18"/>
              </w:rPr>
              <w:t>Platt b</w:t>
            </w:r>
          </w:p>
        </w:tc>
        <w:tc>
          <w:tcPr>
            <w:tcW w:w="140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737427D7" w14:textId="77777777" w:rsidR="004741DE" w:rsidRDefault="00000000">
            <w:pPr>
              <w:jc w:val="center"/>
            </w:pPr>
            <w:r>
              <w:rPr>
                <w:b/>
                <w:bCs/>
                <w:color w:val="FFFFFF"/>
                <w:sz w:val="18"/>
                <w:szCs w:val="18"/>
              </w:rPr>
              <w:t>Train Brier</w:t>
            </w:r>
          </w:p>
        </w:tc>
        <w:tc>
          <w:tcPr>
            <w:tcW w:w="3160" w:type="dxa"/>
            <w:tcBorders>
              <w:top w:val="single" w:sz="4" w:space="0" w:color="444444"/>
              <w:left w:val="single" w:sz="4" w:space="0" w:color="444444"/>
              <w:bottom w:val="single" w:sz="4" w:space="0" w:color="444444"/>
              <w:right w:val="single" w:sz="4" w:space="0" w:color="444444"/>
            </w:tcBorders>
            <w:shd w:val="clear" w:color="auto" w:fill="2E4057"/>
            <w:tcMar>
              <w:top w:w="80" w:type="dxa"/>
              <w:left w:w="120" w:type="dxa"/>
              <w:bottom w:w="80" w:type="dxa"/>
              <w:right w:w="120" w:type="dxa"/>
            </w:tcMar>
            <w:vAlign w:val="center"/>
          </w:tcPr>
          <w:p w14:paraId="4A295FA3" w14:textId="77777777" w:rsidR="004741DE" w:rsidRDefault="00000000">
            <w:pPr>
              <w:jc w:val="center"/>
            </w:pPr>
            <w:r>
              <w:rPr>
                <w:b/>
                <w:bCs/>
                <w:color w:val="FFFFFF"/>
                <w:sz w:val="18"/>
                <w:szCs w:val="18"/>
              </w:rPr>
              <w:t>Note</w:t>
            </w:r>
          </w:p>
        </w:tc>
      </w:tr>
      <w:tr w:rsidR="004741DE" w14:paraId="1BA41AF7"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215400" w14:textId="77777777" w:rsidR="004741DE" w:rsidRDefault="00000000">
            <w:r>
              <w:rPr>
                <w:color w:val="000000"/>
                <w:sz w:val="18"/>
                <w:szCs w:val="18"/>
              </w:rPr>
              <w:t>ETAS / Omori-</w:t>
            </w:r>
            <w:proofErr w:type="spellStart"/>
            <w:r>
              <w:rPr>
                <w:color w:val="000000"/>
                <w:sz w:val="18"/>
                <w:szCs w:val="18"/>
              </w:rPr>
              <w:t>Utsu</w:t>
            </w:r>
            <w:proofErr w:type="spellEnd"/>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7A05DFD" w14:textId="77777777" w:rsidR="004741DE" w:rsidRDefault="00000000">
            <w:r>
              <w:rPr>
                <w:color w:val="000000"/>
                <w:sz w:val="18"/>
                <w:szCs w:val="18"/>
              </w:rPr>
              <w:t>~2.1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E429286" w14:textId="77777777" w:rsidR="004741DE" w:rsidRDefault="00000000">
            <w:r>
              <w:rPr>
                <w:color w:val="000000"/>
                <w:sz w:val="18"/>
                <w:szCs w:val="18"/>
              </w:rPr>
              <w:t>~−2.8</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AFBC977" w14:textId="77777777" w:rsidR="004741DE" w:rsidRDefault="00000000">
            <w:pPr>
              <w:jc w:val="center"/>
            </w:pPr>
            <w:r>
              <w:rPr>
                <w:color w:val="000000"/>
                <w:sz w:val="18"/>
                <w:szCs w:val="18"/>
              </w:rPr>
              <w:t>0.049</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86CA935" w14:textId="77777777" w:rsidR="004741DE" w:rsidRDefault="00000000">
            <w:r>
              <w:rPr>
                <w:color w:val="000000"/>
                <w:sz w:val="18"/>
                <w:szCs w:val="18"/>
              </w:rPr>
              <w:t>Strong positive score–outcome correlation</w:t>
            </w:r>
          </w:p>
        </w:tc>
      </w:tr>
      <w:tr w:rsidR="004741DE" w14:paraId="0BFC8B78"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AB3EDD" w14:textId="77777777" w:rsidR="004741DE" w:rsidRDefault="00000000">
            <w:r>
              <w:rPr>
                <w:color w:val="000000"/>
                <w:sz w:val="18"/>
                <w:szCs w:val="18"/>
              </w:rPr>
              <w:t>CSD (w=100+AC1)</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197628E" w14:textId="77777777" w:rsidR="004741DE" w:rsidRDefault="00000000">
            <w:r>
              <w:rPr>
                <w:color w:val="000000"/>
                <w:sz w:val="18"/>
                <w:szCs w:val="18"/>
              </w:rPr>
              <w:t>~1.8</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7AC92E4" w14:textId="77777777" w:rsidR="004741DE" w:rsidRDefault="00000000">
            <w:r>
              <w:rPr>
                <w:color w:val="000000"/>
                <w:sz w:val="18"/>
                <w:szCs w:val="18"/>
              </w:rPr>
              <w:t>~−2.5</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28C133D" w14:textId="77777777" w:rsidR="004741DE" w:rsidRDefault="00000000">
            <w:pPr>
              <w:jc w:val="center"/>
            </w:pPr>
            <w:r>
              <w:rPr>
                <w:color w:val="000000"/>
                <w:sz w:val="18"/>
                <w:szCs w:val="18"/>
              </w:rPr>
              <w:t>0.048</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2CADFE8" w14:textId="77777777" w:rsidR="004741DE" w:rsidRDefault="00000000">
            <w:r>
              <w:rPr>
                <w:color w:val="000000"/>
                <w:sz w:val="18"/>
                <w:szCs w:val="18"/>
              </w:rPr>
              <w:t>Moderate calibration slope</w:t>
            </w:r>
          </w:p>
        </w:tc>
      </w:tr>
      <w:tr w:rsidR="004741DE" w14:paraId="111BC761"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27F394E" w14:textId="77777777" w:rsidR="004741DE" w:rsidRDefault="00000000">
            <w:r>
              <w:rPr>
                <w:color w:val="000000"/>
                <w:sz w:val="18"/>
                <w:szCs w:val="18"/>
              </w:rPr>
              <w:t>K–R v1 (ODE states)</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15C666D1" w14:textId="77777777" w:rsidR="004741DE" w:rsidRDefault="00000000">
            <w:r>
              <w:rPr>
                <w:color w:val="000000"/>
                <w:sz w:val="18"/>
                <w:szCs w:val="18"/>
              </w:rPr>
              <w:t>~1.9</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7630E9A" w14:textId="77777777" w:rsidR="004741DE" w:rsidRDefault="00000000">
            <w:r>
              <w:rPr>
                <w:color w:val="000000"/>
                <w:sz w:val="18"/>
                <w:szCs w:val="18"/>
              </w:rPr>
              <w:t>~−2.6</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E34305E" w14:textId="77777777" w:rsidR="004741DE" w:rsidRDefault="00000000">
            <w:pPr>
              <w:jc w:val="center"/>
            </w:pPr>
            <w:r>
              <w:rPr>
                <w:color w:val="000000"/>
                <w:sz w:val="18"/>
                <w:szCs w:val="18"/>
              </w:rPr>
              <w:t>0.048</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3305AE5" w14:textId="77777777" w:rsidR="004741DE" w:rsidRDefault="00000000">
            <w:r>
              <w:rPr>
                <w:color w:val="000000"/>
                <w:sz w:val="18"/>
                <w:szCs w:val="18"/>
              </w:rPr>
              <w:t>Similar to ETAS</w:t>
            </w:r>
          </w:p>
        </w:tc>
      </w:tr>
      <w:tr w:rsidR="004741DE" w14:paraId="3DDD3164"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71BC92F3" w14:textId="77777777" w:rsidR="004741DE" w:rsidRDefault="00000000">
            <w:r>
              <w:rPr>
                <w:color w:val="000000"/>
                <w:sz w:val="18"/>
                <w:szCs w:val="18"/>
              </w:rPr>
              <w:t>Multi-Scale Memory</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A5E75C0" w14:textId="77777777" w:rsidR="004741DE" w:rsidRDefault="00000000">
            <w:r>
              <w:rPr>
                <w:color w:val="000000"/>
                <w:sz w:val="18"/>
                <w:szCs w:val="18"/>
              </w:rPr>
              <w:t>~1.4</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44D84228" w14:textId="77777777" w:rsidR="004741DE" w:rsidRDefault="00000000">
            <w:r>
              <w:rPr>
                <w:color w:val="000000"/>
                <w:sz w:val="18"/>
                <w:szCs w:val="18"/>
              </w:rPr>
              <w:t>~−2.2</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76ED897" w14:textId="77777777" w:rsidR="004741DE" w:rsidRDefault="00000000">
            <w:pPr>
              <w:jc w:val="center"/>
            </w:pPr>
            <w:r>
              <w:rPr>
                <w:color w:val="000000"/>
                <w:sz w:val="18"/>
                <w:szCs w:val="18"/>
              </w:rPr>
              <w:t>0.048</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3277ED73" w14:textId="77777777" w:rsidR="004741DE" w:rsidRDefault="00000000">
            <w:r>
              <w:rPr>
                <w:color w:val="000000"/>
                <w:sz w:val="18"/>
                <w:szCs w:val="18"/>
              </w:rPr>
              <w:t>Flatter slope — less discriminative score</w:t>
            </w:r>
          </w:p>
        </w:tc>
      </w:tr>
      <w:tr w:rsidR="004741DE" w14:paraId="59D533B0" w14:textId="77777777">
        <w:tblPrEx>
          <w:tblCellMar>
            <w:top w:w="0" w:type="dxa"/>
            <w:bottom w:w="0" w:type="dxa"/>
          </w:tblCellMar>
        </w:tblPrEx>
        <w:tc>
          <w:tcPr>
            <w:tcW w:w="28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69BC9048" w14:textId="77777777" w:rsidR="004741DE" w:rsidRDefault="00000000">
            <w:r>
              <w:rPr>
                <w:color w:val="000000"/>
                <w:sz w:val="18"/>
                <w:szCs w:val="18"/>
              </w:rPr>
              <w:t>Combined (ETAS+CSD+MSM)</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1F81AE3" w14:textId="77777777" w:rsidR="004741DE" w:rsidRDefault="00000000">
            <w:r>
              <w:rPr>
                <w:color w:val="000000"/>
                <w:sz w:val="18"/>
                <w:szCs w:val="18"/>
              </w:rPr>
              <w:t>Logistic regression</w:t>
            </w:r>
          </w:p>
        </w:tc>
        <w:tc>
          <w:tcPr>
            <w:tcW w:w="10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262C2C31" w14:textId="77777777" w:rsidR="004741DE" w:rsidRDefault="00000000">
            <w:r>
              <w:rPr>
                <w:color w:val="000000"/>
                <w:sz w:val="18"/>
                <w:szCs w:val="18"/>
              </w:rPr>
              <w:t>n/a</w:t>
            </w:r>
          </w:p>
        </w:tc>
        <w:tc>
          <w:tcPr>
            <w:tcW w:w="140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07A81059" w14:textId="77777777" w:rsidR="004741DE" w:rsidRDefault="00000000">
            <w:pPr>
              <w:jc w:val="center"/>
            </w:pPr>
            <w:r>
              <w:rPr>
                <w:color w:val="000000"/>
                <w:sz w:val="18"/>
                <w:szCs w:val="18"/>
              </w:rPr>
              <w:t>0.046</w:t>
            </w:r>
          </w:p>
        </w:tc>
        <w:tc>
          <w:tcPr>
            <w:tcW w:w="3160" w:type="dxa"/>
            <w:tcBorders>
              <w:top w:val="single" w:sz="4" w:space="0" w:color="444444"/>
              <w:left w:val="single" w:sz="4" w:space="0" w:color="444444"/>
              <w:bottom w:val="single" w:sz="4" w:space="0" w:color="444444"/>
              <w:right w:val="single" w:sz="4" w:space="0" w:color="444444"/>
            </w:tcBorders>
            <w:shd w:val="clear" w:color="auto" w:fill="FFFFFF"/>
            <w:tcMar>
              <w:top w:w="60" w:type="dxa"/>
              <w:left w:w="100" w:type="dxa"/>
              <w:bottom w:w="60" w:type="dxa"/>
              <w:right w:w="100" w:type="dxa"/>
            </w:tcMar>
            <w:vAlign w:val="center"/>
          </w:tcPr>
          <w:p w14:paraId="5587E7D2" w14:textId="77777777" w:rsidR="004741DE" w:rsidRDefault="00000000">
            <w:r>
              <w:rPr>
                <w:color w:val="000000"/>
                <w:sz w:val="18"/>
                <w:szCs w:val="18"/>
              </w:rPr>
              <w:t>LR with balanced class weight</w:t>
            </w:r>
          </w:p>
        </w:tc>
      </w:tr>
    </w:tbl>
    <w:p w14:paraId="632CBCF4" w14:textId="77777777" w:rsidR="004741DE" w:rsidRDefault="004741DE"/>
    <w:p w14:paraId="4659CA8F" w14:textId="77777777" w:rsidR="004741DE" w:rsidRDefault="00000000">
      <w:pPr>
        <w:spacing w:after="160" w:line="480" w:lineRule="auto"/>
        <w:jc w:val="both"/>
      </w:pPr>
      <w:r>
        <w:t xml:space="preserve">The combined model uses logistic regression (C=1.0, balanced class weights, </w:t>
      </w:r>
      <w:proofErr w:type="spellStart"/>
      <w:r>
        <w:t>max_iter</w:t>
      </w:r>
      <w:proofErr w:type="spellEnd"/>
      <w:r>
        <w:t>=1000) rather than Platt scaling, because the multiple input features require joint calibration. Balanced class weights are used to account for label imbalance (~5% M≥5.5 prevalence). The combined Brier score on training data (0.046) is marginally better than individual methods, but this is expected from an ensemble and does not imply leakage (the test Brier score is 0.204, consistent with the increased combined model complexity penalising calibration).</w:t>
      </w:r>
    </w:p>
    <w:p w14:paraId="7DBCBBB1" w14:textId="77777777" w:rsidR="004741DE" w:rsidRDefault="004741DE">
      <w:pPr>
        <w:pBdr>
          <w:bottom w:val="single" w:sz="4" w:space="0" w:color="AAAAAA"/>
        </w:pBdr>
        <w:spacing w:before="120" w:after="120"/>
      </w:pPr>
    </w:p>
    <w:p w14:paraId="4C797D25" w14:textId="77777777" w:rsidR="004741DE" w:rsidRDefault="00000000">
      <w:r>
        <w:br w:type="page"/>
      </w:r>
    </w:p>
    <w:p w14:paraId="6BC2DA6B" w14:textId="77777777" w:rsidR="004741DE" w:rsidRDefault="00000000">
      <w:pPr>
        <w:pBdr>
          <w:bottom w:val="single" w:sz="6" w:space="0" w:color="2E4057"/>
        </w:pBdr>
        <w:spacing w:before="320" w:after="160" w:line="480" w:lineRule="auto"/>
      </w:pPr>
      <w:r>
        <w:rPr>
          <w:b/>
          <w:bCs/>
          <w:color w:val="2E4057"/>
          <w:sz w:val="30"/>
          <w:szCs w:val="30"/>
        </w:rPr>
        <w:lastRenderedPageBreak/>
        <w:t>S12. Reproducibility: Key Code Segments</w:t>
      </w:r>
    </w:p>
    <w:p w14:paraId="2D421CE1" w14:textId="77777777" w:rsidR="004741DE" w:rsidRDefault="00000000">
      <w:pPr>
        <w:spacing w:after="160" w:line="480" w:lineRule="auto"/>
        <w:jc w:val="both"/>
      </w:pPr>
      <w:r>
        <w:t>Below are the core code segments sufficient to reproduce the K–R ODE integration, CSD computation, and quiescence analysis. The full pipeline (v5) is available from the corresponding author upon request.</w:t>
      </w:r>
    </w:p>
    <w:p w14:paraId="5C5AADB1" w14:textId="77777777" w:rsidR="004741DE" w:rsidRDefault="00000000">
      <w:pPr>
        <w:spacing w:before="240" w:after="120" w:line="480" w:lineRule="auto"/>
      </w:pPr>
      <w:r>
        <w:rPr>
          <w:b/>
          <w:bCs/>
          <w:color w:val="2E4057"/>
          <w:sz w:val="26"/>
          <w:szCs w:val="26"/>
        </w:rPr>
        <w:t>S12.1 K–R ODE Integration</w:t>
      </w:r>
    </w:p>
    <w:p w14:paraId="1DC643DB"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import </w:t>
      </w:r>
      <w:proofErr w:type="spellStart"/>
      <w:r>
        <w:rPr>
          <w:rFonts w:ascii="Courier New" w:eastAsia="Courier New" w:hAnsi="Courier New" w:cs="Courier New"/>
          <w:color w:val="1A1A2E"/>
          <w:sz w:val="18"/>
          <w:szCs w:val="18"/>
        </w:rPr>
        <w:t>numpy</w:t>
      </w:r>
      <w:proofErr w:type="spellEnd"/>
      <w:r>
        <w:rPr>
          <w:rFonts w:ascii="Courier New" w:eastAsia="Courier New" w:hAnsi="Courier New" w:cs="Courier New"/>
          <w:color w:val="1A1A2E"/>
          <w:sz w:val="18"/>
          <w:szCs w:val="18"/>
        </w:rPr>
        <w:t xml:space="preserve"> as np</w:t>
      </w:r>
    </w:p>
    <w:p w14:paraId="5A25F941"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import pandas as pd</w:t>
      </w:r>
    </w:p>
    <w:p w14:paraId="7DD82480" w14:textId="77777777" w:rsidR="004741DE" w:rsidRDefault="004741DE">
      <w:pPr>
        <w:shd w:val="clear" w:color="auto" w:fill="F5F5F5"/>
        <w:spacing w:line="280" w:lineRule="auto"/>
        <w:ind w:left="360"/>
      </w:pPr>
    </w:p>
    <w:p w14:paraId="67FD464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ALPHA, BETA, GAMMA, DELTA = 0.40, 0.30, 0.30, 0.25</w:t>
      </w:r>
    </w:p>
    <w:p w14:paraId="7A7EBEED" w14:textId="77777777" w:rsidR="004741DE" w:rsidRDefault="004741DE">
      <w:pPr>
        <w:shd w:val="clear" w:color="auto" w:fill="F5F5F5"/>
        <w:spacing w:line="280" w:lineRule="auto"/>
        <w:ind w:left="360"/>
      </w:pPr>
    </w:p>
    <w:p w14:paraId="6B6F8AD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def norm(s):</w:t>
      </w:r>
    </w:p>
    <w:p w14:paraId="312D9CE4"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mn</w:t>
      </w:r>
      <w:proofErr w:type="spellEnd"/>
      <w:r>
        <w:rPr>
          <w:rFonts w:ascii="Courier New" w:eastAsia="Courier New" w:hAnsi="Courier New" w:cs="Courier New"/>
          <w:color w:val="1A1A2E"/>
          <w:sz w:val="18"/>
          <w:szCs w:val="18"/>
        </w:rPr>
        <w:t xml:space="preserve">, mx = </w:t>
      </w:r>
      <w:proofErr w:type="spellStart"/>
      <w:proofErr w:type="gramStart"/>
      <w:r>
        <w:rPr>
          <w:rFonts w:ascii="Courier New" w:eastAsia="Courier New" w:hAnsi="Courier New" w:cs="Courier New"/>
          <w:color w:val="1A1A2E"/>
          <w:sz w:val="18"/>
          <w:szCs w:val="18"/>
        </w:rPr>
        <w:t>np.nanmin</w:t>
      </w:r>
      <w:proofErr w:type="spellEnd"/>
      <w:proofErr w:type="gramEnd"/>
      <w:r>
        <w:rPr>
          <w:rFonts w:ascii="Courier New" w:eastAsia="Courier New" w:hAnsi="Courier New" w:cs="Courier New"/>
          <w:color w:val="1A1A2E"/>
          <w:sz w:val="18"/>
          <w:szCs w:val="18"/>
        </w:rPr>
        <w:t xml:space="preserve">(s), </w:t>
      </w:r>
      <w:proofErr w:type="spellStart"/>
      <w:proofErr w:type="gramStart"/>
      <w:r>
        <w:rPr>
          <w:rFonts w:ascii="Courier New" w:eastAsia="Courier New" w:hAnsi="Courier New" w:cs="Courier New"/>
          <w:color w:val="1A1A2E"/>
          <w:sz w:val="18"/>
          <w:szCs w:val="18"/>
        </w:rPr>
        <w:t>np.nanmax</w:t>
      </w:r>
      <w:proofErr w:type="spellEnd"/>
      <w:proofErr w:type="gramEnd"/>
      <w:r>
        <w:rPr>
          <w:rFonts w:ascii="Courier New" w:eastAsia="Courier New" w:hAnsi="Courier New" w:cs="Courier New"/>
          <w:color w:val="1A1A2E"/>
          <w:sz w:val="18"/>
          <w:szCs w:val="18"/>
        </w:rPr>
        <w:t>(s)</w:t>
      </w:r>
    </w:p>
    <w:p w14:paraId="3DE8A16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return (s - </w:t>
      </w:r>
      <w:proofErr w:type="spellStart"/>
      <w:r>
        <w:rPr>
          <w:rFonts w:ascii="Courier New" w:eastAsia="Courier New" w:hAnsi="Courier New" w:cs="Courier New"/>
          <w:color w:val="1A1A2E"/>
          <w:sz w:val="18"/>
          <w:szCs w:val="18"/>
        </w:rPr>
        <w:t>mn</w:t>
      </w:r>
      <w:proofErr w:type="spellEnd"/>
      <w:r>
        <w:rPr>
          <w:rFonts w:ascii="Courier New" w:eastAsia="Courier New" w:hAnsi="Courier New" w:cs="Courier New"/>
          <w:color w:val="1A1A2E"/>
          <w:sz w:val="18"/>
          <w:szCs w:val="18"/>
        </w:rPr>
        <w:t xml:space="preserve">) / (mx - </w:t>
      </w:r>
      <w:proofErr w:type="spellStart"/>
      <w:r>
        <w:rPr>
          <w:rFonts w:ascii="Courier New" w:eastAsia="Courier New" w:hAnsi="Courier New" w:cs="Courier New"/>
          <w:color w:val="1A1A2E"/>
          <w:sz w:val="18"/>
          <w:szCs w:val="18"/>
        </w:rPr>
        <w:t>mn</w:t>
      </w:r>
      <w:proofErr w:type="spellEnd"/>
      <w:r>
        <w:rPr>
          <w:rFonts w:ascii="Courier New" w:eastAsia="Courier New" w:hAnsi="Courier New" w:cs="Courier New"/>
          <w:color w:val="1A1A2E"/>
          <w:sz w:val="18"/>
          <w:szCs w:val="18"/>
        </w:rPr>
        <w:t xml:space="preserve"> + 1e-10)</w:t>
      </w:r>
    </w:p>
    <w:p w14:paraId="2083FC2D" w14:textId="77777777" w:rsidR="004741DE" w:rsidRDefault="004741DE">
      <w:pPr>
        <w:shd w:val="clear" w:color="auto" w:fill="F5F5F5"/>
        <w:spacing w:line="280" w:lineRule="auto"/>
        <w:ind w:left="360"/>
      </w:pPr>
    </w:p>
    <w:p w14:paraId="026E207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Pre-compute physical state variables</w:t>
      </w:r>
    </w:p>
    <w:p w14:paraId="55DF5D93"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['energy</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10 ** (1.5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 + 4.8)</w:t>
      </w:r>
    </w:p>
    <w:p w14:paraId="7515B807"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iet</w:t>
      </w:r>
      <w:proofErr w:type="spellEnd"/>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['time'</w:t>
      </w:r>
      <w:proofErr w:type="gramStart"/>
      <w:r>
        <w:rPr>
          <w:rFonts w:ascii="Courier New" w:eastAsia="Courier New" w:hAnsi="Courier New" w:cs="Courier New"/>
          <w:color w:val="1A1A2E"/>
          <w:sz w:val="18"/>
          <w:szCs w:val="18"/>
        </w:rPr>
        <w:t>].diff</w:t>
      </w:r>
      <w:proofErr w:type="gramEnd"/>
      <w:r>
        <w:rPr>
          <w:rFonts w:ascii="Courier New" w:eastAsia="Courier New" w:hAnsi="Courier New" w:cs="Courier New"/>
          <w:color w:val="1A1A2E"/>
          <w:sz w:val="18"/>
          <w:szCs w:val="18"/>
        </w:rPr>
        <w:t>().</w:t>
      </w:r>
      <w:proofErr w:type="spellStart"/>
      <w:proofErr w:type="gramStart"/>
      <w:r>
        <w:rPr>
          <w:rFonts w:ascii="Courier New" w:eastAsia="Courier New" w:hAnsi="Courier New" w:cs="Courier New"/>
          <w:color w:val="1A1A2E"/>
          <w:sz w:val="18"/>
          <w:szCs w:val="18"/>
        </w:rPr>
        <w:t>dt.total</w:t>
      </w:r>
      <w:proofErr w:type="gramEnd"/>
      <w:r>
        <w:rPr>
          <w:rFonts w:ascii="Courier New" w:eastAsia="Courier New" w:hAnsi="Courier New" w:cs="Courier New"/>
          <w:color w:val="1A1A2E"/>
          <w:sz w:val="18"/>
          <w:szCs w:val="18"/>
        </w:rPr>
        <w:t>_seconds</w:t>
      </w:r>
      <w:proofErr w:type="spell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(1</w:t>
      </w:r>
      <w:proofErr w:type="gramStart"/>
      <w:r>
        <w:rPr>
          <w:rFonts w:ascii="Courier New" w:eastAsia="Courier New" w:hAnsi="Courier New" w:cs="Courier New"/>
          <w:color w:val="1A1A2E"/>
          <w:sz w:val="18"/>
          <w:szCs w:val="18"/>
        </w:rPr>
        <w:t>).clip</w:t>
      </w:r>
      <w:proofErr w:type="gramEnd"/>
      <w:r>
        <w:rPr>
          <w:rFonts w:ascii="Courier New" w:eastAsia="Courier New" w:hAnsi="Courier New" w:cs="Courier New"/>
          <w:color w:val="1A1A2E"/>
          <w:sz w:val="18"/>
          <w:szCs w:val="18"/>
        </w:rPr>
        <w:t>(lower=1)</w:t>
      </w:r>
    </w:p>
    <w:p w14:paraId="5D41DD67"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sigma = norm(</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 xml:space="preserve">['energy']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event_density</w:t>
      </w:r>
      <w:proofErr w:type="spell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stress proxy</w:t>
      </w:r>
    </w:p>
    <w:p w14:paraId="42D791CF"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E     = norm(</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(10</w:t>
      </w:r>
      <w:proofErr w:type="gramStart"/>
      <w:r>
        <w:rPr>
          <w:rFonts w:ascii="Courier New" w:eastAsia="Courier New" w:hAnsi="Courier New" w:cs="Courier New"/>
          <w:color w:val="1A1A2E"/>
          <w:sz w:val="18"/>
          <w:szCs w:val="18"/>
        </w:rPr>
        <w:t>).sum</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 short energy</w:t>
      </w:r>
    </w:p>
    <w:p w14:paraId="6301806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C     = norm(</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(20</w:t>
      </w:r>
      <w:proofErr w:type="gramStart"/>
      <w:r>
        <w:rPr>
          <w:rFonts w:ascii="Courier New" w:eastAsia="Courier New" w:hAnsi="Courier New" w:cs="Courier New"/>
          <w:color w:val="1A1A2E"/>
          <w:sz w:val="18"/>
          <w:szCs w:val="18"/>
        </w:rPr>
        <w:t>).sum</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 cluster term</w:t>
      </w:r>
    </w:p>
    <w:p w14:paraId="4BA8A15A"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M     = norm(</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(40</w:t>
      </w:r>
      <w:proofErr w:type="gramStart"/>
      <w:r>
        <w:rPr>
          <w:rFonts w:ascii="Courier New" w:eastAsia="Courier New" w:hAnsi="Courier New" w:cs="Courier New"/>
          <w:color w:val="1A1A2E"/>
          <w:sz w:val="18"/>
          <w:szCs w:val="18"/>
        </w:rPr>
        <w:t>).sum</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 xml:space="preserve">))   </w:t>
      </w:r>
      <w:proofErr w:type="gramEnd"/>
      <w:r>
        <w:rPr>
          <w:rFonts w:ascii="Courier New" w:eastAsia="Courier New" w:hAnsi="Courier New" w:cs="Courier New"/>
          <w:color w:val="1A1A2E"/>
          <w:sz w:val="18"/>
          <w:szCs w:val="18"/>
        </w:rPr>
        <w:t xml:space="preserve"> # memory term</w:t>
      </w:r>
    </w:p>
    <w:p w14:paraId="1F42C5AD"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Rel</w:t>
      </w:r>
      <w:proofErr w:type="spellEnd"/>
      <w:r>
        <w:rPr>
          <w:rFonts w:ascii="Courier New" w:eastAsia="Courier New" w:hAnsi="Courier New" w:cs="Courier New"/>
          <w:color w:val="1A1A2E"/>
          <w:sz w:val="18"/>
          <w:szCs w:val="18"/>
        </w:rPr>
        <w:t xml:space="preserve">   = norm(</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['energy'</w:t>
      </w:r>
      <w:proofErr w:type="gramStart"/>
      <w:r>
        <w:rPr>
          <w:rFonts w:ascii="Courier New" w:eastAsia="Courier New" w:hAnsi="Courier New" w:cs="Courier New"/>
          <w:color w:val="1A1A2E"/>
          <w:sz w:val="18"/>
          <w:szCs w:val="18"/>
        </w:rPr>
        <w:t>].diff</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(0</w:t>
      </w:r>
      <w:proofErr w:type="gramStart"/>
      <w:r>
        <w:rPr>
          <w:rFonts w:ascii="Courier New" w:eastAsia="Courier New" w:hAnsi="Courier New" w:cs="Courier New"/>
          <w:color w:val="1A1A2E"/>
          <w:sz w:val="18"/>
          <w:szCs w:val="18"/>
        </w:rPr>
        <w:t>).abs</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  #</w:t>
      </w:r>
      <w:proofErr w:type="gramEnd"/>
      <w:r>
        <w:rPr>
          <w:rFonts w:ascii="Courier New" w:eastAsia="Courier New" w:hAnsi="Courier New" w:cs="Courier New"/>
          <w:color w:val="1A1A2E"/>
          <w:sz w:val="18"/>
          <w:szCs w:val="18"/>
        </w:rPr>
        <w:t xml:space="preserve"> energy release</w:t>
      </w:r>
    </w:p>
    <w:p w14:paraId="5FA6385D" w14:textId="77777777" w:rsidR="004741DE" w:rsidRDefault="004741DE">
      <w:pPr>
        <w:shd w:val="clear" w:color="auto" w:fill="F5F5F5"/>
        <w:spacing w:line="280" w:lineRule="auto"/>
        <w:ind w:left="360"/>
      </w:pPr>
    </w:p>
    <w:p w14:paraId="06CD42A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K = </w:t>
      </w:r>
      <w:proofErr w:type="spellStart"/>
      <w:proofErr w:type="gramStart"/>
      <w:r>
        <w:rPr>
          <w:rFonts w:ascii="Courier New" w:eastAsia="Courier New" w:hAnsi="Courier New" w:cs="Courier New"/>
          <w:color w:val="1A1A2E"/>
          <w:sz w:val="18"/>
          <w:szCs w:val="18"/>
        </w:rPr>
        <w:t>np.zeros</w:t>
      </w:r>
      <w:proofErr w:type="spellEnd"/>
      <w:proofErr w:type="gramEnd"/>
      <w:r>
        <w:rPr>
          <w:rFonts w:ascii="Courier New" w:eastAsia="Courier New" w:hAnsi="Courier New" w:cs="Courier New"/>
          <w:color w:val="1A1A2E"/>
          <w:sz w:val="18"/>
          <w:szCs w:val="18"/>
        </w:rPr>
        <w:t xml:space="preserve">(N); R = </w:t>
      </w:r>
      <w:proofErr w:type="spellStart"/>
      <w:proofErr w:type="gramStart"/>
      <w:r>
        <w:rPr>
          <w:rFonts w:ascii="Courier New" w:eastAsia="Courier New" w:hAnsi="Courier New" w:cs="Courier New"/>
          <w:color w:val="1A1A2E"/>
          <w:sz w:val="18"/>
          <w:szCs w:val="18"/>
        </w:rPr>
        <w:t>np.zeros</w:t>
      </w:r>
      <w:proofErr w:type="spellEnd"/>
      <w:proofErr w:type="gramEnd"/>
      <w:r>
        <w:rPr>
          <w:rFonts w:ascii="Courier New" w:eastAsia="Courier New" w:hAnsi="Courier New" w:cs="Courier New"/>
          <w:color w:val="1A1A2E"/>
          <w:sz w:val="18"/>
          <w:szCs w:val="18"/>
        </w:rPr>
        <w:t>(N)</w:t>
      </w:r>
    </w:p>
    <w:p w14:paraId="0B836FC5" w14:textId="77777777" w:rsidR="004741DE" w:rsidRDefault="00000000">
      <w:pPr>
        <w:shd w:val="clear" w:color="auto" w:fill="F5F5F5"/>
        <w:spacing w:line="280" w:lineRule="auto"/>
        <w:ind w:left="360"/>
      </w:pPr>
      <w:proofErr w:type="gramStart"/>
      <w:r>
        <w:rPr>
          <w:rFonts w:ascii="Courier New" w:eastAsia="Courier New" w:hAnsi="Courier New" w:cs="Courier New"/>
          <w:color w:val="1A1A2E"/>
          <w:sz w:val="18"/>
          <w:szCs w:val="18"/>
        </w:rPr>
        <w:t>K[</w:t>
      </w:r>
      <w:proofErr w:type="gramEnd"/>
      <w:r>
        <w:rPr>
          <w:rFonts w:ascii="Courier New" w:eastAsia="Courier New" w:hAnsi="Courier New" w:cs="Courier New"/>
          <w:color w:val="1A1A2E"/>
          <w:sz w:val="18"/>
          <w:szCs w:val="18"/>
        </w:rPr>
        <w:t xml:space="preserve">0] = </w:t>
      </w:r>
      <w:proofErr w:type="gramStart"/>
      <w:r>
        <w:rPr>
          <w:rFonts w:ascii="Courier New" w:eastAsia="Courier New" w:hAnsi="Courier New" w:cs="Courier New"/>
          <w:color w:val="1A1A2E"/>
          <w:sz w:val="18"/>
          <w:szCs w:val="18"/>
        </w:rPr>
        <w:t>R[</w:t>
      </w:r>
      <w:proofErr w:type="gramEnd"/>
      <w:r>
        <w:rPr>
          <w:rFonts w:ascii="Courier New" w:eastAsia="Courier New" w:hAnsi="Courier New" w:cs="Courier New"/>
          <w:color w:val="1A1A2E"/>
          <w:sz w:val="18"/>
          <w:szCs w:val="18"/>
        </w:rPr>
        <w:t xml:space="preserve">0] = </w:t>
      </w:r>
      <w:proofErr w:type="gramStart"/>
      <w:r>
        <w:rPr>
          <w:rFonts w:ascii="Courier New" w:eastAsia="Courier New" w:hAnsi="Courier New" w:cs="Courier New"/>
          <w:color w:val="1A1A2E"/>
          <w:sz w:val="18"/>
          <w:szCs w:val="18"/>
        </w:rPr>
        <w:t>0.3  #</w:t>
      </w:r>
      <w:proofErr w:type="gramEnd"/>
      <w:r>
        <w:rPr>
          <w:rFonts w:ascii="Courier New" w:eastAsia="Courier New" w:hAnsi="Courier New" w:cs="Courier New"/>
          <w:color w:val="1A1A2E"/>
          <w:sz w:val="18"/>
          <w:szCs w:val="18"/>
        </w:rPr>
        <w:t xml:space="preserve"> initial conditions</w:t>
      </w:r>
    </w:p>
    <w:p w14:paraId="4C637D48" w14:textId="77777777" w:rsidR="004741DE" w:rsidRDefault="004741DE">
      <w:pPr>
        <w:shd w:val="clear" w:color="auto" w:fill="F5F5F5"/>
        <w:spacing w:line="280" w:lineRule="auto"/>
        <w:ind w:left="360"/>
      </w:pPr>
    </w:p>
    <w:p w14:paraId="1FCA0D26"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for t in </w:t>
      </w:r>
      <w:proofErr w:type="gramStart"/>
      <w:r>
        <w:rPr>
          <w:rFonts w:ascii="Courier New" w:eastAsia="Courier New" w:hAnsi="Courier New" w:cs="Courier New"/>
          <w:color w:val="1A1A2E"/>
          <w:sz w:val="18"/>
          <w:szCs w:val="18"/>
        </w:rPr>
        <w:t>range(</w:t>
      </w:r>
      <w:proofErr w:type="gramEnd"/>
      <w:r>
        <w:rPr>
          <w:rFonts w:ascii="Courier New" w:eastAsia="Courier New" w:hAnsi="Courier New" w:cs="Courier New"/>
          <w:color w:val="1A1A2E"/>
          <w:sz w:val="18"/>
          <w:szCs w:val="18"/>
        </w:rPr>
        <w:t>1, N):</w:t>
      </w:r>
    </w:p>
    <w:p w14:paraId="2567240D"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dt = min(</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iet</w:t>
      </w:r>
      <w:proofErr w:type="spell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iloc</w:t>
      </w:r>
      <w:proofErr w:type="spellEnd"/>
      <w:proofErr w:type="gramEnd"/>
      <w:r>
        <w:rPr>
          <w:rFonts w:ascii="Courier New" w:eastAsia="Courier New" w:hAnsi="Courier New" w:cs="Courier New"/>
          <w:color w:val="1A1A2E"/>
          <w:sz w:val="18"/>
          <w:szCs w:val="18"/>
        </w:rPr>
        <w:t>[t] / 86400.0, 1.0)</w:t>
      </w:r>
    </w:p>
    <w:p w14:paraId="00DED7E0"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dK</w:t>
      </w:r>
      <w:proofErr w:type="spellEnd"/>
      <w:r>
        <w:rPr>
          <w:rFonts w:ascii="Courier New" w:eastAsia="Courier New" w:hAnsi="Courier New" w:cs="Courier New"/>
          <w:color w:val="1A1A2E"/>
          <w:sz w:val="18"/>
          <w:szCs w:val="18"/>
        </w:rPr>
        <w:t xml:space="preserve"> = ALPHA * </w:t>
      </w:r>
      <w:proofErr w:type="spellStart"/>
      <w:proofErr w:type="gramStart"/>
      <w:r>
        <w:rPr>
          <w:rFonts w:ascii="Courier New" w:eastAsia="Courier New" w:hAnsi="Courier New" w:cs="Courier New"/>
          <w:color w:val="1A1A2E"/>
          <w:sz w:val="18"/>
          <w:szCs w:val="18"/>
        </w:rPr>
        <w:t>np.tanh</w:t>
      </w:r>
      <w:proofErr w:type="spellEnd"/>
      <w:proofErr w:type="gramEnd"/>
      <w:r>
        <w:rPr>
          <w:rFonts w:ascii="Courier New" w:eastAsia="Courier New" w:hAnsi="Courier New" w:cs="Courier New"/>
          <w:color w:val="1A1A2E"/>
          <w:sz w:val="18"/>
          <w:szCs w:val="18"/>
        </w:rPr>
        <w:t>(</w:t>
      </w:r>
      <w:proofErr w:type="spellStart"/>
      <w:proofErr w:type="gramStart"/>
      <w:r>
        <w:rPr>
          <w:rFonts w:ascii="Courier New" w:eastAsia="Courier New" w:hAnsi="Courier New" w:cs="Courier New"/>
          <w:color w:val="1A1A2E"/>
          <w:sz w:val="18"/>
          <w:szCs w:val="18"/>
        </w:rPr>
        <w:t>sigma.iloc</w:t>
      </w:r>
      <w:proofErr w:type="spellEnd"/>
      <w:proofErr w:type="gramEnd"/>
      <w:r>
        <w:rPr>
          <w:rFonts w:ascii="Courier New" w:eastAsia="Courier New" w:hAnsi="Courier New" w:cs="Courier New"/>
          <w:color w:val="1A1A2E"/>
          <w:sz w:val="18"/>
          <w:szCs w:val="18"/>
        </w:rPr>
        <w:t xml:space="preserve">[t] + </w:t>
      </w:r>
      <w:proofErr w:type="spellStart"/>
      <w:proofErr w:type="gramStart"/>
      <w:r>
        <w:rPr>
          <w:rFonts w:ascii="Courier New" w:eastAsia="Courier New" w:hAnsi="Courier New" w:cs="Courier New"/>
          <w:color w:val="1A1A2E"/>
          <w:sz w:val="18"/>
          <w:szCs w:val="18"/>
        </w:rPr>
        <w:t>E.iloc</w:t>
      </w:r>
      <w:proofErr w:type="spellEnd"/>
      <w:proofErr w:type="gramEnd"/>
      <w:r>
        <w:rPr>
          <w:rFonts w:ascii="Courier New" w:eastAsia="Courier New" w:hAnsi="Courier New" w:cs="Courier New"/>
          <w:color w:val="1A1A2E"/>
          <w:sz w:val="18"/>
          <w:szCs w:val="18"/>
        </w:rPr>
        <w:t xml:space="preserve">[t] + </w:t>
      </w:r>
      <w:proofErr w:type="spellStart"/>
      <w:proofErr w:type="gramStart"/>
      <w:r>
        <w:rPr>
          <w:rFonts w:ascii="Courier New" w:eastAsia="Courier New" w:hAnsi="Courier New" w:cs="Courier New"/>
          <w:color w:val="1A1A2E"/>
          <w:sz w:val="18"/>
          <w:szCs w:val="18"/>
        </w:rPr>
        <w:t>C.iloc</w:t>
      </w:r>
      <w:proofErr w:type="spellEnd"/>
      <w:proofErr w:type="gramEnd"/>
      <w:r>
        <w:rPr>
          <w:rFonts w:ascii="Courier New" w:eastAsia="Courier New" w:hAnsi="Courier New" w:cs="Courier New"/>
          <w:color w:val="1A1A2E"/>
          <w:sz w:val="18"/>
          <w:szCs w:val="18"/>
        </w:rPr>
        <w:t>[t]) - BETA * K[t-1]</w:t>
      </w:r>
    </w:p>
    <w:p w14:paraId="000C54F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dR</w:t>
      </w:r>
      <w:proofErr w:type="spellEnd"/>
      <w:r>
        <w:rPr>
          <w:rFonts w:ascii="Courier New" w:eastAsia="Courier New" w:hAnsi="Courier New" w:cs="Courier New"/>
          <w:color w:val="1A1A2E"/>
          <w:sz w:val="18"/>
          <w:szCs w:val="18"/>
        </w:rPr>
        <w:t xml:space="preserve"> = GAMMA * (</w:t>
      </w:r>
      <w:proofErr w:type="spellStart"/>
      <w:proofErr w:type="gramStart"/>
      <w:r>
        <w:rPr>
          <w:rFonts w:ascii="Courier New" w:eastAsia="Courier New" w:hAnsi="Courier New" w:cs="Courier New"/>
          <w:color w:val="1A1A2E"/>
          <w:sz w:val="18"/>
          <w:szCs w:val="18"/>
        </w:rPr>
        <w:t>M.iloc</w:t>
      </w:r>
      <w:proofErr w:type="spellEnd"/>
      <w:proofErr w:type="gramEnd"/>
      <w:r>
        <w:rPr>
          <w:rFonts w:ascii="Courier New" w:eastAsia="Courier New" w:hAnsi="Courier New" w:cs="Courier New"/>
          <w:color w:val="1A1A2E"/>
          <w:sz w:val="18"/>
          <w:szCs w:val="18"/>
        </w:rPr>
        <w:t xml:space="preserve">[t] + </w:t>
      </w:r>
      <w:proofErr w:type="spellStart"/>
      <w:r>
        <w:rPr>
          <w:rFonts w:ascii="Courier New" w:eastAsia="Courier New" w:hAnsi="Courier New" w:cs="Courier New"/>
          <w:color w:val="1A1A2E"/>
          <w:sz w:val="18"/>
          <w:szCs w:val="18"/>
        </w:rPr>
        <w:t>Rel.iloc</w:t>
      </w:r>
      <w:proofErr w:type="spellEnd"/>
      <w:r>
        <w:rPr>
          <w:rFonts w:ascii="Courier New" w:eastAsia="Courier New" w:hAnsi="Courier New" w:cs="Courier New"/>
          <w:color w:val="1A1A2E"/>
          <w:sz w:val="18"/>
          <w:szCs w:val="18"/>
        </w:rPr>
        <w:t>[t]) - DELTA * R[t-1]</w:t>
      </w:r>
    </w:p>
    <w:p w14:paraId="7425329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K[t] = </w:t>
      </w:r>
      <w:proofErr w:type="spellStart"/>
      <w:proofErr w:type="gramStart"/>
      <w:r>
        <w:rPr>
          <w:rFonts w:ascii="Courier New" w:eastAsia="Courier New" w:hAnsi="Courier New" w:cs="Courier New"/>
          <w:color w:val="1A1A2E"/>
          <w:sz w:val="18"/>
          <w:szCs w:val="18"/>
        </w:rPr>
        <w:t>np.clip</w:t>
      </w:r>
      <w:proofErr w:type="spellEnd"/>
      <w:proofErr w:type="gramEnd"/>
      <w:r>
        <w:rPr>
          <w:rFonts w:ascii="Courier New" w:eastAsia="Courier New" w:hAnsi="Courier New" w:cs="Courier New"/>
          <w:color w:val="1A1A2E"/>
          <w:sz w:val="18"/>
          <w:szCs w:val="18"/>
        </w:rPr>
        <w:t xml:space="preserve">(K[t-1] + dt * </w:t>
      </w:r>
      <w:proofErr w:type="spellStart"/>
      <w:r>
        <w:rPr>
          <w:rFonts w:ascii="Courier New" w:eastAsia="Courier New" w:hAnsi="Courier New" w:cs="Courier New"/>
          <w:color w:val="1A1A2E"/>
          <w:sz w:val="18"/>
          <w:szCs w:val="18"/>
        </w:rPr>
        <w:t>dK</w:t>
      </w:r>
      <w:proofErr w:type="spellEnd"/>
      <w:r>
        <w:rPr>
          <w:rFonts w:ascii="Courier New" w:eastAsia="Courier New" w:hAnsi="Courier New" w:cs="Courier New"/>
          <w:color w:val="1A1A2E"/>
          <w:sz w:val="18"/>
          <w:szCs w:val="18"/>
        </w:rPr>
        <w:t>, 0, 1)</w:t>
      </w:r>
    </w:p>
    <w:p w14:paraId="5213D264"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R[t] = </w:t>
      </w:r>
      <w:proofErr w:type="spellStart"/>
      <w:proofErr w:type="gramStart"/>
      <w:r>
        <w:rPr>
          <w:rFonts w:ascii="Courier New" w:eastAsia="Courier New" w:hAnsi="Courier New" w:cs="Courier New"/>
          <w:color w:val="1A1A2E"/>
          <w:sz w:val="18"/>
          <w:szCs w:val="18"/>
        </w:rPr>
        <w:t>np.clip</w:t>
      </w:r>
      <w:proofErr w:type="spellEnd"/>
      <w:proofErr w:type="gramEnd"/>
      <w:r>
        <w:rPr>
          <w:rFonts w:ascii="Courier New" w:eastAsia="Courier New" w:hAnsi="Courier New" w:cs="Courier New"/>
          <w:color w:val="1A1A2E"/>
          <w:sz w:val="18"/>
          <w:szCs w:val="18"/>
        </w:rPr>
        <w:t xml:space="preserve">(R[t-1] + dt * </w:t>
      </w:r>
      <w:proofErr w:type="spellStart"/>
      <w:r>
        <w:rPr>
          <w:rFonts w:ascii="Courier New" w:eastAsia="Courier New" w:hAnsi="Courier New" w:cs="Courier New"/>
          <w:color w:val="1A1A2E"/>
          <w:sz w:val="18"/>
          <w:szCs w:val="18"/>
        </w:rPr>
        <w:t>dR</w:t>
      </w:r>
      <w:proofErr w:type="spellEnd"/>
      <w:r>
        <w:rPr>
          <w:rFonts w:ascii="Courier New" w:eastAsia="Courier New" w:hAnsi="Courier New" w:cs="Courier New"/>
          <w:color w:val="1A1A2E"/>
          <w:sz w:val="18"/>
          <w:szCs w:val="18"/>
        </w:rPr>
        <w:t>, 0, 1)</w:t>
      </w:r>
    </w:p>
    <w:p w14:paraId="5D7B24D0" w14:textId="77777777" w:rsidR="004741DE" w:rsidRDefault="004741DE"/>
    <w:p w14:paraId="58401B46" w14:textId="77777777" w:rsidR="004741DE" w:rsidRDefault="00000000">
      <w:pPr>
        <w:spacing w:before="240" w:after="120" w:line="480" w:lineRule="auto"/>
      </w:pPr>
      <w:r>
        <w:rPr>
          <w:b/>
          <w:bCs/>
          <w:color w:val="2E4057"/>
          <w:sz w:val="26"/>
          <w:szCs w:val="26"/>
        </w:rPr>
        <w:t>S12.2 CSD Indicator Computation</w:t>
      </w:r>
    </w:p>
    <w:p w14:paraId="2E6332D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CSD_WINDOW = </w:t>
      </w:r>
      <w:proofErr w:type="gramStart"/>
      <w:r>
        <w:rPr>
          <w:rFonts w:ascii="Courier New" w:eastAsia="Courier New" w:hAnsi="Courier New" w:cs="Courier New"/>
          <w:color w:val="1A1A2E"/>
          <w:sz w:val="18"/>
          <w:szCs w:val="18"/>
        </w:rPr>
        <w:t>100  #</w:t>
      </w:r>
      <w:proofErr w:type="gramEnd"/>
      <w:r>
        <w:rPr>
          <w:rFonts w:ascii="Courier New" w:eastAsia="Courier New" w:hAnsi="Courier New" w:cs="Courier New"/>
          <w:color w:val="1A1A2E"/>
          <w:sz w:val="18"/>
          <w:szCs w:val="18"/>
        </w:rPr>
        <w:t xml:space="preserve"> selected by sensitivity analysis (see Table S1)</w:t>
      </w:r>
    </w:p>
    <w:p w14:paraId="2EA2E103" w14:textId="77777777" w:rsidR="004741DE" w:rsidRDefault="004741DE">
      <w:pPr>
        <w:shd w:val="clear" w:color="auto" w:fill="F5F5F5"/>
        <w:spacing w:line="280" w:lineRule="auto"/>
        <w:ind w:left="360"/>
      </w:pPr>
    </w:p>
    <w:p w14:paraId="399F07AF"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Variance component</w:t>
      </w:r>
    </w:p>
    <w:p w14:paraId="24F68504"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csd_var</w:t>
      </w:r>
      <w:proofErr w:type="spell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 xml:space="preserve">(CSD_WINDOW, </w:t>
      </w:r>
      <w:proofErr w:type="spellStart"/>
      <w:r>
        <w:rPr>
          <w:rFonts w:ascii="Courier New" w:eastAsia="Courier New" w:hAnsi="Courier New" w:cs="Courier New"/>
          <w:color w:val="1A1A2E"/>
          <w:sz w:val="18"/>
          <w:szCs w:val="18"/>
        </w:rPr>
        <w:t>min_periods</w:t>
      </w:r>
      <w:proofErr w:type="spellEnd"/>
      <w:r>
        <w:rPr>
          <w:rFonts w:ascii="Courier New" w:eastAsia="Courier New" w:hAnsi="Courier New" w:cs="Courier New"/>
          <w:color w:val="1A1A2E"/>
          <w:sz w:val="18"/>
          <w:szCs w:val="18"/>
        </w:rPr>
        <w:t>=CSD_WINDOW//4</w:t>
      </w:r>
      <w:proofErr w:type="gramStart"/>
      <w:r>
        <w:rPr>
          <w:rFonts w:ascii="Courier New" w:eastAsia="Courier New" w:hAnsi="Courier New" w:cs="Courier New"/>
          <w:color w:val="1A1A2E"/>
          <w:sz w:val="18"/>
          <w:szCs w:val="18"/>
        </w:rPr>
        <w:t>).var</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(0)</w:t>
      </w:r>
    </w:p>
    <w:p w14:paraId="2059A606" w14:textId="77777777" w:rsidR="004741DE" w:rsidRDefault="004741DE">
      <w:pPr>
        <w:shd w:val="clear" w:color="auto" w:fill="F5F5F5"/>
        <w:spacing w:line="280" w:lineRule="auto"/>
        <w:ind w:left="360"/>
      </w:pPr>
    </w:p>
    <w:p w14:paraId="2A42F72B"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Lag-1 autocorrelation component</w:t>
      </w:r>
    </w:p>
    <w:p w14:paraId="6610EEE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csd_ac1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 xml:space="preserve">(CSD_WINDOW, </w:t>
      </w:r>
      <w:proofErr w:type="spellStart"/>
      <w:r>
        <w:rPr>
          <w:rFonts w:ascii="Courier New" w:eastAsia="Courier New" w:hAnsi="Courier New" w:cs="Courier New"/>
          <w:color w:val="1A1A2E"/>
          <w:sz w:val="18"/>
          <w:szCs w:val="18"/>
        </w:rPr>
        <w:t>min_periods</w:t>
      </w:r>
      <w:proofErr w:type="spellEnd"/>
      <w:r>
        <w:rPr>
          <w:rFonts w:ascii="Courier New" w:eastAsia="Courier New" w:hAnsi="Courier New" w:cs="Courier New"/>
          <w:color w:val="1A1A2E"/>
          <w:sz w:val="18"/>
          <w:szCs w:val="18"/>
        </w:rPr>
        <w:t>=CSD_WINDOW//4</w:t>
      </w:r>
      <w:proofErr w:type="gramStart"/>
      <w:r>
        <w:rPr>
          <w:rFonts w:ascii="Courier New" w:eastAsia="Courier New" w:hAnsi="Courier New" w:cs="Courier New"/>
          <w:color w:val="1A1A2E"/>
          <w:sz w:val="18"/>
          <w:szCs w:val="18"/>
        </w:rPr>
        <w:t>).apply</w:t>
      </w:r>
      <w:proofErr w:type="gramEnd"/>
      <w:r>
        <w:rPr>
          <w:rFonts w:ascii="Courier New" w:eastAsia="Courier New" w:hAnsi="Courier New" w:cs="Courier New"/>
          <w:color w:val="1A1A2E"/>
          <w:sz w:val="18"/>
          <w:szCs w:val="18"/>
        </w:rPr>
        <w:t>(</w:t>
      </w:r>
    </w:p>
    <w:p w14:paraId="32AB1726"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lambda x: float(</w:t>
      </w:r>
      <w:proofErr w:type="spellStart"/>
      <w:proofErr w:type="gramStart"/>
      <w:r>
        <w:rPr>
          <w:rFonts w:ascii="Courier New" w:eastAsia="Courier New" w:hAnsi="Courier New" w:cs="Courier New"/>
          <w:color w:val="1A1A2E"/>
          <w:sz w:val="18"/>
          <w:szCs w:val="18"/>
        </w:rPr>
        <w:t>pd.Series</w:t>
      </w:r>
      <w:proofErr w:type="spellEnd"/>
      <w:proofErr w:type="gramEnd"/>
      <w:r>
        <w:rPr>
          <w:rFonts w:ascii="Courier New" w:eastAsia="Courier New" w:hAnsi="Courier New" w:cs="Courier New"/>
          <w:color w:val="1A1A2E"/>
          <w:sz w:val="18"/>
          <w:szCs w:val="18"/>
        </w:rPr>
        <w:t>(x</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autocorr</w:t>
      </w:r>
      <w:proofErr w:type="spellEnd"/>
      <w:proofErr w:type="gramEnd"/>
      <w:r>
        <w:rPr>
          <w:rFonts w:ascii="Courier New" w:eastAsia="Courier New" w:hAnsi="Courier New" w:cs="Courier New"/>
          <w:color w:val="1A1A2E"/>
          <w:sz w:val="18"/>
          <w:szCs w:val="18"/>
        </w:rPr>
        <w:t xml:space="preserve">(1)) if </w:t>
      </w:r>
      <w:proofErr w:type="spellStart"/>
      <w:r>
        <w:rPr>
          <w:rFonts w:ascii="Courier New" w:eastAsia="Courier New" w:hAnsi="Courier New" w:cs="Courier New"/>
          <w:color w:val="1A1A2E"/>
          <w:sz w:val="18"/>
          <w:szCs w:val="18"/>
        </w:rPr>
        <w:t>len</w:t>
      </w:r>
      <w:proofErr w:type="spellEnd"/>
      <w:r>
        <w:rPr>
          <w:rFonts w:ascii="Courier New" w:eastAsia="Courier New" w:hAnsi="Courier New" w:cs="Courier New"/>
          <w:color w:val="1A1A2E"/>
          <w:sz w:val="18"/>
          <w:szCs w:val="18"/>
        </w:rPr>
        <w:t>(x) &gt;= 10 else 0.0,</w:t>
      </w:r>
    </w:p>
    <w:p w14:paraId="68A3DBDA"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lastRenderedPageBreak/>
        <w:t xml:space="preserve">    raw=False</w:t>
      </w:r>
    </w:p>
    <w:p w14:paraId="71362C3C" w14:textId="77777777" w:rsidR="004741DE" w:rsidRDefault="00000000">
      <w:pPr>
        <w:shd w:val="clear" w:color="auto" w:fill="F5F5F5"/>
        <w:spacing w:line="280" w:lineRule="auto"/>
        <w:ind w:left="360"/>
      </w:pP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(0)</w:t>
      </w:r>
    </w:p>
    <w:p w14:paraId="464BE52B" w14:textId="77777777" w:rsidR="004741DE" w:rsidRDefault="004741DE">
      <w:pPr>
        <w:shd w:val="clear" w:color="auto" w:fill="F5F5F5"/>
        <w:spacing w:line="280" w:lineRule="auto"/>
        <w:ind w:left="360"/>
      </w:pPr>
    </w:p>
    <w:p w14:paraId="68A387B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Combined CSD signal: variance + |AC1|, then normalised to [0,1]</w:t>
      </w:r>
    </w:p>
    <w:p w14:paraId="6499B923"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 xml:space="preserve">['CSD'] = </w:t>
      </w:r>
      <w:proofErr w:type="gramStart"/>
      <w:r>
        <w:rPr>
          <w:rFonts w:ascii="Courier New" w:eastAsia="Courier New" w:hAnsi="Courier New" w:cs="Courier New"/>
          <w:color w:val="1A1A2E"/>
          <w:sz w:val="18"/>
          <w:szCs w:val="18"/>
        </w:rPr>
        <w:t>norm(</w:t>
      </w:r>
      <w:proofErr w:type="spellStart"/>
      <w:proofErr w:type="gramEnd"/>
      <w:r>
        <w:rPr>
          <w:rFonts w:ascii="Courier New" w:eastAsia="Courier New" w:hAnsi="Courier New" w:cs="Courier New"/>
          <w:color w:val="1A1A2E"/>
          <w:sz w:val="18"/>
          <w:szCs w:val="18"/>
        </w:rPr>
        <w:t>csd_var</w:t>
      </w:r>
      <w:proofErr w:type="spellEnd"/>
      <w:r>
        <w:rPr>
          <w:rFonts w:ascii="Courier New" w:eastAsia="Courier New" w:hAnsi="Courier New" w:cs="Courier New"/>
          <w:color w:val="1A1A2E"/>
          <w:sz w:val="18"/>
          <w:szCs w:val="18"/>
        </w:rPr>
        <w:t xml:space="preserve"> + </w:t>
      </w:r>
      <w:proofErr w:type="gramStart"/>
      <w:r>
        <w:rPr>
          <w:rFonts w:ascii="Courier New" w:eastAsia="Courier New" w:hAnsi="Courier New" w:cs="Courier New"/>
          <w:color w:val="1A1A2E"/>
          <w:sz w:val="18"/>
          <w:szCs w:val="18"/>
        </w:rPr>
        <w:t>csd_ac1.abs(</w:t>
      </w:r>
      <w:proofErr w:type="gramEnd"/>
      <w:r>
        <w:rPr>
          <w:rFonts w:ascii="Courier New" w:eastAsia="Courier New" w:hAnsi="Courier New" w:cs="Courier New"/>
          <w:color w:val="1A1A2E"/>
          <w:sz w:val="18"/>
          <w:szCs w:val="18"/>
        </w:rPr>
        <w:t>))</w:t>
      </w:r>
    </w:p>
    <w:p w14:paraId="78606F1E" w14:textId="77777777" w:rsidR="004741DE" w:rsidRDefault="004741DE">
      <w:pPr>
        <w:shd w:val="clear" w:color="auto" w:fill="F5F5F5"/>
        <w:spacing w:line="280" w:lineRule="auto"/>
        <w:ind w:left="360"/>
      </w:pPr>
    </w:p>
    <w:p w14:paraId="2693D85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For quiescence analysis: narrow window w=50</w:t>
      </w:r>
    </w:p>
    <w:p w14:paraId="10DE9689"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csd50_var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 xml:space="preserve">(50, </w:t>
      </w:r>
      <w:proofErr w:type="spellStart"/>
      <w:r>
        <w:rPr>
          <w:rFonts w:ascii="Courier New" w:eastAsia="Courier New" w:hAnsi="Courier New" w:cs="Courier New"/>
          <w:color w:val="1A1A2E"/>
          <w:sz w:val="18"/>
          <w:szCs w:val="18"/>
        </w:rPr>
        <w:t>min_periods</w:t>
      </w:r>
      <w:proofErr w:type="spellEnd"/>
      <w:r>
        <w:rPr>
          <w:rFonts w:ascii="Courier New" w:eastAsia="Courier New" w:hAnsi="Courier New" w:cs="Courier New"/>
          <w:color w:val="1A1A2E"/>
          <w:sz w:val="18"/>
          <w:szCs w:val="18"/>
        </w:rPr>
        <w:t>=10</w:t>
      </w:r>
      <w:proofErr w:type="gramStart"/>
      <w:r>
        <w:rPr>
          <w:rFonts w:ascii="Courier New" w:eastAsia="Courier New" w:hAnsi="Courier New" w:cs="Courier New"/>
          <w:color w:val="1A1A2E"/>
          <w:sz w:val="18"/>
          <w:szCs w:val="18"/>
        </w:rPr>
        <w:t>).var</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(0)</w:t>
      </w:r>
    </w:p>
    <w:p w14:paraId="4641C9F4"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csd50_ac1 = </w:t>
      </w: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['magnitude'</w:t>
      </w:r>
      <w:proofErr w:type="gramStart"/>
      <w:r>
        <w:rPr>
          <w:rFonts w:ascii="Courier New" w:eastAsia="Courier New" w:hAnsi="Courier New" w:cs="Courier New"/>
          <w:color w:val="1A1A2E"/>
          <w:sz w:val="18"/>
          <w:szCs w:val="18"/>
        </w:rPr>
        <w:t>].rolling</w:t>
      </w:r>
      <w:proofErr w:type="gramEnd"/>
      <w:r>
        <w:rPr>
          <w:rFonts w:ascii="Courier New" w:eastAsia="Courier New" w:hAnsi="Courier New" w:cs="Courier New"/>
          <w:color w:val="1A1A2E"/>
          <w:sz w:val="18"/>
          <w:szCs w:val="18"/>
        </w:rPr>
        <w:t xml:space="preserve">(50, </w:t>
      </w:r>
      <w:proofErr w:type="spellStart"/>
      <w:r>
        <w:rPr>
          <w:rFonts w:ascii="Courier New" w:eastAsia="Courier New" w:hAnsi="Courier New" w:cs="Courier New"/>
          <w:color w:val="1A1A2E"/>
          <w:sz w:val="18"/>
          <w:szCs w:val="18"/>
        </w:rPr>
        <w:t>min_periods</w:t>
      </w:r>
      <w:proofErr w:type="spellEnd"/>
      <w:r>
        <w:rPr>
          <w:rFonts w:ascii="Courier New" w:eastAsia="Courier New" w:hAnsi="Courier New" w:cs="Courier New"/>
          <w:color w:val="1A1A2E"/>
          <w:sz w:val="18"/>
          <w:szCs w:val="18"/>
        </w:rPr>
        <w:t>=10</w:t>
      </w:r>
      <w:proofErr w:type="gramStart"/>
      <w:r>
        <w:rPr>
          <w:rFonts w:ascii="Courier New" w:eastAsia="Courier New" w:hAnsi="Courier New" w:cs="Courier New"/>
          <w:color w:val="1A1A2E"/>
          <w:sz w:val="18"/>
          <w:szCs w:val="18"/>
        </w:rPr>
        <w:t>).apply</w:t>
      </w:r>
      <w:proofErr w:type="gramEnd"/>
      <w:r>
        <w:rPr>
          <w:rFonts w:ascii="Courier New" w:eastAsia="Courier New" w:hAnsi="Courier New" w:cs="Courier New"/>
          <w:color w:val="1A1A2E"/>
          <w:sz w:val="18"/>
          <w:szCs w:val="18"/>
        </w:rPr>
        <w:t>(</w:t>
      </w:r>
    </w:p>
    <w:p w14:paraId="64ED7AB8"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lambda x: float(</w:t>
      </w:r>
      <w:proofErr w:type="spellStart"/>
      <w:proofErr w:type="gramStart"/>
      <w:r>
        <w:rPr>
          <w:rFonts w:ascii="Courier New" w:eastAsia="Courier New" w:hAnsi="Courier New" w:cs="Courier New"/>
          <w:color w:val="1A1A2E"/>
          <w:sz w:val="18"/>
          <w:szCs w:val="18"/>
        </w:rPr>
        <w:t>pd.Series</w:t>
      </w:r>
      <w:proofErr w:type="spellEnd"/>
      <w:proofErr w:type="gramEnd"/>
      <w:r>
        <w:rPr>
          <w:rFonts w:ascii="Courier New" w:eastAsia="Courier New" w:hAnsi="Courier New" w:cs="Courier New"/>
          <w:color w:val="1A1A2E"/>
          <w:sz w:val="18"/>
          <w:szCs w:val="18"/>
        </w:rPr>
        <w:t>(x</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autocorr</w:t>
      </w:r>
      <w:proofErr w:type="spellEnd"/>
      <w:proofErr w:type="gramEnd"/>
      <w:r>
        <w:rPr>
          <w:rFonts w:ascii="Courier New" w:eastAsia="Courier New" w:hAnsi="Courier New" w:cs="Courier New"/>
          <w:color w:val="1A1A2E"/>
          <w:sz w:val="18"/>
          <w:szCs w:val="18"/>
        </w:rPr>
        <w:t xml:space="preserve">(1)) if </w:t>
      </w:r>
      <w:proofErr w:type="spellStart"/>
      <w:r>
        <w:rPr>
          <w:rFonts w:ascii="Courier New" w:eastAsia="Courier New" w:hAnsi="Courier New" w:cs="Courier New"/>
          <w:color w:val="1A1A2E"/>
          <w:sz w:val="18"/>
          <w:szCs w:val="18"/>
        </w:rPr>
        <w:t>len</w:t>
      </w:r>
      <w:proofErr w:type="spellEnd"/>
      <w:r>
        <w:rPr>
          <w:rFonts w:ascii="Courier New" w:eastAsia="Courier New" w:hAnsi="Courier New" w:cs="Courier New"/>
          <w:color w:val="1A1A2E"/>
          <w:sz w:val="18"/>
          <w:szCs w:val="18"/>
        </w:rPr>
        <w:t>(x) &gt;= 10 else 0.0,</w:t>
      </w:r>
    </w:p>
    <w:p w14:paraId="0589BFF6"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raw=False</w:t>
      </w:r>
    </w:p>
    <w:p w14:paraId="1095EF0D" w14:textId="77777777" w:rsidR="004741DE" w:rsidRDefault="00000000">
      <w:pPr>
        <w:shd w:val="clear" w:color="auto" w:fill="F5F5F5"/>
        <w:spacing w:line="280" w:lineRule="auto"/>
        <w:ind w:left="360"/>
      </w:pP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fillna</w:t>
      </w:r>
      <w:proofErr w:type="spellEnd"/>
      <w:proofErr w:type="gramEnd"/>
      <w:r>
        <w:rPr>
          <w:rFonts w:ascii="Courier New" w:eastAsia="Courier New" w:hAnsi="Courier New" w:cs="Courier New"/>
          <w:color w:val="1A1A2E"/>
          <w:sz w:val="18"/>
          <w:szCs w:val="18"/>
        </w:rPr>
        <w:t>(0)</w:t>
      </w:r>
    </w:p>
    <w:p w14:paraId="63007F6A"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df</w:t>
      </w:r>
      <w:proofErr w:type="spellEnd"/>
      <w:r>
        <w:rPr>
          <w:rFonts w:ascii="Courier New" w:eastAsia="Courier New" w:hAnsi="Courier New" w:cs="Courier New"/>
          <w:color w:val="1A1A2E"/>
          <w:sz w:val="18"/>
          <w:szCs w:val="18"/>
        </w:rPr>
        <w:t xml:space="preserve">['CSD_w50'] = </w:t>
      </w:r>
      <w:proofErr w:type="gramStart"/>
      <w:r>
        <w:rPr>
          <w:rFonts w:ascii="Courier New" w:eastAsia="Courier New" w:hAnsi="Courier New" w:cs="Courier New"/>
          <w:color w:val="1A1A2E"/>
          <w:sz w:val="18"/>
          <w:szCs w:val="18"/>
        </w:rPr>
        <w:t>norm(</w:t>
      </w:r>
      <w:proofErr w:type="gramEnd"/>
      <w:r>
        <w:rPr>
          <w:rFonts w:ascii="Courier New" w:eastAsia="Courier New" w:hAnsi="Courier New" w:cs="Courier New"/>
          <w:color w:val="1A1A2E"/>
          <w:sz w:val="18"/>
          <w:szCs w:val="18"/>
        </w:rPr>
        <w:t xml:space="preserve">csd50_var + </w:t>
      </w:r>
      <w:proofErr w:type="gramStart"/>
      <w:r>
        <w:rPr>
          <w:rFonts w:ascii="Courier New" w:eastAsia="Courier New" w:hAnsi="Courier New" w:cs="Courier New"/>
          <w:color w:val="1A1A2E"/>
          <w:sz w:val="18"/>
          <w:szCs w:val="18"/>
        </w:rPr>
        <w:t>csd50_ac1.abs(</w:t>
      </w:r>
      <w:proofErr w:type="gramEnd"/>
      <w:r>
        <w:rPr>
          <w:rFonts w:ascii="Courier New" w:eastAsia="Courier New" w:hAnsi="Courier New" w:cs="Courier New"/>
          <w:color w:val="1A1A2E"/>
          <w:sz w:val="18"/>
          <w:szCs w:val="18"/>
        </w:rPr>
        <w:t>))</w:t>
      </w:r>
    </w:p>
    <w:p w14:paraId="25250078" w14:textId="77777777" w:rsidR="004741DE" w:rsidRDefault="004741DE"/>
    <w:p w14:paraId="178FB1D8" w14:textId="77777777" w:rsidR="004741DE" w:rsidRDefault="00000000">
      <w:pPr>
        <w:spacing w:before="240" w:after="120" w:line="480" w:lineRule="auto"/>
      </w:pPr>
      <w:r>
        <w:rPr>
          <w:b/>
          <w:bCs/>
          <w:color w:val="2E4057"/>
          <w:sz w:val="26"/>
          <w:szCs w:val="26"/>
        </w:rPr>
        <w:t>S12.3 Pre-Seismic Quiescence Analysis</w:t>
      </w:r>
    </w:p>
    <w:p w14:paraId="7EA6726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from </w:t>
      </w:r>
      <w:proofErr w:type="spellStart"/>
      <w:r>
        <w:rPr>
          <w:rFonts w:ascii="Courier New" w:eastAsia="Courier New" w:hAnsi="Courier New" w:cs="Courier New"/>
          <w:color w:val="1A1A2E"/>
          <w:sz w:val="18"/>
          <w:szCs w:val="18"/>
        </w:rPr>
        <w:t>scipy</w:t>
      </w:r>
      <w:proofErr w:type="spellEnd"/>
      <w:r>
        <w:rPr>
          <w:rFonts w:ascii="Courier New" w:eastAsia="Courier New" w:hAnsi="Courier New" w:cs="Courier New"/>
          <w:color w:val="1A1A2E"/>
          <w:sz w:val="18"/>
          <w:szCs w:val="18"/>
        </w:rPr>
        <w:t xml:space="preserve"> import stats</w:t>
      </w:r>
    </w:p>
    <w:p w14:paraId="528099F6" w14:textId="77777777" w:rsidR="004741DE" w:rsidRDefault="004741DE">
      <w:pPr>
        <w:shd w:val="clear" w:color="auto" w:fill="F5F5F5"/>
        <w:spacing w:line="280" w:lineRule="auto"/>
        <w:ind w:left="360"/>
      </w:pPr>
    </w:p>
    <w:p w14:paraId="2A9F4E9B"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Resample to daily series</w:t>
      </w:r>
    </w:p>
    <w:p w14:paraId="3C975ACA"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df.set_index</w:t>
      </w:r>
      <w:proofErr w:type="spellEnd"/>
      <w:r>
        <w:rPr>
          <w:rFonts w:ascii="Courier New" w:eastAsia="Courier New" w:hAnsi="Courier New" w:cs="Courier New"/>
          <w:color w:val="1A1A2E"/>
          <w:sz w:val="18"/>
          <w:szCs w:val="18"/>
        </w:rPr>
        <w:t>('time'</w:t>
      </w:r>
      <w:proofErr w:type="gramStart"/>
      <w:r>
        <w:rPr>
          <w:rFonts w:ascii="Courier New" w:eastAsia="Courier New" w:hAnsi="Courier New" w:cs="Courier New"/>
          <w:color w:val="1A1A2E"/>
          <w:sz w:val="18"/>
          <w:szCs w:val="18"/>
        </w:rPr>
        <w:t>).resample</w:t>
      </w:r>
      <w:proofErr w:type="gramEnd"/>
      <w:r>
        <w:rPr>
          <w:rFonts w:ascii="Courier New" w:eastAsia="Courier New" w:hAnsi="Courier New" w:cs="Courier New"/>
          <w:color w:val="1A1A2E"/>
          <w:sz w:val="18"/>
          <w:szCs w:val="18"/>
        </w:rPr>
        <w:t>('1D'</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agg</w:t>
      </w:r>
      <w:proofErr w:type="spellEnd"/>
      <w:proofErr w:type="gramEnd"/>
      <w:r>
        <w:rPr>
          <w:rFonts w:ascii="Courier New" w:eastAsia="Courier New" w:hAnsi="Courier New" w:cs="Courier New"/>
          <w:color w:val="1A1A2E"/>
          <w:sz w:val="18"/>
          <w:szCs w:val="18"/>
        </w:rPr>
        <w:t>(</w:t>
      </w:r>
    </w:p>
    <w:p w14:paraId="1582BFF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CSD_mean</w:t>
      </w:r>
      <w:proofErr w:type="spellEnd"/>
      <w:proofErr w:type="gramStart"/>
      <w:r>
        <w:rPr>
          <w:rFonts w:ascii="Courier New" w:eastAsia="Courier New" w:hAnsi="Courier New" w:cs="Courier New"/>
          <w:color w:val="1A1A2E"/>
          <w:sz w:val="18"/>
          <w:szCs w:val="18"/>
        </w:rPr>
        <w:t>=(</w:t>
      </w:r>
      <w:proofErr w:type="gramEnd"/>
      <w:r>
        <w:rPr>
          <w:rFonts w:ascii="Courier New" w:eastAsia="Courier New" w:hAnsi="Courier New" w:cs="Courier New"/>
          <w:color w:val="1A1A2E"/>
          <w:sz w:val="18"/>
          <w:szCs w:val="18"/>
        </w:rPr>
        <w:t>'CSD_w50', 'mean'),</w:t>
      </w:r>
    </w:p>
    <w:p w14:paraId="540C271F"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max_mag</w:t>
      </w:r>
      <w:proofErr w:type="spellEnd"/>
      <w:proofErr w:type="gramStart"/>
      <w:r>
        <w:rPr>
          <w:rFonts w:ascii="Courier New" w:eastAsia="Courier New" w:hAnsi="Courier New" w:cs="Courier New"/>
          <w:color w:val="1A1A2E"/>
          <w:sz w:val="18"/>
          <w:szCs w:val="18"/>
        </w:rPr>
        <w:t>=(</w:t>
      </w:r>
      <w:proofErr w:type="gramEnd"/>
      <w:r>
        <w:rPr>
          <w:rFonts w:ascii="Courier New" w:eastAsia="Courier New" w:hAnsi="Courier New" w:cs="Courier New"/>
          <w:color w:val="1A1A2E"/>
          <w:sz w:val="18"/>
          <w:szCs w:val="18"/>
        </w:rPr>
        <w:t>'magnitude', 'max')</w:t>
      </w:r>
    </w:p>
    <w:p w14:paraId="7145C4C6" w14:textId="77777777" w:rsidR="004741DE" w:rsidRDefault="00000000">
      <w:pPr>
        <w:shd w:val="clear" w:color="auto" w:fill="F5F5F5"/>
        <w:spacing w:line="280" w:lineRule="auto"/>
        <w:ind w:left="360"/>
      </w:pP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ffill</w:t>
      </w:r>
      <w:proofErr w:type="spellEnd"/>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reset</w:t>
      </w:r>
      <w:proofErr w:type="gramEnd"/>
      <w:r>
        <w:rPr>
          <w:rFonts w:ascii="Courier New" w:eastAsia="Courier New" w:hAnsi="Courier New" w:cs="Courier New"/>
          <w:color w:val="1A1A2E"/>
          <w:sz w:val="18"/>
          <w:szCs w:val="18"/>
        </w:rPr>
        <w:t>_</w:t>
      </w:r>
      <w:proofErr w:type="gramStart"/>
      <w:r>
        <w:rPr>
          <w:rFonts w:ascii="Courier New" w:eastAsia="Courier New" w:hAnsi="Courier New" w:cs="Courier New"/>
          <w:color w:val="1A1A2E"/>
          <w:sz w:val="18"/>
          <w:szCs w:val="18"/>
        </w:rPr>
        <w:t>index</w:t>
      </w:r>
      <w:proofErr w:type="spellEnd"/>
      <w:r>
        <w:rPr>
          <w:rFonts w:ascii="Courier New" w:eastAsia="Courier New" w:hAnsi="Courier New" w:cs="Courier New"/>
          <w:color w:val="1A1A2E"/>
          <w:sz w:val="18"/>
          <w:szCs w:val="18"/>
        </w:rPr>
        <w:t>(</w:t>
      </w:r>
      <w:proofErr w:type="gramEnd"/>
      <w:r>
        <w:rPr>
          <w:rFonts w:ascii="Courier New" w:eastAsia="Courier New" w:hAnsi="Courier New" w:cs="Courier New"/>
          <w:color w:val="1A1A2E"/>
          <w:sz w:val="18"/>
          <w:szCs w:val="18"/>
        </w:rPr>
        <w:t>)</w:t>
      </w:r>
    </w:p>
    <w:p w14:paraId="1C9ACB14" w14:textId="77777777" w:rsidR="004741DE" w:rsidRDefault="004741DE">
      <w:pPr>
        <w:shd w:val="clear" w:color="auto" w:fill="F5F5F5"/>
        <w:spacing w:line="280" w:lineRule="auto"/>
        <w:ind w:left="360"/>
      </w:pPr>
    </w:p>
    <w:p w14:paraId="796D8E83"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Identify clean M≥6.0 mainshocks (≥30d since prior M≥6.0)</w:t>
      </w:r>
    </w:p>
    <w:p w14:paraId="7B012608"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m6_times = </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max_mag</w:t>
      </w:r>
      <w:proofErr w:type="spellEnd"/>
      <w:r>
        <w:rPr>
          <w:rFonts w:ascii="Courier New" w:eastAsia="Courier New" w:hAnsi="Courier New" w:cs="Courier New"/>
          <w:color w:val="1A1A2E"/>
          <w:sz w:val="18"/>
          <w:szCs w:val="18"/>
        </w:rPr>
        <w:t>'] &gt;= 6.</w:t>
      </w:r>
      <w:proofErr w:type="gramStart"/>
      <w:r>
        <w:rPr>
          <w:rFonts w:ascii="Courier New" w:eastAsia="Courier New" w:hAnsi="Courier New" w:cs="Courier New"/>
          <w:color w:val="1A1A2E"/>
          <w:sz w:val="18"/>
          <w:szCs w:val="18"/>
        </w:rPr>
        <w:t>0][</w:t>
      </w:r>
      <w:proofErr w:type="gramEnd"/>
      <w:r>
        <w:rPr>
          <w:rFonts w:ascii="Courier New" w:eastAsia="Courier New" w:hAnsi="Courier New" w:cs="Courier New"/>
          <w:color w:val="1A1A2E"/>
          <w:sz w:val="18"/>
          <w:szCs w:val="18"/>
        </w:rPr>
        <w:t>'time'</w:t>
      </w:r>
      <w:proofErr w:type="gramStart"/>
      <w:r>
        <w:rPr>
          <w:rFonts w:ascii="Courier New" w:eastAsia="Courier New" w:hAnsi="Courier New" w:cs="Courier New"/>
          <w:color w:val="1A1A2E"/>
          <w:sz w:val="18"/>
          <w:szCs w:val="18"/>
        </w:rPr>
        <w:t>].values</w:t>
      </w:r>
      <w:proofErr w:type="gramEnd"/>
    </w:p>
    <w:p w14:paraId="761CF737"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clean = []</w:t>
      </w:r>
    </w:p>
    <w:p w14:paraId="5044F1FD"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for </w:t>
      </w:r>
      <w:proofErr w:type="spellStart"/>
      <w:r>
        <w:rPr>
          <w:rFonts w:ascii="Courier New" w:eastAsia="Courier New" w:hAnsi="Courier New" w:cs="Courier New"/>
          <w:color w:val="1A1A2E"/>
          <w:sz w:val="18"/>
          <w:szCs w:val="18"/>
        </w:rPr>
        <w:t>i</w:t>
      </w:r>
      <w:proofErr w:type="spellEnd"/>
      <w:r>
        <w:rPr>
          <w:rFonts w:ascii="Courier New" w:eastAsia="Courier New" w:hAnsi="Courier New" w:cs="Courier New"/>
          <w:color w:val="1A1A2E"/>
          <w:sz w:val="18"/>
          <w:szCs w:val="18"/>
        </w:rPr>
        <w:t>, t in enumerate(m6_times):</w:t>
      </w:r>
    </w:p>
    <w:p w14:paraId="00045E3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prior = m6_times</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w:t>
      </w:r>
      <w:proofErr w:type="spellEnd"/>
      <w:proofErr w:type="gramEnd"/>
      <w:r>
        <w:rPr>
          <w:rFonts w:ascii="Courier New" w:eastAsia="Courier New" w:hAnsi="Courier New" w:cs="Courier New"/>
          <w:color w:val="1A1A2E"/>
          <w:sz w:val="18"/>
          <w:szCs w:val="18"/>
        </w:rPr>
        <w:t>]</w:t>
      </w:r>
    </w:p>
    <w:p w14:paraId="42A01025"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if </w:t>
      </w:r>
      <w:proofErr w:type="spellStart"/>
      <w:r>
        <w:rPr>
          <w:rFonts w:ascii="Courier New" w:eastAsia="Courier New" w:hAnsi="Courier New" w:cs="Courier New"/>
          <w:color w:val="1A1A2E"/>
          <w:sz w:val="18"/>
          <w:szCs w:val="18"/>
        </w:rPr>
        <w:t>len</w:t>
      </w:r>
      <w:proofErr w:type="spellEnd"/>
      <w:r>
        <w:rPr>
          <w:rFonts w:ascii="Courier New" w:eastAsia="Courier New" w:hAnsi="Courier New" w:cs="Courier New"/>
          <w:color w:val="1A1A2E"/>
          <w:sz w:val="18"/>
          <w:szCs w:val="18"/>
        </w:rPr>
        <w:t>(prior) == 0 or (t - prior[-1]</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astype</w:t>
      </w:r>
      <w:proofErr w:type="spellEnd"/>
      <w:proofErr w:type="gramEnd"/>
      <w:r>
        <w:rPr>
          <w:rFonts w:ascii="Courier New" w:eastAsia="Courier New" w:hAnsi="Courier New" w:cs="Courier New"/>
          <w:color w:val="1A1A2E"/>
          <w:sz w:val="18"/>
          <w:szCs w:val="18"/>
        </w:rPr>
        <w:t>('timedelta64[D]') &gt;= 30:</w:t>
      </w:r>
    </w:p>
    <w:p w14:paraId="119827F3"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proofErr w:type="gramStart"/>
      <w:r>
        <w:rPr>
          <w:rFonts w:ascii="Courier New" w:eastAsia="Courier New" w:hAnsi="Courier New" w:cs="Courier New"/>
          <w:color w:val="1A1A2E"/>
          <w:sz w:val="18"/>
          <w:szCs w:val="18"/>
        </w:rPr>
        <w:t>clean.append</w:t>
      </w:r>
      <w:proofErr w:type="spellEnd"/>
      <w:proofErr w:type="gramEnd"/>
      <w:r>
        <w:rPr>
          <w:rFonts w:ascii="Courier New" w:eastAsia="Courier New" w:hAnsi="Courier New" w:cs="Courier New"/>
          <w:color w:val="1A1A2E"/>
          <w:sz w:val="18"/>
          <w:szCs w:val="18"/>
        </w:rPr>
        <w:t>(t)</w:t>
      </w:r>
    </w:p>
    <w:p w14:paraId="154141B6" w14:textId="77777777" w:rsidR="004741DE" w:rsidRDefault="004741DE">
      <w:pPr>
        <w:shd w:val="clear" w:color="auto" w:fill="F5F5F5"/>
        <w:spacing w:line="280" w:lineRule="auto"/>
        <w:ind w:left="360"/>
      </w:pPr>
    </w:p>
    <w:p w14:paraId="0382B1F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Background CSD (all days not within 60d of any M6+ event)</w:t>
      </w:r>
    </w:p>
    <w:p w14:paraId="47F147B0"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bg_csd</w:t>
      </w:r>
      <w:proofErr w:type="spell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['time'</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isin</w:t>
      </w:r>
      <w:proofErr w:type="spellEnd"/>
      <w:proofErr w:type="gramEnd"/>
      <w:r>
        <w:rPr>
          <w:rFonts w:ascii="Courier New" w:eastAsia="Courier New" w:hAnsi="Courier New" w:cs="Courier New"/>
          <w:color w:val="1A1A2E"/>
          <w:sz w:val="18"/>
          <w:szCs w:val="18"/>
        </w:rPr>
        <w:t>(m6_times</w:t>
      </w:r>
      <w:proofErr w:type="gramStart"/>
      <w:r>
        <w:rPr>
          <w:rFonts w:ascii="Courier New" w:eastAsia="Courier New" w:hAnsi="Courier New" w:cs="Courier New"/>
          <w:color w:val="1A1A2E"/>
          <w:sz w:val="18"/>
          <w:szCs w:val="18"/>
        </w:rPr>
        <w:t>)][</w:t>
      </w:r>
      <w:proofErr w:type="gram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CSD_mean</w:t>
      </w:r>
      <w:proofErr w:type="spell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dropna</w:t>
      </w:r>
      <w:proofErr w:type="spellEnd"/>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).values</w:t>
      </w:r>
      <w:proofErr w:type="gramEnd"/>
    </w:p>
    <w:p w14:paraId="0E57FC50"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bg_mean</w:t>
      </w:r>
      <w:proofErr w:type="spellEnd"/>
      <w:r>
        <w:rPr>
          <w:rFonts w:ascii="Courier New" w:eastAsia="Courier New" w:hAnsi="Courier New" w:cs="Courier New"/>
          <w:color w:val="1A1A2E"/>
          <w:sz w:val="18"/>
          <w:szCs w:val="18"/>
        </w:rPr>
        <w:t xml:space="preserve"> = </w:t>
      </w:r>
      <w:proofErr w:type="spellStart"/>
      <w:proofErr w:type="gramStart"/>
      <w:r>
        <w:rPr>
          <w:rFonts w:ascii="Courier New" w:eastAsia="Courier New" w:hAnsi="Courier New" w:cs="Courier New"/>
          <w:color w:val="1A1A2E"/>
          <w:sz w:val="18"/>
          <w:szCs w:val="18"/>
        </w:rPr>
        <w:t>np.nanmean</w:t>
      </w:r>
      <w:proofErr w:type="spellEnd"/>
      <w:proofErr w:type="gram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bg_csd</w:t>
      </w:r>
      <w:proofErr w:type="spellEnd"/>
      <w:r>
        <w:rPr>
          <w:rFonts w:ascii="Courier New" w:eastAsia="Courier New" w:hAnsi="Courier New" w:cs="Courier New"/>
          <w:color w:val="1A1A2E"/>
          <w:sz w:val="18"/>
          <w:szCs w:val="18"/>
        </w:rPr>
        <w:t>)</w:t>
      </w:r>
    </w:p>
    <w:p w14:paraId="60774694" w14:textId="77777777" w:rsidR="004741DE" w:rsidRDefault="004741DE">
      <w:pPr>
        <w:shd w:val="clear" w:color="auto" w:fill="F5F5F5"/>
        <w:spacing w:line="280" w:lineRule="auto"/>
        <w:ind w:left="360"/>
      </w:pPr>
    </w:p>
    <w:p w14:paraId="5ADB7A79"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Compute lag profiles and test</w:t>
      </w:r>
    </w:p>
    <w:p w14:paraId="30F66493"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LAGS = [-14, -7, -3, -1, 0, 1, 3, 7, 14, 21, 30]</w:t>
      </w:r>
    </w:p>
    <w:p w14:paraId="777D3577"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for lag in LAGS:</w:t>
      </w:r>
    </w:p>
    <w:p w14:paraId="1978FCCF"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vals</w:t>
      </w:r>
      <w:proofErr w:type="spellEnd"/>
      <w:r>
        <w:rPr>
          <w:rFonts w:ascii="Courier New" w:eastAsia="Courier New" w:hAnsi="Courier New" w:cs="Courier New"/>
          <w:color w:val="1A1A2E"/>
          <w:sz w:val="18"/>
          <w:szCs w:val="18"/>
        </w:rPr>
        <w:t xml:space="preserve"> = []</w:t>
      </w:r>
    </w:p>
    <w:p w14:paraId="51875E4D"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for t in clean:</w:t>
      </w:r>
    </w:p>
    <w:p w14:paraId="5139864A"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td = t + </w:t>
      </w:r>
      <w:proofErr w:type="gramStart"/>
      <w:r>
        <w:rPr>
          <w:rFonts w:ascii="Courier New" w:eastAsia="Courier New" w:hAnsi="Courier New" w:cs="Courier New"/>
          <w:color w:val="1A1A2E"/>
          <w:sz w:val="18"/>
          <w:szCs w:val="18"/>
        </w:rPr>
        <w:t>np.timedelta</w:t>
      </w:r>
      <w:proofErr w:type="gramEnd"/>
      <w:r>
        <w:rPr>
          <w:rFonts w:ascii="Courier New" w:eastAsia="Courier New" w:hAnsi="Courier New" w:cs="Courier New"/>
          <w:color w:val="1A1A2E"/>
          <w:sz w:val="18"/>
          <w:szCs w:val="18"/>
        </w:rPr>
        <w:t>64(lag, 'D')</w:t>
      </w:r>
    </w:p>
    <w:p w14:paraId="26E1A851"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row = </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df_d</w:t>
      </w:r>
      <w:proofErr w:type="spellEnd"/>
      <w:r>
        <w:rPr>
          <w:rFonts w:ascii="Courier New" w:eastAsia="Courier New" w:hAnsi="Courier New" w:cs="Courier New"/>
          <w:color w:val="1A1A2E"/>
          <w:sz w:val="18"/>
          <w:szCs w:val="18"/>
        </w:rPr>
        <w:t>['time'] == td]</w:t>
      </w:r>
    </w:p>
    <w:p w14:paraId="3A02E053"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if </w:t>
      </w:r>
      <w:proofErr w:type="spellStart"/>
      <w:r>
        <w:rPr>
          <w:rFonts w:ascii="Courier New" w:eastAsia="Courier New" w:hAnsi="Courier New" w:cs="Courier New"/>
          <w:color w:val="1A1A2E"/>
          <w:sz w:val="18"/>
          <w:szCs w:val="18"/>
        </w:rPr>
        <w:t>len</w:t>
      </w:r>
      <w:proofErr w:type="spellEnd"/>
      <w:r>
        <w:rPr>
          <w:rFonts w:ascii="Courier New" w:eastAsia="Courier New" w:hAnsi="Courier New" w:cs="Courier New"/>
          <w:color w:val="1A1A2E"/>
          <w:sz w:val="18"/>
          <w:szCs w:val="18"/>
        </w:rPr>
        <w:t xml:space="preserve">(row) &gt; 0: </w:t>
      </w:r>
      <w:proofErr w:type="spellStart"/>
      <w:proofErr w:type="gramStart"/>
      <w:r>
        <w:rPr>
          <w:rFonts w:ascii="Courier New" w:eastAsia="Courier New" w:hAnsi="Courier New" w:cs="Courier New"/>
          <w:color w:val="1A1A2E"/>
          <w:sz w:val="18"/>
          <w:szCs w:val="18"/>
        </w:rPr>
        <w:t>vals.append</w:t>
      </w:r>
      <w:proofErr w:type="spellEnd"/>
      <w:proofErr w:type="gramEnd"/>
      <w:r>
        <w:rPr>
          <w:rFonts w:ascii="Courier New" w:eastAsia="Courier New" w:hAnsi="Courier New" w:cs="Courier New"/>
          <w:color w:val="1A1A2E"/>
          <w:sz w:val="18"/>
          <w:szCs w:val="18"/>
        </w:rPr>
        <w:t>(float(row['</w:t>
      </w:r>
      <w:proofErr w:type="spellStart"/>
      <w:r>
        <w:rPr>
          <w:rFonts w:ascii="Courier New" w:eastAsia="Courier New" w:hAnsi="Courier New" w:cs="Courier New"/>
          <w:color w:val="1A1A2E"/>
          <w:sz w:val="18"/>
          <w:szCs w:val="18"/>
        </w:rPr>
        <w:t>CSD_mean</w:t>
      </w:r>
      <w:proofErr w:type="spell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iloc</w:t>
      </w:r>
      <w:proofErr w:type="spellEnd"/>
      <w:proofErr w:type="gramEnd"/>
      <w:r>
        <w:rPr>
          <w:rFonts w:ascii="Courier New" w:eastAsia="Courier New" w:hAnsi="Courier New" w:cs="Courier New"/>
          <w:color w:val="1A1A2E"/>
          <w:sz w:val="18"/>
          <w:szCs w:val="18"/>
        </w:rPr>
        <w:t>[0]))</w:t>
      </w:r>
    </w:p>
    <w:p w14:paraId="1B64B323"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spellStart"/>
      <w:r>
        <w:rPr>
          <w:rFonts w:ascii="Courier New" w:eastAsia="Courier New" w:hAnsi="Courier New" w:cs="Courier New"/>
          <w:color w:val="1A1A2E"/>
          <w:sz w:val="18"/>
          <w:szCs w:val="18"/>
        </w:rPr>
        <w:t>vals</w:t>
      </w:r>
      <w:proofErr w:type="spellEnd"/>
      <w:r>
        <w:rPr>
          <w:rFonts w:ascii="Courier New" w:eastAsia="Courier New" w:hAnsi="Courier New" w:cs="Courier New"/>
          <w:color w:val="1A1A2E"/>
          <w:sz w:val="18"/>
          <w:szCs w:val="18"/>
        </w:rPr>
        <w:t xml:space="preserve"> = </w:t>
      </w:r>
      <w:proofErr w:type="spellStart"/>
      <w:proofErr w:type="gramStart"/>
      <w:r>
        <w:rPr>
          <w:rFonts w:ascii="Courier New" w:eastAsia="Courier New" w:hAnsi="Courier New" w:cs="Courier New"/>
          <w:color w:val="1A1A2E"/>
          <w:sz w:val="18"/>
          <w:szCs w:val="18"/>
        </w:rPr>
        <w:t>np.array</w:t>
      </w:r>
      <w:proofErr w:type="spellEnd"/>
      <w:proofErr w:type="gramEnd"/>
      <w:r>
        <w:rPr>
          <w:rFonts w:ascii="Courier New" w:eastAsia="Courier New" w:hAnsi="Courier New" w:cs="Courier New"/>
          <w:color w:val="1A1A2E"/>
          <w:sz w:val="18"/>
          <w:szCs w:val="18"/>
        </w:rPr>
        <w:t xml:space="preserve">([v for v in </w:t>
      </w:r>
      <w:proofErr w:type="spellStart"/>
      <w:r>
        <w:rPr>
          <w:rFonts w:ascii="Courier New" w:eastAsia="Courier New" w:hAnsi="Courier New" w:cs="Courier New"/>
          <w:color w:val="1A1A2E"/>
          <w:sz w:val="18"/>
          <w:szCs w:val="18"/>
        </w:rPr>
        <w:t>vals</w:t>
      </w:r>
      <w:proofErr w:type="spellEnd"/>
      <w:r>
        <w:rPr>
          <w:rFonts w:ascii="Courier New" w:eastAsia="Courier New" w:hAnsi="Courier New" w:cs="Courier New"/>
          <w:color w:val="1A1A2E"/>
          <w:sz w:val="18"/>
          <w:szCs w:val="18"/>
        </w:rPr>
        <w:t xml:space="preserve"> if not </w:t>
      </w:r>
      <w:proofErr w:type="spellStart"/>
      <w:proofErr w:type="gramStart"/>
      <w:r>
        <w:rPr>
          <w:rFonts w:ascii="Courier New" w:eastAsia="Courier New" w:hAnsi="Courier New" w:cs="Courier New"/>
          <w:color w:val="1A1A2E"/>
          <w:sz w:val="18"/>
          <w:szCs w:val="18"/>
        </w:rPr>
        <w:t>np.isnan</w:t>
      </w:r>
      <w:proofErr w:type="spellEnd"/>
      <w:proofErr w:type="gramEnd"/>
      <w:r>
        <w:rPr>
          <w:rFonts w:ascii="Courier New" w:eastAsia="Courier New" w:hAnsi="Courier New" w:cs="Courier New"/>
          <w:color w:val="1A1A2E"/>
          <w:sz w:val="18"/>
          <w:szCs w:val="18"/>
        </w:rPr>
        <w:t>(v)])</w:t>
      </w:r>
    </w:p>
    <w:p w14:paraId="0138F72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if </w:t>
      </w:r>
      <w:proofErr w:type="spellStart"/>
      <w:r>
        <w:rPr>
          <w:rFonts w:ascii="Courier New" w:eastAsia="Courier New" w:hAnsi="Courier New" w:cs="Courier New"/>
          <w:color w:val="1A1A2E"/>
          <w:sz w:val="18"/>
          <w:szCs w:val="18"/>
        </w:rPr>
        <w:t>len</w:t>
      </w:r>
      <w:proofErr w:type="spell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vals</w:t>
      </w:r>
      <w:proofErr w:type="spellEnd"/>
      <w:r>
        <w:rPr>
          <w:rFonts w:ascii="Courier New" w:eastAsia="Courier New" w:hAnsi="Courier New" w:cs="Courier New"/>
          <w:color w:val="1A1A2E"/>
          <w:sz w:val="18"/>
          <w:szCs w:val="18"/>
        </w:rPr>
        <w:t>) &gt;= 5:</w:t>
      </w:r>
    </w:p>
    <w:p w14:paraId="016F01F8"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_, </w:t>
      </w:r>
      <w:proofErr w:type="spellStart"/>
      <w:r>
        <w:rPr>
          <w:rFonts w:ascii="Courier New" w:eastAsia="Courier New" w:hAnsi="Courier New" w:cs="Courier New"/>
          <w:color w:val="1A1A2E"/>
          <w:sz w:val="18"/>
          <w:szCs w:val="18"/>
        </w:rPr>
        <w:t>pval</w:t>
      </w:r>
      <w:proofErr w:type="spellEnd"/>
      <w:r>
        <w:rPr>
          <w:rFonts w:ascii="Courier New" w:eastAsia="Courier New" w:hAnsi="Courier New" w:cs="Courier New"/>
          <w:color w:val="1A1A2E"/>
          <w:sz w:val="18"/>
          <w:szCs w:val="18"/>
        </w:rPr>
        <w:t xml:space="preserve"> = </w:t>
      </w:r>
      <w:proofErr w:type="spellStart"/>
      <w:proofErr w:type="gramStart"/>
      <w:r>
        <w:rPr>
          <w:rFonts w:ascii="Courier New" w:eastAsia="Courier New" w:hAnsi="Courier New" w:cs="Courier New"/>
          <w:color w:val="1A1A2E"/>
          <w:sz w:val="18"/>
          <w:szCs w:val="18"/>
        </w:rPr>
        <w:t>stats.wilcoxon</w:t>
      </w:r>
      <w:proofErr w:type="spellEnd"/>
      <w:proofErr w:type="gramEnd"/>
      <w:r>
        <w:rPr>
          <w:rFonts w:ascii="Courier New" w:eastAsia="Courier New" w:hAnsi="Courier New" w:cs="Courier New"/>
          <w:color w:val="1A1A2E"/>
          <w:sz w:val="18"/>
          <w:szCs w:val="18"/>
        </w:rPr>
        <w:t>(</w:t>
      </w:r>
      <w:proofErr w:type="spellStart"/>
      <w:r>
        <w:rPr>
          <w:rFonts w:ascii="Courier New" w:eastAsia="Courier New" w:hAnsi="Courier New" w:cs="Courier New"/>
          <w:color w:val="1A1A2E"/>
          <w:sz w:val="18"/>
          <w:szCs w:val="18"/>
        </w:rPr>
        <w:t>vals</w:t>
      </w:r>
      <w:proofErr w:type="spell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bg_mean</w:t>
      </w:r>
      <w:proofErr w:type="spellEnd"/>
      <w:r>
        <w:rPr>
          <w:rFonts w:ascii="Courier New" w:eastAsia="Courier New" w:hAnsi="Courier New" w:cs="Courier New"/>
          <w:color w:val="1A1A2E"/>
          <w:sz w:val="18"/>
          <w:szCs w:val="18"/>
        </w:rPr>
        <w:t>)</w:t>
      </w:r>
    </w:p>
    <w:p w14:paraId="1AAB364D"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pct = (</w:t>
      </w:r>
      <w:proofErr w:type="spellStart"/>
      <w:proofErr w:type="gramStart"/>
      <w:r>
        <w:rPr>
          <w:rFonts w:ascii="Courier New" w:eastAsia="Courier New" w:hAnsi="Courier New" w:cs="Courier New"/>
          <w:color w:val="1A1A2E"/>
          <w:sz w:val="18"/>
          <w:szCs w:val="18"/>
        </w:rPr>
        <w:t>vals.mean</w:t>
      </w:r>
      <w:proofErr w:type="spellEnd"/>
      <w:proofErr w:type="gram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bg_mean</w:t>
      </w:r>
      <w:proofErr w:type="spellEnd"/>
      <w:r>
        <w:rPr>
          <w:rFonts w:ascii="Courier New" w:eastAsia="Courier New" w:hAnsi="Courier New" w:cs="Courier New"/>
          <w:color w:val="1A1A2E"/>
          <w:sz w:val="18"/>
          <w:szCs w:val="18"/>
        </w:rPr>
        <w:t xml:space="preserve">) / </w:t>
      </w:r>
      <w:proofErr w:type="spellStart"/>
      <w:r>
        <w:rPr>
          <w:rFonts w:ascii="Courier New" w:eastAsia="Courier New" w:hAnsi="Courier New" w:cs="Courier New"/>
          <w:color w:val="1A1A2E"/>
          <w:sz w:val="18"/>
          <w:szCs w:val="18"/>
        </w:rPr>
        <w:t>bg_mean</w:t>
      </w:r>
      <w:proofErr w:type="spellEnd"/>
      <w:r>
        <w:rPr>
          <w:rFonts w:ascii="Courier New" w:eastAsia="Courier New" w:hAnsi="Courier New" w:cs="Courier New"/>
          <w:color w:val="1A1A2E"/>
          <w:sz w:val="18"/>
          <w:szCs w:val="18"/>
        </w:rPr>
        <w:t xml:space="preserve"> * 100</w:t>
      </w:r>
    </w:p>
    <w:p w14:paraId="354EF795"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print(</w:t>
      </w:r>
      <w:proofErr w:type="spellStart"/>
      <w:proofErr w:type="gramEnd"/>
      <w:r>
        <w:rPr>
          <w:rFonts w:ascii="Courier New" w:eastAsia="Courier New" w:hAnsi="Courier New" w:cs="Courier New"/>
          <w:color w:val="1A1A2E"/>
          <w:sz w:val="18"/>
          <w:szCs w:val="18"/>
        </w:rPr>
        <w:t>f'Lag</w:t>
      </w:r>
      <w:proofErr w:type="spellEnd"/>
      <w:r>
        <w:rPr>
          <w:rFonts w:ascii="Courier New" w:eastAsia="Courier New" w:hAnsi="Courier New" w:cs="Courier New"/>
          <w:color w:val="1A1A2E"/>
          <w:sz w:val="18"/>
          <w:szCs w:val="18"/>
        </w:rPr>
        <w:t xml:space="preserve"> {</w:t>
      </w:r>
      <w:proofErr w:type="gramStart"/>
      <w:r>
        <w:rPr>
          <w:rFonts w:ascii="Courier New" w:eastAsia="Courier New" w:hAnsi="Courier New" w:cs="Courier New"/>
          <w:color w:val="1A1A2E"/>
          <w:sz w:val="18"/>
          <w:szCs w:val="18"/>
        </w:rPr>
        <w:t>lag:+</w:t>
      </w:r>
      <w:proofErr w:type="gramEnd"/>
      <w:r>
        <w:rPr>
          <w:rFonts w:ascii="Courier New" w:eastAsia="Courier New" w:hAnsi="Courier New" w:cs="Courier New"/>
          <w:color w:val="1A1A2E"/>
          <w:sz w:val="18"/>
          <w:szCs w:val="18"/>
        </w:rPr>
        <w:t>3</w:t>
      </w:r>
      <w:proofErr w:type="gramStart"/>
      <w:r>
        <w:rPr>
          <w:rFonts w:ascii="Courier New" w:eastAsia="Courier New" w:hAnsi="Courier New" w:cs="Courier New"/>
          <w:color w:val="1A1A2E"/>
          <w:sz w:val="18"/>
          <w:szCs w:val="18"/>
        </w:rPr>
        <w:t>d}d</w:t>
      </w:r>
      <w:proofErr w:type="gramEnd"/>
      <w:r>
        <w:rPr>
          <w:rFonts w:ascii="Courier New" w:eastAsia="Courier New" w:hAnsi="Courier New" w:cs="Courier New"/>
          <w:color w:val="1A1A2E"/>
          <w:sz w:val="18"/>
          <w:szCs w:val="18"/>
        </w:rPr>
        <w:t>: CSD={</w:t>
      </w:r>
      <w:proofErr w:type="spellStart"/>
      <w:proofErr w:type="gramStart"/>
      <w:r>
        <w:rPr>
          <w:rFonts w:ascii="Courier New" w:eastAsia="Courier New" w:hAnsi="Courier New" w:cs="Courier New"/>
          <w:color w:val="1A1A2E"/>
          <w:sz w:val="18"/>
          <w:szCs w:val="18"/>
        </w:rPr>
        <w:t>vals.mean</w:t>
      </w:r>
      <w:proofErr w:type="spellEnd"/>
      <w:proofErr w:type="gramEnd"/>
      <w:r>
        <w:rPr>
          <w:rFonts w:ascii="Courier New" w:eastAsia="Courier New" w:hAnsi="Courier New" w:cs="Courier New"/>
          <w:color w:val="1A1A2E"/>
          <w:sz w:val="18"/>
          <w:szCs w:val="18"/>
        </w:rPr>
        <w:t>():.4f} ({</w:t>
      </w:r>
      <w:proofErr w:type="gramStart"/>
      <w:r>
        <w:rPr>
          <w:rFonts w:ascii="Courier New" w:eastAsia="Courier New" w:hAnsi="Courier New" w:cs="Courier New"/>
          <w:color w:val="1A1A2E"/>
          <w:sz w:val="18"/>
          <w:szCs w:val="18"/>
        </w:rPr>
        <w:t>pct:+</w:t>
      </w:r>
      <w:proofErr w:type="gramEnd"/>
      <w:r>
        <w:rPr>
          <w:rFonts w:ascii="Courier New" w:eastAsia="Courier New" w:hAnsi="Courier New" w:cs="Courier New"/>
          <w:color w:val="1A1A2E"/>
          <w:sz w:val="18"/>
          <w:szCs w:val="18"/>
        </w:rPr>
        <w:t>.1</w:t>
      </w:r>
      <w:proofErr w:type="gramStart"/>
      <w:r>
        <w:rPr>
          <w:rFonts w:ascii="Courier New" w:eastAsia="Courier New" w:hAnsi="Courier New" w:cs="Courier New"/>
          <w:color w:val="1A1A2E"/>
          <w:sz w:val="18"/>
          <w:szCs w:val="18"/>
        </w:rPr>
        <w:t>f}%</w:t>
      </w:r>
      <w:proofErr w:type="gramEnd"/>
      <w:r>
        <w:rPr>
          <w:rFonts w:ascii="Courier New" w:eastAsia="Courier New" w:hAnsi="Courier New" w:cs="Courier New"/>
          <w:color w:val="1A1A2E"/>
          <w:sz w:val="18"/>
          <w:szCs w:val="18"/>
        </w:rPr>
        <w:t>) p={pval:.4f}')</w:t>
      </w:r>
    </w:p>
    <w:p w14:paraId="317CE4E3" w14:textId="77777777" w:rsidR="004741DE" w:rsidRDefault="004741DE"/>
    <w:p w14:paraId="1F659AD1" w14:textId="77777777" w:rsidR="004741DE" w:rsidRDefault="00000000">
      <w:pPr>
        <w:spacing w:before="240" w:after="120" w:line="480" w:lineRule="auto"/>
      </w:pPr>
      <w:r>
        <w:rPr>
          <w:b/>
          <w:bCs/>
          <w:color w:val="2E4057"/>
          <w:sz w:val="26"/>
          <w:szCs w:val="26"/>
        </w:rPr>
        <w:lastRenderedPageBreak/>
        <w:t>S12.4 Software Environment</w:t>
      </w:r>
    </w:p>
    <w:p w14:paraId="17F1048E"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Python 3.11.x</w:t>
      </w:r>
    </w:p>
    <w:p w14:paraId="14487565"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numpy</w:t>
      </w:r>
      <w:proofErr w:type="spellEnd"/>
      <w:r>
        <w:rPr>
          <w:rFonts w:ascii="Courier New" w:eastAsia="Courier New" w:hAnsi="Courier New" w:cs="Courier New"/>
          <w:color w:val="1A1A2E"/>
          <w:sz w:val="18"/>
          <w:szCs w:val="18"/>
        </w:rPr>
        <w:t xml:space="preserve">       &gt;= 1.24</w:t>
      </w:r>
    </w:p>
    <w:p w14:paraId="3ACC6F8F"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pandas      &gt;= 2.0</w:t>
      </w:r>
    </w:p>
    <w:p w14:paraId="4FE08432"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scipy</w:t>
      </w:r>
      <w:proofErr w:type="spellEnd"/>
      <w:r>
        <w:rPr>
          <w:rFonts w:ascii="Courier New" w:eastAsia="Courier New" w:hAnsi="Courier New" w:cs="Courier New"/>
          <w:color w:val="1A1A2E"/>
          <w:sz w:val="18"/>
          <w:szCs w:val="18"/>
        </w:rPr>
        <w:t xml:space="preserve">       &gt;= 1.11</w:t>
      </w:r>
    </w:p>
    <w:p w14:paraId="733C6002"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scikit-learn &gt;= 1.3</w:t>
      </w:r>
    </w:p>
    <w:p w14:paraId="6E3C1181" w14:textId="77777777" w:rsidR="004741DE" w:rsidRDefault="004741DE">
      <w:pPr>
        <w:shd w:val="clear" w:color="auto" w:fill="F5F5F5"/>
        <w:spacing w:line="280" w:lineRule="auto"/>
        <w:ind w:left="360"/>
      </w:pPr>
    </w:p>
    <w:p w14:paraId="1178678B" w14:textId="77777777" w:rsidR="004741DE" w:rsidRDefault="00000000">
      <w:pPr>
        <w:shd w:val="clear" w:color="auto" w:fill="F5F5F5"/>
        <w:spacing w:line="280" w:lineRule="auto"/>
        <w:ind w:left="360"/>
      </w:pPr>
      <w:proofErr w:type="spellStart"/>
      <w:r>
        <w:rPr>
          <w:rFonts w:ascii="Courier New" w:eastAsia="Courier New" w:hAnsi="Courier New" w:cs="Courier New"/>
          <w:color w:val="1A1A2E"/>
          <w:sz w:val="18"/>
          <w:szCs w:val="18"/>
        </w:rPr>
        <w:t>Catalog</w:t>
      </w:r>
      <w:proofErr w:type="spellEnd"/>
      <w:r>
        <w:rPr>
          <w:rFonts w:ascii="Courier New" w:eastAsia="Courier New" w:hAnsi="Courier New" w:cs="Courier New"/>
          <w:color w:val="1A1A2E"/>
          <w:sz w:val="18"/>
          <w:szCs w:val="18"/>
        </w:rPr>
        <w:t xml:space="preserve">:  USGS </w:t>
      </w:r>
      <w:proofErr w:type="spellStart"/>
      <w:r>
        <w:rPr>
          <w:rFonts w:ascii="Courier New" w:eastAsia="Courier New" w:hAnsi="Courier New" w:cs="Courier New"/>
          <w:color w:val="1A1A2E"/>
          <w:sz w:val="18"/>
          <w:szCs w:val="18"/>
        </w:rPr>
        <w:t>ComCat</w:t>
      </w:r>
      <w:proofErr w:type="spellEnd"/>
      <w:r>
        <w:rPr>
          <w:rFonts w:ascii="Courier New" w:eastAsia="Courier New" w:hAnsi="Courier New" w:cs="Courier New"/>
          <w:color w:val="1A1A2E"/>
          <w:sz w:val="18"/>
          <w:szCs w:val="18"/>
        </w:rPr>
        <w:t xml:space="preserve"> (downloaded December 2023)</w:t>
      </w:r>
    </w:p>
    <w:p w14:paraId="532905B4"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Platform: CPU-only; full pipeline runs in ~90 seconds on standard hardware</w:t>
      </w:r>
    </w:p>
    <w:p w14:paraId="67CCABCC" w14:textId="77777777" w:rsidR="004741DE" w:rsidRDefault="00000000">
      <w:pPr>
        <w:shd w:val="clear" w:color="auto" w:fill="F5F5F5"/>
        <w:spacing w:line="280" w:lineRule="auto"/>
        <w:ind w:left="360"/>
      </w:pPr>
      <w:r>
        <w:rPr>
          <w:rFonts w:ascii="Courier New" w:eastAsia="Courier New" w:hAnsi="Courier New" w:cs="Courier New"/>
          <w:color w:val="1A1A2E"/>
          <w:sz w:val="18"/>
          <w:szCs w:val="18"/>
        </w:rPr>
        <w:t xml:space="preserve">Seed:     </w:t>
      </w:r>
      <w:proofErr w:type="spellStart"/>
      <w:proofErr w:type="gramStart"/>
      <w:r>
        <w:rPr>
          <w:rFonts w:ascii="Courier New" w:eastAsia="Courier New" w:hAnsi="Courier New" w:cs="Courier New"/>
          <w:color w:val="1A1A2E"/>
          <w:sz w:val="18"/>
          <w:szCs w:val="18"/>
        </w:rPr>
        <w:t>np.random</w:t>
      </w:r>
      <w:proofErr w:type="gramEnd"/>
      <w:r>
        <w:rPr>
          <w:rFonts w:ascii="Courier New" w:eastAsia="Courier New" w:hAnsi="Courier New" w:cs="Courier New"/>
          <w:color w:val="1A1A2E"/>
          <w:sz w:val="18"/>
          <w:szCs w:val="18"/>
        </w:rPr>
        <w:t>.</w:t>
      </w:r>
      <w:proofErr w:type="gramStart"/>
      <w:r>
        <w:rPr>
          <w:rFonts w:ascii="Courier New" w:eastAsia="Courier New" w:hAnsi="Courier New" w:cs="Courier New"/>
          <w:color w:val="1A1A2E"/>
          <w:sz w:val="18"/>
          <w:szCs w:val="18"/>
        </w:rPr>
        <w:t>seed</w:t>
      </w:r>
      <w:proofErr w:type="spellEnd"/>
      <w:r>
        <w:rPr>
          <w:rFonts w:ascii="Courier New" w:eastAsia="Courier New" w:hAnsi="Courier New" w:cs="Courier New"/>
          <w:color w:val="1A1A2E"/>
          <w:sz w:val="18"/>
          <w:szCs w:val="18"/>
        </w:rPr>
        <w:t>(</w:t>
      </w:r>
      <w:proofErr w:type="gramEnd"/>
      <w:r>
        <w:rPr>
          <w:rFonts w:ascii="Courier New" w:eastAsia="Courier New" w:hAnsi="Courier New" w:cs="Courier New"/>
          <w:color w:val="1A1A2E"/>
          <w:sz w:val="18"/>
          <w:szCs w:val="18"/>
        </w:rPr>
        <w:t>42) for all bootstrap sampling</w:t>
      </w:r>
    </w:p>
    <w:p w14:paraId="31E7900B" w14:textId="77777777" w:rsidR="004741DE" w:rsidRDefault="004741DE"/>
    <w:p w14:paraId="1B8DD528" w14:textId="77777777" w:rsidR="004741DE" w:rsidRDefault="00000000">
      <w:pPr>
        <w:spacing w:after="160" w:line="480" w:lineRule="auto"/>
        <w:jc w:val="both"/>
      </w:pPr>
      <w:r>
        <w:t xml:space="preserve">The complete pipeline script (KR_v5_final.py) and the japan_real_catalog.csv data file are available from the corresponding author (workisfun415@gmail.com). The USGS </w:t>
      </w:r>
      <w:proofErr w:type="spellStart"/>
      <w:r>
        <w:t>catalog</w:t>
      </w:r>
      <w:proofErr w:type="spellEnd"/>
      <w:r>
        <w:t xml:space="preserve"> is freely downloadable; the pipeline includes a query reproducibility script.</w:t>
      </w:r>
    </w:p>
    <w:p w14:paraId="2B372D3C" w14:textId="77777777" w:rsidR="004741DE" w:rsidRDefault="004741DE">
      <w:pPr>
        <w:pBdr>
          <w:bottom w:val="single" w:sz="4" w:space="0" w:color="AAAAAA"/>
        </w:pBdr>
        <w:spacing w:before="120" w:after="120"/>
      </w:pPr>
    </w:p>
    <w:p w14:paraId="7ECF1821" w14:textId="77777777" w:rsidR="004741DE" w:rsidRDefault="00000000">
      <w:pPr>
        <w:pBdr>
          <w:bottom w:val="single" w:sz="6" w:space="0" w:color="2E4057"/>
        </w:pBdr>
        <w:spacing w:before="320" w:after="160" w:line="480" w:lineRule="auto"/>
      </w:pPr>
      <w:r>
        <w:rPr>
          <w:b/>
          <w:bCs/>
          <w:color w:val="2E4057"/>
          <w:sz w:val="30"/>
          <w:szCs w:val="30"/>
        </w:rPr>
        <w:t>Supplementary References</w:t>
      </w:r>
    </w:p>
    <w:p w14:paraId="69DDB92D" w14:textId="77777777" w:rsidR="004741DE" w:rsidRDefault="00000000">
      <w:pPr>
        <w:spacing w:after="160" w:line="480" w:lineRule="auto"/>
        <w:jc w:val="both"/>
      </w:pPr>
      <w:r>
        <w:t xml:space="preserve">Gardner, J. K., and Knopoff, L. (1974). Is the sequence of earthquakes in Southern California, with aftershocks removed, </w:t>
      </w:r>
      <w:proofErr w:type="spellStart"/>
      <w:r>
        <w:t>Poissonian</w:t>
      </w:r>
      <w:proofErr w:type="spellEnd"/>
      <w:r>
        <w:t>? Bulletin of the Seismological Society of America, 64(5), 1363–1367.</w:t>
      </w:r>
    </w:p>
    <w:p w14:paraId="7A15D1AE" w14:textId="77777777" w:rsidR="004741DE" w:rsidRDefault="00000000">
      <w:pPr>
        <w:spacing w:after="160" w:line="480" w:lineRule="auto"/>
        <w:jc w:val="both"/>
      </w:pPr>
      <w:r>
        <w:t>Shi, Y., and Bolt, B. A. (1982). The standard error of the magnitude–frequency b value. Bulletin of the Seismological Society of America, 72(5), 1677–1687.</w:t>
      </w:r>
    </w:p>
    <w:p w14:paraId="3219F45A" w14:textId="77777777" w:rsidR="004741DE" w:rsidRDefault="00000000">
      <w:pPr>
        <w:spacing w:after="160" w:line="480" w:lineRule="auto"/>
        <w:jc w:val="both"/>
      </w:pPr>
      <w:r>
        <w:t>Uhrhammer, R. A. (1986). Characteristics of northern and central California seismicity. Earthquake Notes, 57(1), 21.</w:t>
      </w:r>
    </w:p>
    <w:p w14:paraId="28BFE927" w14:textId="77777777" w:rsidR="004741DE" w:rsidRDefault="00000000">
      <w:pPr>
        <w:spacing w:after="160" w:line="480" w:lineRule="auto"/>
        <w:jc w:val="both"/>
      </w:pPr>
      <w:r>
        <w:t>Wilson, H. R., and Cowan, J. D. (1972). Excitatory and inhibitory interactions in localized populations of model neurons. Biophysical Journal, 12(1), 1–24.</w:t>
      </w:r>
    </w:p>
    <w:p w14:paraId="65604971" w14:textId="77777777" w:rsidR="004741DE" w:rsidRDefault="00000000">
      <w:pPr>
        <w:spacing w:after="160" w:line="480" w:lineRule="auto"/>
        <w:jc w:val="both"/>
      </w:pPr>
      <w:r>
        <w:t>Lotka, A. J. (1925). Elements of Physical Biology. Williams and Wilkins, Baltimore.</w:t>
      </w:r>
    </w:p>
    <w:p w14:paraId="39EE70CF" w14:textId="77777777" w:rsidR="004741DE" w:rsidRDefault="00000000">
      <w:pPr>
        <w:spacing w:after="160" w:line="480" w:lineRule="auto"/>
        <w:jc w:val="both"/>
      </w:pPr>
      <w:r>
        <w:t xml:space="preserve">Wiemer, S., and Wyss, M. (2000). Minimum magnitude of completeness in earthquake </w:t>
      </w:r>
      <w:proofErr w:type="spellStart"/>
      <w:r>
        <w:t>catalogs</w:t>
      </w:r>
      <w:proofErr w:type="spellEnd"/>
      <w:r>
        <w:t>: Examples from Alaska, the western United States, and Japan. Bulletin of the Seismological Society of America, 90(4), 859–869.</w:t>
      </w:r>
    </w:p>
    <w:p w14:paraId="0B6A793D" w14:textId="77777777" w:rsidR="004741DE" w:rsidRDefault="00000000">
      <w:pPr>
        <w:spacing w:after="160" w:line="480" w:lineRule="auto"/>
        <w:jc w:val="both"/>
      </w:pPr>
      <w:r>
        <w:lastRenderedPageBreak/>
        <w:t>Wyss, M., and Habermann, R. E. (1988). Precursory seismic quiescence. Pure and Applied Geophysics, 126(2–4), 319–332.</w:t>
      </w:r>
    </w:p>
    <w:p w14:paraId="0EB9C9F1" w14:textId="77777777" w:rsidR="004741DE" w:rsidRDefault="00000000">
      <w:pPr>
        <w:spacing w:after="160" w:line="480" w:lineRule="auto"/>
        <w:jc w:val="both"/>
      </w:pPr>
      <w:r>
        <w:t>Katsumata, K. (2011). A long-term seismic quiescence started 23 years before the 2011 off the Pacific coast of Tohoku earthquake (M=9.0). Earth, Planets and Space, 63(7), 709–712.</w:t>
      </w:r>
    </w:p>
    <w:sectPr w:rsidR="004741DE">
      <w:headerReference w:type="default" r:id="rId7"/>
      <w:footerReference w:type="default" r:id="rId8"/>
      <w:pgSz w:w="12240" w:h="15840"/>
      <w:pgMar w:top="1440" w:right="1440" w:bottom="1296"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3B601" w14:textId="77777777" w:rsidR="00192481" w:rsidRDefault="00192481">
      <w:r>
        <w:separator/>
      </w:r>
    </w:p>
  </w:endnote>
  <w:endnote w:type="continuationSeparator" w:id="0">
    <w:p w14:paraId="50C96BBE" w14:textId="77777777" w:rsidR="00192481" w:rsidRDefault="00192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8EEA7" w14:textId="77777777" w:rsidR="004741DE" w:rsidRDefault="00000000">
    <w:pPr>
      <w:pBdr>
        <w:top w:val="single" w:sz="4" w:space="0" w:color="CCCCCC"/>
      </w:pBdr>
      <w:spacing w:before="120"/>
      <w:jc w:val="center"/>
    </w:pPr>
    <w:r>
      <w:rPr>
        <w:color w:val="888888"/>
        <w:sz w:val="17"/>
        <w:szCs w:val="17"/>
      </w:rPr>
      <w:t>Supplementary Material — Pasupuleti et al. — SRL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63102" w14:textId="77777777" w:rsidR="00192481" w:rsidRDefault="00192481">
      <w:r>
        <w:separator/>
      </w:r>
    </w:p>
  </w:footnote>
  <w:footnote w:type="continuationSeparator" w:id="0">
    <w:p w14:paraId="21B94765" w14:textId="77777777" w:rsidR="00192481" w:rsidRDefault="001924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66E79" w14:textId="77777777" w:rsidR="004741DE" w:rsidRDefault="00000000">
    <w:pPr>
      <w:pBdr>
        <w:bottom w:val="single" w:sz="4" w:space="0" w:color="CCCCCC"/>
      </w:pBdr>
      <w:tabs>
        <w:tab w:val="right" w:pos="9026"/>
      </w:tabs>
      <w:spacing w:after="120"/>
    </w:pPr>
    <w:r>
      <w:rPr>
        <w:color w:val="555555"/>
        <w:sz w:val="17"/>
        <w:szCs w:val="17"/>
      </w:rPr>
      <w:t>Supplementary Material — Pasupuleti — K–R CSD Pre-Seismic Quiescence</w:t>
    </w:r>
    <w:r>
      <w:rPr>
        <w:sz w:val="17"/>
        <w:szCs w:val="17"/>
      </w:rPr>
      <w:tab/>
    </w:r>
    <w:r>
      <w:rPr>
        <w:color w:val="555555"/>
        <w:sz w:val="17"/>
        <w:szCs w:val="17"/>
      </w:rPr>
      <w:t>SRL Special Issue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A738D7"/>
    <w:multiLevelType w:val="hybridMultilevel"/>
    <w:tmpl w:val="B72C853A"/>
    <w:lvl w:ilvl="0" w:tplc="AADA1BD2">
      <w:start w:val="1"/>
      <w:numFmt w:val="bullet"/>
      <w:lvlText w:val="●"/>
      <w:lvlJc w:val="left"/>
      <w:pPr>
        <w:ind w:left="720" w:hanging="360"/>
      </w:pPr>
    </w:lvl>
    <w:lvl w:ilvl="1" w:tplc="C1C40A24">
      <w:start w:val="1"/>
      <w:numFmt w:val="bullet"/>
      <w:lvlText w:val="○"/>
      <w:lvlJc w:val="left"/>
      <w:pPr>
        <w:ind w:left="1440" w:hanging="360"/>
      </w:pPr>
    </w:lvl>
    <w:lvl w:ilvl="2" w:tplc="581A319C">
      <w:start w:val="1"/>
      <w:numFmt w:val="bullet"/>
      <w:lvlText w:val="■"/>
      <w:lvlJc w:val="left"/>
      <w:pPr>
        <w:ind w:left="2160" w:hanging="360"/>
      </w:pPr>
    </w:lvl>
    <w:lvl w:ilvl="3" w:tplc="8C90D1C6">
      <w:start w:val="1"/>
      <w:numFmt w:val="bullet"/>
      <w:lvlText w:val="●"/>
      <w:lvlJc w:val="left"/>
      <w:pPr>
        <w:ind w:left="2880" w:hanging="360"/>
      </w:pPr>
    </w:lvl>
    <w:lvl w:ilvl="4" w:tplc="35E603BC">
      <w:start w:val="1"/>
      <w:numFmt w:val="bullet"/>
      <w:lvlText w:val="○"/>
      <w:lvlJc w:val="left"/>
      <w:pPr>
        <w:ind w:left="3600" w:hanging="360"/>
      </w:pPr>
    </w:lvl>
    <w:lvl w:ilvl="5" w:tplc="B9522352">
      <w:start w:val="1"/>
      <w:numFmt w:val="bullet"/>
      <w:lvlText w:val="■"/>
      <w:lvlJc w:val="left"/>
      <w:pPr>
        <w:ind w:left="4320" w:hanging="360"/>
      </w:pPr>
    </w:lvl>
    <w:lvl w:ilvl="6" w:tplc="69848C28">
      <w:start w:val="1"/>
      <w:numFmt w:val="bullet"/>
      <w:lvlText w:val="●"/>
      <w:lvlJc w:val="left"/>
      <w:pPr>
        <w:ind w:left="5040" w:hanging="360"/>
      </w:pPr>
    </w:lvl>
    <w:lvl w:ilvl="7" w:tplc="4DEA9038">
      <w:start w:val="1"/>
      <w:numFmt w:val="bullet"/>
      <w:lvlText w:val="●"/>
      <w:lvlJc w:val="left"/>
      <w:pPr>
        <w:ind w:left="5760" w:hanging="360"/>
      </w:pPr>
    </w:lvl>
    <w:lvl w:ilvl="8" w:tplc="2BEA3F08">
      <w:start w:val="1"/>
      <w:numFmt w:val="bullet"/>
      <w:lvlText w:val="●"/>
      <w:lvlJc w:val="left"/>
      <w:pPr>
        <w:ind w:left="6480" w:hanging="360"/>
      </w:pPr>
    </w:lvl>
  </w:abstractNum>
  <w:num w:numId="1" w16cid:durableId="39447280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1DE"/>
    <w:rsid w:val="000141DE"/>
    <w:rsid w:val="00192481"/>
    <w:rsid w:val="00222B61"/>
    <w:rsid w:val="004741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9F993"/>
  <w15:docId w15:val="{363BA221-F2FF-4F52-96B8-DBB2893D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222B61"/>
    <w:pPr>
      <w:tabs>
        <w:tab w:val="center" w:pos="4513"/>
        <w:tab w:val="right" w:pos="9026"/>
      </w:tabs>
    </w:pPr>
  </w:style>
  <w:style w:type="character" w:customStyle="1" w:styleId="HeaderChar">
    <w:name w:val="Header Char"/>
    <w:basedOn w:val="DefaultParagraphFont"/>
    <w:link w:val="Header"/>
    <w:uiPriority w:val="99"/>
    <w:rsid w:val="00222B61"/>
  </w:style>
  <w:style w:type="paragraph" w:styleId="Footer">
    <w:name w:val="footer"/>
    <w:basedOn w:val="Normal"/>
    <w:link w:val="FooterChar"/>
    <w:uiPriority w:val="99"/>
    <w:unhideWhenUsed/>
    <w:rsid w:val="00222B61"/>
    <w:pPr>
      <w:tabs>
        <w:tab w:val="center" w:pos="4513"/>
        <w:tab w:val="right" w:pos="9026"/>
      </w:tabs>
    </w:pPr>
  </w:style>
  <w:style w:type="character" w:customStyle="1" w:styleId="FooterChar">
    <w:name w:val="Footer Char"/>
    <w:basedOn w:val="DefaultParagraphFont"/>
    <w:link w:val="Footer"/>
    <w:uiPriority w:val="99"/>
    <w:rsid w:val="00222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19</Pages>
  <Words>3745</Words>
  <Characters>21349</Characters>
  <Application>Microsoft Office Word</Application>
  <DocSecurity>0</DocSecurity>
  <Lines>177</Lines>
  <Paragraphs>50</Paragraphs>
  <ScaleCrop>false</ScaleCrop>
  <Company/>
  <LinksUpToDate>false</LinksUpToDate>
  <CharactersWithSpaces>25044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fun fun</cp:lastModifiedBy>
  <cp:revision>2</cp:revision>
  <dcterms:created xsi:type="dcterms:W3CDTF">2026-03-11T15:12:00Z</dcterms:created>
  <dcterms:modified xsi:type="dcterms:W3CDTF">2026-03-11T15:44:00Z</dcterms:modified>
</cp:coreProperties>
</file>