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8E8C" w14:textId="756E6FD4" w:rsidR="00AF3262" w:rsidRPr="007A7BE4" w:rsidRDefault="00D55F39" w:rsidP="007A7BE4">
      <w:pPr>
        <w:spacing w:line="276" w:lineRule="auto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7A7BE4">
        <w:rPr>
          <w:rFonts w:ascii="Arial" w:hAnsi="Arial" w:cs="Arial"/>
          <w:b/>
          <w:bCs/>
          <w:sz w:val="16"/>
          <w:szCs w:val="16"/>
        </w:rPr>
        <w:t xml:space="preserve">Table </w:t>
      </w:r>
      <w:r w:rsidR="00B44B77" w:rsidRPr="007A7BE4">
        <w:rPr>
          <w:rFonts w:ascii="Arial" w:hAnsi="Arial" w:cs="Arial"/>
          <w:b/>
          <w:bCs/>
          <w:sz w:val="16"/>
          <w:szCs w:val="16"/>
        </w:rPr>
        <w:t>S</w:t>
      </w:r>
      <w:r w:rsidR="00D7764F">
        <w:rPr>
          <w:rFonts w:ascii="Arial" w:hAnsi="Arial" w:cs="Arial"/>
          <w:b/>
          <w:bCs/>
          <w:sz w:val="16"/>
          <w:szCs w:val="16"/>
        </w:rPr>
        <w:t>2</w:t>
      </w:r>
      <w:r w:rsidRPr="007A7BE4">
        <w:rPr>
          <w:rFonts w:ascii="Arial" w:hAnsi="Arial" w:cs="Arial"/>
          <w:b/>
          <w:bCs/>
          <w:sz w:val="16"/>
          <w:szCs w:val="16"/>
        </w:rPr>
        <w:t>.</w:t>
      </w:r>
      <w:r w:rsidRPr="007A7BE4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 xml:space="preserve"> </w:t>
      </w:r>
    </w:p>
    <w:p w14:paraId="108C70B5" w14:textId="1CB633CA" w:rsidR="00584BAB" w:rsidRPr="007A7BE4" w:rsidRDefault="00584BAB" w:rsidP="007A7BE4">
      <w:pPr>
        <w:spacing w:line="276" w:lineRule="auto"/>
        <w:rPr>
          <w:rFonts w:ascii="Arial" w:hAnsi="Arial" w:cs="Arial"/>
          <w:bCs/>
          <w:i/>
          <w:iCs/>
          <w:color w:val="000000" w:themeColor="text1"/>
          <w:sz w:val="16"/>
          <w:szCs w:val="16"/>
          <w:lang w:val="en-GB"/>
        </w:rPr>
      </w:pPr>
      <w:r w:rsidRPr="007A7BE4">
        <w:rPr>
          <w:rFonts w:ascii="Arial" w:hAnsi="Arial" w:cs="Arial"/>
          <w:bCs/>
          <w:i/>
          <w:iCs/>
          <w:color w:val="000000" w:themeColor="text1"/>
          <w:sz w:val="16"/>
          <w:szCs w:val="16"/>
          <w:lang w:val="en-GB"/>
        </w:rPr>
        <w:t>Attrition analyses comparing baseline characteristics of participants retained at T2 and lost to follow-up.</w:t>
      </w:r>
    </w:p>
    <w:tbl>
      <w:tblPr>
        <w:tblStyle w:val="TableGrid"/>
        <w:tblW w:w="13750" w:type="dxa"/>
        <w:tblLook w:val="04A0" w:firstRow="1" w:lastRow="0" w:firstColumn="1" w:lastColumn="0" w:noHBand="0" w:noVBand="1"/>
      </w:tblPr>
      <w:tblGrid>
        <w:gridCol w:w="2835"/>
        <w:gridCol w:w="142"/>
        <w:gridCol w:w="1843"/>
        <w:gridCol w:w="1701"/>
        <w:gridCol w:w="1274"/>
        <w:gridCol w:w="710"/>
        <w:gridCol w:w="1701"/>
        <w:gridCol w:w="1701"/>
        <w:gridCol w:w="1133"/>
        <w:gridCol w:w="710"/>
      </w:tblGrid>
      <w:tr w:rsidR="00D55F39" w:rsidRPr="007A7BE4" w14:paraId="74CDA912" w14:textId="77777777" w:rsidTr="00584BAB">
        <w:trPr>
          <w:trHeight w:val="136"/>
        </w:trPr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</w:tcPr>
          <w:p w14:paraId="40FAC225" w14:textId="14ABE8A4" w:rsidR="00D55F39" w:rsidRPr="007A7BE4" w:rsidRDefault="00D55F39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52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D62621" w14:textId="597EB9F1" w:rsidR="00D55F39" w:rsidRPr="007A7BE4" w:rsidRDefault="00D55F39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="00E66D2A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ndo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samples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819213" w14:textId="77777777" w:rsidR="00D55F39" w:rsidRPr="007A7BE4" w:rsidRDefault="00D55F39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MS samples</w:t>
            </w:r>
          </w:p>
        </w:tc>
      </w:tr>
      <w:tr w:rsidR="00D55F39" w:rsidRPr="007A7BE4" w14:paraId="2D348858" w14:textId="77777777" w:rsidTr="00584BAB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C08AF" w14:textId="77777777" w:rsidR="00D55F39" w:rsidRPr="007A7BE4" w:rsidRDefault="00D55F39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FAD23" w14:textId="77777777" w:rsidR="00340252" w:rsidRPr="007A7BE4" w:rsidRDefault="00340252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Retained at T2</w:t>
            </w:r>
          </w:p>
          <w:p w14:paraId="6445DFB0" w14:textId="6FC1C74B" w:rsidR="00D55F39" w:rsidRPr="007A7BE4" w:rsidRDefault="00340252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(n= 130)</w:t>
            </w:r>
          </w:p>
          <w:p w14:paraId="67A35307" w14:textId="736381F1" w:rsidR="00D55F39" w:rsidRPr="007A7BE4" w:rsidRDefault="00D55F39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5298D" w14:textId="34011381" w:rsidR="00D55F39" w:rsidRPr="007A7BE4" w:rsidRDefault="00340252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Lost to follow-up</w:t>
            </w:r>
          </w:p>
          <w:p w14:paraId="640809A5" w14:textId="2A61F834" w:rsidR="00D55F39" w:rsidRPr="007A7BE4" w:rsidRDefault="00D55F39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(n= </w:t>
            </w:r>
            <w:r w:rsidR="00340252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269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6EFB6" w14:textId="77777777" w:rsidR="00D55F39" w:rsidRPr="007A7BE4" w:rsidRDefault="00D55F39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Test statistic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6DAC1" w14:textId="77777777" w:rsidR="00D55F39" w:rsidRPr="007A7BE4" w:rsidRDefault="00D55F39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  <w:lang w:val="en-GB"/>
              </w:rPr>
            </w:pPr>
            <w:r w:rsidRPr="007A7BE4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>p-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values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02FC74" w14:textId="5B66A426" w:rsidR="00D55F39" w:rsidRPr="007A7BE4" w:rsidRDefault="00340252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Retained at T2</w:t>
            </w:r>
          </w:p>
          <w:p w14:paraId="5E9B958D" w14:textId="3EE1998F" w:rsidR="00D55F39" w:rsidRPr="007A7BE4" w:rsidRDefault="00D55F39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(n= </w:t>
            </w:r>
            <w:r w:rsidR="00340252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134)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704CF2F5" w14:textId="77777777" w:rsidR="00340252" w:rsidRPr="007A7BE4" w:rsidRDefault="00340252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Lost to follow-up</w:t>
            </w:r>
          </w:p>
          <w:p w14:paraId="11C530E5" w14:textId="0BB43381" w:rsidR="00D55F39" w:rsidRPr="007A7BE4" w:rsidRDefault="00340252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(n= 95)</w:t>
            </w:r>
          </w:p>
          <w:p w14:paraId="54F17F88" w14:textId="08F06B1B" w:rsidR="00D55F39" w:rsidRPr="007A7BE4" w:rsidRDefault="00D55F39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14:paraId="4FB6630A" w14:textId="77777777" w:rsidR="00D55F39" w:rsidRPr="007A7BE4" w:rsidRDefault="00D55F39" w:rsidP="007A7BE4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Test statistic 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nil"/>
            </w:tcBorders>
          </w:tcPr>
          <w:p w14:paraId="23026049" w14:textId="77777777" w:rsidR="00D55F39" w:rsidRPr="007A7BE4" w:rsidRDefault="00D55F39" w:rsidP="007A7BE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>p-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values</w:t>
            </w:r>
          </w:p>
        </w:tc>
      </w:tr>
      <w:tr w:rsidR="00340252" w:rsidRPr="007A7BE4" w14:paraId="4A82A5C8" w14:textId="77777777" w:rsidTr="00584BAB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F57CF" w14:textId="77777777" w:rsidR="00340252" w:rsidRPr="007A7BE4" w:rsidRDefault="00340252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Age (M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±SD), median (range)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870C0" w14:textId="44E41887" w:rsidR="00340252" w:rsidRPr="007A7BE4" w:rsidRDefault="00340252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33.16 (7.36), 32 (10)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A3357" w14:textId="1AD84F7C" w:rsidR="00340252" w:rsidRPr="007A7BE4" w:rsidRDefault="00340252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32.49 (7.65), 31 (10)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07649" w14:textId="6428A098" w:rsidR="00340252" w:rsidRPr="007A7BE4" w:rsidRDefault="00340252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.83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6694A8" w14:textId="44EE2DE5" w:rsidR="00340252" w:rsidRPr="007A7BE4" w:rsidRDefault="00340252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61A51B" w14:textId="4C84B310" w:rsidR="00340252" w:rsidRPr="007A7BE4" w:rsidRDefault="00340252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46.30 (12.32), 47 (18)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7DFDE" w14:textId="07507B96" w:rsidR="00340252" w:rsidRPr="007A7BE4" w:rsidRDefault="00340252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42.82 (13.63), 41 (18)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40011" w14:textId="10277422" w:rsidR="00340252" w:rsidRPr="007A7BE4" w:rsidRDefault="00340252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2.01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383C4" w14:textId="332E23A9" w:rsidR="00340252" w:rsidRPr="007A7BE4" w:rsidRDefault="00340252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.05</w:t>
            </w:r>
          </w:p>
        </w:tc>
      </w:tr>
      <w:tr w:rsidR="00611468" w:rsidRPr="007A7BE4" w14:paraId="34532752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1ED09D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Gender (females, %)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5C5A3" w14:textId="35DFA290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124 (96.15%)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EBFDAB" w14:textId="4F78D60B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267 (99.25%)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36F61D5" w14:textId="79BFFC11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.16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92AFB" w14:textId="0B865A73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2A9BC" w14:textId="52823015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A7BE4">
              <w:rPr>
                <w:rFonts w:ascii="Arial" w:hAnsi="Arial" w:cs="Arial"/>
                <w:bCs/>
                <w:sz w:val="16"/>
                <w:szCs w:val="16"/>
                <w:lang w:val="en-GB"/>
              </w:rPr>
              <w:t>109 (81.34%)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F6873D" w14:textId="1C170864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71 (74.</w:t>
            </w:r>
            <w:r w:rsidR="00FC55A3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74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%)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3AEDEE4" w14:textId="14076994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3.00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6A99F5B" w14:textId="7E59E931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.22</w:t>
            </w:r>
          </w:p>
        </w:tc>
      </w:tr>
      <w:tr w:rsidR="00611468" w:rsidRPr="007A7BE4" w14:paraId="00392BE7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5BA531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Years since formal diagnosis (M 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±SD), median (range)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D1E12" w14:textId="1AEDA205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4.</w:t>
            </w:r>
            <w:r w:rsidR="00AA7DEE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14 (4.08), 2.63 (5.33)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D76723" w14:textId="7BF1675A" w:rsidR="00611468" w:rsidRPr="007A7BE4" w:rsidRDefault="00F2228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4.42 (4.87), 3.33 (3.75)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C9C984F" w14:textId="1FF8E8D1" w:rsidR="00611468" w:rsidRPr="007A7BE4" w:rsidRDefault="00F2228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-.41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BEC70" w14:textId="1ABC6334" w:rsidR="00611468" w:rsidRPr="007A7BE4" w:rsidRDefault="00F2228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A4114" w14:textId="4C31AE2B" w:rsidR="00611468" w:rsidRPr="007A7BE4" w:rsidRDefault="0043497D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10.81 (8.83), 7.42 (11.50)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9F858A" w14:textId="36EEECDD" w:rsidR="00611468" w:rsidRPr="007A7BE4" w:rsidRDefault="0043497D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8.14 (7.40), 5.46 (7.77)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9D2E0D7" w14:textId="674382DC" w:rsidR="00611468" w:rsidRPr="007A7BE4" w:rsidRDefault="009F0C15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2.16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A086C8E" w14:textId="5BD3E968" w:rsidR="00611468" w:rsidRPr="007A7BE4" w:rsidRDefault="009F0C15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&lt;.05</w:t>
            </w:r>
          </w:p>
        </w:tc>
      </w:tr>
      <w:tr w:rsidR="00611468" w:rsidRPr="007A7BE4" w14:paraId="5AD2B3DF" w14:textId="77777777" w:rsidTr="00584BAB">
        <w:trPr>
          <w:trHeight w:val="27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55E5C1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MS relapse (yes, %)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BF6BA" w14:textId="0D17478C" w:rsidR="00611468" w:rsidRPr="007A7BE4" w:rsidRDefault="006D67A9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152F16" w14:textId="51208626" w:rsidR="00611468" w:rsidRPr="007A7BE4" w:rsidRDefault="006D67A9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4BC4006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108A3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5229E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6DD339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24D2B05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5781537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11468" w:rsidRPr="007A7BE4" w14:paraId="653FCCC4" w14:textId="77777777" w:rsidTr="00584BAB">
        <w:trPr>
          <w:trHeight w:val="27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04B6A7F" w14:textId="77777777" w:rsidR="00611468" w:rsidRPr="007A7BE4" w:rsidRDefault="00611468" w:rsidP="007A7BE4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Current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166F9" w14:textId="1BB9C9E8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183A53" w14:textId="7699F1D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C8229CB" w14:textId="30480EEB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A0797" w14:textId="4F4DA404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22A8F" w14:textId="7AECDF11" w:rsidR="00611468" w:rsidRPr="007A7BE4" w:rsidRDefault="007C6365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sz w:val="16"/>
                <w:szCs w:val="16"/>
                <w:lang w:val="en-GB"/>
              </w:rPr>
              <w:t>20 (14.93%)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378FC9" w14:textId="053EBECC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</w:t>
            </w:r>
            <w:r w:rsidR="007C6365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1 (</w:t>
            </w:r>
            <w:r w:rsidR="00243221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22.11</w:t>
            </w:r>
            <w:r w:rsidR="007C6365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%)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F93D1B5" w14:textId="291C0AE5" w:rsidR="00611468" w:rsidRPr="007A7BE4" w:rsidRDefault="007C6365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1.19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4E0F5BB" w14:textId="660EA945" w:rsidR="00611468" w:rsidRPr="007A7BE4" w:rsidRDefault="007C6365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.27</w:t>
            </w:r>
          </w:p>
        </w:tc>
      </w:tr>
      <w:tr w:rsidR="00611468" w:rsidRPr="007A7BE4" w14:paraId="23349969" w14:textId="77777777" w:rsidTr="00584BAB">
        <w:trPr>
          <w:trHeight w:val="27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B9F6021" w14:textId="77777777" w:rsidR="00611468" w:rsidRPr="007A7BE4" w:rsidRDefault="00611468" w:rsidP="007A7BE4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Preceding 12mths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7C588" w14:textId="41838A05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A1A954" w14:textId="0ADFAF48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EE9DAD4" w14:textId="57711C6B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CAC4B" w14:textId="709A1274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A7258" w14:textId="278395C4" w:rsidR="00611468" w:rsidRPr="007A7BE4" w:rsidRDefault="003C687C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sz w:val="16"/>
                <w:szCs w:val="16"/>
                <w:lang w:val="en-GB"/>
              </w:rPr>
              <w:t>72 (53.73%)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315D2E" w14:textId="2EF8918B" w:rsidR="00611468" w:rsidRPr="007A7BE4" w:rsidRDefault="008A782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47</w:t>
            </w:r>
            <w:r w:rsidR="00611468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="00304BD1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49.47</w:t>
            </w:r>
            <w:r w:rsidR="00611468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%)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6D084EE" w14:textId="4C7CE116" w:rsidR="00611468" w:rsidRPr="007A7BE4" w:rsidRDefault="008A782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2.57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888626B" w14:textId="7E1A5AB7" w:rsidR="00611468" w:rsidRPr="007A7BE4" w:rsidRDefault="008A782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.28</w:t>
            </w:r>
          </w:p>
        </w:tc>
      </w:tr>
      <w:tr w:rsidR="00611468" w:rsidRPr="007A7BE4" w14:paraId="6B6D5CD6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EE1242" w14:textId="6AB97BF6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sz w:val="16"/>
                <w:szCs w:val="16"/>
                <w:lang w:val="en-GB"/>
              </w:rPr>
              <w:t>SRDSS categories (</w:t>
            </w:r>
            <w:r w:rsidRPr="007A7BE4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/>
              </w:rPr>
              <w:t>n</w:t>
            </w:r>
            <w:r w:rsidRPr="007A7BE4">
              <w:rPr>
                <w:rFonts w:ascii="Arial" w:hAnsi="Arial" w:cs="Arial"/>
                <w:bCs/>
                <w:sz w:val="16"/>
                <w:szCs w:val="16"/>
                <w:lang w:val="en-GB"/>
              </w:rPr>
              <w:t>, %)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F41E5" w14:textId="67C733CC" w:rsidR="00611468" w:rsidRPr="007A7BE4" w:rsidRDefault="006D67A9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CFD8D0" w14:textId="601B0AB3" w:rsidR="00611468" w:rsidRPr="007A7BE4" w:rsidRDefault="006D67A9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8BD8F9B" w14:textId="295C26EA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B2AAA" w14:textId="61C2E6A6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0912D" w14:textId="5433D2DD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2E47E2" w14:textId="23C78FCA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3888F74" w14:textId="5796A0E3" w:rsidR="00611468" w:rsidRPr="007A7BE4" w:rsidRDefault="00310D82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3.49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8F433A1" w14:textId="09E79F81" w:rsidR="00611468" w:rsidRPr="007A7BE4" w:rsidRDefault="00310D82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.17</w:t>
            </w:r>
          </w:p>
        </w:tc>
      </w:tr>
      <w:tr w:rsidR="00611468" w:rsidRPr="007A7BE4" w14:paraId="6D71D86A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E6D627B" w14:textId="68D57989" w:rsidR="00611468" w:rsidRPr="007A7BE4" w:rsidRDefault="00611468" w:rsidP="007A7BE4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sz w:val="16"/>
                <w:szCs w:val="16"/>
              </w:rPr>
              <w:t>≤3.5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80118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FECB97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6D5197A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F2AF1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5F66A6" w14:textId="49F0F148" w:rsidR="00611468" w:rsidRPr="007A7BE4" w:rsidRDefault="00EE0BD7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</w:t>
            </w:r>
            <w:r w:rsidR="006C6CE3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7</w:t>
            </w:r>
            <w:r w:rsidR="00304BD1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="008E491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20.14%)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F1B4F7" w14:textId="079F0BF8" w:rsidR="00611468" w:rsidRPr="007A7BE4" w:rsidRDefault="008D54CD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23</w:t>
            </w:r>
            <w:r w:rsidR="00304BD1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(24.21%)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BB82638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29F1EEA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A249DA" w:rsidRPr="007A7BE4" w14:paraId="5846B134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63E6689" w14:textId="647093EE" w:rsidR="00A249DA" w:rsidRPr="007A7BE4" w:rsidRDefault="00A249DA" w:rsidP="007A7BE4">
            <w:pPr>
              <w:spacing w:line="276" w:lineRule="auto"/>
              <w:ind w:left="720"/>
              <w:rPr>
                <w:rFonts w:ascii="Arial" w:hAnsi="Arial" w:cs="Arial"/>
                <w:bCs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sz w:val="16"/>
                <w:szCs w:val="16"/>
              </w:rPr>
              <w:t>4-6.5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05F6D" w14:textId="77777777" w:rsidR="00A249DA" w:rsidRPr="007A7BE4" w:rsidRDefault="00A249DA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89A148" w14:textId="77777777" w:rsidR="00A249DA" w:rsidRPr="007A7BE4" w:rsidRDefault="00A249DA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CFD01F9" w14:textId="77777777" w:rsidR="00A249DA" w:rsidRPr="007A7BE4" w:rsidRDefault="00A249DA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19DDA" w14:textId="77777777" w:rsidR="00A249DA" w:rsidRPr="007A7BE4" w:rsidRDefault="00A249DA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1795B" w14:textId="1654C884" w:rsidR="00A249DA" w:rsidRPr="007A7BE4" w:rsidRDefault="00FA104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7</w:t>
            </w:r>
            <w:r w:rsidR="00DD6174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5</w:t>
            </w:r>
            <w:r w:rsidR="008E491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(55.97%)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A964A2" w14:textId="2912F31D" w:rsidR="00A249DA" w:rsidRPr="007A7BE4" w:rsidRDefault="00516DC4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</w:t>
            </w:r>
            <w:r w:rsidR="00DC0227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8</w:t>
            </w:r>
            <w:r w:rsidR="00304BD1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4B749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(50.53%)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2868D1E" w14:textId="77777777" w:rsidR="00A249DA" w:rsidRPr="007A7BE4" w:rsidRDefault="00A249DA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EE091D1" w14:textId="77777777" w:rsidR="00A249DA" w:rsidRPr="007A7BE4" w:rsidRDefault="00A249DA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11468" w:rsidRPr="007A7BE4" w14:paraId="6D41AC32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B1EE34" w14:textId="1F58A548" w:rsidR="00611468" w:rsidRPr="007A7BE4" w:rsidRDefault="00611468" w:rsidP="007A7BE4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sz w:val="16"/>
                <w:szCs w:val="16"/>
              </w:rPr>
              <w:t>≥7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BFF9A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59B86B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404DC47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36FED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9B2AA" w14:textId="5DFEC965" w:rsidR="00611468" w:rsidRPr="007A7BE4" w:rsidRDefault="00282199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32</w:t>
            </w:r>
            <w:r w:rsidR="008E491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(23.88%)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F7D5E2" w14:textId="42308A31" w:rsidR="00611468" w:rsidRPr="007A7BE4" w:rsidRDefault="00516DC4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24</w:t>
            </w:r>
            <w:r w:rsidR="004B749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(25.26%)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DD52CCB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62464F3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11468" w:rsidRPr="007A7BE4" w14:paraId="39DEA619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8F642B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POQ-SF Pain severity (M 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±SD), median (range)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2AB26" w14:textId="5D911A8A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96.43 (25.83), 95 (30)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6CAF5D" w14:textId="13034329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104.77 (25.88), 107 (34.75)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A906577" w14:textId="2B33219A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-2.60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16889" w14:textId="56198DC8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&lt;.05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43599" w14:textId="262EADEC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92.47 (27.54), 91.50 (42.75)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6902A8" w14:textId="45997D00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89.83 (31.93), 95 (48)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79792DE" w14:textId="2A23803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.62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CEA0C16" w14:textId="1AE65483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.54</w:t>
            </w:r>
          </w:p>
        </w:tc>
      </w:tr>
      <w:tr w:rsidR="00611468" w:rsidRPr="007A7BE4" w14:paraId="4F143C26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0983A93" w14:textId="4A239481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sz w:val="16"/>
                <w:szCs w:val="16"/>
                <w:lang w:val="en-GB"/>
              </w:rPr>
              <w:t>Intolerance of uncertainty (M</w:t>
            </w:r>
            <w:r w:rsidRPr="007A7BE4">
              <w:rPr>
                <w:rFonts w:ascii="Arial" w:hAnsi="Arial" w:cs="Arial"/>
                <w:bCs/>
                <w:sz w:val="16"/>
                <w:szCs w:val="16"/>
              </w:rPr>
              <w:t>±SD), median (range)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BE0CF" w14:textId="2CE9FEDC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70.88 (19.88), 71 (31)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BC4302" w14:textId="78F4D4DB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78.26 (19.73), 80 (30)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3E638D73" w14:textId="600193DD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-3.25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659EF" w14:textId="5D26E9E1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&lt;.01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4E18B" w14:textId="68184A02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64.24 (22.06), 64 (38)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ED626B" w14:textId="731BD89A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72.75 (23.07), 76.50 (30.25)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6E5834E" w14:textId="165098FA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-2.64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DEB1868" w14:textId="18F276DE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&lt;.05</w:t>
            </w:r>
          </w:p>
        </w:tc>
      </w:tr>
      <w:tr w:rsidR="00611468" w:rsidRPr="007A7BE4" w14:paraId="293DEC4B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E0BBBD" w14:textId="5204E4EA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sz w:val="16"/>
                <w:szCs w:val="16"/>
                <w:lang w:val="en-GB"/>
              </w:rPr>
              <w:t>Distress tolerance (M</w:t>
            </w:r>
            <w:r w:rsidRPr="007A7BE4">
              <w:rPr>
                <w:rFonts w:ascii="Arial" w:hAnsi="Arial" w:cs="Arial"/>
                <w:bCs/>
                <w:sz w:val="16"/>
                <w:szCs w:val="16"/>
              </w:rPr>
              <w:t>±SD), median (range)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EF356" w14:textId="3885E525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44.18 (11.34), 44 (17)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1A147F" w14:textId="76610BE6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42.93 (12.58), 43 (20)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B90EEFA" w14:textId="5141158A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.88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CD86B" w14:textId="16BB5A38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7546A" w14:textId="6DA8662B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48.13 (14.25), 47.50 (22.75)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EE54A7" w14:textId="46F6DF30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48.82 (14.67), 46.50 (22.25)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33264F6" w14:textId="0A55CE79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-.34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F57E01F" w14:textId="2E157836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.73</w:t>
            </w:r>
          </w:p>
        </w:tc>
      </w:tr>
      <w:tr w:rsidR="00611468" w:rsidRPr="007A7BE4" w14:paraId="36C86C14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1CE189" w14:textId="20CECCDC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sz w:val="16"/>
                <w:szCs w:val="16"/>
                <w:lang w:val="en-GB"/>
              </w:rPr>
              <w:t>Rumination (M</w:t>
            </w:r>
            <w:r w:rsidRPr="007A7BE4">
              <w:rPr>
                <w:rFonts w:ascii="Arial" w:hAnsi="Arial" w:cs="Arial"/>
                <w:bCs/>
                <w:sz w:val="16"/>
                <w:szCs w:val="16"/>
              </w:rPr>
              <w:t>±SD), median (range)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504D6" w14:textId="1731A7C6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24.18 (5.85), 24 (8)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9744D6" w14:textId="06793E52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24.35 (5.86), 25 (8)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B388DF9" w14:textId="2A30E432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-.27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B3935" w14:textId="357ABAD5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E6CEF" w14:textId="08580C81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21.30 (6.61), 22 (9)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65C377" w14:textId="5188FABB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21.91 (6.17), 22 (8)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9088E32" w14:textId="63A04283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-.67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8441438" w14:textId="26AFF3D9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.51</w:t>
            </w:r>
          </w:p>
        </w:tc>
      </w:tr>
      <w:tr w:rsidR="00611468" w:rsidRPr="007A7BE4" w14:paraId="1C78FC80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2FBC60" w14:textId="3895E452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sz w:val="16"/>
                <w:szCs w:val="16"/>
                <w:lang w:val="en-GB"/>
              </w:rPr>
              <w:t>Anxiety sensitivity (M</w:t>
            </w:r>
            <w:r w:rsidRPr="007A7BE4">
              <w:rPr>
                <w:rFonts w:ascii="Arial" w:hAnsi="Arial" w:cs="Arial"/>
                <w:bCs/>
                <w:sz w:val="16"/>
                <w:szCs w:val="16"/>
              </w:rPr>
              <w:t>±SD), median (range)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A9C6B" w14:textId="255825E3" w:rsidR="00611468" w:rsidRPr="007A7BE4" w:rsidRDefault="00CD291C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54</w:t>
            </w:r>
            <w:r w:rsidR="00DF766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.33</w:t>
            </w:r>
            <w:r w:rsidR="00611468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="00DF766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28.54</w:t>
            </w:r>
            <w:r w:rsidR="00611468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), </w:t>
            </w:r>
            <w:r w:rsidR="00DF766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55</w:t>
            </w:r>
            <w:r w:rsidR="00611468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="00DF766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41.75</w:t>
            </w:r>
            <w:r w:rsidR="00611468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2FA424" w14:textId="27ECC36B" w:rsidR="00611468" w:rsidRPr="007A7BE4" w:rsidRDefault="00DF7660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63.17 (31.07), 66 (39.50)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8B8C8E1" w14:textId="151340E9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  <w:r w:rsidR="00DF766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2.51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F2460" w14:textId="4CB36C5B" w:rsidR="00611468" w:rsidRPr="007A7BE4" w:rsidRDefault="00DF7660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&lt;.05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233909" w14:textId="343D8469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45.40 (31.49), 41.50 (56.50)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4FF706" w14:textId="4DE6B5AF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53.95 (30.81), 65 (53)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EC4521B" w14:textId="56EFE49A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-1.96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C8EC71A" w14:textId="5C8EAC6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.05</w:t>
            </w:r>
          </w:p>
        </w:tc>
      </w:tr>
      <w:tr w:rsidR="00611468" w:rsidRPr="007A7BE4" w14:paraId="6F7E94EE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5D2CB3" w14:textId="49ADB4A8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Depressive symptoms (M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±SD), median (range)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8AF3C" w14:textId="39BC770E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33.</w:t>
            </w:r>
            <w:r w:rsidR="006470D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48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(17.</w:t>
            </w:r>
            <w:r w:rsidR="006470D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25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), 34.</w:t>
            </w:r>
            <w:r w:rsidR="006470D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50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(2</w:t>
            </w:r>
            <w:r w:rsidR="006470D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9.25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B77354" w14:textId="29C18DBD" w:rsidR="00611468" w:rsidRPr="007A7BE4" w:rsidRDefault="006470D0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32.78 (17.74), 33.50 (27.75)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DD031E3" w14:textId="76DAB2E8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  <w:r w:rsidR="00D177A8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6992C" w14:textId="2901AD9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.7</w:t>
            </w:r>
            <w:r w:rsidR="00D177A8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F004F" w14:textId="1B3B7F36" w:rsidR="00611468" w:rsidRPr="007A7BE4" w:rsidRDefault="0012037B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28.97 (16.47), 25 (24)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BB8994" w14:textId="1DCA9CB5" w:rsidR="00611468" w:rsidRPr="007A7BE4" w:rsidRDefault="00D973DF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26.12 (16.54). 24.50 (27)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A99B30D" w14:textId="2CFBF206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1.</w:t>
            </w:r>
            <w:r w:rsidR="00D973DF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576F414" w14:textId="75DA8EBF" w:rsidR="00611468" w:rsidRPr="007A7BE4" w:rsidRDefault="00D973DF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.20</w:t>
            </w:r>
          </w:p>
        </w:tc>
      </w:tr>
      <w:tr w:rsidR="00611468" w:rsidRPr="007A7BE4" w14:paraId="2B4E7E23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6245D6E" w14:textId="27F8638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Anxiety symptoms (M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±SD), median (range)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11F41" w14:textId="20A97B34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9.8</w:t>
            </w:r>
            <w:r w:rsidR="002550C2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8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(5.6</w:t>
            </w:r>
            <w:r w:rsidR="002550C2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8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), 9 (8)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B8AF5E" w14:textId="571CD676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10.22 (5.58), 11 (8)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12C902C" w14:textId="10B40C10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-.</w:t>
            </w:r>
            <w:r w:rsidR="002550C2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3DED2" w14:textId="68C2E3D0" w:rsidR="00611468" w:rsidRPr="007A7BE4" w:rsidRDefault="002550C2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7FB47" w14:textId="20E4EEA5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7.</w:t>
            </w:r>
            <w:r w:rsidR="00835590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72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(5.</w:t>
            </w:r>
            <w:r w:rsidR="00BD6371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82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), 7 (11)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5F963A" w14:textId="4D2BF13E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7.6</w:t>
            </w:r>
            <w:r w:rsidR="00BD6371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(5.7</w:t>
            </w:r>
            <w:r w:rsidR="00BD6371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</w:t>
            </w: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), 8 (8)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3131B32" w14:textId="14055E7E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  <w:r w:rsidR="00BD6371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F0704C2" w14:textId="796C53D6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.9</w:t>
            </w:r>
            <w:r w:rsidR="00BD6371"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="00611468" w:rsidRPr="007A7BE4" w14:paraId="5931BC6D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49E19F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Depressive disorder (yes, %)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199F5" w14:textId="31FBDB6C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81 (62.31%)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5C15F5" w14:textId="0D471C5C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136 (50.56%)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CC33C8F" w14:textId="610C7D91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6.70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70AA7" w14:textId="0452372B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&lt;.01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04DD6" w14:textId="606EEB88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69 (51.49%)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96C1D0" w14:textId="56F5EE96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52 (54.74%)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F9635CF" w14:textId="47480BAF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.02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09B1999" w14:textId="50B4AE24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.94</w:t>
            </w:r>
          </w:p>
        </w:tc>
      </w:tr>
      <w:tr w:rsidR="00611468" w:rsidRPr="007A7BE4" w14:paraId="45C21503" w14:textId="77777777" w:rsidTr="00584B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4168421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Anxiety disorder (yes, %)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7C5D2" w14:textId="4EB75158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79 (60.77%)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CCEF57" w14:textId="4692D1A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155 (57.63%)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3F06C595" w14:textId="5110FEAD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1.01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6AAF7" w14:textId="74964B3D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9844C" w14:textId="4CA8CA39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47 (35.07%)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0524CA" w14:textId="0422CAC2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45 (47.37%)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A61274F" w14:textId="1F03D691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2.28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C2DD7F1" w14:textId="45CE7462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.13</w:t>
            </w:r>
          </w:p>
        </w:tc>
      </w:tr>
      <w:tr w:rsidR="00611468" w:rsidRPr="007A7BE4" w14:paraId="7ABAA44E" w14:textId="77777777" w:rsidTr="00584BAB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CF379" w14:textId="777777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Comorbid conditions (yes, %)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54B91" w14:textId="2453EBB3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82 (63.08%)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0AEA7" w14:textId="3A1C5BDA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171 (63.57%)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90040" w14:textId="4AB26960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2.11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B914F" w14:textId="763C3077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nil"/>
            </w:tcBorders>
          </w:tcPr>
          <w:p w14:paraId="3C82597E" w14:textId="1EF5F132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71 (52.99%)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FB00FC9" w14:textId="17C04320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48 (50.53%)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505A8A21" w14:textId="53BC5F73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.44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</w:tcPr>
          <w:p w14:paraId="3C71F46C" w14:textId="038D5BB4" w:rsidR="00611468" w:rsidRPr="007A7BE4" w:rsidRDefault="00611468" w:rsidP="007A7BE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7A7B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GB"/>
              </w:rPr>
              <w:t>.80</w:t>
            </w:r>
          </w:p>
        </w:tc>
      </w:tr>
    </w:tbl>
    <w:p w14:paraId="6222DB77" w14:textId="5D7ECCEF" w:rsidR="00085086" w:rsidRPr="007A7BE4" w:rsidRDefault="00CD0A26" w:rsidP="007A7BE4">
      <w:pPr>
        <w:spacing w:line="276" w:lineRule="auto"/>
        <w:rPr>
          <w:rFonts w:ascii="Arial" w:hAnsi="Arial" w:cs="Arial"/>
          <w:bCs/>
          <w:i/>
          <w:iCs/>
          <w:color w:val="000000" w:themeColor="text1"/>
          <w:sz w:val="16"/>
          <w:szCs w:val="16"/>
          <w:lang w:val="en-GB"/>
        </w:rPr>
      </w:pPr>
      <w:r w:rsidRPr="007A7BE4">
        <w:rPr>
          <w:rFonts w:ascii="Arial" w:hAnsi="Arial" w:cs="Arial"/>
          <w:bCs/>
          <w:i/>
          <w:iCs/>
          <w:color w:val="000000" w:themeColor="text1"/>
          <w:sz w:val="16"/>
          <w:szCs w:val="16"/>
          <w:lang w:val="en-GB"/>
        </w:rPr>
        <w:t>Note.</w:t>
      </w:r>
      <w:r w:rsidRPr="007A7BE4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 </w:t>
      </w:r>
      <w:r w:rsidR="003B23E7" w:rsidRPr="007A7BE4">
        <w:rPr>
          <w:rFonts w:ascii="Arial" w:hAnsi="Arial" w:cs="Arial"/>
          <w:bCs/>
          <w:sz w:val="16"/>
          <w:szCs w:val="16"/>
        </w:rPr>
        <w:t xml:space="preserve">Variables were examined using pooled linear models with estimated marginal means and contrasts for continuous variables, and categorical variables were analysed using Pearson’s chi-square tests </w:t>
      </w:r>
      <w:r w:rsidR="003B23E7" w:rsidRPr="007A7BE4">
        <w:rPr>
          <w:rFonts w:ascii="Arial" w:hAnsi="Arial" w:cs="Arial"/>
          <w:bCs/>
          <w:color w:val="000000" w:themeColor="text1"/>
          <w:sz w:val="16"/>
          <w:szCs w:val="16"/>
        </w:rPr>
        <w:t>(with Yates’ continuity correction).</w:t>
      </w:r>
      <w:r w:rsidRPr="007A7BE4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 </w:t>
      </w:r>
      <w:r w:rsidR="00522A84" w:rsidRPr="007A7BE4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>(-) Variables are not explicitly relevant to disease-type.</w:t>
      </w:r>
      <w:r w:rsidR="007270EC" w:rsidRPr="007A7BE4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 </w:t>
      </w:r>
      <w:r w:rsidR="00085086" w:rsidRPr="007A7BE4">
        <w:rPr>
          <w:rFonts w:ascii="Arial" w:hAnsi="Arial" w:cs="Arial"/>
          <w:sz w:val="16"/>
          <w:szCs w:val="16"/>
          <w:shd w:val="clear" w:color="auto" w:fill="FFFFFF"/>
        </w:rPr>
        <w:t xml:space="preserve">In all inferential analyses, the ‘Lost to follow-up’ group were used as the reference </w:t>
      </w:r>
      <w:r w:rsidR="00830478" w:rsidRPr="007A7BE4">
        <w:rPr>
          <w:rFonts w:ascii="Arial" w:hAnsi="Arial" w:cs="Arial"/>
          <w:sz w:val="16"/>
          <w:szCs w:val="16"/>
          <w:shd w:val="clear" w:color="auto" w:fill="FFFFFF"/>
        </w:rPr>
        <w:t xml:space="preserve">group. </w:t>
      </w:r>
    </w:p>
    <w:p w14:paraId="3EEF01E3" w14:textId="43B64E87" w:rsidR="00D55F39" w:rsidRPr="00D7764F" w:rsidRDefault="00CD0A26" w:rsidP="007A7BE4">
      <w:pPr>
        <w:spacing w:line="276" w:lineRule="auto"/>
        <w:rPr>
          <w:rFonts w:ascii="Arial" w:hAnsi="Arial" w:cs="Arial"/>
          <w:bCs/>
          <w:color w:val="000000" w:themeColor="text1"/>
          <w:sz w:val="16"/>
          <w:szCs w:val="16"/>
          <w:lang w:val="en-GB"/>
        </w:rPr>
      </w:pPr>
      <w:r w:rsidRPr="007A7BE4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>Abbreviations: MS</w:t>
      </w:r>
      <w:r w:rsidRPr="007A7BE4">
        <w:rPr>
          <w:rFonts w:ascii="Arial" w:hAnsi="Arial" w:cs="Arial"/>
          <w:bCs/>
          <w:i/>
          <w:iCs/>
          <w:color w:val="000000" w:themeColor="text1"/>
          <w:sz w:val="16"/>
          <w:szCs w:val="16"/>
          <w:lang w:val="en-GB"/>
        </w:rPr>
        <w:t xml:space="preserve">= </w:t>
      </w:r>
      <w:r w:rsidRPr="007A7BE4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>Multiple sclerosis; SRDSS=</w:t>
      </w:r>
      <w:r w:rsidR="00522A84" w:rsidRPr="007A7BE4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 Self-Administered Expanded </w:t>
      </w:r>
      <w:r w:rsidR="002D7D84" w:rsidRPr="007A7BE4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>Disability</w:t>
      </w:r>
      <w:r w:rsidR="00522A84" w:rsidRPr="007A7BE4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 Status Scale; </w:t>
      </w:r>
      <w:r w:rsidRPr="007A7BE4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>POQ-SF= Pain Outcomes Questionnaire-Short Form</w:t>
      </w:r>
      <w:r w:rsidR="00157714" w:rsidRPr="007A7BE4">
        <w:rPr>
          <w:rFonts w:ascii="Arial" w:hAnsi="Arial" w:cs="Arial"/>
          <w:bCs/>
          <w:color w:val="000000" w:themeColor="text1"/>
          <w:sz w:val="16"/>
          <w:szCs w:val="16"/>
          <w:lang w:val="en-GB"/>
        </w:rPr>
        <w:t xml:space="preserve">. </w:t>
      </w:r>
    </w:p>
    <w:p w14:paraId="203CBEC5" w14:textId="77777777" w:rsidR="009946F0" w:rsidRPr="007A7BE4" w:rsidRDefault="009946F0" w:rsidP="007A7BE4">
      <w:pPr>
        <w:spacing w:line="276" w:lineRule="auto"/>
        <w:rPr>
          <w:rFonts w:ascii="Arial" w:hAnsi="Arial" w:cs="Arial"/>
          <w:sz w:val="16"/>
          <w:szCs w:val="16"/>
        </w:rPr>
      </w:pPr>
    </w:p>
    <w:sectPr w:rsidR="009946F0" w:rsidRPr="007A7BE4" w:rsidSect="00D55F3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679F" w14:textId="77777777" w:rsidR="00B621D2" w:rsidRDefault="00B621D2" w:rsidP="00D55F39">
      <w:r>
        <w:separator/>
      </w:r>
    </w:p>
  </w:endnote>
  <w:endnote w:type="continuationSeparator" w:id="0">
    <w:p w14:paraId="49FCDCE6" w14:textId="77777777" w:rsidR="00B621D2" w:rsidRDefault="00B621D2" w:rsidP="00D55F39">
      <w:r>
        <w:continuationSeparator/>
      </w:r>
    </w:p>
  </w:endnote>
  <w:endnote w:type="continuationNotice" w:id="1">
    <w:p w14:paraId="6A3049E8" w14:textId="77777777" w:rsidR="00B621D2" w:rsidRDefault="00B62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6711" w14:textId="77777777" w:rsidR="00B621D2" w:rsidRDefault="00B621D2" w:rsidP="00D55F39">
      <w:r>
        <w:separator/>
      </w:r>
    </w:p>
  </w:footnote>
  <w:footnote w:type="continuationSeparator" w:id="0">
    <w:p w14:paraId="6CE247A0" w14:textId="77777777" w:rsidR="00B621D2" w:rsidRDefault="00B621D2" w:rsidP="00D55F39">
      <w:r>
        <w:continuationSeparator/>
      </w:r>
    </w:p>
  </w:footnote>
  <w:footnote w:type="continuationNotice" w:id="1">
    <w:p w14:paraId="7806ECB6" w14:textId="77777777" w:rsidR="00B621D2" w:rsidRDefault="00B621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39"/>
    <w:rsid w:val="00000B36"/>
    <w:rsid w:val="00030C45"/>
    <w:rsid w:val="00035086"/>
    <w:rsid w:val="0004593A"/>
    <w:rsid w:val="000620E6"/>
    <w:rsid w:val="00066E7A"/>
    <w:rsid w:val="00070443"/>
    <w:rsid w:val="00072058"/>
    <w:rsid w:val="00085086"/>
    <w:rsid w:val="000855BF"/>
    <w:rsid w:val="000A1DD5"/>
    <w:rsid w:val="000C7C11"/>
    <w:rsid w:val="000D2F9D"/>
    <w:rsid w:val="000D333D"/>
    <w:rsid w:val="000E467A"/>
    <w:rsid w:val="0012037B"/>
    <w:rsid w:val="00130346"/>
    <w:rsid w:val="001558D9"/>
    <w:rsid w:val="00157714"/>
    <w:rsid w:val="001578E8"/>
    <w:rsid w:val="00166334"/>
    <w:rsid w:val="00190877"/>
    <w:rsid w:val="00194C0E"/>
    <w:rsid w:val="001A0383"/>
    <w:rsid w:val="001A3A58"/>
    <w:rsid w:val="001A5DE4"/>
    <w:rsid w:val="001B64B4"/>
    <w:rsid w:val="00204B8A"/>
    <w:rsid w:val="00207F16"/>
    <w:rsid w:val="00216B2A"/>
    <w:rsid w:val="0022176C"/>
    <w:rsid w:val="002269CE"/>
    <w:rsid w:val="0024038E"/>
    <w:rsid w:val="00243221"/>
    <w:rsid w:val="002517C2"/>
    <w:rsid w:val="002550C2"/>
    <w:rsid w:val="00255219"/>
    <w:rsid w:val="00263AC8"/>
    <w:rsid w:val="00282199"/>
    <w:rsid w:val="002C3DF6"/>
    <w:rsid w:val="002D7D84"/>
    <w:rsid w:val="00302569"/>
    <w:rsid w:val="00304BD1"/>
    <w:rsid w:val="00310D82"/>
    <w:rsid w:val="00311751"/>
    <w:rsid w:val="0031409E"/>
    <w:rsid w:val="00340252"/>
    <w:rsid w:val="003616C6"/>
    <w:rsid w:val="003A0E78"/>
    <w:rsid w:val="003A6902"/>
    <w:rsid w:val="003B23E7"/>
    <w:rsid w:val="003C40C0"/>
    <w:rsid w:val="003C687C"/>
    <w:rsid w:val="003F3A88"/>
    <w:rsid w:val="00400032"/>
    <w:rsid w:val="004054D0"/>
    <w:rsid w:val="00410DA5"/>
    <w:rsid w:val="00413C4B"/>
    <w:rsid w:val="004153E3"/>
    <w:rsid w:val="004324C8"/>
    <w:rsid w:val="0043497D"/>
    <w:rsid w:val="004424DD"/>
    <w:rsid w:val="00444273"/>
    <w:rsid w:val="0048017F"/>
    <w:rsid w:val="004976CD"/>
    <w:rsid w:val="004B3620"/>
    <w:rsid w:val="004B60C7"/>
    <w:rsid w:val="004B7490"/>
    <w:rsid w:val="004C66FE"/>
    <w:rsid w:val="004E4559"/>
    <w:rsid w:val="004F6046"/>
    <w:rsid w:val="004F7B43"/>
    <w:rsid w:val="00506250"/>
    <w:rsid w:val="00510BFA"/>
    <w:rsid w:val="00516DC4"/>
    <w:rsid w:val="00520F38"/>
    <w:rsid w:val="00522A84"/>
    <w:rsid w:val="005237F7"/>
    <w:rsid w:val="0052551D"/>
    <w:rsid w:val="00530E1C"/>
    <w:rsid w:val="005315D6"/>
    <w:rsid w:val="005573C2"/>
    <w:rsid w:val="00567338"/>
    <w:rsid w:val="00567D75"/>
    <w:rsid w:val="00584BAB"/>
    <w:rsid w:val="005A7621"/>
    <w:rsid w:val="005C1D20"/>
    <w:rsid w:val="005E612E"/>
    <w:rsid w:val="00605A48"/>
    <w:rsid w:val="00605FA2"/>
    <w:rsid w:val="00610E44"/>
    <w:rsid w:val="00611468"/>
    <w:rsid w:val="00636AE2"/>
    <w:rsid w:val="006470D0"/>
    <w:rsid w:val="00661987"/>
    <w:rsid w:val="00676A41"/>
    <w:rsid w:val="006824DA"/>
    <w:rsid w:val="006B5022"/>
    <w:rsid w:val="006B5618"/>
    <w:rsid w:val="006C6CE3"/>
    <w:rsid w:val="006D32D6"/>
    <w:rsid w:val="006D67A9"/>
    <w:rsid w:val="007061F2"/>
    <w:rsid w:val="007270EC"/>
    <w:rsid w:val="0075418E"/>
    <w:rsid w:val="00763A41"/>
    <w:rsid w:val="00765596"/>
    <w:rsid w:val="007744A8"/>
    <w:rsid w:val="007A4FAC"/>
    <w:rsid w:val="007A5639"/>
    <w:rsid w:val="007A7BE4"/>
    <w:rsid w:val="007C6365"/>
    <w:rsid w:val="007D0C4E"/>
    <w:rsid w:val="007D24A0"/>
    <w:rsid w:val="007F5708"/>
    <w:rsid w:val="007F6935"/>
    <w:rsid w:val="00804C4A"/>
    <w:rsid w:val="00814287"/>
    <w:rsid w:val="0082023F"/>
    <w:rsid w:val="00830478"/>
    <w:rsid w:val="00835590"/>
    <w:rsid w:val="00836DDA"/>
    <w:rsid w:val="00836ED4"/>
    <w:rsid w:val="00873179"/>
    <w:rsid w:val="008A4F8C"/>
    <w:rsid w:val="008A7828"/>
    <w:rsid w:val="008D1995"/>
    <w:rsid w:val="008D54CD"/>
    <w:rsid w:val="008D70A8"/>
    <w:rsid w:val="008E14AD"/>
    <w:rsid w:val="008E4910"/>
    <w:rsid w:val="008E7551"/>
    <w:rsid w:val="00951E6D"/>
    <w:rsid w:val="00966B1D"/>
    <w:rsid w:val="00991A5C"/>
    <w:rsid w:val="00993B93"/>
    <w:rsid w:val="009946F0"/>
    <w:rsid w:val="009978D2"/>
    <w:rsid w:val="009B42E8"/>
    <w:rsid w:val="009B68DD"/>
    <w:rsid w:val="009D3BD3"/>
    <w:rsid w:val="009E78BB"/>
    <w:rsid w:val="009F0C15"/>
    <w:rsid w:val="00A249DA"/>
    <w:rsid w:val="00A51557"/>
    <w:rsid w:val="00A51947"/>
    <w:rsid w:val="00A57636"/>
    <w:rsid w:val="00A72A85"/>
    <w:rsid w:val="00A76173"/>
    <w:rsid w:val="00A94212"/>
    <w:rsid w:val="00AA0449"/>
    <w:rsid w:val="00AA1D99"/>
    <w:rsid w:val="00AA3CC2"/>
    <w:rsid w:val="00AA4B3E"/>
    <w:rsid w:val="00AA7DEE"/>
    <w:rsid w:val="00AB5A81"/>
    <w:rsid w:val="00AC303D"/>
    <w:rsid w:val="00AD0D85"/>
    <w:rsid w:val="00AF3262"/>
    <w:rsid w:val="00B20C73"/>
    <w:rsid w:val="00B305EF"/>
    <w:rsid w:val="00B449E5"/>
    <w:rsid w:val="00B44B77"/>
    <w:rsid w:val="00B621D2"/>
    <w:rsid w:val="00B66869"/>
    <w:rsid w:val="00B7279B"/>
    <w:rsid w:val="00B729A1"/>
    <w:rsid w:val="00BA78C3"/>
    <w:rsid w:val="00BB38F9"/>
    <w:rsid w:val="00BB7A62"/>
    <w:rsid w:val="00BD3623"/>
    <w:rsid w:val="00BD6371"/>
    <w:rsid w:val="00BE75C0"/>
    <w:rsid w:val="00BE7F2F"/>
    <w:rsid w:val="00C1245D"/>
    <w:rsid w:val="00C26CFA"/>
    <w:rsid w:val="00C30BB1"/>
    <w:rsid w:val="00C34839"/>
    <w:rsid w:val="00C446B4"/>
    <w:rsid w:val="00C52477"/>
    <w:rsid w:val="00C54767"/>
    <w:rsid w:val="00CA1161"/>
    <w:rsid w:val="00CB31B3"/>
    <w:rsid w:val="00CC5870"/>
    <w:rsid w:val="00CD08DA"/>
    <w:rsid w:val="00CD0A26"/>
    <w:rsid w:val="00CD291C"/>
    <w:rsid w:val="00D078FF"/>
    <w:rsid w:val="00D177A8"/>
    <w:rsid w:val="00D228EF"/>
    <w:rsid w:val="00D2648E"/>
    <w:rsid w:val="00D378BD"/>
    <w:rsid w:val="00D51AFA"/>
    <w:rsid w:val="00D53695"/>
    <w:rsid w:val="00D55F39"/>
    <w:rsid w:val="00D61CF5"/>
    <w:rsid w:val="00D72F9F"/>
    <w:rsid w:val="00D73F60"/>
    <w:rsid w:val="00D7764F"/>
    <w:rsid w:val="00D973DF"/>
    <w:rsid w:val="00DA6360"/>
    <w:rsid w:val="00DA73CA"/>
    <w:rsid w:val="00DC0227"/>
    <w:rsid w:val="00DD6174"/>
    <w:rsid w:val="00DF7660"/>
    <w:rsid w:val="00E057F0"/>
    <w:rsid w:val="00E372B1"/>
    <w:rsid w:val="00E406A0"/>
    <w:rsid w:val="00E64BCA"/>
    <w:rsid w:val="00E66D2A"/>
    <w:rsid w:val="00E753DA"/>
    <w:rsid w:val="00E76C09"/>
    <w:rsid w:val="00E87F70"/>
    <w:rsid w:val="00EA7A62"/>
    <w:rsid w:val="00EB1FBC"/>
    <w:rsid w:val="00EB6530"/>
    <w:rsid w:val="00EC28C0"/>
    <w:rsid w:val="00EE0BD7"/>
    <w:rsid w:val="00EE5703"/>
    <w:rsid w:val="00EF6EEF"/>
    <w:rsid w:val="00F07A85"/>
    <w:rsid w:val="00F10B66"/>
    <w:rsid w:val="00F17F91"/>
    <w:rsid w:val="00F2068C"/>
    <w:rsid w:val="00F22288"/>
    <w:rsid w:val="00F575C0"/>
    <w:rsid w:val="00F70D0A"/>
    <w:rsid w:val="00F744C3"/>
    <w:rsid w:val="00F81A6B"/>
    <w:rsid w:val="00F85A85"/>
    <w:rsid w:val="00FA1048"/>
    <w:rsid w:val="00FA7352"/>
    <w:rsid w:val="00FB0A31"/>
    <w:rsid w:val="00FC55A3"/>
    <w:rsid w:val="00FD4CBB"/>
    <w:rsid w:val="00FD5A53"/>
    <w:rsid w:val="00F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4C05"/>
  <w15:chartTrackingRefBased/>
  <w15:docId w15:val="{B3B78645-ADAD-664D-B793-E8D9CBEB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kern w:val="2"/>
        <w:sz w:val="18"/>
        <w:szCs w:val="16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3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F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F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18"/>
      <w:szCs w:val="16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F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18"/>
      <w:szCs w:val="16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F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18"/>
      <w:szCs w:val="16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F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18"/>
      <w:szCs w:val="16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F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18"/>
      <w:szCs w:val="16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F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18"/>
      <w:szCs w:val="16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F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F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F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F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F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F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F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5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F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5F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F39"/>
    <w:pPr>
      <w:spacing w:before="160" w:after="160"/>
      <w:jc w:val="center"/>
    </w:pPr>
    <w:rPr>
      <w:rFonts w:ascii="Cordia New" w:eastAsiaTheme="minorHAnsi" w:hAnsi="Cordia New" w:cs="Cordia New"/>
      <w:i/>
      <w:iCs/>
      <w:color w:val="404040" w:themeColor="text1" w:themeTint="BF"/>
      <w:kern w:val="2"/>
      <w:sz w:val="18"/>
      <w:szCs w:val="16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5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F39"/>
    <w:pPr>
      <w:ind w:left="720"/>
      <w:contextualSpacing/>
    </w:pPr>
    <w:rPr>
      <w:rFonts w:ascii="Cordia New" w:eastAsiaTheme="minorHAnsi" w:hAnsi="Cordia New" w:cs="Cordia New"/>
      <w:kern w:val="2"/>
      <w:sz w:val="18"/>
      <w:szCs w:val="16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5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ordia New" w:eastAsiaTheme="minorHAnsi" w:hAnsi="Cordia New" w:cs="Cordia New"/>
      <w:i/>
      <w:iCs/>
      <w:color w:val="0F4761" w:themeColor="accent1" w:themeShade="BF"/>
      <w:kern w:val="2"/>
      <w:sz w:val="18"/>
      <w:szCs w:val="16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F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5F39"/>
    <w:rPr>
      <w:rFonts w:ascii="Arial" w:eastAsia="MS Mincho" w:hAnsi="Arial" w:cs="Arial"/>
      <w:kern w:val="0"/>
      <w:sz w:val="22"/>
      <w:szCs w:val="22"/>
      <w:lang w:val="en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F3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5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F3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my-4">
    <w:name w:val="my-4"/>
    <w:basedOn w:val="Normal"/>
    <w:rsid w:val="0034025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40252"/>
    <w:rPr>
      <w:b/>
      <w:bCs/>
    </w:rPr>
  </w:style>
  <w:style w:type="character" w:styleId="Emphasis">
    <w:name w:val="Emphasis"/>
    <w:basedOn w:val="DefaultParagraphFont"/>
    <w:uiPriority w:val="20"/>
    <w:qFormat/>
    <w:rsid w:val="000459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411</Words>
  <Characters>2509</Characters>
  <Application>Microsoft Office Word</Application>
  <DocSecurity>0</DocSecurity>
  <Lines>51</Lines>
  <Paragraphs>25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Davenport</dc:creator>
  <cp:keywords/>
  <dc:description/>
  <cp:lastModifiedBy>Rebekah Davenport</cp:lastModifiedBy>
  <cp:revision>146</cp:revision>
  <dcterms:created xsi:type="dcterms:W3CDTF">2026-03-14T02:54:00Z</dcterms:created>
  <dcterms:modified xsi:type="dcterms:W3CDTF">2026-03-23T02:29:00Z</dcterms:modified>
</cp:coreProperties>
</file>