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7EFA" w14:textId="47532AA7" w:rsidR="002D61EC" w:rsidRPr="009C623C" w:rsidRDefault="008101E9" w:rsidP="002D61E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Supplementary </w:t>
      </w:r>
      <w:r w:rsidR="002D61EC" w:rsidRPr="009C623C"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1</w:t>
      </w:r>
      <w:r w:rsidR="002D61EC" w:rsidRPr="009C623C">
        <w:rPr>
          <w:rFonts w:ascii="Times New Roman" w:hAnsi="Times New Roman" w:cs="Times New Roman"/>
          <w:b/>
          <w:bCs/>
          <w:sz w:val="24"/>
        </w:rPr>
        <w:t xml:space="preserve">. Best </w:t>
      </w:r>
      <w:r w:rsidR="00E1730A" w:rsidRPr="009C623C">
        <w:rPr>
          <w:rFonts w:ascii="Times New Roman" w:hAnsi="Times New Roman" w:cs="Times New Roman" w:hint="eastAsia"/>
          <w:b/>
          <w:bCs/>
          <w:sz w:val="24"/>
        </w:rPr>
        <w:t xml:space="preserve">objective </w:t>
      </w:r>
      <w:r w:rsidR="002D61EC" w:rsidRPr="009C623C">
        <w:rPr>
          <w:rFonts w:ascii="Times New Roman" w:hAnsi="Times New Roman" w:cs="Times New Roman"/>
          <w:b/>
          <w:bCs/>
          <w:sz w:val="24"/>
        </w:rPr>
        <w:t xml:space="preserve">response </w:t>
      </w:r>
      <w:r w:rsidR="00E1730A" w:rsidRPr="009C623C">
        <w:rPr>
          <w:rFonts w:ascii="Times New Roman" w:hAnsi="Times New Roman" w:cs="Times New Roman" w:hint="eastAsia"/>
          <w:b/>
          <w:bCs/>
          <w:sz w:val="24"/>
        </w:rPr>
        <w:t xml:space="preserve">rate </w:t>
      </w:r>
      <w:r w:rsidR="00D96B5A" w:rsidRPr="009C623C">
        <w:rPr>
          <w:rFonts w:ascii="Times New Roman" w:hAnsi="Times New Roman" w:cs="Times New Roman"/>
          <w:b/>
          <w:bCs/>
          <w:sz w:val="24"/>
        </w:rPr>
        <w:t>to</w:t>
      </w:r>
      <w:r w:rsidR="002D61EC" w:rsidRPr="009C623C">
        <w:rPr>
          <w:rFonts w:ascii="Times New Roman" w:hAnsi="Times New Roman" w:cs="Times New Roman"/>
          <w:b/>
          <w:bCs/>
          <w:sz w:val="24"/>
        </w:rPr>
        <w:t xml:space="preserve"> </w:t>
      </w:r>
      <w:r w:rsidR="00D96B5A" w:rsidRPr="009C623C">
        <w:rPr>
          <w:rFonts w:ascii="Times New Roman" w:hAnsi="Times New Roman" w:cs="Times New Roman"/>
          <w:b/>
          <w:bCs/>
          <w:sz w:val="24"/>
        </w:rPr>
        <w:t>i</w:t>
      </w:r>
      <w:r w:rsidR="002D61EC" w:rsidRPr="009C623C">
        <w:rPr>
          <w:rFonts w:ascii="Times New Roman" w:hAnsi="Times New Roman" w:cs="Times New Roman"/>
          <w:b/>
          <w:bCs/>
          <w:sz w:val="24"/>
        </w:rPr>
        <w:t xml:space="preserve">pilimumab plus </w:t>
      </w:r>
      <w:r w:rsidR="00D96B5A" w:rsidRPr="009C623C">
        <w:rPr>
          <w:rFonts w:ascii="Times New Roman" w:hAnsi="Times New Roman" w:cs="Times New Roman"/>
          <w:b/>
          <w:bCs/>
          <w:sz w:val="24"/>
        </w:rPr>
        <w:t>n</w:t>
      </w:r>
      <w:r w:rsidR="002D61EC" w:rsidRPr="009C623C">
        <w:rPr>
          <w:rFonts w:ascii="Times New Roman" w:hAnsi="Times New Roman" w:cs="Times New Roman"/>
          <w:b/>
          <w:bCs/>
          <w:sz w:val="24"/>
        </w:rPr>
        <w:t>ivolumab</w:t>
      </w:r>
      <w:r w:rsidR="00E1730A" w:rsidRPr="009C623C">
        <w:rPr>
          <w:rFonts w:ascii="Times New Roman" w:hAnsi="Times New Roman" w:cs="Times New Roman" w:hint="eastAsia"/>
          <w:b/>
          <w:bCs/>
          <w:sz w:val="24"/>
        </w:rPr>
        <w:t xml:space="preserve"> </w:t>
      </w:r>
    </w:p>
    <w:p w14:paraId="7915F48E" w14:textId="77777777" w:rsidR="002D61EC" w:rsidRPr="009C623C" w:rsidRDefault="002D61EC" w:rsidP="002D61EC">
      <w:pPr>
        <w:rPr>
          <w:rFonts w:ascii="Times New Roman" w:hAnsi="Times New Roman" w:cs="Times New Roman"/>
          <w:sz w:val="24"/>
        </w:rPr>
      </w:pPr>
    </w:p>
    <w:tbl>
      <w:tblPr>
        <w:tblStyle w:val="41"/>
        <w:tblW w:w="0" w:type="auto"/>
        <w:tblBorders>
          <w:top w:val="single" w:sz="18" w:space="0" w:color="auto"/>
          <w:bottom w:val="single" w:sz="18" w:space="0" w:color="auto"/>
        </w:tblBorders>
        <w:tblLook w:val="0600" w:firstRow="0" w:lastRow="0" w:firstColumn="0" w:lastColumn="0" w:noHBand="1" w:noVBand="1"/>
      </w:tblPr>
      <w:tblGrid>
        <w:gridCol w:w="2977"/>
        <w:gridCol w:w="4111"/>
      </w:tblGrid>
      <w:tr w:rsidR="00C67EA3" w:rsidRPr="009C623C" w14:paraId="650452C4" w14:textId="77777777" w:rsidTr="00660F4C">
        <w:trPr>
          <w:trHeight w:val="595"/>
        </w:trPr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14:paraId="5A53E1ED" w14:textId="39AA626B" w:rsidR="002D61EC" w:rsidRPr="009C623C" w:rsidRDefault="00F00770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 w:hint="eastAsia"/>
                <w:sz w:val="24"/>
              </w:rPr>
              <w:t xml:space="preserve">Tumor </w:t>
            </w:r>
            <w:r w:rsidR="009F4E03" w:rsidRPr="009C623C">
              <w:rPr>
                <w:rFonts w:ascii="Times New Roman" w:hAnsi="Times New Roman" w:cs="Times New Roman" w:hint="eastAsia"/>
                <w:sz w:val="24"/>
              </w:rPr>
              <w:t>response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14:paraId="5F0F322A" w14:textId="3246926B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N=</w:t>
            </w:r>
            <w:r w:rsidR="004670C4" w:rsidRPr="009C623C">
              <w:rPr>
                <w:rFonts w:ascii="Times New Roman" w:hAnsi="Times New Roman" w:cs="Times New Roman" w:hint="eastAsia"/>
                <w:sz w:val="24"/>
              </w:rPr>
              <w:t>75</w:t>
            </w:r>
          </w:p>
        </w:tc>
      </w:tr>
      <w:tr w:rsidR="00C67EA3" w:rsidRPr="009C623C" w14:paraId="2C44A92D" w14:textId="77777777" w:rsidTr="00660F4C">
        <w:trPr>
          <w:trHeight w:val="595"/>
        </w:trPr>
        <w:tc>
          <w:tcPr>
            <w:tcW w:w="2977" w:type="dxa"/>
            <w:tcBorders>
              <w:top w:val="nil"/>
              <w:bottom w:val="nil"/>
            </w:tcBorders>
          </w:tcPr>
          <w:p w14:paraId="71E81D6A" w14:textId="121BE988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C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omplete response, n (%)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0BD6125" w14:textId="69BE03C8" w:rsidR="002D61EC" w:rsidRPr="009C623C" w:rsidRDefault="00C966D1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 w:hint="eastAsia"/>
                <w:sz w:val="24"/>
              </w:rPr>
              <w:t>6</w:t>
            </w:r>
            <w:r w:rsidR="002D61EC" w:rsidRPr="009C623C">
              <w:rPr>
                <w:rFonts w:ascii="Times New Roman" w:hAnsi="Times New Roman" w:cs="Times New Roman"/>
                <w:sz w:val="24"/>
              </w:rPr>
              <w:t xml:space="preserve"> (8.</w:t>
            </w:r>
            <w:r w:rsidRPr="009C623C">
              <w:rPr>
                <w:rFonts w:ascii="Times New Roman" w:hAnsi="Times New Roman" w:cs="Times New Roman" w:hint="eastAsia"/>
                <w:sz w:val="24"/>
              </w:rPr>
              <w:t>0</w:t>
            </w:r>
            <w:r w:rsidR="002D61EC" w:rsidRPr="009C623C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C67EA3" w:rsidRPr="009C623C" w14:paraId="1157E38E" w14:textId="77777777" w:rsidTr="00660F4C">
        <w:trPr>
          <w:trHeight w:val="595"/>
        </w:trPr>
        <w:tc>
          <w:tcPr>
            <w:tcW w:w="2977" w:type="dxa"/>
            <w:tcBorders>
              <w:top w:val="nil"/>
            </w:tcBorders>
          </w:tcPr>
          <w:p w14:paraId="611AEA01" w14:textId="037EC220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P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artial response, n (%)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  <w:tcBorders>
              <w:top w:val="nil"/>
            </w:tcBorders>
          </w:tcPr>
          <w:p w14:paraId="60900D37" w14:textId="3E37568E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27 (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36</w:t>
            </w:r>
            <w:r w:rsidRPr="009C623C">
              <w:rPr>
                <w:rFonts w:ascii="Times New Roman" w:hAnsi="Times New Roman" w:cs="Times New Roman"/>
                <w:sz w:val="24"/>
              </w:rPr>
              <w:t>.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9C623C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C67EA3" w:rsidRPr="009C623C" w14:paraId="75A4B277" w14:textId="77777777" w:rsidTr="00AE36C8">
        <w:trPr>
          <w:trHeight w:val="595"/>
        </w:trPr>
        <w:tc>
          <w:tcPr>
            <w:tcW w:w="2977" w:type="dxa"/>
            <w:tcBorders>
              <w:bottom w:val="nil"/>
            </w:tcBorders>
          </w:tcPr>
          <w:p w14:paraId="73C179A0" w14:textId="30E9F2BC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S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table disease, n (%)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  <w:tcBorders>
              <w:bottom w:val="nil"/>
            </w:tcBorders>
          </w:tcPr>
          <w:p w14:paraId="6063F46C" w14:textId="12B53C2C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20 (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26.7</w:t>
            </w:r>
            <w:r w:rsidRPr="009C623C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C67EA3" w:rsidRPr="009C623C" w14:paraId="41C0C350" w14:textId="77777777" w:rsidTr="00AE36C8">
        <w:trPr>
          <w:trHeight w:val="595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A5F7A43" w14:textId="1A11D71D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P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rogressive disease, n (%)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4BE24012" w14:textId="5DCFEE6B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9C623C">
              <w:rPr>
                <w:rFonts w:ascii="Times New Roman" w:hAnsi="Times New Roman" w:cs="Times New Roman"/>
                <w:sz w:val="24"/>
              </w:rPr>
              <w:t xml:space="preserve"> (2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9.3</w:t>
            </w:r>
            <w:r w:rsidRPr="009C623C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C67EA3" w:rsidRPr="009C623C" w14:paraId="2F7E18F6" w14:textId="77777777" w:rsidTr="00AE36C8">
        <w:trPr>
          <w:trHeight w:val="595"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B11A690" w14:textId="6F50EF8C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Non-CR/Non-PD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, n (%)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F2F9544" w14:textId="77777777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19 (17.4%)</w:t>
            </w:r>
          </w:p>
        </w:tc>
      </w:tr>
      <w:tr w:rsidR="00C67EA3" w:rsidRPr="009C623C" w14:paraId="0B4BFB08" w14:textId="77777777" w:rsidTr="00AE36C8">
        <w:trPr>
          <w:trHeight w:val="595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390653E" w14:textId="6584178F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N</w:t>
            </w:r>
            <w:r w:rsidR="00D96B5A" w:rsidRPr="009C623C">
              <w:rPr>
                <w:rFonts w:ascii="Times New Roman" w:hAnsi="Times New Roman" w:cs="Times New Roman"/>
                <w:sz w:val="24"/>
              </w:rPr>
              <w:t>ot evaluated, n (%)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2588C721" w14:textId="5613F982" w:rsidR="002D61EC" w:rsidRPr="009C623C" w:rsidRDefault="00E368C5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 w:hint="eastAsia"/>
                <w:sz w:val="24"/>
              </w:rPr>
              <w:t>7</w:t>
            </w:r>
            <w:r w:rsidR="002D61EC" w:rsidRPr="009C623C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C623C">
              <w:rPr>
                <w:rFonts w:ascii="Times New Roman" w:hAnsi="Times New Roman" w:cs="Times New Roman" w:hint="eastAsia"/>
                <w:sz w:val="24"/>
              </w:rPr>
              <w:t>6.3</w:t>
            </w:r>
            <w:r w:rsidR="002D61EC" w:rsidRPr="009C623C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C67EA3" w:rsidRPr="009C623C" w14:paraId="79A312A9" w14:textId="77777777" w:rsidTr="00AE36C8">
        <w:trPr>
          <w:trHeight w:val="595"/>
        </w:trPr>
        <w:tc>
          <w:tcPr>
            <w:tcW w:w="2977" w:type="dxa"/>
            <w:tcBorders>
              <w:top w:val="single" w:sz="4" w:space="0" w:color="auto"/>
            </w:tcBorders>
          </w:tcPr>
          <w:p w14:paraId="7CEA24AA" w14:textId="39762B95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ORR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D8D87E4" w14:textId="071E1485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44.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9C62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C67EA3" w:rsidRPr="009C623C" w14:paraId="0C7D69CC" w14:textId="77777777" w:rsidTr="00660F4C">
        <w:trPr>
          <w:trHeight w:val="595"/>
        </w:trPr>
        <w:tc>
          <w:tcPr>
            <w:tcW w:w="2977" w:type="dxa"/>
          </w:tcPr>
          <w:p w14:paraId="000FDFA0" w14:textId="0572C7E0" w:rsidR="002D61EC" w:rsidRPr="009C623C" w:rsidRDefault="002D61EC" w:rsidP="00537E65">
            <w:pPr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DCR</w:t>
            </w:r>
            <w:r w:rsidR="00C966D1" w:rsidRPr="009C623C"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</w:tc>
        <w:tc>
          <w:tcPr>
            <w:tcW w:w="4111" w:type="dxa"/>
          </w:tcPr>
          <w:p w14:paraId="7C02A4E9" w14:textId="582E2370" w:rsidR="002D61EC" w:rsidRPr="009C623C" w:rsidRDefault="002D61EC" w:rsidP="00537E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7</w:t>
            </w:r>
            <w:r w:rsidR="00C966D1" w:rsidRPr="009C623C">
              <w:rPr>
                <w:rFonts w:ascii="Times New Roman" w:hAnsi="Times New Roman" w:cs="Times New Roman" w:hint="eastAsia"/>
                <w:sz w:val="24"/>
              </w:rPr>
              <w:t>0.7</w:t>
            </w:r>
            <w:r w:rsidRPr="009C623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14:paraId="455FAFD6" w14:textId="1788C87B" w:rsidR="00D96B5A" w:rsidRPr="009C623C" w:rsidRDefault="002D61EC" w:rsidP="002D61EC">
      <w:pPr>
        <w:rPr>
          <w:rFonts w:ascii="Times New Roman" w:hAnsi="Times New Roman" w:cs="Times New Roman"/>
          <w:sz w:val="24"/>
        </w:rPr>
      </w:pPr>
      <w:r w:rsidRPr="009C623C">
        <w:rPr>
          <w:rFonts w:ascii="Times New Roman" w:hAnsi="Times New Roman" w:cs="Times New Roman"/>
          <w:sz w:val="24"/>
          <w:vertAlign w:val="superscript"/>
        </w:rPr>
        <w:t>*</w:t>
      </w:r>
      <w:r w:rsidR="00D96B5A" w:rsidRPr="009C623C">
        <w:rPr>
          <w:rFonts w:ascii="Times New Roman" w:hAnsi="Times New Roman" w:cs="Times New Roman"/>
          <w:sz w:val="24"/>
        </w:rPr>
        <w:t>I</w:t>
      </w:r>
      <w:r w:rsidRPr="009C623C">
        <w:rPr>
          <w:rFonts w:ascii="Times New Roman" w:hAnsi="Times New Roman" w:cs="Times New Roman"/>
          <w:sz w:val="24"/>
        </w:rPr>
        <w:t>n cases with target lesions</w:t>
      </w:r>
      <w:r w:rsidR="00D96B5A" w:rsidRPr="009C623C">
        <w:rPr>
          <w:rFonts w:ascii="Times New Roman" w:hAnsi="Times New Roman" w:cs="Times New Roman"/>
          <w:sz w:val="24"/>
        </w:rPr>
        <w:t>.</w:t>
      </w:r>
    </w:p>
    <w:p w14:paraId="42506EA2" w14:textId="4A07AFDA" w:rsidR="002D61EC" w:rsidRPr="009C623C" w:rsidRDefault="002D61EC" w:rsidP="002D61EC">
      <w:pPr>
        <w:rPr>
          <w:rFonts w:ascii="Times New Roman" w:hAnsi="Times New Roman" w:cs="Times New Roman"/>
          <w:sz w:val="24"/>
        </w:rPr>
      </w:pPr>
      <w:r w:rsidRPr="009C623C">
        <w:rPr>
          <w:rFonts w:ascii="Times New Roman" w:hAnsi="Times New Roman" w:cs="Times New Roman"/>
          <w:sz w:val="24"/>
        </w:rPr>
        <w:t>CR</w:t>
      </w:r>
      <w:r w:rsidR="00D96B5A" w:rsidRPr="009C623C">
        <w:rPr>
          <w:rFonts w:ascii="Times New Roman" w:hAnsi="Times New Roman" w:cs="Times New Roman"/>
          <w:sz w:val="24"/>
        </w:rPr>
        <w:t>,</w:t>
      </w:r>
      <w:r w:rsidRPr="009C623C">
        <w:rPr>
          <w:rFonts w:ascii="Times New Roman" w:hAnsi="Times New Roman" w:cs="Times New Roman"/>
          <w:sz w:val="24"/>
        </w:rPr>
        <w:t xml:space="preserve"> complete response</w:t>
      </w:r>
      <w:r w:rsidR="00D96B5A" w:rsidRPr="009C623C">
        <w:rPr>
          <w:rFonts w:ascii="Times New Roman" w:hAnsi="Times New Roman" w:cs="Times New Roman"/>
          <w:sz w:val="24"/>
        </w:rPr>
        <w:t>;</w:t>
      </w:r>
      <w:r w:rsidRPr="009C623C">
        <w:rPr>
          <w:rFonts w:ascii="Times New Roman" w:hAnsi="Times New Roman" w:cs="Times New Roman"/>
          <w:sz w:val="24"/>
        </w:rPr>
        <w:t xml:space="preserve"> PD</w:t>
      </w:r>
      <w:r w:rsidR="00D96B5A" w:rsidRPr="009C623C">
        <w:rPr>
          <w:rFonts w:ascii="Times New Roman" w:hAnsi="Times New Roman" w:cs="Times New Roman"/>
          <w:sz w:val="24"/>
        </w:rPr>
        <w:t>,</w:t>
      </w:r>
      <w:r w:rsidRPr="009C623C">
        <w:rPr>
          <w:rFonts w:ascii="Times New Roman" w:hAnsi="Times New Roman" w:cs="Times New Roman"/>
          <w:sz w:val="24"/>
        </w:rPr>
        <w:t xml:space="preserve"> progressive disease</w:t>
      </w:r>
      <w:r w:rsidR="00D96B5A" w:rsidRPr="009C623C">
        <w:rPr>
          <w:rFonts w:ascii="Times New Roman" w:hAnsi="Times New Roman" w:cs="Times New Roman"/>
          <w:sz w:val="24"/>
        </w:rPr>
        <w:t>;</w:t>
      </w:r>
      <w:r w:rsidRPr="009C623C">
        <w:rPr>
          <w:rFonts w:ascii="Times New Roman" w:hAnsi="Times New Roman" w:cs="Times New Roman"/>
          <w:sz w:val="24"/>
        </w:rPr>
        <w:t xml:space="preserve"> ORR</w:t>
      </w:r>
      <w:r w:rsidR="00D96B5A" w:rsidRPr="009C623C">
        <w:rPr>
          <w:rFonts w:ascii="Times New Roman" w:hAnsi="Times New Roman" w:cs="Times New Roman"/>
          <w:sz w:val="24"/>
        </w:rPr>
        <w:t>,</w:t>
      </w:r>
      <w:r w:rsidRPr="009C623C">
        <w:rPr>
          <w:rFonts w:ascii="Times New Roman" w:hAnsi="Times New Roman" w:cs="Times New Roman"/>
          <w:sz w:val="24"/>
        </w:rPr>
        <w:t xml:space="preserve"> objective response rate</w:t>
      </w:r>
      <w:r w:rsidR="00D96B5A" w:rsidRPr="009C623C">
        <w:rPr>
          <w:rFonts w:ascii="Times New Roman" w:hAnsi="Times New Roman" w:cs="Times New Roman"/>
          <w:sz w:val="24"/>
        </w:rPr>
        <w:t>;</w:t>
      </w:r>
      <w:r w:rsidRPr="009C623C">
        <w:rPr>
          <w:rFonts w:ascii="Times New Roman" w:hAnsi="Times New Roman" w:cs="Times New Roman"/>
          <w:sz w:val="24"/>
        </w:rPr>
        <w:t xml:space="preserve"> DCR</w:t>
      </w:r>
      <w:r w:rsidR="00D96B5A" w:rsidRPr="009C623C">
        <w:rPr>
          <w:rFonts w:ascii="Times New Roman" w:hAnsi="Times New Roman" w:cs="Times New Roman"/>
          <w:sz w:val="24"/>
        </w:rPr>
        <w:t>,</w:t>
      </w:r>
      <w:r w:rsidRPr="009C623C">
        <w:rPr>
          <w:rFonts w:ascii="Times New Roman" w:hAnsi="Times New Roman" w:cs="Times New Roman"/>
          <w:sz w:val="24"/>
        </w:rPr>
        <w:t xml:space="preserve"> disease control rate</w:t>
      </w:r>
    </w:p>
    <w:p w14:paraId="7A96B83D" w14:textId="260B98F2" w:rsidR="002D61EC" w:rsidRDefault="002D61EC">
      <w:pPr>
        <w:rPr>
          <w:rFonts w:ascii="Times New Roman" w:hAnsi="Times New Roman" w:cs="Times New Roman"/>
          <w:sz w:val="24"/>
        </w:rPr>
      </w:pPr>
    </w:p>
    <w:p w14:paraId="5241D8AD" w14:textId="77777777" w:rsidR="008101E9" w:rsidRDefault="008101E9">
      <w:pPr>
        <w:rPr>
          <w:rFonts w:ascii="Times New Roman" w:hAnsi="Times New Roman" w:cs="Times New Roman"/>
          <w:sz w:val="24"/>
        </w:rPr>
      </w:pPr>
    </w:p>
    <w:p w14:paraId="756C12EF" w14:textId="228E16EE" w:rsidR="008101E9" w:rsidRPr="009C623C" w:rsidRDefault="008101E9" w:rsidP="008101E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Supplementary </w:t>
      </w:r>
      <w:r w:rsidRPr="009C623C"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9C623C">
        <w:rPr>
          <w:rFonts w:ascii="Times New Roman" w:hAnsi="Times New Roman" w:cs="Times New Roman"/>
          <w:b/>
          <w:bCs/>
          <w:sz w:val="24"/>
        </w:rPr>
        <w:t xml:space="preserve">. </w:t>
      </w:r>
      <w:r w:rsidRPr="009C623C">
        <w:rPr>
          <w:rFonts w:ascii="Times New Roman" w:hAnsi="Times New Roman" w:cs="Times New Roman" w:hint="eastAsia"/>
          <w:b/>
          <w:bCs/>
          <w:sz w:val="24"/>
        </w:rPr>
        <w:t>Treatment-related a</w:t>
      </w:r>
      <w:r w:rsidRPr="009C623C">
        <w:rPr>
          <w:rFonts w:ascii="Times New Roman" w:hAnsi="Times New Roman" w:cs="Times New Roman"/>
          <w:b/>
          <w:bCs/>
          <w:sz w:val="24"/>
        </w:rPr>
        <w:t>dverse events</w:t>
      </w:r>
      <w:r w:rsidRPr="009C623C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9C623C">
        <w:rPr>
          <w:rFonts w:ascii="Times New Roman" w:hAnsi="Times New Roman" w:cs="Times New Roman"/>
          <w:b/>
          <w:bCs/>
          <w:sz w:val="24"/>
        </w:rPr>
        <w:t>with ipilimumab plus nivolumab</w:t>
      </w:r>
      <w:r w:rsidRPr="009C623C">
        <w:rPr>
          <w:rFonts w:ascii="Times New Roman" w:hAnsi="Times New Roman" w:cs="Times New Roman" w:hint="eastAsia"/>
          <w:b/>
          <w:bCs/>
          <w:sz w:val="24"/>
        </w:rPr>
        <w:t xml:space="preserve"> treatment</w:t>
      </w:r>
    </w:p>
    <w:p w14:paraId="4E1F4080" w14:textId="77777777" w:rsidR="008101E9" w:rsidRPr="009C623C" w:rsidRDefault="008101E9" w:rsidP="008101E9">
      <w:pPr>
        <w:rPr>
          <w:rFonts w:ascii="Times New Roman" w:hAnsi="Times New Roman" w:cs="Times New Roman"/>
          <w:sz w:val="24"/>
        </w:rPr>
      </w:pPr>
    </w:p>
    <w:tbl>
      <w:tblPr>
        <w:tblStyle w:val="ae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8101E9" w:rsidRPr="009C623C" w14:paraId="6ACFEFFD" w14:textId="77777777" w:rsidTr="006D0286">
        <w:trPr>
          <w:trHeight w:val="584"/>
        </w:trPr>
        <w:tc>
          <w:tcPr>
            <w:tcW w:w="3485" w:type="dxa"/>
            <w:tcBorders>
              <w:top w:val="single" w:sz="18" w:space="0" w:color="auto"/>
              <w:bottom w:val="single" w:sz="18" w:space="0" w:color="auto"/>
            </w:tcBorders>
          </w:tcPr>
          <w:p w14:paraId="1FFA5B13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Event</w:t>
            </w:r>
          </w:p>
        </w:tc>
        <w:tc>
          <w:tcPr>
            <w:tcW w:w="3486" w:type="dxa"/>
            <w:tcBorders>
              <w:top w:val="single" w:sz="18" w:space="0" w:color="auto"/>
              <w:bottom w:val="single" w:sz="18" w:space="0" w:color="auto"/>
            </w:tcBorders>
          </w:tcPr>
          <w:p w14:paraId="6284A2F2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Cambria Math" w:hAnsi="Cambria Math" w:cs="Cambria Math"/>
                <w:sz w:val="24"/>
              </w:rPr>
              <w:t xml:space="preserve">≥ </w:t>
            </w:r>
            <w:r w:rsidRPr="009C623C">
              <w:rPr>
                <w:rFonts w:ascii="Times New Roman" w:hAnsi="Times New Roman" w:cs="Times New Roman"/>
                <w:sz w:val="24"/>
              </w:rPr>
              <w:t xml:space="preserve">Grade </w:t>
            </w:r>
            <w:r w:rsidRPr="009C623C">
              <w:rPr>
                <w:rFonts w:ascii="Times New Roman" w:hAnsi="Times New Roman" w:cs="Times New Roman" w:hint="eastAsia"/>
                <w:sz w:val="24"/>
              </w:rPr>
              <w:t xml:space="preserve">2 </w:t>
            </w:r>
          </w:p>
        </w:tc>
        <w:tc>
          <w:tcPr>
            <w:tcW w:w="3486" w:type="dxa"/>
            <w:tcBorders>
              <w:top w:val="single" w:sz="18" w:space="0" w:color="auto"/>
              <w:bottom w:val="single" w:sz="18" w:space="0" w:color="auto"/>
            </w:tcBorders>
          </w:tcPr>
          <w:p w14:paraId="156BFCDA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Cambria Math" w:hAnsi="Cambria Math" w:cs="Cambria Math"/>
                <w:sz w:val="24"/>
              </w:rPr>
              <w:t xml:space="preserve">≥ </w:t>
            </w:r>
            <w:r w:rsidRPr="009C623C">
              <w:rPr>
                <w:rFonts w:ascii="Times New Roman" w:hAnsi="Times New Roman" w:cs="Times New Roman"/>
                <w:sz w:val="24"/>
              </w:rPr>
              <w:t xml:space="preserve">Grade 3 </w:t>
            </w:r>
          </w:p>
        </w:tc>
      </w:tr>
      <w:tr w:rsidR="008101E9" w:rsidRPr="009C623C" w14:paraId="0BE03E36" w14:textId="77777777" w:rsidTr="006D0286">
        <w:trPr>
          <w:trHeight w:val="584"/>
        </w:trPr>
        <w:tc>
          <w:tcPr>
            <w:tcW w:w="3485" w:type="dxa"/>
            <w:tcBorders>
              <w:top w:val="single" w:sz="18" w:space="0" w:color="auto"/>
              <w:bottom w:val="single" w:sz="4" w:space="0" w:color="auto"/>
            </w:tcBorders>
          </w:tcPr>
          <w:p w14:paraId="4636B0F9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All events</w:t>
            </w:r>
          </w:p>
        </w:tc>
        <w:tc>
          <w:tcPr>
            <w:tcW w:w="3486" w:type="dxa"/>
            <w:tcBorders>
              <w:top w:val="single" w:sz="18" w:space="0" w:color="auto"/>
              <w:bottom w:val="single" w:sz="4" w:space="0" w:color="auto"/>
            </w:tcBorders>
          </w:tcPr>
          <w:p w14:paraId="3B30283C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58 (52.3%)</w:t>
            </w:r>
          </w:p>
        </w:tc>
        <w:tc>
          <w:tcPr>
            <w:tcW w:w="3486" w:type="dxa"/>
            <w:tcBorders>
              <w:top w:val="single" w:sz="18" w:space="0" w:color="auto"/>
              <w:bottom w:val="single" w:sz="4" w:space="0" w:color="auto"/>
            </w:tcBorders>
          </w:tcPr>
          <w:p w14:paraId="41844F3A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32 (28.8%)</w:t>
            </w:r>
          </w:p>
        </w:tc>
      </w:tr>
      <w:tr w:rsidR="008101E9" w:rsidRPr="009C623C" w14:paraId="2F72F666" w14:textId="77777777" w:rsidTr="006D0286">
        <w:trPr>
          <w:trHeight w:val="584"/>
        </w:trPr>
        <w:tc>
          <w:tcPr>
            <w:tcW w:w="3485" w:type="dxa"/>
            <w:tcBorders>
              <w:top w:val="single" w:sz="4" w:space="0" w:color="auto"/>
            </w:tcBorders>
          </w:tcPr>
          <w:p w14:paraId="34BF64CD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lastRenderedPageBreak/>
              <w:t>Adrenal insufficiency</w:t>
            </w: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2D8AD561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17 (15.3%)</w:t>
            </w: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4228B9F6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11 (9.9%)</w:t>
            </w:r>
          </w:p>
        </w:tc>
      </w:tr>
      <w:tr w:rsidR="008101E9" w:rsidRPr="009C623C" w14:paraId="38C2E327" w14:textId="77777777" w:rsidTr="006D0286">
        <w:trPr>
          <w:trHeight w:val="584"/>
        </w:trPr>
        <w:tc>
          <w:tcPr>
            <w:tcW w:w="3485" w:type="dxa"/>
          </w:tcPr>
          <w:p w14:paraId="68636D56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Hypothyroidism</w:t>
            </w:r>
          </w:p>
        </w:tc>
        <w:tc>
          <w:tcPr>
            <w:tcW w:w="3486" w:type="dxa"/>
          </w:tcPr>
          <w:p w14:paraId="4966649E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17 (15.3%)</w:t>
            </w:r>
          </w:p>
        </w:tc>
        <w:tc>
          <w:tcPr>
            <w:tcW w:w="3486" w:type="dxa"/>
          </w:tcPr>
          <w:p w14:paraId="782EDC35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 (0.9%)</w:t>
            </w:r>
          </w:p>
        </w:tc>
      </w:tr>
      <w:tr w:rsidR="008101E9" w:rsidRPr="009C623C" w14:paraId="3AB16E77" w14:textId="77777777" w:rsidTr="006D0286">
        <w:trPr>
          <w:trHeight w:val="584"/>
        </w:trPr>
        <w:tc>
          <w:tcPr>
            <w:tcW w:w="3485" w:type="dxa"/>
          </w:tcPr>
          <w:p w14:paraId="2791196C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Rash</w:t>
            </w:r>
          </w:p>
        </w:tc>
        <w:tc>
          <w:tcPr>
            <w:tcW w:w="3486" w:type="dxa"/>
          </w:tcPr>
          <w:p w14:paraId="04891E4D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13 (11.7%)</w:t>
            </w:r>
          </w:p>
        </w:tc>
        <w:tc>
          <w:tcPr>
            <w:tcW w:w="3486" w:type="dxa"/>
          </w:tcPr>
          <w:p w14:paraId="1B5C3030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 (0.9%)</w:t>
            </w:r>
          </w:p>
        </w:tc>
      </w:tr>
      <w:tr w:rsidR="008101E9" w:rsidRPr="009C623C" w14:paraId="3AC3A891" w14:textId="77777777" w:rsidTr="006D0286">
        <w:trPr>
          <w:trHeight w:val="584"/>
        </w:trPr>
        <w:tc>
          <w:tcPr>
            <w:tcW w:w="3485" w:type="dxa"/>
          </w:tcPr>
          <w:p w14:paraId="43E79A94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AST and/or ALT elevation</w:t>
            </w:r>
          </w:p>
        </w:tc>
        <w:tc>
          <w:tcPr>
            <w:tcW w:w="3486" w:type="dxa"/>
          </w:tcPr>
          <w:p w14:paraId="27220752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6 (5.4%)</w:t>
            </w:r>
          </w:p>
        </w:tc>
        <w:tc>
          <w:tcPr>
            <w:tcW w:w="3486" w:type="dxa"/>
          </w:tcPr>
          <w:p w14:paraId="5F7F8950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</w:tr>
      <w:tr w:rsidR="008101E9" w:rsidRPr="009C623C" w14:paraId="46547464" w14:textId="77777777" w:rsidTr="006D0286">
        <w:trPr>
          <w:trHeight w:val="584"/>
        </w:trPr>
        <w:tc>
          <w:tcPr>
            <w:tcW w:w="3485" w:type="dxa"/>
          </w:tcPr>
          <w:p w14:paraId="7F2688BB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Enterocolitis</w:t>
            </w:r>
          </w:p>
        </w:tc>
        <w:tc>
          <w:tcPr>
            <w:tcW w:w="3486" w:type="dxa"/>
          </w:tcPr>
          <w:p w14:paraId="045867C5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6 (5.4%)</w:t>
            </w:r>
          </w:p>
        </w:tc>
        <w:tc>
          <w:tcPr>
            <w:tcW w:w="3486" w:type="dxa"/>
          </w:tcPr>
          <w:p w14:paraId="4E91B187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</w:tr>
      <w:tr w:rsidR="008101E9" w:rsidRPr="009C623C" w14:paraId="4109F259" w14:textId="77777777" w:rsidTr="006D0286">
        <w:trPr>
          <w:trHeight w:val="584"/>
        </w:trPr>
        <w:tc>
          <w:tcPr>
            <w:tcW w:w="3485" w:type="dxa"/>
          </w:tcPr>
          <w:p w14:paraId="3101ECD5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Creatinine elevation</w:t>
            </w:r>
          </w:p>
        </w:tc>
        <w:tc>
          <w:tcPr>
            <w:tcW w:w="3486" w:type="dxa"/>
          </w:tcPr>
          <w:p w14:paraId="31E76C50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4 (3.6%)</w:t>
            </w:r>
          </w:p>
        </w:tc>
        <w:tc>
          <w:tcPr>
            <w:tcW w:w="3486" w:type="dxa"/>
          </w:tcPr>
          <w:p w14:paraId="1633171A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 (1.8%)</w:t>
            </w:r>
          </w:p>
        </w:tc>
      </w:tr>
      <w:tr w:rsidR="008101E9" w:rsidRPr="009C623C" w14:paraId="42E6BB9F" w14:textId="77777777" w:rsidTr="006D0286">
        <w:trPr>
          <w:trHeight w:val="584"/>
        </w:trPr>
        <w:tc>
          <w:tcPr>
            <w:tcW w:w="3485" w:type="dxa"/>
          </w:tcPr>
          <w:p w14:paraId="35A3191F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Drug-induced lung injury</w:t>
            </w:r>
          </w:p>
        </w:tc>
        <w:tc>
          <w:tcPr>
            <w:tcW w:w="3486" w:type="dxa"/>
          </w:tcPr>
          <w:p w14:paraId="4D079D77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  <w:tc>
          <w:tcPr>
            <w:tcW w:w="3486" w:type="dxa"/>
          </w:tcPr>
          <w:p w14:paraId="3830CAF4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 (1.8%)</w:t>
            </w:r>
          </w:p>
        </w:tc>
      </w:tr>
      <w:tr w:rsidR="008101E9" w:rsidRPr="009C623C" w14:paraId="1C897218" w14:textId="77777777" w:rsidTr="006D0286">
        <w:trPr>
          <w:trHeight w:val="584"/>
        </w:trPr>
        <w:tc>
          <w:tcPr>
            <w:tcW w:w="3485" w:type="dxa"/>
          </w:tcPr>
          <w:p w14:paraId="28B89975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Hypopituitarism</w:t>
            </w:r>
          </w:p>
        </w:tc>
        <w:tc>
          <w:tcPr>
            <w:tcW w:w="3486" w:type="dxa"/>
          </w:tcPr>
          <w:p w14:paraId="4CE3D70C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  <w:tc>
          <w:tcPr>
            <w:tcW w:w="3486" w:type="dxa"/>
          </w:tcPr>
          <w:p w14:paraId="5BBDD461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</w:tr>
      <w:tr w:rsidR="008101E9" w:rsidRPr="009C623C" w14:paraId="4FD62D45" w14:textId="77777777" w:rsidTr="006D0286">
        <w:trPr>
          <w:trHeight w:val="584"/>
        </w:trPr>
        <w:tc>
          <w:tcPr>
            <w:tcW w:w="3485" w:type="dxa"/>
          </w:tcPr>
          <w:p w14:paraId="5FEAC8ED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Hyponatremia</w:t>
            </w:r>
          </w:p>
        </w:tc>
        <w:tc>
          <w:tcPr>
            <w:tcW w:w="3486" w:type="dxa"/>
          </w:tcPr>
          <w:p w14:paraId="4D2B0D81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  <w:tc>
          <w:tcPr>
            <w:tcW w:w="3486" w:type="dxa"/>
          </w:tcPr>
          <w:p w14:paraId="07B1ECCD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3 (2.7%)</w:t>
            </w:r>
          </w:p>
        </w:tc>
      </w:tr>
      <w:tr w:rsidR="008101E9" w:rsidRPr="009C623C" w14:paraId="0EB96C49" w14:textId="77777777" w:rsidTr="006D0286">
        <w:trPr>
          <w:trHeight w:val="584"/>
        </w:trPr>
        <w:tc>
          <w:tcPr>
            <w:tcW w:w="3485" w:type="dxa"/>
          </w:tcPr>
          <w:p w14:paraId="66937DC4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Diabetes</w:t>
            </w:r>
          </w:p>
        </w:tc>
        <w:tc>
          <w:tcPr>
            <w:tcW w:w="3486" w:type="dxa"/>
          </w:tcPr>
          <w:p w14:paraId="434CAFE7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 (1.8%)</w:t>
            </w:r>
          </w:p>
        </w:tc>
        <w:tc>
          <w:tcPr>
            <w:tcW w:w="3486" w:type="dxa"/>
          </w:tcPr>
          <w:p w14:paraId="700519BD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2 (1.8%)</w:t>
            </w:r>
          </w:p>
        </w:tc>
      </w:tr>
      <w:tr w:rsidR="008101E9" w:rsidRPr="009C623C" w14:paraId="6E4C080A" w14:textId="77777777" w:rsidTr="006D0286">
        <w:trPr>
          <w:trHeight w:val="584"/>
        </w:trPr>
        <w:tc>
          <w:tcPr>
            <w:tcW w:w="3485" w:type="dxa"/>
          </w:tcPr>
          <w:p w14:paraId="7A7BF379" w14:textId="77777777" w:rsidR="008101E9" w:rsidRPr="009C623C" w:rsidRDefault="008101E9" w:rsidP="006D02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Myocarditis</w:t>
            </w:r>
          </w:p>
        </w:tc>
        <w:tc>
          <w:tcPr>
            <w:tcW w:w="3486" w:type="dxa"/>
          </w:tcPr>
          <w:p w14:paraId="003869B0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 (0.9%)</w:t>
            </w:r>
          </w:p>
        </w:tc>
        <w:tc>
          <w:tcPr>
            <w:tcW w:w="3486" w:type="dxa"/>
          </w:tcPr>
          <w:p w14:paraId="0F3B3AD0" w14:textId="77777777" w:rsidR="008101E9" w:rsidRPr="009C623C" w:rsidRDefault="008101E9" w:rsidP="006D0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623C">
              <w:rPr>
                <w:rFonts w:ascii="Times New Roman" w:hAnsi="Times New Roman" w:cs="Times New Roman"/>
                <w:sz w:val="24"/>
              </w:rPr>
              <w:t>1 (0.9%)</w:t>
            </w:r>
          </w:p>
        </w:tc>
      </w:tr>
    </w:tbl>
    <w:p w14:paraId="75DD64F7" w14:textId="77777777" w:rsidR="008101E9" w:rsidRPr="009C623C" w:rsidRDefault="008101E9" w:rsidP="008101E9">
      <w:pPr>
        <w:rPr>
          <w:rFonts w:ascii="Times New Roman" w:hAnsi="Times New Roman" w:cs="Times New Roman"/>
          <w:sz w:val="24"/>
        </w:rPr>
      </w:pPr>
    </w:p>
    <w:p w14:paraId="49775B61" w14:textId="77777777" w:rsidR="008101E9" w:rsidRPr="009C623C" w:rsidRDefault="008101E9" w:rsidP="008101E9">
      <w:pPr>
        <w:rPr>
          <w:rFonts w:ascii="Times New Roman" w:hAnsi="Times New Roman" w:cs="Times New Roman"/>
          <w:sz w:val="24"/>
        </w:rPr>
      </w:pPr>
      <w:r w:rsidRPr="009C623C">
        <w:rPr>
          <w:rFonts w:ascii="Times New Roman" w:hAnsi="Times New Roman" w:cs="Times New Roman"/>
          <w:sz w:val="24"/>
        </w:rPr>
        <w:t>Values are given as n (%).</w:t>
      </w:r>
      <w:r w:rsidRPr="009C623C">
        <w:rPr>
          <w:rFonts w:ascii="Times New Roman" w:hAnsi="Times New Roman" w:cs="Times New Roman" w:hint="eastAsia"/>
          <w:sz w:val="24"/>
        </w:rPr>
        <w:t xml:space="preserve"> AST, </w:t>
      </w:r>
      <w:r w:rsidRPr="009C623C">
        <w:rPr>
          <w:rFonts w:ascii="Times New Roman" w:hAnsi="Times New Roman" w:cs="Times New Roman"/>
          <w:sz w:val="24"/>
        </w:rPr>
        <w:t>Aspartate Aminotransferas</w:t>
      </w:r>
      <w:r w:rsidRPr="009C623C">
        <w:rPr>
          <w:rFonts w:ascii="Times New Roman" w:hAnsi="Times New Roman" w:cs="Times New Roman" w:hint="eastAsia"/>
          <w:sz w:val="24"/>
        </w:rPr>
        <w:t xml:space="preserve">e; ALT, </w:t>
      </w:r>
      <w:r w:rsidRPr="009C623C">
        <w:rPr>
          <w:rFonts w:ascii="Times New Roman" w:hAnsi="Times New Roman" w:cs="Times New Roman"/>
          <w:sz w:val="24"/>
        </w:rPr>
        <w:t>Alanine Aminotransferase</w:t>
      </w:r>
    </w:p>
    <w:p w14:paraId="02F977A0" w14:textId="77777777" w:rsidR="008101E9" w:rsidRPr="009C623C" w:rsidRDefault="008101E9" w:rsidP="008101E9">
      <w:pPr>
        <w:rPr>
          <w:rFonts w:ascii="Times New Roman" w:hAnsi="Times New Roman" w:cs="Times New Roman"/>
          <w:sz w:val="24"/>
        </w:rPr>
      </w:pPr>
    </w:p>
    <w:p w14:paraId="127B66BE" w14:textId="77777777" w:rsidR="008101E9" w:rsidRPr="008101E9" w:rsidRDefault="008101E9">
      <w:pPr>
        <w:rPr>
          <w:rFonts w:ascii="Times New Roman" w:hAnsi="Times New Roman" w:cs="Times New Roman" w:hint="eastAsia"/>
          <w:sz w:val="24"/>
        </w:rPr>
      </w:pPr>
    </w:p>
    <w:sectPr w:rsidR="008101E9" w:rsidRPr="008101E9" w:rsidSect="00757BF4">
      <w:pgSz w:w="15842" w:h="12242" w:orient="landscape" w:code="1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B3E6" w14:textId="77777777" w:rsidR="001B4D67" w:rsidRDefault="001B4D67" w:rsidP="00757BF4">
      <w:pPr>
        <w:spacing w:line="240" w:lineRule="auto"/>
      </w:pPr>
      <w:r>
        <w:separator/>
      </w:r>
    </w:p>
  </w:endnote>
  <w:endnote w:type="continuationSeparator" w:id="0">
    <w:p w14:paraId="565B9220" w14:textId="77777777" w:rsidR="001B4D67" w:rsidRDefault="001B4D67" w:rsidP="00757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4CFA" w14:textId="77777777" w:rsidR="001B4D67" w:rsidRDefault="001B4D67" w:rsidP="00757BF4">
      <w:pPr>
        <w:spacing w:line="240" w:lineRule="auto"/>
      </w:pPr>
      <w:r>
        <w:separator/>
      </w:r>
    </w:p>
  </w:footnote>
  <w:footnote w:type="continuationSeparator" w:id="0">
    <w:p w14:paraId="36732AA3" w14:textId="77777777" w:rsidR="001B4D67" w:rsidRDefault="001B4D67" w:rsidP="00757B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F"/>
    <w:rsid w:val="00026E63"/>
    <w:rsid w:val="00043F35"/>
    <w:rsid w:val="000F721C"/>
    <w:rsid w:val="00100E2B"/>
    <w:rsid w:val="00112AD0"/>
    <w:rsid w:val="001233DC"/>
    <w:rsid w:val="001B042E"/>
    <w:rsid w:val="001B4D67"/>
    <w:rsid w:val="001B5349"/>
    <w:rsid w:val="001D2060"/>
    <w:rsid w:val="001F70AB"/>
    <w:rsid w:val="002147F5"/>
    <w:rsid w:val="00234238"/>
    <w:rsid w:val="00234809"/>
    <w:rsid w:val="002624B6"/>
    <w:rsid w:val="0027305D"/>
    <w:rsid w:val="00277067"/>
    <w:rsid w:val="00295069"/>
    <w:rsid w:val="002B4B3C"/>
    <w:rsid w:val="002D61EC"/>
    <w:rsid w:val="002E47DB"/>
    <w:rsid w:val="002F779E"/>
    <w:rsid w:val="00311DCF"/>
    <w:rsid w:val="003366BA"/>
    <w:rsid w:val="003676A6"/>
    <w:rsid w:val="003963A2"/>
    <w:rsid w:val="003E7826"/>
    <w:rsid w:val="00416A15"/>
    <w:rsid w:val="004670C4"/>
    <w:rsid w:val="00541822"/>
    <w:rsid w:val="005541A5"/>
    <w:rsid w:val="005571E7"/>
    <w:rsid w:val="005574C4"/>
    <w:rsid w:val="0056471D"/>
    <w:rsid w:val="00572563"/>
    <w:rsid w:val="005D1270"/>
    <w:rsid w:val="005E41E1"/>
    <w:rsid w:val="00660F4C"/>
    <w:rsid w:val="00671CC3"/>
    <w:rsid w:val="00697DFE"/>
    <w:rsid w:val="006A4BA2"/>
    <w:rsid w:val="006C6682"/>
    <w:rsid w:val="00721257"/>
    <w:rsid w:val="00757BF4"/>
    <w:rsid w:val="00760E9B"/>
    <w:rsid w:val="007E0E5A"/>
    <w:rsid w:val="007E3D9E"/>
    <w:rsid w:val="008101E9"/>
    <w:rsid w:val="008A6660"/>
    <w:rsid w:val="008B31E1"/>
    <w:rsid w:val="009079B6"/>
    <w:rsid w:val="0094536F"/>
    <w:rsid w:val="00946DD0"/>
    <w:rsid w:val="009B323A"/>
    <w:rsid w:val="009C623C"/>
    <w:rsid w:val="009C73A2"/>
    <w:rsid w:val="009D67E0"/>
    <w:rsid w:val="009F2B88"/>
    <w:rsid w:val="009F4E03"/>
    <w:rsid w:val="00A03DAB"/>
    <w:rsid w:val="00A641C1"/>
    <w:rsid w:val="00AA5F4B"/>
    <w:rsid w:val="00AB2195"/>
    <w:rsid w:val="00AD7101"/>
    <w:rsid w:val="00AE36C8"/>
    <w:rsid w:val="00B079F0"/>
    <w:rsid w:val="00B837FA"/>
    <w:rsid w:val="00B93642"/>
    <w:rsid w:val="00BA4C8F"/>
    <w:rsid w:val="00C24E2C"/>
    <w:rsid w:val="00C67EA3"/>
    <w:rsid w:val="00C776A6"/>
    <w:rsid w:val="00C77A76"/>
    <w:rsid w:val="00C966D1"/>
    <w:rsid w:val="00CD4B40"/>
    <w:rsid w:val="00CD6BA7"/>
    <w:rsid w:val="00D00E53"/>
    <w:rsid w:val="00D96B5A"/>
    <w:rsid w:val="00DB1416"/>
    <w:rsid w:val="00E10927"/>
    <w:rsid w:val="00E1730A"/>
    <w:rsid w:val="00E20786"/>
    <w:rsid w:val="00E368C5"/>
    <w:rsid w:val="00E6132E"/>
    <w:rsid w:val="00E832A2"/>
    <w:rsid w:val="00EE231F"/>
    <w:rsid w:val="00EE5A14"/>
    <w:rsid w:val="00EE6DFD"/>
    <w:rsid w:val="00EF382A"/>
    <w:rsid w:val="00F00770"/>
    <w:rsid w:val="00F22C51"/>
    <w:rsid w:val="00F33254"/>
    <w:rsid w:val="00F76B89"/>
    <w:rsid w:val="00FA183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E030F"/>
  <w15:chartTrackingRefBased/>
  <w15:docId w15:val="{3DA04C9D-8657-419C-A0DB-DF926805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C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C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C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C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C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C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C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4C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4C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4C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4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C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4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4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C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4C8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4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4C8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4C8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7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7BF4"/>
  </w:style>
  <w:style w:type="paragraph" w:styleId="ac">
    <w:name w:val="footer"/>
    <w:basedOn w:val="a"/>
    <w:link w:val="ad"/>
    <w:uiPriority w:val="99"/>
    <w:unhideWhenUsed/>
    <w:rsid w:val="00757B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7BF4"/>
  </w:style>
  <w:style w:type="table" w:styleId="41">
    <w:name w:val="Plain Table 4"/>
    <w:basedOn w:val="a1"/>
    <w:uiPriority w:val="44"/>
    <w:rsid w:val="002D61E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Table Grid"/>
    <w:basedOn w:val="a1"/>
    <w:uiPriority w:val="39"/>
    <w:rsid w:val="002D61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96B5A"/>
    <w:pPr>
      <w:spacing w:line="240" w:lineRule="auto"/>
    </w:pPr>
  </w:style>
  <w:style w:type="character" w:styleId="af0">
    <w:name w:val="annotation reference"/>
    <w:basedOn w:val="a0"/>
    <w:uiPriority w:val="99"/>
    <w:semiHidden/>
    <w:unhideWhenUsed/>
    <w:rsid w:val="00D96B5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96B5A"/>
    <w:pPr>
      <w:spacing w:line="240" w:lineRule="auto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D96B5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6B5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9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SHUICHIRO HARA</dc:creator>
  <cp:keywords/>
  <dc:description/>
  <cp:lastModifiedBy>SHUICHIRO HARA</cp:lastModifiedBy>
  <cp:revision>8</cp:revision>
  <dcterms:created xsi:type="dcterms:W3CDTF">2025-12-31T05:45:00Z</dcterms:created>
  <dcterms:modified xsi:type="dcterms:W3CDTF">2026-03-20T17:59:00Z</dcterms:modified>
</cp:coreProperties>
</file>