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3184" w14:textId="77777777" w:rsidR="008F51A7" w:rsidRPr="00D8736E" w:rsidRDefault="008F51A7" w:rsidP="008F51A7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 w:rsidRPr="00D8736E">
        <w:rPr>
          <w:rFonts w:ascii="Tahoma" w:hAnsi="Tahoma" w:cs="Tahoma"/>
          <w:b/>
          <w:bCs/>
          <w:sz w:val="24"/>
          <w:szCs w:val="24"/>
          <w:lang w:val="en-GB"/>
        </w:rPr>
        <w:t xml:space="preserve">Figure 1: Examples of radiological signs of </w:t>
      </w:r>
      <w:proofErr w:type="spellStart"/>
      <w:r w:rsidRPr="00D8736E">
        <w:rPr>
          <w:rFonts w:ascii="Tahoma" w:hAnsi="Tahoma" w:cs="Tahoma"/>
          <w:b/>
          <w:bCs/>
          <w:sz w:val="24"/>
          <w:szCs w:val="24"/>
          <w:lang w:val="en-GB"/>
        </w:rPr>
        <w:t>osteomalacia</w:t>
      </w:r>
      <w:proofErr w:type="spellEnd"/>
      <w:r w:rsidRPr="00D8736E">
        <w:rPr>
          <w:rFonts w:ascii="Tahoma" w:hAnsi="Tahoma" w:cs="Tahoma"/>
          <w:b/>
          <w:bCs/>
          <w:sz w:val="24"/>
          <w:szCs w:val="24"/>
          <w:lang w:val="en-GB"/>
        </w:rPr>
        <w:t xml:space="preserve"> from our patients</w:t>
      </w:r>
      <w:r>
        <w:rPr>
          <w:rFonts w:ascii="Tahoma" w:hAnsi="Tahoma" w:cs="Tahoma"/>
          <w:b/>
          <w:bCs/>
          <w:sz w:val="24"/>
          <w:szCs w:val="24"/>
          <w:lang w:val="en-GB"/>
        </w:rPr>
        <w:t>’</w:t>
      </w:r>
      <w:r w:rsidRPr="00D8736E">
        <w:rPr>
          <w:rFonts w:ascii="Tahoma" w:hAnsi="Tahoma" w:cs="Tahoma"/>
          <w:b/>
          <w:bCs/>
          <w:sz w:val="24"/>
          <w:szCs w:val="24"/>
          <w:lang w:val="en-GB"/>
        </w:rPr>
        <w:t xml:space="preserve"> records</w:t>
      </w:r>
      <w:r>
        <w:rPr>
          <w:rFonts w:ascii="Tahoma" w:hAnsi="Tahoma" w:cs="Tahoma"/>
          <w:b/>
          <w:bCs/>
          <w:sz w:val="24"/>
          <w:szCs w:val="24"/>
          <w:lang w:val="en-GB"/>
        </w:rPr>
        <w:t>.</w:t>
      </w:r>
    </w:p>
    <w:p w14:paraId="619D0315" w14:textId="2F605D56" w:rsidR="008F51A7" w:rsidRPr="008F51A7" w:rsidRDefault="008F51A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1BD88BBC" w14:textId="77777777" w:rsidR="008F51A7" w:rsidRDefault="00217F57" w:rsidP="008F51A7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noProof/>
          <w:sz w:val="24"/>
          <w:szCs w:val="24"/>
          <w:lang w:val="en-US"/>
          <w14:ligatures w14:val="standardContextual"/>
        </w:rPr>
        <w:drawing>
          <wp:inline distT="0" distB="0" distL="0" distR="0" wp14:anchorId="4E763CB8" wp14:editId="624EE68D">
            <wp:extent cx="1181100" cy="1744980"/>
            <wp:effectExtent l="0" t="0" r="0" b="7620"/>
            <wp:docPr id="8723123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312372" name="Image 87231237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77"/>
                    <a:stretch/>
                  </pic:blipFill>
                  <pic:spPr bwMode="auto">
                    <a:xfrm>
                      <a:off x="0" y="0"/>
                      <a:ext cx="1181100" cy="17449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F51A7" w:rsidRPr="008F51A7">
        <w:rPr>
          <w:rFonts w:ascii="Tahoma" w:hAnsi="Tahoma" w:cs="Tahoma"/>
          <w:sz w:val="24"/>
          <w:szCs w:val="24"/>
          <w:lang w:val="en-GB"/>
        </w:rPr>
        <w:t xml:space="preserve"> </w:t>
      </w:r>
    </w:p>
    <w:p w14:paraId="0EBC7BD6" w14:textId="6FE769F3" w:rsidR="008F51A7" w:rsidRDefault="008F51A7" w:rsidP="008F51A7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  <w:r w:rsidRPr="00D8736E">
        <w:rPr>
          <w:rFonts w:ascii="Tahoma" w:hAnsi="Tahoma" w:cs="Tahoma"/>
          <w:sz w:val="24"/>
          <w:szCs w:val="24"/>
          <w:lang w:val="en-GB"/>
        </w:rPr>
        <w:t>Looser-Milkman zones in the ulna (A)</w:t>
      </w:r>
    </w:p>
    <w:p w14:paraId="643C1B9F" w14:textId="3795F3F3" w:rsidR="008F51A7" w:rsidRDefault="008F51A7" w:rsidP="008F51A7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D8736E">
        <w:rPr>
          <w:rFonts w:ascii="Tahoma" w:hAnsi="Tahoma" w:cs="Tahoma"/>
          <w:sz w:val="24"/>
          <w:szCs w:val="24"/>
          <w:lang w:val="en-GB"/>
        </w:rPr>
        <w:t xml:space="preserve"> </w:t>
      </w:r>
      <w:r w:rsidRPr="00D2376C">
        <w:rPr>
          <w:noProof/>
        </w:rPr>
        <w:drawing>
          <wp:inline distT="0" distB="0" distL="0" distR="0" wp14:anchorId="5B1041BC" wp14:editId="5FB95159">
            <wp:extent cx="1917700" cy="1756410"/>
            <wp:effectExtent l="0" t="0" r="0" b="0"/>
            <wp:docPr id="2926567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56799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62"/>
                    <a:stretch/>
                  </pic:blipFill>
                  <pic:spPr bwMode="auto">
                    <a:xfrm>
                      <a:off x="0" y="0"/>
                      <a:ext cx="1917700" cy="175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531E5" w14:textId="3EF8F32D" w:rsidR="008F51A7" w:rsidRDefault="008F51A7" w:rsidP="008F51A7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D8736E">
        <w:rPr>
          <w:rFonts w:ascii="Tahoma" w:hAnsi="Tahoma" w:cs="Tahoma"/>
          <w:sz w:val="24"/>
          <w:szCs w:val="24"/>
          <w:lang w:val="en-GB"/>
        </w:rPr>
        <w:t>Looser-Milkman zones in the</w:t>
      </w:r>
      <w:r>
        <w:rPr>
          <w:rFonts w:ascii="Tahoma" w:hAnsi="Tahoma" w:cs="Tahoma"/>
          <w:sz w:val="24"/>
          <w:szCs w:val="24"/>
          <w:lang w:val="en-GB"/>
        </w:rPr>
        <w:t xml:space="preserve"> femur (</w:t>
      </w:r>
      <w:proofErr w:type="gramStart"/>
      <w:r>
        <w:rPr>
          <w:rFonts w:ascii="Tahoma" w:hAnsi="Tahoma" w:cs="Tahoma"/>
          <w:sz w:val="24"/>
          <w:szCs w:val="24"/>
          <w:lang w:val="en-GB"/>
        </w:rPr>
        <w:t>B,C</w:t>
      </w:r>
      <w:proofErr w:type="gramEnd"/>
      <w:r>
        <w:rPr>
          <w:rFonts w:ascii="Tahoma" w:hAnsi="Tahoma" w:cs="Tahoma"/>
          <w:sz w:val="24"/>
          <w:szCs w:val="24"/>
          <w:lang w:val="en-GB"/>
        </w:rPr>
        <w:t>)</w:t>
      </w:r>
    </w:p>
    <w:p w14:paraId="7C0B7D91" w14:textId="2F1FF625" w:rsidR="00D2376C" w:rsidRDefault="00D2376C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72763FAA" wp14:editId="6360C027">
            <wp:extent cx="1050925" cy="1736836"/>
            <wp:effectExtent l="0" t="0" r="0" b="0"/>
            <wp:docPr id="1424420297" name="Image 1" descr="Une image contenant film radiographique, Imagerie médicale, radiologie, radi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20297" name="Image 1" descr="Une image contenant film radiographique, Imagerie médicale, radiologie, radiographi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78" t="-211" b="51676"/>
                    <a:stretch/>
                  </pic:blipFill>
                  <pic:spPr bwMode="auto">
                    <a:xfrm>
                      <a:off x="0" y="0"/>
                      <a:ext cx="1053836" cy="17416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32BB1C" w14:textId="5C0D9733" w:rsidR="008F51A7" w:rsidRDefault="008F51A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  <w:r w:rsidRPr="00D8736E">
        <w:rPr>
          <w:rFonts w:ascii="Tahoma" w:hAnsi="Tahoma" w:cs="Tahoma"/>
          <w:sz w:val="24"/>
          <w:szCs w:val="24"/>
          <w:lang w:val="en-GB"/>
        </w:rPr>
        <w:t>Lumbar vertebral fractures with fuzzy demineralization (D)</w:t>
      </w:r>
    </w:p>
    <w:p w14:paraId="106E5613" w14:textId="77777777" w:rsidR="008F51A7" w:rsidRDefault="008F51A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14:paraId="6CF8EDE7" w14:textId="1AA5A0D0" w:rsidR="008F51A7" w:rsidRDefault="00FE1B4C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FE1B4C">
        <w:rPr>
          <w:rFonts w:ascii="Tahoma" w:hAnsi="Tahoma" w:cs="Tahoma"/>
          <w:noProof/>
          <w:sz w:val="24"/>
          <w:szCs w:val="24"/>
          <w:lang w:val="en-US"/>
        </w:rPr>
        <w:lastRenderedPageBreak/>
        <w:drawing>
          <wp:inline distT="0" distB="0" distL="0" distR="0" wp14:anchorId="741D1ECF" wp14:editId="381CCA36">
            <wp:extent cx="2033960" cy="1673225"/>
            <wp:effectExtent l="0" t="0" r="4445" b="3175"/>
            <wp:docPr id="10044927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270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917" cy="1692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0C99" w14:textId="08AFD1BB" w:rsidR="008F51A7" w:rsidRDefault="008F51A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 w:rsidRPr="00D8736E">
        <w:rPr>
          <w:rFonts w:ascii="Tahoma" w:hAnsi="Tahoma" w:cs="Tahoma"/>
          <w:sz w:val="24"/>
          <w:szCs w:val="24"/>
          <w:lang w:val="en-GB"/>
        </w:rPr>
        <w:t>triradiate pelvis deformation (E)</w:t>
      </w:r>
    </w:p>
    <w:p w14:paraId="521094AF" w14:textId="5D82A196" w:rsidR="00217F57" w:rsidRDefault="00217F5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noProof/>
          <w:sz w:val="24"/>
          <w:szCs w:val="24"/>
          <w:lang w:val="en-US"/>
        </w:rPr>
        <w:drawing>
          <wp:inline distT="0" distB="0" distL="0" distR="0" wp14:anchorId="40FCE94C" wp14:editId="1350A046">
            <wp:extent cx="1485900" cy="1714500"/>
            <wp:effectExtent l="0" t="0" r="0" b="0"/>
            <wp:docPr id="516735328" name="Image 1" descr="Une image contenant film radiographique, Imagerie médicale, radiologie, radi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20297" name="Image 1" descr="Une image contenant film radiographique, Imagerie médicale, radiologie, radiographie&#10;&#10;Description générée automatiquement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25" t="52119" r="2964" b="211"/>
                    <a:stretch/>
                  </pic:blipFill>
                  <pic:spPr bwMode="auto">
                    <a:xfrm>
                      <a:off x="0" y="0"/>
                      <a:ext cx="1485900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BCA309" w14:textId="77777777" w:rsidR="008F51A7" w:rsidRPr="00D8736E" w:rsidRDefault="008F51A7" w:rsidP="008F51A7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  <w:r w:rsidRPr="00D8736E">
        <w:rPr>
          <w:rFonts w:ascii="Tahoma" w:hAnsi="Tahoma" w:cs="Tahoma"/>
          <w:sz w:val="24"/>
          <w:szCs w:val="24"/>
          <w:lang w:val="en-GB"/>
        </w:rPr>
        <w:t>bell-shaped thorax deformation (F).</w:t>
      </w:r>
    </w:p>
    <w:p w14:paraId="777DF212" w14:textId="77777777" w:rsidR="008F51A7" w:rsidRPr="008F51A7" w:rsidRDefault="008F51A7" w:rsidP="00D2376C">
      <w:pPr>
        <w:spacing w:line="240" w:lineRule="auto"/>
        <w:jc w:val="center"/>
        <w:rPr>
          <w:rFonts w:ascii="Tahoma" w:hAnsi="Tahoma" w:cs="Tahoma"/>
          <w:sz w:val="24"/>
          <w:szCs w:val="24"/>
          <w:lang w:val="en-GB"/>
        </w:rPr>
      </w:pPr>
    </w:p>
    <w:p w14:paraId="5FC24458" w14:textId="722E3A0F" w:rsidR="00985242" w:rsidRPr="00D2376C" w:rsidRDefault="00985242">
      <w:pPr>
        <w:rPr>
          <w:lang w:val="en-GB"/>
        </w:rPr>
      </w:pPr>
    </w:p>
    <w:sectPr w:rsidR="00985242" w:rsidRPr="00D23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6C"/>
    <w:rsid w:val="00217F57"/>
    <w:rsid w:val="008F51A7"/>
    <w:rsid w:val="00985242"/>
    <w:rsid w:val="00D2376C"/>
    <w:rsid w:val="00FE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379D"/>
  <w15:chartTrackingRefBased/>
  <w15:docId w15:val="{5CF9F050-DA55-4304-BC94-2D270D9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76C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4FCF1371792D4DBFD8B2E6354BAF9A" ma:contentTypeVersion="5" ma:contentTypeDescription="Create a new document." ma:contentTypeScope="" ma:versionID="f0c95db4d629393fce2cdef1367dfa41">
  <xsd:schema xmlns:xsd="http://www.w3.org/2001/XMLSchema" xmlns:xs="http://www.w3.org/2001/XMLSchema" xmlns:p="http://schemas.microsoft.com/office/2006/metadata/properties" xmlns:ns3="5b6559ce-796f-4f4d-868a-a58d75c76999" targetNamespace="http://schemas.microsoft.com/office/2006/metadata/properties" ma:root="true" ma:fieldsID="a9a561c9a3e63922687de9e70206ee51" ns3:_="">
    <xsd:import namespace="5b6559ce-796f-4f4d-868a-a58d75c7699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559ce-796f-4f4d-868a-a58d75c7699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6559ce-796f-4f4d-868a-a58d75c769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9AC76-6CAC-49B3-97FE-89E5F196E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559ce-796f-4f4d-868a-a58d75c769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0052A-DFC9-4AD7-93B5-AE5205419359}">
  <ds:schemaRefs>
    <ds:schemaRef ds:uri="http://schemas.microsoft.com/office/2006/metadata/properties"/>
    <ds:schemaRef ds:uri="http://schemas.microsoft.com/office/infopath/2007/PartnerControls"/>
    <ds:schemaRef ds:uri="5b6559ce-796f-4f4d-868a-a58d75c76999"/>
  </ds:schemaRefs>
</ds:datastoreItem>
</file>

<file path=customXml/itemProps3.xml><?xml version="1.0" encoding="utf-8"?>
<ds:datastoreItem xmlns:ds="http://schemas.openxmlformats.org/officeDocument/2006/customXml" ds:itemID="{A3901C39-7ABD-4CCB-87AB-C38A5B552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ROUACHED</dc:creator>
  <cp:keywords/>
  <dc:description/>
  <cp:lastModifiedBy>Microsoft Office User</cp:lastModifiedBy>
  <cp:revision>4</cp:revision>
  <dcterms:created xsi:type="dcterms:W3CDTF">2026-03-29T21:06:00Z</dcterms:created>
  <dcterms:modified xsi:type="dcterms:W3CDTF">2026-03-31T09:35:00Z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0x010100914FCF1371792D4DBFD8B2E6354BAF9A</vt:lpwstr>
  </property>
</Properties>
</file>