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676CC" w14:textId="230BB567" w:rsidR="00C74AA6" w:rsidRPr="00504E32" w:rsidRDefault="00112B4A">
      <w:pPr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Table S</w:t>
      </w:r>
      <w:r w:rsidR="00D9290E" w:rsidRPr="00504E32">
        <w:rPr>
          <w:rFonts w:ascii="Liberation Serif" w:hAnsi="Liberation Serif" w:cs="Liberation Serif"/>
          <w:b/>
          <w:bCs/>
          <w:sz w:val="24"/>
          <w:szCs w:val="24"/>
        </w:rPr>
        <w:t xml:space="preserve"> 1</w:t>
      </w:r>
    </w:p>
    <w:p w14:paraId="2407560E" w14:textId="19B32871" w:rsidR="00890574" w:rsidRPr="00504E32" w:rsidRDefault="00D513F3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Association of</w:t>
      </w:r>
      <w:r w:rsidR="004916E2" w:rsidRPr="00504E3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sociodemographic and clinical</w:t>
      </w:r>
      <w:r w:rsidR="004916E2" w:rsidRPr="00504E32">
        <w:rPr>
          <w:rFonts w:ascii="Liberation Serif" w:hAnsi="Liberation Serif" w:cs="Liberation Serif"/>
          <w:sz w:val="24"/>
          <w:szCs w:val="24"/>
        </w:rPr>
        <w:t xml:space="preserve"> variables</w:t>
      </w:r>
      <w:r>
        <w:rPr>
          <w:rFonts w:ascii="Liberation Serif" w:hAnsi="Liberation Serif" w:cs="Liberation Serif"/>
          <w:sz w:val="24"/>
          <w:szCs w:val="24"/>
        </w:rPr>
        <w:t xml:space="preserve"> with perinatal depressive symptoms</w:t>
      </w:r>
    </w:p>
    <w:tbl>
      <w:tblPr>
        <w:tblStyle w:val="Tabela-Siatka"/>
        <w:tblW w:w="7560" w:type="dxa"/>
        <w:tblInd w:w="-2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710"/>
        <w:gridCol w:w="1530"/>
      </w:tblGrid>
      <w:tr w:rsidR="00D9290E" w:rsidRPr="00504E32" w14:paraId="1D5E995F" w14:textId="697F38CB" w:rsidTr="005147A7">
        <w:tc>
          <w:tcPr>
            <w:tcW w:w="4320" w:type="dxa"/>
          </w:tcPr>
          <w:p w14:paraId="007C2CF5" w14:textId="77777777" w:rsidR="00D9290E" w:rsidRPr="00504E32" w:rsidRDefault="00D9290E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6D5632F" w14:textId="09D96A6D" w:rsidR="00D9290E" w:rsidRPr="00504E32" w:rsidRDefault="00D9290E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EPDS I</w:t>
            </w:r>
          </w:p>
        </w:tc>
        <w:tc>
          <w:tcPr>
            <w:tcW w:w="1530" w:type="dxa"/>
          </w:tcPr>
          <w:p w14:paraId="334AD40C" w14:textId="76AA0716" w:rsidR="00D9290E" w:rsidRPr="00504E32" w:rsidRDefault="00D9290E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EPDS II</w:t>
            </w:r>
          </w:p>
        </w:tc>
      </w:tr>
      <w:tr w:rsidR="00D9290E" w:rsidRPr="00504E32" w14:paraId="4CABBA62" w14:textId="71487EA9" w:rsidTr="005147A7">
        <w:tc>
          <w:tcPr>
            <w:tcW w:w="4320" w:type="dxa"/>
          </w:tcPr>
          <w:p w14:paraId="512E9C11" w14:textId="1878DEB0" w:rsidR="00D9290E" w:rsidRPr="00504E32" w:rsidRDefault="006A1D10" w:rsidP="00C74A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Place of residence</w:t>
            </w:r>
          </w:p>
        </w:tc>
        <w:tc>
          <w:tcPr>
            <w:tcW w:w="1710" w:type="dxa"/>
          </w:tcPr>
          <w:p w14:paraId="042607C1" w14:textId="1AEAFEB2" w:rsidR="00D9290E" w:rsidRPr="00504E32" w:rsidRDefault="003B1280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4561CF" w:rsidRPr="00504E32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14:paraId="420426D8" w14:textId="7564E531" w:rsidR="00D9290E" w:rsidRPr="00504E32" w:rsidRDefault="003B1280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4561CF" w:rsidRPr="00504E32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D9290E" w:rsidRPr="00504E32" w14:paraId="54DBDA71" w14:textId="77777777" w:rsidTr="005147A7">
        <w:tc>
          <w:tcPr>
            <w:tcW w:w="4320" w:type="dxa"/>
          </w:tcPr>
          <w:p w14:paraId="78BBDDCD" w14:textId="421504E8" w:rsidR="00D9290E" w:rsidRPr="00504E32" w:rsidRDefault="006A1D10" w:rsidP="00C74A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Financial status</w:t>
            </w:r>
          </w:p>
        </w:tc>
        <w:tc>
          <w:tcPr>
            <w:tcW w:w="1710" w:type="dxa"/>
          </w:tcPr>
          <w:p w14:paraId="5A390A97" w14:textId="79820BDA" w:rsidR="00D9290E" w:rsidRPr="00504E32" w:rsidRDefault="004561CF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3B128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14:paraId="59582C47" w14:textId="5CF36365" w:rsidR="00D9290E" w:rsidRPr="00504E32" w:rsidRDefault="004561CF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3B128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</w:tr>
      <w:tr w:rsidR="00D9290E" w:rsidRPr="00504E32" w14:paraId="5B54D9FE" w14:textId="77777777" w:rsidTr="005147A7">
        <w:tc>
          <w:tcPr>
            <w:tcW w:w="4320" w:type="dxa"/>
          </w:tcPr>
          <w:p w14:paraId="6ACF65F7" w14:textId="4F3E13A0" w:rsidR="00D9290E" w:rsidRPr="00504E32" w:rsidRDefault="006A1D10" w:rsidP="00C74A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Education</w:t>
            </w:r>
          </w:p>
        </w:tc>
        <w:tc>
          <w:tcPr>
            <w:tcW w:w="1710" w:type="dxa"/>
          </w:tcPr>
          <w:p w14:paraId="3187AA4B" w14:textId="248192F8" w:rsidR="00D9290E" w:rsidRPr="00504E32" w:rsidRDefault="003B1280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4561CF" w:rsidRPr="00504E32"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</w:p>
        </w:tc>
        <w:tc>
          <w:tcPr>
            <w:tcW w:w="1530" w:type="dxa"/>
          </w:tcPr>
          <w:p w14:paraId="3C9CD8F0" w14:textId="240986CC" w:rsidR="00D9290E" w:rsidRPr="00504E32" w:rsidRDefault="004561CF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3B128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</w:p>
        </w:tc>
      </w:tr>
      <w:tr w:rsidR="00D9290E" w:rsidRPr="00504E32" w14:paraId="49A48FCC" w14:textId="77777777" w:rsidTr="005147A7">
        <w:tc>
          <w:tcPr>
            <w:tcW w:w="4320" w:type="dxa"/>
          </w:tcPr>
          <w:p w14:paraId="1613FFB1" w14:textId="5B372986" w:rsidR="00D9290E" w:rsidRPr="00504E32" w:rsidRDefault="006A1D10" w:rsidP="00C74A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Parity</w:t>
            </w:r>
          </w:p>
        </w:tc>
        <w:tc>
          <w:tcPr>
            <w:tcW w:w="1710" w:type="dxa"/>
          </w:tcPr>
          <w:p w14:paraId="1844F222" w14:textId="362514C6" w:rsidR="00D9290E" w:rsidRPr="00504E32" w:rsidRDefault="004561CF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3B128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</w:p>
        </w:tc>
        <w:tc>
          <w:tcPr>
            <w:tcW w:w="1530" w:type="dxa"/>
          </w:tcPr>
          <w:p w14:paraId="2809CB1C" w14:textId="16C2CD2F" w:rsidR="00D9290E" w:rsidRPr="00504E32" w:rsidRDefault="004561CF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3B128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D9290E" w:rsidRPr="00504E32" w14:paraId="2CBA123A" w14:textId="5C9E6212" w:rsidTr="005147A7">
        <w:tc>
          <w:tcPr>
            <w:tcW w:w="4320" w:type="dxa"/>
          </w:tcPr>
          <w:p w14:paraId="71DEC16B" w14:textId="36D23C68" w:rsidR="00D9290E" w:rsidRPr="00504E32" w:rsidRDefault="006A1D10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Marital status</w:t>
            </w:r>
          </w:p>
        </w:tc>
        <w:tc>
          <w:tcPr>
            <w:tcW w:w="1710" w:type="dxa"/>
          </w:tcPr>
          <w:p w14:paraId="09AF2C39" w14:textId="032709E4" w:rsidR="00D9290E" w:rsidRPr="00504E32" w:rsidRDefault="003B1280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4561CF" w:rsidRPr="00504E32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</w:p>
        </w:tc>
        <w:tc>
          <w:tcPr>
            <w:tcW w:w="1530" w:type="dxa"/>
          </w:tcPr>
          <w:p w14:paraId="20402E0C" w14:textId="70672FA4" w:rsidR="00D9290E" w:rsidRPr="00504E32" w:rsidRDefault="004561CF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3B128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</w:tr>
      <w:tr w:rsidR="00D9290E" w:rsidRPr="00504E32" w14:paraId="51ED59BD" w14:textId="0512B3D5" w:rsidTr="005147A7">
        <w:tc>
          <w:tcPr>
            <w:tcW w:w="4320" w:type="dxa"/>
          </w:tcPr>
          <w:p w14:paraId="12B913EE" w14:textId="65105E04" w:rsidR="00D9290E" w:rsidRPr="00504E32" w:rsidRDefault="006A1D10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Postpartum depression in mother or sister</w:t>
            </w:r>
          </w:p>
        </w:tc>
        <w:tc>
          <w:tcPr>
            <w:tcW w:w="1710" w:type="dxa"/>
          </w:tcPr>
          <w:p w14:paraId="613E5951" w14:textId="07D32501" w:rsidR="00D9290E" w:rsidRPr="00504E32" w:rsidRDefault="003B1280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4561CF" w:rsidRPr="00504E32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530" w:type="dxa"/>
          </w:tcPr>
          <w:p w14:paraId="2FF559AF" w14:textId="7843D5FE" w:rsidR="00D9290E" w:rsidRPr="00504E32" w:rsidRDefault="003B1280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4561CF" w:rsidRPr="00504E32">
              <w:rPr>
                <w:rFonts w:ascii="Liberation Serif" w:hAnsi="Liberation Serif" w:cs="Liberation Serif"/>
                <w:sz w:val="24"/>
                <w:szCs w:val="24"/>
              </w:rPr>
              <w:t>08</w:t>
            </w:r>
          </w:p>
        </w:tc>
      </w:tr>
      <w:tr w:rsidR="00D9290E" w:rsidRPr="00504E32" w14:paraId="67093B43" w14:textId="736CD48B" w:rsidTr="005147A7">
        <w:tc>
          <w:tcPr>
            <w:tcW w:w="4320" w:type="dxa"/>
          </w:tcPr>
          <w:p w14:paraId="721C3616" w14:textId="3B849A4A" w:rsidR="00D9290E" w:rsidRPr="00504E32" w:rsidRDefault="006A1D10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Miscarriages in the past</w:t>
            </w:r>
          </w:p>
        </w:tc>
        <w:tc>
          <w:tcPr>
            <w:tcW w:w="1710" w:type="dxa"/>
          </w:tcPr>
          <w:p w14:paraId="3F53D1C5" w14:textId="7A89E9ED" w:rsidR="00D9290E" w:rsidRPr="00504E32" w:rsidRDefault="003B1280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4561CF" w:rsidRPr="00504E32"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</w:p>
        </w:tc>
        <w:tc>
          <w:tcPr>
            <w:tcW w:w="1530" w:type="dxa"/>
          </w:tcPr>
          <w:p w14:paraId="0DA33C13" w14:textId="0F0A5060" w:rsidR="00D9290E" w:rsidRPr="00504E32" w:rsidRDefault="003B1280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4561CF" w:rsidRPr="00504E32"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</w:p>
        </w:tc>
      </w:tr>
      <w:tr w:rsidR="00D9290E" w:rsidRPr="00504E32" w14:paraId="1602A6CD" w14:textId="1EFA52B5" w:rsidTr="005147A7">
        <w:tc>
          <w:tcPr>
            <w:tcW w:w="4320" w:type="dxa"/>
          </w:tcPr>
          <w:p w14:paraId="2A43514D" w14:textId="4AA24CAA" w:rsidR="00D9290E" w:rsidRPr="00504E32" w:rsidRDefault="006A1D10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Symptoms of threatened miscarriage in the first trimester</w:t>
            </w:r>
          </w:p>
        </w:tc>
        <w:tc>
          <w:tcPr>
            <w:tcW w:w="1710" w:type="dxa"/>
          </w:tcPr>
          <w:p w14:paraId="7392D11C" w14:textId="13B1CFA4" w:rsidR="00D9290E" w:rsidRPr="00504E32" w:rsidRDefault="003B1280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1E7D45" w:rsidRPr="00504E32"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</w:p>
        </w:tc>
        <w:tc>
          <w:tcPr>
            <w:tcW w:w="1530" w:type="dxa"/>
          </w:tcPr>
          <w:p w14:paraId="626D0CB7" w14:textId="2D899D26" w:rsidR="00D9290E" w:rsidRPr="00504E32" w:rsidRDefault="003B1280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1E7D45" w:rsidRPr="00504E32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  <w:tr w:rsidR="00D9290E" w:rsidRPr="00504E32" w14:paraId="7CEA4886" w14:textId="33DC309C" w:rsidTr="005147A7">
        <w:tc>
          <w:tcPr>
            <w:tcW w:w="4320" w:type="dxa"/>
          </w:tcPr>
          <w:p w14:paraId="3B248921" w14:textId="6AA8819B" w:rsidR="00D9290E" w:rsidRPr="00504E32" w:rsidRDefault="006A1D10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Style w:val="rynqvb"/>
                <w:rFonts w:ascii="Liberation Serif" w:hAnsi="Liberation Serif" w:cs="Liberation Serif"/>
                <w:sz w:val="24"/>
                <w:szCs w:val="24"/>
                <w:lang w:val="en"/>
              </w:rPr>
              <w:t>Caesarean section</w:t>
            </w:r>
          </w:p>
        </w:tc>
        <w:tc>
          <w:tcPr>
            <w:tcW w:w="1710" w:type="dxa"/>
          </w:tcPr>
          <w:p w14:paraId="03AD9208" w14:textId="2A829D44" w:rsidR="00D9290E" w:rsidRPr="00504E32" w:rsidRDefault="004561CF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3B128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</w:p>
        </w:tc>
        <w:tc>
          <w:tcPr>
            <w:tcW w:w="1530" w:type="dxa"/>
          </w:tcPr>
          <w:p w14:paraId="34C7E49F" w14:textId="4EEB733F" w:rsidR="00D9290E" w:rsidRPr="00504E32" w:rsidRDefault="003B1280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4561CF" w:rsidRPr="00504E32"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</w:p>
        </w:tc>
      </w:tr>
      <w:tr w:rsidR="00D9290E" w:rsidRPr="00504E32" w14:paraId="08CCC008" w14:textId="702B8A44" w:rsidTr="005147A7">
        <w:tc>
          <w:tcPr>
            <w:tcW w:w="4320" w:type="dxa"/>
          </w:tcPr>
          <w:p w14:paraId="125A88AA" w14:textId="0513C7BA" w:rsidR="00D9290E" w:rsidRPr="00504E32" w:rsidRDefault="006A1D10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Style w:val="rynqvb"/>
                <w:rFonts w:ascii="Liberation Serif" w:hAnsi="Liberation Serif" w:cs="Liberation Serif"/>
                <w:sz w:val="24"/>
                <w:szCs w:val="24"/>
                <w:lang w:val="en"/>
              </w:rPr>
              <w:t>Child’s sleep</w:t>
            </w:r>
          </w:p>
        </w:tc>
        <w:tc>
          <w:tcPr>
            <w:tcW w:w="1710" w:type="dxa"/>
          </w:tcPr>
          <w:p w14:paraId="3639984E" w14:textId="593B5BA8" w:rsidR="00D9290E" w:rsidRPr="00504E32" w:rsidRDefault="004561CF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3B128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04E32"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</w:p>
        </w:tc>
        <w:tc>
          <w:tcPr>
            <w:tcW w:w="1530" w:type="dxa"/>
          </w:tcPr>
          <w:p w14:paraId="5A94CB2A" w14:textId="62C02849" w:rsidR="00D9290E" w:rsidRPr="00504E32" w:rsidRDefault="003B1280" w:rsidP="004916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4561CF" w:rsidRPr="00504E32"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</w:p>
        </w:tc>
      </w:tr>
    </w:tbl>
    <w:p w14:paraId="34C15931" w14:textId="74DA1156" w:rsidR="004561CF" w:rsidRPr="00504E32" w:rsidRDefault="004561CF" w:rsidP="004561CF">
      <w:pPr>
        <w:rPr>
          <w:rFonts w:ascii="Liberation Serif" w:hAnsi="Liberation Serif" w:cs="Liberation Serif"/>
          <w:sz w:val="24"/>
          <w:szCs w:val="24"/>
        </w:rPr>
      </w:pPr>
      <w:r w:rsidRPr="001835C3">
        <w:rPr>
          <w:rFonts w:ascii="Liberation Serif" w:hAnsi="Liberation Serif" w:cs="Liberation Serif"/>
          <w:i/>
          <w:iCs/>
          <w:sz w:val="24"/>
          <w:szCs w:val="24"/>
        </w:rPr>
        <w:t>Note.</w:t>
      </w:r>
      <w:r w:rsidRPr="00504E32">
        <w:rPr>
          <w:rFonts w:ascii="Liberation Serif" w:hAnsi="Liberation Serif" w:cs="Liberation Serif"/>
          <w:sz w:val="24"/>
          <w:szCs w:val="24"/>
        </w:rPr>
        <w:t xml:space="preserve"> EPDS = </w:t>
      </w:r>
      <w:r w:rsidRPr="00504E32">
        <w:rPr>
          <w:rFonts w:ascii="Liberation Serif" w:hAnsi="Liberation Serif" w:cs="Liberation Serif"/>
          <w:color w:val="000000"/>
          <w:sz w:val="24"/>
          <w:szCs w:val="24"/>
          <w:lang w:val="en-GB"/>
        </w:rPr>
        <w:t>Edinburgh Postpartum Depression Scale</w:t>
      </w:r>
      <w:r w:rsidRPr="00504E32">
        <w:rPr>
          <w:rStyle w:val="rynqvb"/>
          <w:rFonts w:ascii="Liberation Serif" w:hAnsi="Liberation Serif" w:cs="Liberation Serif"/>
          <w:sz w:val="24"/>
          <w:szCs w:val="24"/>
          <w:lang w:val="en"/>
        </w:rPr>
        <w:t>; I = measurement in the first trimester;</w:t>
      </w:r>
      <w:r w:rsidRPr="00504E32">
        <w:rPr>
          <w:rStyle w:val="hwtze"/>
          <w:rFonts w:ascii="Liberation Serif" w:hAnsi="Liberation Serif" w:cs="Liberation Serif"/>
          <w:sz w:val="24"/>
          <w:szCs w:val="24"/>
          <w:lang w:val="en"/>
        </w:rPr>
        <w:t xml:space="preserve"> </w:t>
      </w:r>
      <w:r w:rsidRPr="00504E32">
        <w:rPr>
          <w:rStyle w:val="rynqvb"/>
          <w:rFonts w:ascii="Liberation Serif" w:hAnsi="Liberation Serif" w:cs="Liberation Serif"/>
          <w:sz w:val="24"/>
          <w:szCs w:val="24"/>
          <w:lang w:val="en"/>
        </w:rPr>
        <w:t>II = measurement after delivery</w:t>
      </w:r>
      <w:r w:rsidRPr="00504E32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0F6DC06F" w14:textId="788770AF" w:rsidR="004916E2" w:rsidRPr="00C74AA6" w:rsidRDefault="004916E2">
      <w:pPr>
        <w:rPr>
          <w:rFonts w:ascii="Times New Roman" w:hAnsi="Times New Roman" w:cs="Times New Roman"/>
          <w:sz w:val="24"/>
          <w:szCs w:val="24"/>
        </w:rPr>
      </w:pPr>
    </w:p>
    <w:sectPr w:rsidR="004916E2" w:rsidRPr="00C74AA6" w:rsidSect="006A1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56782"/>
    <w:multiLevelType w:val="hybridMultilevel"/>
    <w:tmpl w:val="FC144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8F"/>
    <w:rsid w:val="00051E26"/>
    <w:rsid w:val="00055EEB"/>
    <w:rsid w:val="00071DBD"/>
    <w:rsid w:val="00112B4A"/>
    <w:rsid w:val="001835C3"/>
    <w:rsid w:val="001E7D45"/>
    <w:rsid w:val="00267C98"/>
    <w:rsid w:val="002B2A90"/>
    <w:rsid w:val="002E6BB2"/>
    <w:rsid w:val="002F4E02"/>
    <w:rsid w:val="003B1280"/>
    <w:rsid w:val="004561CF"/>
    <w:rsid w:val="004916E2"/>
    <w:rsid w:val="004B05E7"/>
    <w:rsid w:val="004D2C31"/>
    <w:rsid w:val="004E19BB"/>
    <w:rsid w:val="00504E32"/>
    <w:rsid w:val="005147A7"/>
    <w:rsid w:val="005272C8"/>
    <w:rsid w:val="00596B9C"/>
    <w:rsid w:val="006A1D10"/>
    <w:rsid w:val="00767357"/>
    <w:rsid w:val="00775B51"/>
    <w:rsid w:val="007911C2"/>
    <w:rsid w:val="00807BEB"/>
    <w:rsid w:val="00820120"/>
    <w:rsid w:val="00890574"/>
    <w:rsid w:val="009A4D67"/>
    <w:rsid w:val="00A44E1E"/>
    <w:rsid w:val="00C434C3"/>
    <w:rsid w:val="00C74AA6"/>
    <w:rsid w:val="00D513F3"/>
    <w:rsid w:val="00D52B8F"/>
    <w:rsid w:val="00D9290E"/>
    <w:rsid w:val="00DA5C79"/>
    <w:rsid w:val="00DC0EEA"/>
    <w:rsid w:val="00DD56CC"/>
    <w:rsid w:val="00E77DD3"/>
    <w:rsid w:val="00F53A36"/>
    <w:rsid w:val="00F84D6C"/>
    <w:rsid w:val="00FB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FDB3"/>
  <w15:chartTrackingRefBased/>
  <w15:docId w15:val="{90F9CE0B-F277-4E43-B46A-8043FA40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16E2"/>
    <w:pPr>
      <w:ind w:left="720"/>
      <w:contextualSpacing/>
    </w:pPr>
  </w:style>
  <w:style w:type="character" w:customStyle="1" w:styleId="rynqvb">
    <w:name w:val="rynqvb"/>
    <w:basedOn w:val="Domylnaczcionkaakapitu"/>
    <w:rsid w:val="00FB5E5D"/>
  </w:style>
  <w:style w:type="character" w:customStyle="1" w:styleId="hwtze">
    <w:name w:val="hwtze"/>
    <w:basedOn w:val="Domylnaczcionkaakapitu"/>
    <w:rsid w:val="00456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mmeisner</dc:creator>
  <cp:keywords/>
  <dc:description/>
  <cp:lastModifiedBy>Małgorzata Sobol</cp:lastModifiedBy>
  <cp:revision>3</cp:revision>
  <dcterms:created xsi:type="dcterms:W3CDTF">2025-06-20T16:45:00Z</dcterms:created>
  <dcterms:modified xsi:type="dcterms:W3CDTF">2025-06-20T16:50:00Z</dcterms:modified>
</cp:coreProperties>
</file>