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0.jpeg" ContentType="image/jpeg"/>
  <Override PartName="/word/media/image9.png" ContentType="image/png"/>
  <Override PartName="/word/media/image1.png" ContentType="image/png"/>
  <Override PartName="/word/media/image4.jpeg" ContentType="image/jpeg"/>
  <Override PartName="/word/media/image14.png" ContentType="image/png"/>
  <Override PartName="/word/media/image5.png" ContentType="image/png"/>
  <Override PartName="/word/media/image15.png" ContentType="image/png"/>
  <Override PartName="/word/media/image3.jpeg" ContentType="image/jpeg"/>
  <Override PartName="/word/media/image6.png" ContentType="image/png"/>
  <Override PartName="/word/media/image7.png" ContentType="image/png"/>
  <Override PartName="/word/media/image2.png" ContentType="image/png"/>
  <Override PartName="/word/media/image11.png" ContentType="image/png"/>
  <Override PartName="/word/media/image8.png" ContentType="image/png"/>
  <Override PartName="/word/media/image12.png" ContentType="image/png"/>
  <Override PartName="/word/media/image1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2"/>
        <w:numPr>
          <w:ilvl w:val="1"/>
          <w:numId w:val="2"/>
        </w:numPr>
        <w:bidi w:val="0"/>
        <w:spacing w:before="0" w:after="120"/>
        <w:ind w:hanging="0" w:start="0"/>
        <w:jc w:val="start"/>
        <w:rPr/>
      </w:pPr>
      <w:r>
        <w:rPr/>
        <w:t>Introduction</w:t>
      </w:r>
    </w:p>
    <w:p>
      <w:pPr>
        <w:pStyle w:val="BodyText"/>
        <w:widowControl/>
        <w:bidi w:val="0"/>
        <w:spacing w:before="0" w:after="0"/>
        <w:ind w:hanging="0" w:start="0" w:end="0"/>
        <w:jc w:val="start"/>
        <w:rPr>
          <w:rFonts w:ascii="Liberation Sans" w:hAnsi="Liberation Sans"/>
          <w:b w:val="false"/>
          <w:i w:val="false"/>
          <w:i w:val="false"/>
          <w:caps w:val="false"/>
          <w:smallCaps w:val="false"/>
          <w:color w:val="242424"/>
          <w:spacing w:val="0"/>
          <w:sz w:val="24"/>
          <w:szCs w:val="24"/>
        </w:rPr>
      </w:pPr>
      <w:r>
        <w:rPr>
          <w:b w:val="false"/>
          <w:i w:val="false"/>
          <w:caps w:val="false"/>
          <w:smallCaps w:val="false"/>
          <w:color w:val="242424"/>
          <w:spacing w:val="0"/>
          <w:sz w:val="24"/>
          <w:szCs w:val="24"/>
        </w:rPr>
        <w:t>The idea is to e</w:t>
      </w:r>
      <w:r>
        <w:rPr>
          <w:b w:val="false"/>
          <w:i w:val="false"/>
          <w:caps w:val="false"/>
          <w:smallCaps w:val="false"/>
          <w:color w:val="auto"/>
          <w:spacing w:val="0"/>
          <w:sz w:val="24"/>
          <w:szCs w:val="24"/>
        </w:rPr>
        <w:t>valuate 15 selected visuals from VABs. The visuals were chosen to try to reflect the main subjects and visuals in VABs in the last 15 years. If similar content is covered in more than one visual, it is because that subject material has often been included in VABs.</w:t>
      </w:r>
    </w:p>
    <w:p>
      <w:pPr>
        <w:pStyle w:val="BodyText"/>
        <w:widowControl/>
        <w:bidi w:val="0"/>
        <w:spacing w:before="0" w:after="0"/>
        <w:ind w:hanging="0" w:start="0" w:end="0"/>
        <w:jc w:val="start"/>
        <w:rPr>
          <w:rFonts w:ascii="Liberation Sans" w:hAnsi="Liberation Sans"/>
          <w:b w:val="false"/>
          <w:i w:val="false"/>
          <w:i w:val="false"/>
          <w:caps w:val="false"/>
          <w:smallCaps w:val="false"/>
          <w:color w:val="242424"/>
          <w:spacing w:val="0"/>
          <w:sz w:val="24"/>
          <w:szCs w:val="24"/>
        </w:rPr>
      </w:pPr>
      <w:r>
        <w:rPr>
          <w:b w:val="false"/>
          <w:i w:val="false"/>
          <w:caps w:val="false"/>
          <w:smallCaps w:val="false"/>
          <w:color w:val="242424"/>
          <w:spacing w:val="0"/>
          <w:sz w:val="24"/>
          <w:szCs w:val="24"/>
        </w:rPr>
      </w:r>
    </w:p>
    <w:p>
      <w:pPr>
        <w:pStyle w:val="BodyText"/>
        <w:widowControl/>
        <w:bidi w:val="0"/>
        <w:spacing w:before="0" w:after="0"/>
        <w:ind w:hanging="0" w:start="0" w:end="0"/>
        <w:jc w:val="start"/>
        <w:rPr/>
      </w:pPr>
      <w:r>
        <w:rPr>
          <w:b w:val="false"/>
          <w:i w:val="false"/>
          <w:caps w:val="false"/>
          <w:smallCaps w:val="false"/>
          <w:color w:val="242424"/>
          <w:spacing w:val="0"/>
          <w:sz w:val="24"/>
          <w:szCs w:val="24"/>
        </w:rPr>
        <w:t xml:space="preserve">There is unrelated work underway to maximise the </w:t>
      </w:r>
      <w:hyperlink r:id="rId2" w:tgtFrame="_blank">
        <w:r>
          <w:rPr>
            <w:rStyle w:val="Hyperlink"/>
            <w:b w:val="false"/>
            <w:i w:val="false"/>
            <w:caps w:val="false"/>
            <w:smallCaps w:val="false"/>
            <w:color w:val="000080"/>
            <w:spacing w:val="0"/>
            <w:sz w:val="24"/>
            <w:szCs w:val="24"/>
          </w:rPr>
          <w:t>general accessibility</w:t>
        </w:r>
      </w:hyperlink>
      <w:r>
        <w:rPr>
          <w:b w:val="false"/>
          <w:i w:val="false"/>
          <w:caps w:val="false"/>
          <w:smallCaps w:val="false"/>
          <w:color w:val="242424"/>
          <w:spacing w:val="0"/>
          <w:sz w:val="24"/>
          <w:szCs w:val="24"/>
        </w:rPr>
        <w:t> (link to NZ government accessibility standards) of the VABs as part of a planned revamp of the GeoNet website. This is different from evaluating visuals in VABs, but if you have any comments related to how this might affect visuals, please provide those separately.</w:t>
      </w:r>
    </w:p>
    <w:p>
      <w:pPr>
        <w:pStyle w:val="BodyText"/>
        <w:widowControl/>
        <w:bidi w:val="0"/>
        <w:spacing w:before="0" w:after="0"/>
        <w:ind w:hanging="0" w:start="0" w:end="0"/>
        <w:jc w:val="start"/>
        <w:rPr>
          <w:rFonts w:ascii="Liberation Sans" w:hAnsi="Liberation Sans"/>
          <w:b w:val="false"/>
          <w:i w:val="false"/>
          <w:i w:val="false"/>
          <w:caps w:val="false"/>
          <w:smallCaps w:val="false"/>
          <w:color w:val="242424"/>
          <w:spacing w:val="0"/>
          <w:sz w:val="24"/>
          <w:szCs w:val="24"/>
        </w:rPr>
      </w:pPr>
      <w:r>
        <w:rPr>
          <w:b w:val="false"/>
          <w:i w:val="false"/>
          <w:caps w:val="false"/>
          <w:smallCaps w:val="false"/>
          <w:color w:val="242424"/>
          <w:spacing w:val="0"/>
          <w:sz w:val="24"/>
          <w:szCs w:val="24"/>
        </w:rPr>
      </w:r>
    </w:p>
    <w:p>
      <w:pPr>
        <w:pStyle w:val="Heading2"/>
        <w:numPr>
          <w:ilvl w:val="1"/>
          <w:numId w:val="2"/>
        </w:numPr>
        <w:bidi w:val="0"/>
        <w:ind w:hanging="0" w:start="0"/>
        <w:jc w:val="start"/>
        <w:rPr/>
      </w:pPr>
      <w:r>
        <w:rPr/>
        <w:t>Evaluation</w:t>
      </w:r>
    </w:p>
    <w:p>
      <w:pPr>
        <w:pStyle w:val="BodyText"/>
        <w:widowControl/>
        <w:bidi w:val="0"/>
        <w:spacing w:before="0" w:after="0"/>
        <w:ind w:hanging="0" w:start="0" w:end="0"/>
        <w:jc w:val="start"/>
        <w:rPr>
          <w:rFonts w:ascii="Liberation Sans" w:hAnsi="Liberation Sans"/>
          <w:b w:val="false"/>
          <w:i w:val="false"/>
          <w:i w:val="false"/>
          <w:caps w:val="false"/>
          <w:smallCaps w:val="false"/>
          <w:color w:val="242424"/>
          <w:spacing w:val="0"/>
          <w:sz w:val="24"/>
          <w:szCs w:val="24"/>
        </w:rPr>
      </w:pPr>
      <w:r>
        <w:rPr>
          <w:b w:val="false"/>
          <w:i w:val="false"/>
          <w:caps w:val="false"/>
          <w:smallCaps w:val="false"/>
          <w:color w:val="auto"/>
          <w:spacing w:val="0"/>
          <w:sz w:val="24"/>
          <w:szCs w:val="24"/>
        </w:rPr>
        <w:t>The intent of a visual should be to improve or clarify the most important messages in a VAB, and that is the focus of this evaluation. The main criteria to consider are:</w:t>
      </w:r>
    </w:p>
    <w:p>
      <w:pPr>
        <w:pStyle w:val="BodyText"/>
        <w:widowControl/>
        <w:numPr>
          <w:ilvl w:val="0"/>
          <w:numId w:val="3"/>
        </w:numPr>
        <w:bidi w:val="0"/>
        <w:spacing w:before="0" w:after="0"/>
        <w:jc w:val="start"/>
        <w:rPr>
          <w:rFonts w:ascii="Liberation Sans" w:hAnsi="Liberation Sans"/>
          <w:b w:val="false"/>
          <w:i w:val="false"/>
          <w:i w:val="false"/>
          <w:caps w:val="false"/>
          <w:smallCaps w:val="false"/>
          <w:color w:val="242424"/>
          <w:spacing w:val="0"/>
          <w:sz w:val="24"/>
          <w:szCs w:val="24"/>
        </w:rPr>
      </w:pPr>
      <w:r>
        <w:rPr>
          <w:b w:val="false"/>
          <w:i w:val="false"/>
          <w:caps w:val="false"/>
          <w:smallCaps w:val="false"/>
          <w:color w:val="auto"/>
          <w:spacing w:val="0"/>
          <w:sz w:val="24"/>
          <w:szCs w:val="24"/>
        </w:rPr>
        <w:t>Clarity of message. Does the message of the VAB, or one of them if there are more than one, come across in the visual?</w:t>
      </w:r>
    </w:p>
    <w:p>
      <w:pPr>
        <w:pStyle w:val="BodyText"/>
        <w:widowControl/>
        <w:numPr>
          <w:ilvl w:val="0"/>
          <w:numId w:val="3"/>
        </w:numPr>
        <w:bidi w:val="0"/>
        <w:spacing w:before="0" w:after="0"/>
        <w:jc w:val="start"/>
        <w:rPr>
          <w:rFonts w:ascii="Liberation Sans" w:hAnsi="Liberation Sans"/>
          <w:b w:val="false"/>
          <w:i w:val="false"/>
          <w:i w:val="false"/>
          <w:caps w:val="false"/>
          <w:smallCaps w:val="false"/>
          <w:color w:val="242424"/>
          <w:spacing w:val="0"/>
          <w:sz w:val="24"/>
          <w:szCs w:val="24"/>
        </w:rPr>
      </w:pPr>
      <w:r>
        <w:rPr>
          <w:b w:val="false"/>
          <w:i w:val="false"/>
          <w:caps w:val="false"/>
          <w:smallCaps w:val="false"/>
          <w:color w:val="auto"/>
          <w:spacing w:val="0"/>
          <w:sz w:val="24"/>
          <w:szCs w:val="24"/>
        </w:rPr>
        <w:t>Clarity of information or data shown. How clear is what is shown in the visual? If it claims to show a trend, is that trend obvious? If it is a photograph that claims to show something, is that clear to an inexperienced audience? Is something that needs to be highlighted labeled or otherwise identified?</w:t>
      </w:r>
    </w:p>
    <w:p>
      <w:pPr>
        <w:pStyle w:val="BodyText"/>
        <w:widowControl/>
        <w:numPr>
          <w:ilvl w:val="0"/>
          <w:numId w:val="3"/>
        </w:numPr>
        <w:bidi w:val="0"/>
        <w:spacing w:before="0" w:after="0"/>
        <w:jc w:val="start"/>
        <w:rPr>
          <w:rFonts w:ascii="Liberation Sans" w:hAnsi="Liberation Sans"/>
          <w:b w:val="false"/>
          <w:i w:val="false"/>
          <w:i w:val="false"/>
          <w:caps w:val="false"/>
          <w:smallCaps w:val="false"/>
          <w:color w:val="242424"/>
          <w:spacing w:val="0"/>
          <w:sz w:val="24"/>
          <w:szCs w:val="24"/>
        </w:rPr>
      </w:pPr>
      <w:r>
        <w:rPr>
          <w:b w:val="false"/>
          <w:i w:val="false"/>
          <w:caps w:val="false"/>
          <w:smallCaps w:val="false"/>
          <w:color w:val="auto"/>
          <w:spacing w:val="0"/>
          <w:sz w:val="24"/>
          <w:szCs w:val="24"/>
        </w:rPr>
        <w:t>Does the visual have missing or unnecessary information or distractions? Is an important aspect of the visual not shown, or conversely, is there too much “chart clutter” – unnecessary elements that distract from information or data in the visual?</w:t>
      </w:r>
    </w:p>
    <w:p>
      <w:pPr>
        <w:pStyle w:val="BodyText"/>
        <w:bidi w:val="0"/>
        <w:ind w:hanging="0" w:start="0"/>
        <w:jc w:val="start"/>
        <w:rPr/>
      </w:pPr>
      <w:r>
        <w:rPr/>
      </w:r>
    </w:p>
    <w:p>
      <w:pPr>
        <w:pStyle w:val="Heading3"/>
        <w:numPr>
          <w:ilvl w:val="2"/>
          <w:numId w:val="2"/>
        </w:numPr>
        <w:ind w:hanging="0" w:start="0"/>
        <w:rPr/>
      </w:pPr>
      <w:r>
        <w:rPr/>
        <w:t>Colour</w:t>
      </w:r>
    </w:p>
    <w:p>
      <w:pPr>
        <w:pStyle w:val="BodyText"/>
        <w:rPr/>
      </w:pPr>
      <w:r>
        <w:rPr/>
        <w:t>We tend to use colour without really thinking about it. There are three aspects this. You can comment of these separately, but it is also okay to include them as part of other comments, such as about distractions in a visual.</w:t>
      </w:r>
    </w:p>
    <w:p>
      <w:pPr>
        <w:pStyle w:val="Heading4"/>
        <w:numPr>
          <w:ilvl w:val="0"/>
          <w:numId w:val="0"/>
        </w:numPr>
        <w:ind w:hanging="0" w:start="0"/>
        <w:rPr/>
      </w:pPr>
      <w:r>
        <w:rPr/>
        <w:t>Colour Vision Deficiency friendly</w:t>
      </w:r>
    </w:p>
    <w:p>
      <w:pPr>
        <w:pStyle w:val="Normal"/>
        <w:rPr/>
      </w:pPr>
      <w:r>
        <w:rPr/>
        <w:t xml:space="preserve">Is the visual friendly to someone who has a colour vision deficiency, i.e. is “colour blind”? I have done this for you using </w:t>
      </w:r>
      <w:hyperlink r:id="rId3">
        <w:r>
          <w:rPr>
            <w:rStyle w:val="Hyperlink"/>
          </w:rPr>
          <w:t>https://bioapps.byu.edu/colorblind_image_tester</w:t>
        </w:r>
      </w:hyperlink>
      <w:r>
        <w:rPr>
          <w:rStyle w:val="Hyperlink"/>
        </w:rPr>
        <w:t>.</w:t>
      </w:r>
      <w:r>
        <w:rPr/>
        <w:t xml:space="preserve"> This is a “colour blind image tester” for </w:t>
      </w:r>
      <w:r>
        <w:rPr>
          <w:b w:val="false"/>
          <w:i w:val="false"/>
          <w:caps w:val="false"/>
          <w:smallCaps w:val="false"/>
          <w:color w:val="000000"/>
          <w:spacing w:val="0"/>
          <w:sz w:val="24"/>
          <w:szCs w:val="24"/>
        </w:rPr>
        <w:t>moderate-to-severe, red-green colorblindness (deuteranopia), the most common type (affecting 1 in 12 men and 1 in 200 women). While we can’t test every visual for all varieties of colour blindness, ensuring a visual is friendly to the most common type of colour blindness is a fair goal.</w:t>
      </w:r>
    </w:p>
    <w:p>
      <w:pPr>
        <w:pStyle w:val="Heading4"/>
        <w:numPr>
          <w:ilvl w:val="0"/>
          <w:numId w:val="0"/>
        </w:numPr>
        <w:ind w:hanging="0" w:start="0"/>
        <w:rPr/>
      </w:pPr>
      <w:r>
        <w:rPr/>
        <w:t>Colour contrast</w:t>
      </w:r>
    </w:p>
    <w:p>
      <w:pPr>
        <w:pStyle w:val="BodyText"/>
        <w:bidi w:val="0"/>
        <w:jc w:val="start"/>
        <w:rPr/>
      </w:pPr>
      <w:r>
        <w:rPr>
          <w:b w:val="false"/>
          <w:i w:val="false"/>
          <w:caps w:val="false"/>
          <w:smallCaps w:val="false"/>
          <w:color w:val="000000"/>
          <w:spacing w:val="0"/>
          <w:sz w:val="24"/>
          <w:szCs w:val="24"/>
        </w:rPr>
        <w:t xml:space="preserve">You can use </w:t>
      </w:r>
      <w:hyperlink r:id="rId4">
        <w:r>
          <w:rPr>
            <w:rStyle w:val="Hyperlink"/>
            <w:b w:val="false"/>
            <w:i w:val="false"/>
            <w:caps w:val="false"/>
            <w:smallCaps w:val="false"/>
            <w:color w:val="000080"/>
            <w:spacing w:val="0"/>
            <w:sz w:val="24"/>
            <w:szCs w:val="24"/>
          </w:rPr>
          <w:t>https://www.siegemedia.com/contrast-ratio</w:t>
        </w:r>
      </w:hyperlink>
      <w:r>
        <w:rPr>
          <w:b w:val="false"/>
          <w:i w:val="false"/>
          <w:caps w:val="false"/>
          <w:smallCaps w:val="false"/>
          <w:color w:val="000000"/>
          <w:spacing w:val="0"/>
          <w:sz w:val="24"/>
          <w:szCs w:val="24"/>
        </w:rPr>
        <w:t xml:space="preserve"> to check the contrast of text, symbols or lines in one colour against the background colour and determine if the contrast is sufficient. Low contrast text/symbols may be difficult to see for people that have degenerative eye conditions such as cataracts. You need to know the numeric value for the colours, which you can most easily do with a colour picker as a browser extension. In most cases, our VAB visuals are drawn against a white background so the contrast ratio is sufficient for most colours, but care needs to be taken when using light shades.</w:t>
      </w:r>
    </w:p>
    <w:p>
      <w:pPr>
        <w:pStyle w:val="Heading4"/>
        <w:numPr>
          <w:ilvl w:val="0"/>
          <w:numId w:val="0"/>
        </w:numPr>
        <w:ind w:hanging="0" w:start="0"/>
        <w:rPr/>
      </w:pPr>
      <w:r>
        <w:rPr/>
        <w:t>Sensible use of colours</w:t>
      </w:r>
    </w:p>
    <w:p>
      <w:pPr>
        <w:pStyle w:val="BodyText"/>
        <w:bidi w:val="0"/>
        <w:jc w:val="start"/>
        <w:rPr/>
      </w:pPr>
      <w:r>
        <w:rPr>
          <w:b w:val="false"/>
          <w:i w:val="false"/>
          <w:caps w:val="false"/>
          <w:smallCaps w:val="false"/>
          <w:color w:val="000000"/>
          <w:spacing w:val="0"/>
          <w:sz w:val="24"/>
          <w:szCs w:val="24"/>
        </w:rPr>
        <w:t>Does a visual use colours in a way that adds clarity, perhaps to distinguish one set of data from another? Are colours used unnecessarily when greyscale would suffice? This can be related to whether a visual is colour vision deficiency friendly.  A</w:t>
      </w:r>
      <w:r>
        <w:rPr>
          <w:b w:val="false"/>
          <w:i w:val="false"/>
          <w:caps w:val="false"/>
          <w:smallCaps w:val="false"/>
          <w:color w:val="auto"/>
          <w:spacing w:val="0"/>
          <w:sz w:val="24"/>
          <w:szCs w:val="24"/>
        </w:rPr>
        <w:t>re colours that are used relevant to the data, what people expect, e.g. red-hot, blue cold?</w:t>
      </w:r>
    </w:p>
    <w:p>
      <w:pPr>
        <w:pStyle w:val="Heading2"/>
        <w:numPr>
          <w:ilvl w:val="1"/>
          <w:numId w:val="2"/>
        </w:numPr>
        <w:ind w:hanging="0" w:start="0"/>
        <w:rPr/>
      </w:pPr>
      <w:r>
        <w:rPr/>
        <w:t>Scoring</w:t>
      </w:r>
    </w:p>
    <w:p>
      <w:pPr>
        <w:pStyle w:val="BodyText"/>
        <w:bidi w:val="0"/>
        <w:jc w:val="start"/>
        <w:rPr/>
      </w:pPr>
      <w:r>
        <w:rPr>
          <w:b w:val="false"/>
          <w:i w:val="false"/>
          <w:caps w:val="false"/>
          <w:smallCaps w:val="false"/>
          <w:color w:val="000000"/>
          <w:spacing w:val="0"/>
          <w:sz w:val="24"/>
          <w:szCs w:val="24"/>
        </w:rPr>
        <w:t>Qualitative, free text comments are more difficult to work with than quantitative data. A simple scoring system doesn’t replace considered and well written comments, but can be valuable in ranking visuals and helping prioritise recommendations. Score each visual as 1, 2, or 3. A score of:</w:t>
      </w:r>
    </w:p>
    <w:p>
      <w:pPr>
        <w:pStyle w:val="BodyText"/>
        <w:numPr>
          <w:ilvl w:val="0"/>
          <w:numId w:val="4"/>
        </w:numPr>
        <w:bidi w:val="0"/>
        <w:jc w:val="start"/>
        <w:rPr>
          <w:color w:val="auto"/>
          <w:sz w:val="24"/>
          <w:szCs w:val="24"/>
        </w:rPr>
      </w:pPr>
      <w:r>
        <w:rPr>
          <w:b w:val="false"/>
          <w:i w:val="false"/>
          <w:caps w:val="false"/>
          <w:smallCaps w:val="false"/>
          <w:color w:val="auto"/>
          <w:spacing w:val="0"/>
          <w:sz w:val="24"/>
          <w:szCs w:val="24"/>
        </w:rPr>
        <w:t xml:space="preserve">1 means a visual failed to get across the intended information, because the information was not clear or was substantially diluted by other material. </w:t>
      </w:r>
    </w:p>
    <w:p>
      <w:pPr>
        <w:pStyle w:val="BodyText"/>
        <w:numPr>
          <w:ilvl w:val="0"/>
          <w:numId w:val="4"/>
        </w:numPr>
        <w:bidi w:val="0"/>
        <w:jc w:val="start"/>
        <w:rPr>
          <w:color w:val="auto"/>
          <w:sz w:val="24"/>
          <w:szCs w:val="24"/>
        </w:rPr>
      </w:pPr>
      <w:r>
        <w:rPr>
          <w:b w:val="false"/>
          <w:i w:val="false"/>
          <w:caps w:val="false"/>
          <w:smallCaps w:val="false"/>
          <w:color w:val="auto"/>
          <w:spacing w:val="0"/>
          <w:sz w:val="24"/>
          <w:szCs w:val="24"/>
        </w:rPr>
        <w:t>2 means a visual achieved what it set out to do. A general audience could discern the information it contained, regardless of any issues it may have.</w:t>
      </w:r>
    </w:p>
    <w:p>
      <w:pPr>
        <w:pStyle w:val="BodyText"/>
        <w:numPr>
          <w:ilvl w:val="0"/>
          <w:numId w:val="4"/>
        </w:numPr>
        <w:bidi w:val="0"/>
        <w:jc w:val="start"/>
        <w:rPr>
          <w:color w:val="auto"/>
          <w:sz w:val="24"/>
          <w:szCs w:val="24"/>
        </w:rPr>
      </w:pPr>
      <w:r>
        <w:rPr>
          <w:b w:val="false"/>
          <w:i w:val="false"/>
          <w:caps w:val="false"/>
          <w:smallCaps w:val="false"/>
          <w:color w:val="auto"/>
          <w:spacing w:val="0"/>
          <w:sz w:val="24"/>
          <w:szCs w:val="24"/>
        </w:rPr>
        <w:t>3 means a visual that achieved what it set out to do and did it in a way that made the information easy to understand, although it still might have some issues.</w:t>
      </w:r>
    </w:p>
    <w:p>
      <w:pPr>
        <w:pStyle w:val="Heading2"/>
        <w:numPr>
          <w:ilvl w:val="1"/>
          <w:numId w:val="2"/>
        </w:numPr>
        <w:ind w:hanging="0" w:start="0"/>
        <w:rPr/>
      </w:pPr>
      <w:r>
        <w:rPr/>
        <w:t>Example</w:t>
      </w:r>
    </w:p>
    <w:p>
      <w:pPr>
        <w:pStyle w:val="BodyText"/>
        <w:bidi w:val="0"/>
        <w:jc w:val="start"/>
        <w:rPr>
          <w:color w:val="auto"/>
          <w:sz w:val="24"/>
          <w:szCs w:val="24"/>
        </w:rPr>
      </w:pPr>
      <w:r>
        <w:rPr>
          <w:b w:val="false"/>
          <w:i w:val="false"/>
          <w:caps w:val="false"/>
          <w:smallCaps w:val="false"/>
          <w:color w:val="auto"/>
          <w:spacing w:val="0"/>
          <w:sz w:val="24"/>
          <w:szCs w:val="24"/>
        </w:rPr>
        <w:t>I have provided an example of how I evaluated a visual. You don’t have to do it exactly how I have, but some consistency between evaluators will make it easier to understand your thoughts.</w:t>
      </w:r>
    </w:p>
    <w:p>
      <w:pPr>
        <w:pStyle w:val="BodyText"/>
        <w:bidi w:val="0"/>
        <w:jc w:val="start"/>
        <w:rPr>
          <w:color w:val="auto"/>
          <w:sz w:val="24"/>
          <w:szCs w:val="24"/>
        </w:rPr>
      </w:pPr>
      <w:r>
        <w:rPr>
          <w:color w:val="auto"/>
          <w:sz w:val="24"/>
          <w:szCs w:val="24"/>
        </w:rPr>
      </w:r>
    </w:p>
    <w:p>
      <w:pPr>
        <w:pStyle w:val="BodyText"/>
        <w:bidi w:val="0"/>
        <w:jc w:val="start"/>
        <w:rPr>
          <w:color w:val="auto"/>
          <w:sz w:val="24"/>
          <w:szCs w:val="24"/>
        </w:rPr>
      </w:pPr>
      <w:r>
        <w:rPr>
          <w:b w:val="false"/>
          <w:i w:val="false"/>
          <w:caps w:val="false"/>
          <w:smallCaps w:val="false"/>
          <w:color w:val="auto"/>
          <w:spacing w:val="0"/>
          <w:sz w:val="24"/>
          <w:szCs w:val="24"/>
        </w:rPr>
        <w:t>Thank you,</w:t>
      </w:r>
    </w:p>
    <w:p>
      <w:pPr>
        <w:pStyle w:val="BodyText"/>
        <w:bidi w:val="0"/>
        <w:jc w:val="start"/>
        <w:rPr>
          <w:color w:val="auto"/>
          <w:sz w:val="24"/>
          <w:szCs w:val="24"/>
        </w:rPr>
      </w:pPr>
      <w:r>
        <w:rPr>
          <w:b w:val="false"/>
          <w:i w:val="false"/>
          <w:caps w:val="false"/>
          <w:smallCaps w:val="false"/>
          <w:color w:val="auto"/>
          <w:spacing w:val="0"/>
          <w:sz w:val="24"/>
          <w:szCs w:val="24"/>
        </w:rPr>
        <w:t>Steven Sherburn</w:t>
      </w:r>
    </w:p>
    <w:p>
      <w:pPr>
        <w:pStyle w:val="BodyText"/>
        <w:bidi w:val="0"/>
        <w:jc w:val="start"/>
        <w:rPr>
          <w:color w:val="auto"/>
          <w:sz w:val="24"/>
          <w:szCs w:val="24"/>
        </w:rPr>
      </w:pPr>
      <w:r>
        <w:rPr>
          <w:b w:val="false"/>
          <w:i w:val="false"/>
          <w:caps w:val="false"/>
          <w:smallCaps w:val="false"/>
          <w:color w:val="auto"/>
          <w:spacing w:val="0"/>
          <w:sz w:val="24"/>
          <w:szCs w:val="24"/>
        </w:rPr>
        <w:t>2025-0</w:t>
      </w:r>
      <w:r>
        <w:rPr>
          <w:b w:val="false"/>
          <w:i w:val="false"/>
          <w:caps w:val="false"/>
          <w:smallCaps w:val="false"/>
          <w:color w:val="auto"/>
          <w:spacing w:val="0"/>
          <w:sz w:val="24"/>
          <w:szCs w:val="24"/>
        </w:rPr>
        <w:t>7</w:t>
      </w:r>
      <w:r>
        <w:rPr>
          <w:b w:val="false"/>
          <w:i w:val="false"/>
          <w:caps w:val="false"/>
          <w:smallCaps w:val="false"/>
          <w:color w:val="auto"/>
          <w:spacing w:val="0"/>
          <w:sz w:val="24"/>
          <w:szCs w:val="24"/>
        </w:rPr>
        <w:t>-2</w:t>
      </w:r>
      <w:r>
        <w:rPr>
          <w:b w:val="false"/>
          <w:i w:val="false"/>
          <w:caps w:val="false"/>
          <w:smallCaps w:val="false"/>
          <w:color w:val="auto"/>
          <w:spacing w:val="0"/>
          <w:sz w:val="24"/>
          <w:szCs w:val="24"/>
        </w:rPr>
        <w:t>8</w:t>
      </w:r>
      <w:r>
        <w:br w:type="page"/>
      </w:r>
    </w:p>
    <w:p>
      <w:pPr>
        <w:pStyle w:val="Heading3"/>
        <w:numPr>
          <w:ilvl w:val="2"/>
          <w:numId w:val="2"/>
        </w:numPr>
        <w:bidi w:val="0"/>
        <w:spacing w:before="0" w:after="120"/>
        <w:ind w:hanging="0" w:start="0"/>
        <w:jc w:val="start"/>
        <w:rPr/>
      </w:pPr>
      <w:r>
        <w:rPr/>
        <w:t>Example Visual Evaluation</w:t>
      </w:r>
    </w:p>
    <w:tbl>
      <w:tblPr>
        <w:tblW w:w="15255" w:type="dxa"/>
        <w:jc w:val="start"/>
        <w:tblInd w:w="28" w:type="dxa"/>
        <w:tblLayout w:type="fixed"/>
        <w:tblCellMar>
          <w:top w:w="57" w:type="dxa"/>
          <w:start w:w="57" w:type="dxa"/>
          <w:bottom w:w="57" w:type="dxa"/>
          <w:end w:w="57" w:type="dxa"/>
        </w:tblCellMar>
      </w:tblPr>
      <w:tblGrid>
        <w:gridCol w:w="5894"/>
        <w:gridCol w:w="9360"/>
      </w:tblGrid>
      <w:tr>
        <w:trPr/>
        <w:tc>
          <w:tcPr>
            <w:tcW w:w="5894" w:type="dxa"/>
            <w:vMerge w:val="restart"/>
            <w:tcBorders>
              <w:top w:val="single" w:sz="2" w:space="0" w:color="000000"/>
              <w:start w:val="single" w:sz="2" w:space="0" w:color="000000"/>
              <w:bottom w:val="single" w:sz="2" w:space="0" w:color="000000"/>
            </w:tcBorders>
            <w:vAlign w:val="center"/>
          </w:tcPr>
          <w:p>
            <w:pPr>
              <w:pStyle w:val="TableContents"/>
              <w:bidi w:val="0"/>
              <w:jc w:val="start"/>
              <w:rPr>
                <w:b/>
                <w:bCs/>
              </w:rPr>
            </w:pPr>
            <w:r>
              <w:rPr/>
              <w:drawing>
                <wp:inline distT="0" distB="0" distL="0" distR="0">
                  <wp:extent cx="3096260" cy="2160270"/>
                  <wp:effectExtent l="0" t="0" r="0" b="0"/>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5"/>
                          <a:stretch>
                            <a:fillRect/>
                          </a:stretch>
                        </pic:blipFill>
                        <pic:spPr bwMode="auto">
                          <a:xfrm>
                            <a:off x="0" y="0"/>
                            <a:ext cx="3096260" cy="2160270"/>
                          </a:xfrm>
                          <a:prstGeom prst="rect">
                            <a:avLst/>
                          </a:prstGeom>
                          <a:noFill/>
                        </pic:spPr>
                      </pic:pic>
                    </a:graphicData>
                  </a:graphic>
                </wp:inline>
              </w:drawing>
            </w:r>
          </w:p>
        </w:tc>
        <w:tc>
          <w:tcPr>
            <w:tcW w:w="9360" w:type="dxa"/>
            <w:tcBorders>
              <w:top w:val="single" w:sz="2" w:space="0" w:color="000000"/>
              <w:bottom w:val="single" w:sz="2" w:space="0" w:color="000000"/>
            </w:tcBorders>
            <w:vAlign w:val="center"/>
          </w:tcPr>
          <w:p>
            <w:pPr>
              <w:pStyle w:val="TableContents"/>
              <w:bidi w:val="0"/>
              <w:jc w:val="start"/>
              <w:rPr>
                <w:b/>
                <w:bCs/>
              </w:rPr>
            </w:pPr>
            <w:r>
              <w:rPr>
                <w:b/>
                <w:bCs/>
              </w:rPr>
              <w:t xml:space="preserve">VAB </w:t>
            </w:r>
            <w:r>
              <w:rPr>
                <w:b w:val="false"/>
                <w:bCs w:val="false"/>
              </w:rPr>
              <w:t>RUA-2011-01</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b/>
                <w:bCs/>
              </w:rPr>
            </w:pPr>
            <w:r>
              <w:rPr>
                <w:b/>
                <w:bCs/>
              </w:rPr>
              <w:t>VAB message</w:t>
            </w:r>
          </w:p>
          <w:p>
            <w:pPr>
              <w:pStyle w:val="Normal"/>
              <w:bidi w:val="0"/>
              <w:jc w:val="start"/>
              <w:rPr>
                <w:rFonts w:ascii="Arial" w:hAnsi="Arial"/>
                <w:b w:val="false"/>
                <w:i w:val="false"/>
                <w:i w:val="false"/>
                <w:strike w:val="false"/>
                <w:dstrike w:val="false"/>
                <w:outline w:val="false"/>
                <w:shadow w:val="false"/>
                <w:sz w:val="40"/>
                <w:u w:val="none"/>
                <w:em w:val="none"/>
              </w:rPr>
            </w:pPr>
            <w:r>
              <w:rPr>
                <w:b w:val="false"/>
                <w:i w:val="false"/>
                <w:caps w:val="false"/>
                <w:smallCaps w:val="false"/>
                <w:strike w:val="false"/>
                <w:dstrike w:val="false"/>
                <w:outline w:val="false"/>
                <w:shadow w:val="false"/>
                <w:color w:val="000000"/>
                <w:spacing w:val="0"/>
                <w:sz w:val="24"/>
                <w:szCs w:val="24"/>
                <w:u w:val="none"/>
                <w:em w:val="none"/>
              </w:rPr>
              <w:t>Crater Lake heating</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Normal"/>
              <w:bidi w:val="0"/>
              <w:jc w:val="start"/>
              <w:rPr>
                <w:rFonts w:ascii="Arial" w:hAnsi="Arial"/>
                <w:b w:val="false"/>
                <w:i w:val="false"/>
                <w:i w:val="false"/>
                <w:strike w:val="false"/>
                <w:dstrike w:val="false"/>
                <w:outline w:val="false"/>
                <w:shadow w:val="false"/>
                <w:sz w:val="40"/>
                <w:u w:val="none"/>
                <w:em w:val="none"/>
              </w:rPr>
            </w:pPr>
            <w:r>
              <w:rPr>
                <w:b/>
                <w:bCs/>
                <w:i w:val="false"/>
                <w:caps w:val="false"/>
                <w:smallCaps w:val="false"/>
                <w:strike w:val="false"/>
                <w:dstrike w:val="false"/>
                <w:outline w:val="false"/>
                <w:shadow w:val="false"/>
                <w:color w:val="000000"/>
                <w:spacing w:val="0"/>
                <w:sz w:val="24"/>
                <w:szCs w:val="24"/>
                <w:u w:val="none"/>
                <w:em w:val="none"/>
              </w:rPr>
              <w:t>Visual requirements</w:t>
            </w:r>
          </w:p>
          <w:p>
            <w:pPr>
              <w:pStyle w:val="TableContents"/>
              <w:bidi w:val="0"/>
              <w:jc w:val="start"/>
              <w:rPr>
                <w:b w:val="false"/>
                <w:bCs w:val="false"/>
                <w:i w:val="false"/>
                <w:i w:val="false"/>
                <w:caps w:val="false"/>
                <w:smallCaps w:val="false"/>
                <w:color w:val="000000"/>
                <w:spacing w:val="0"/>
              </w:rPr>
            </w:pPr>
            <w:r>
              <w:rPr>
                <w:b w:val="false"/>
                <w:bCs w:val="false"/>
                <w:i w:val="false"/>
                <w:caps w:val="false"/>
                <w:smallCaps w:val="false"/>
                <w:color w:val="000000"/>
                <w:spacing w:val="0"/>
              </w:rPr>
              <w:t>Should shown lake temperature increasing</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rFonts w:ascii="Liberation Sans" w:hAnsi="Liberation Sans"/>
                <w:sz w:val="24"/>
                <w:szCs w:val="24"/>
              </w:rPr>
            </w:pPr>
            <w:r>
              <w:rPr>
                <w:b/>
                <w:bCs/>
                <w:sz w:val="24"/>
                <w:szCs w:val="24"/>
              </w:rPr>
              <w:t>Caption</w:t>
            </w:r>
            <w:r>
              <w:rPr>
                <w:sz w:val="24"/>
                <w:szCs w:val="24"/>
              </w:rPr>
              <w:t xml:space="preserve"> </w:t>
            </w:r>
            <w:r>
              <w:rPr>
                <w:b w:val="false"/>
                <w:i w:val="false"/>
                <w:caps w:val="false"/>
                <w:smallCaps w:val="false"/>
                <w:color w:val="000000"/>
                <w:spacing w:val="0"/>
                <w:sz w:val="24"/>
                <w:szCs w:val="24"/>
              </w:rPr>
              <w:t>Ruapehu Crater Lake temperatures since 2000</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pPr>
            <w:r>
              <w:rPr>
                <w:b/>
                <w:bCs/>
              </w:rPr>
              <w:t>Type</w:t>
            </w:r>
            <w:r>
              <w:rPr/>
              <w:t xml:space="preserve"> time-series</w:t>
            </w:r>
          </w:p>
        </w:tc>
      </w:tr>
      <w:tr>
        <w:trPr/>
        <w:tc>
          <w:tcPr>
            <w:tcW w:w="5894" w:type="dxa"/>
            <w:vMerge w:val="continue"/>
            <w:tcBorders>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pPr>
            <w:r>
              <w:rPr>
                <w:b/>
                <w:bCs/>
              </w:rPr>
              <w:t>Blue/green colourblind friendly</w:t>
            </w:r>
            <w:r>
              <w:rPr/>
              <w:t xml:space="preserve"> yes</w:t>
            </w:r>
          </w:p>
        </w:tc>
      </w:tr>
    </w:tbl>
    <w:p>
      <w:pPr>
        <w:pStyle w:val="Normal"/>
        <w:bidi w:val="0"/>
        <w:jc w:val="start"/>
        <w:rPr/>
      </w:pPr>
      <w:r>
        <w:rPr/>
      </w:r>
    </w:p>
    <w:tbl>
      <w:tblPr>
        <w:tblW w:w="15255" w:type="dxa"/>
        <w:jc w:val="start"/>
        <w:tblInd w:w="28" w:type="dxa"/>
        <w:tblLayout w:type="fixed"/>
        <w:tblCellMar>
          <w:top w:w="57" w:type="dxa"/>
          <w:start w:w="57" w:type="dxa"/>
          <w:bottom w:w="57" w:type="dxa"/>
          <w:end w:w="57" w:type="dxa"/>
        </w:tblCellMar>
      </w:tblPr>
      <w:tblGrid>
        <w:gridCol w:w="3504"/>
        <w:gridCol w:w="3504"/>
        <w:gridCol w:w="3504"/>
        <w:gridCol w:w="3504"/>
        <w:gridCol w:w="1239"/>
      </w:tblGrid>
      <w:tr>
        <w:trPr/>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Clarity of message</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Clarity of information/data</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Missing or unnecessary information or distractions</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 xml:space="preserve"> </w:t>
            </w:r>
            <w:r>
              <w:rPr>
                <w:b/>
                <w:bCs/>
              </w:rPr>
              <w:t>Colour and accessibility</w:t>
            </w:r>
          </w:p>
        </w:tc>
        <w:tc>
          <w:tcPr>
            <w:tcW w:w="1239" w:type="dxa"/>
            <w:tcBorders>
              <w:top w:val="single" w:sz="2" w:space="0" w:color="000000"/>
              <w:start w:val="single" w:sz="2" w:space="0" w:color="000000"/>
              <w:bottom w:val="single" w:sz="2" w:space="0" w:color="000000"/>
              <w:end w:val="single" w:sz="2" w:space="0" w:color="000000"/>
            </w:tcBorders>
            <w:vAlign w:val="center"/>
          </w:tcPr>
          <w:p>
            <w:pPr>
              <w:pStyle w:val="TableContents"/>
              <w:bidi w:val="0"/>
              <w:jc w:val="start"/>
              <w:rPr>
                <w:b/>
                <w:bCs/>
              </w:rPr>
            </w:pPr>
            <w:r>
              <w:rPr>
                <w:b/>
                <w:bCs/>
              </w:rPr>
              <w:t>Score 1-3</w:t>
            </w:r>
          </w:p>
        </w:tc>
      </w:tr>
      <w:tr>
        <w:trPr/>
        <w:tc>
          <w:tcPr>
            <w:tcW w:w="3504" w:type="dxa"/>
            <w:tcBorders>
              <w:start w:val="single" w:sz="2" w:space="0" w:color="000000"/>
              <w:bottom w:val="single" w:sz="2" w:space="0" w:color="000000"/>
            </w:tcBorders>
          </w:tcPr>
          <w:p>
            <w:pPr>
              <w:pStyle w:val="TableContents"/>
              <w:bidi w:val="0"/>
              <w:jc w:val="start"/>
              <w:rPr>
                <w:i/>
                <w:i/>
                <w:iCs/>
              </w:rPr>
            </w:pPr>
            <w:r>
              <w:rPr>
                <w:i/>
                <w:iCs/>
              </w:rPr>
              <w:t>Title and caption describe data, but not message</w:t>
            </w:r>
          </w:p>
        </w:tc>
        <w:tc>
          <w:tcPr>
            <w:tcW w:w="3504" w:type="dxa"/>
            <w:tcBorders>
              <w:start w:val="single" w:sz="2" w:space="0" w:color="000000"/>
              <w:bottom w:val="single" w:sz="2" w:space="0" w:color="000000"/>
            </w:tcBorders>
          </w:tcPr>
          <w:p>
            <w:pPr>
              <w:pStyle w:val="TableContents"/>
              <w:bidi w:val="0"/>
              <w:jc w:val="start"/>
              <w:rPr>
                <w:i/>
                <w:i/>
                <w:iCs/>
              </w:rPr>
            </w:pPr>
            <w:r>
              <w:rPr>
                <w:i/>
                <w:iCs/>
              </w:rPr>
              <w:t>Data markers and lines are clear</w:t>
            </w:r>
          </w:p>
          <w:p>
            <w:pPr>
              <w:pStyle w:val="TableContents"/>
              <w:bidi w:val="0"/>
              <w:jc w:val="start"/>
              <w:rPr>
                <w:i/>
                <w:i/>
                <w:iCs/>
              </w:rPr>
            </w:pPr>
            <w:r>
              <w:rPr>
                <w:i/>
                <w:iCs/>
              </w:rPr>
              <w:t>Signal not identified</w:t>
            </w:r>
          </w:p>
        </w:tc>
        <w:tc>
          <w:tcPr>
            <w:tcW w:w="3504" w:type="dxa"/>
            <w:tcBorders>
              <w:start w:val="single" w:sz="2" w:space="0" w:color="000000"/>
              <w:bottom w:val="single" w:sz="2" w:space="0" w:color="000000"/>
            </w:tcBorders>
          </w:tcPr>
          <w:p>
            <w:pPr>
              <w:pStyle w:val="TableContents"/>
              <w:bidi w:val="0"/>
              <w:jc w:val="start"/>
              <w:rPr>
                <w:i/>
                <w:i/>
                <w:iCs/>
              </w:rPr>
            </w:pPr>
            <w:r>
              <w:rPr>
                <w:i/>
                <w:iCs/>
              </w:rPr>
              <w:t>X-axis tick label better if only year</w:t>
            </w:r>
          </w:p>
          <w:p>
            <w:pPr>
              <w:pStyle w:val="TableContents"/>
              <w:bidi w:val="0"/>
              <w:jc w:val="start"/>
              <w:rPr>
                <w:i/>
                <w:i/>
                <w:iCs/>
              </w:rPr>
            </w:pPr>
            <w:r>
              <w:rPr>
                <w:i/>
                <w:iCs/>
              </w:rPr>
              <w:t>X-axis “Year” label unnecessary</w:t>
            </w:r>
          </w:p>
          <w:p>
            <w:pPr>
              <w:pStyle w:val="TableContents"/>
              <w:bidi w:val="0"/>
              <w:jc w:val="start"/>
              <w:rPr>
                <w:i/>
                <w:i/>
                <w:iCs/>
              </w:rPr>
            </w:pPr>
            <w:r>
              <w:rPr>
                <w:i/>
                <w:iCs/>
              </w:rPr>
              <w:t>Y-axis scale too high, could stop at 50</w:t>
            </w:r>
          </w:p>
          <w:p>
            <w:pPr>
              <w:pStyle w:val="TableContents"/>
              <w:bidi w:val="0"/>
              <w:jc w:val="start"/>
              <w:rPr>
                <w:i/>
                <w:i/>
                <w:iCs/>
              </w:rPr>
            </w:pPr>
            <w:r>
              <w:rPr>
                <w:i/>
                <w:iCs/>
              </w:rPr>
              <w:t>Grid lines unnecessary</w:t>
            </w:r>
          </w:p>
          <w:p>
            <w:pPr>
              <w:pStyle w:val="TableContents"/>
              <w:bidi w:val="0"/>
              <w:jc w:val="start"/>
              <w:rPr>
                <w:i/>
                <w:i/>
                <w:iCs/>
              </w:rPr>
            </w:pPr>
            <w:r>
              <w:rPr>
                <w:i/>
                <w:iCs/>
              </w:rPr>
              <w:t>Legend unnecessary</w:t>
            </w:r>
          </w:p>
        </w:tc>
        <w:tc>
          <w:tcPr>
            <w:tcW w:w="3504" w:type="dxa"/>
            <w:tcBorders>
              <w:start w:val="single" w:sz="2" w:space="0" w:color="000000"/>
              <w:bottom w:val="single" w:sz="2" w:space="0" w:color="000000"/>
            </w:tcBorders>
          </w:tcPr>
          <w:p>
            <w:pPr>
              <w:pStyle w:val="TableContents"/>
              <w:bidi w:val="0"/>
              <w:jc w:val="start"/>
              <w:rPr>
                <w:i/>
                <w:i/>
                <w:iCs/>
              </w:rPr>
            </w:pPr>
            <w:r>
              <w:rPr>
                <w:i/>
                <w:iCs/>
              </w:rPr>
              <w:t>Colours have no special significance</w:t>
            </w:r>
          </w:p>
          <w:p>
            <w:pPr>
              <w:pStyle w:val="TableContents"/>
              <w:bidi w:val="0"/>
              <w:jc w:val="start"/>
              <w:rPr>
                <w:i/>
                <w:i/>
                <w:iCs/>
              </w:rPr>
            </w:pPr>
            <w:r>
              <w:rPr>
                <w:i/>
                <w:iCs/>
              </w:rPr>
              <w:t>Contrast sufficient</w:t>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tc>
        <w:tc>
          <w:tcPr>
            <w:tcW w:w="1239" w:type="dxa"/>
            <w:tcBorders>
              <w:start w:val="single" w:sz="2" w:space="0" w:color="000000"/>
              <w:bottom w:val="single" w:sz="2" w:space="0" w:color="000000"/>
              <w:end w:val="single" w:sz="2" w:space="0" w:color="000000"/>
            </w:tcBorders>
          </w:tcPr>
          <w:p>
            <w:pPr>
              <w:pStyle w:val="TableContents"/>
              <w:bidi w:val="0"/>
              <w:jc w:val="start"/>
              <w:rPr>
                <w:i/>
                <w:i/>
                <w:iCs/>
              </w:rPr>
            </w:pPr>
            <w:r>
              <w:rPr>
                <w:i/>
                <w:iCs/>
              </w:rPr>
              <w:t>2</w:t>
            </w:r>
          </w:p>
        </w:tc>
      </w:tr>
    </w:tbl>
    <w:p>
      <w:pPr>
        <w:pStyle w:val="Normal"/>
        <w:bidi w:val="0"/>
        <w:jc w:val="start"/>
        <w:rPr>
          <w:color w:val="auto"/>
          <w:sz w:val="24"/>
          <w:szCs w:val="24"/>
        </w:rPr>
      </w:pPr>
      <w:r>
        <w:rPr>
          <w:color w:val="auto"/>
          <w:sz w:val="24"/>
          <w:szCs w:val="24"/>
        </w:rPr>
      </w:r>
      <w:r>
        <w:br w:type="page"/>
      </w:r>
    </w:p>
    <w:p>
      <w:pPr>
        <w:pStyle w:val="Heading3"/>
        <w:numPr>
          <w:ilvl w:val="2"/>
          <w:numId w:val="2"/>
        </w:numPr>
        <w:bidi w:val="0"/>
        <w:spacing w:before="0" w:after="120"/>
        <w:ind w:hanging="0" w:start="0"/>
        <w:jc w:val="start"/>
        <w:rPr/>
      </w:pPr>
      <w:r>
        <w:rPr/>
        <w:t>Visual 1</w:t>
      </w:r>
    </w:p>
    <w:tbl>
      <w:tblPr>
        <w:tblW w:w="15255" w:type="dxa"/>
        <w:jc w:val="start"/>
        <w:tblInd w:w="28" w:type="dxa"/>
        <w:tblLayout w:type="fixed"/>
        <w:tblCellMar>
          <w:top w:w="57" w:type="dxa"/>
          <w:start w:w="57" w:type="dxa"/>
          <w:bottom w:w="57" w:type="dxa"/>
          <w:end w:w="57" w:type="dxa"/>
        </w:tblCellMar>
      </w:tblPr>
      <w:tblGrid>
        <w:gridCol w:w="5894"/>
        <w:gridCol w:w="9360"/>
      </w:tblGrid>
      <w:tr>
        <w:trPr/>
        <w:tc>
          <w:tcPr>
            <w:tcW w:w="5894" w:type="dxa"/>
            <w:vMerge w:val="restart"/>
            <w:tcBorders>
              <w:top w:val="single" w:sz="2" w:space="0" w:color="000000"/>
              <w:start w:val="single" w:sz="2" w:space="0" w:color="000000"/>
              <w:bottom w:val="single" w:sz="2" w:space="0" w:color="000000"/>
            </w:tcBorders>
            <w:vAlign w:val="center"/>
          </w:tcPr>
          <w:p>
            <w:pPr>
              <w:pStyle w:val="TableContents"/>
              <w:bidi w:val="0"/>
              <w:jc w:val="start"/>
              <w:rPr>
                <w:b/>
                <w:bCs/>
              </w:rPr>
            </w:pPr>
            <w:r>
              <w:rPr/>
              <w:drawing>
                <wp:inline distT="0" distB="0" distL="0" distR="0">
                  <wp:extent cx="3096260" cy="2160270"/>
                  <wp:effectExtent l="0" t="0" r="0" b="0"/>
                  <wp:docPr id="2" name="Image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Copy 1" descr="" title=""/>
                          <pic:cNvPicPr>
                            <a:picLocks noChangeAspect="1" noChangeArrowheads="1"/>
                          </pic:cNvPicPr>
                        </pic:nvPicPr>
                        <pic:blipFill>
                          <a:blip r:embed="rId6"/>
                          <a:stretch>
                            <a:fillRect/>
                          </a:stretch>
                        </pic:blipFill>
                        <pic:spPr bwMode="auto">
                          <a:xfrm>
                            <a:off x="0" y="0"/>
                            <a:ext cx="3096260" cy="2160270"/>
                          </a:xfrm>
                          <a:prstGeom prst="rect">
                            <a:avLst/>
                          </a:prstGeom>
                          <a:noFill/>
                        </pic:spPr>
                      </pic:pic>
                    </a:graphicData>
                  </a:graphic>
                </wp:inline>
              </w:drawing>
            </w:r>
          </w:p>
        </w:tc>
        <w:tc>
          <w:tcPr>
            <w:tcW w:w="9360" w:type="dxa"/>
            <w:tcBorders>
              <w:top w:val="single" w:sz="2" w:space="0" w:color="000000"/>
              <w:bottom w:val="single" w:sz="2" w:space="0" w:color="000000"/>
            </w:tcBorders>
            <w:vAlign w:val="center"/>
          </w:tcPr>
          <w:p>
            <w:pPr>
              <w:pStyle w:val="TableContents"/>
              <w:bidi w:val="0"/>
              <w:jc w:val="start"/>
              <w:rPr>
                <w:b/>
                <w:bCs/>
              </w:rPr>
            </w:pPr>
            <w:r>
              <w:rPr>
                <w:b/>
                <w:bCs/>
              </w:rPr>
              <w:t xml:space="preserve">VAB </w:t>
            </w:r>
            <w:r>
              <w:rPr>
                <w:b w:val="false"/>
                <w:bCs w:val="false"/>
              </w:rPr>
              <w:t>RUA-2011-01</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b/>
                <w:bCs/>
              </w:rPr>
            </w:pPr>
            <w:r>
              <w:rPr>
                <w:b/>
                <w:bCs/>
              </w:rPr>
              <w:t>VAB message</w:t>
            </w:r>
          </w:p>
          <w:p>
            <w:pPr>
              <w:pStyle w:val="Normal"/>
              <w:bidi w:val="0"/>
              <w:jc w:val="start"/>
              <w:rPr>
                <w:rFonts w:ascii="Arial" w:hAnsi="Arial"/>
                <w:b w:val="false"/>
                <w:i w:val="false"/>
                <w:i w:val="false"/>
                <w:strike w:val="false"/>
                <w:dstrike w:val="false"/>
                <w:outline w:val="false"/>
                <w:shadow w:val="false"/>
                <w:sz w:val="40"/>
                <w:u w:val="none"/>
                <w:em w:val="none"/>
              </w:rPr>
            </w:pPr>
            <w:r>
              <w:rPr>
                <w:b w:val="false"/>
                <w:i w:val="false"/>
                <w:caps w:val="false"/>
                <w:smallCaps w:val="false"/>
                <w:strike w:val="false"/>
                <w:dstrike w:val="false"/>
                <w:outline w:val="false"/>
                <w:shadow w:val="false"/>
                <w:color w:val="000000"/>
                <w:spacing w:val="0"/>
                <w:sz w:val="24"/>
                <w:szCs w:val="24"/>
                <w:u w:val="none"/>
                <w:em w:val="none"/>
              </w:rPr>
              <w:t>Crater Lake heating</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Normal"/>
              <w:bidi w:val="0"/>
              <w:jc w:val="start"/>
              <w:rPr>
                <w:rFonts w:ascii="Arial" w:hAnsi="Arial"/>
                <w:b w:val="false"/>
                <w:i w:val="false"/>
                <w:i w:val="false"/>
                <w:strike w:val="false"/>
                <w:dstrike w:val="false"/>
                <w:outline w:val="false"/>
                <w:shadow w:val="false"/>
                <w:sz w:val="40"/>
                <w:u w:val="none"/>
                <w:em w:val="none"/>
              </w:rPr>
            </w:pPr>
            <w:r>
              <w:rPr>
                <w:b/>
                <w:bCs/>
                <w:i w:val="false"/>
                <w:caps w:val="false"/>
                <w:smallCaps w:val="false"/>
                <w:strike w:val="false"/>
                <w:dstrike w:val="false"/>
                <w:outline w:val="false"/>
                <w:shadow w:val="false"/>
                <w:color w:val="000000"/>
                <w:spacing w:val="0"/>
                <w:sz w:val="24"/>
                <w:szCs w:val="24"/>
                <w:u w:val="none"/>
                <w:em w:val="none"/>
              </w:rPr>
              <w:t>Visual requirements</w:t>
            </w:r>
          </w:p>
          <w:p>
            <w:pPr>
              <w:pStyle w:val="TableContents"/>
              <w:bidi w:val="0"/>
              <w:jc w:val="start"/>
              <w:rPr>
                <w:b w:val="false"/>
                <w:bCs w:val="false"/>
                <w:i w:val="false"/>
                <w:i w:val="false"/>
                <w:caps w:val="false"/>
                <w:smallCaps w:val="false"/>
                <w:color w:val="000000"/>
                <w:spacing w:val="0"/>
              </w:rPr>
            </w:pPr>
            <w:r>
              <w:rPr>
                <w:b w:val="false"/>
                <w:bCs w:val="false"/>
                <w:i w:val="false"/>
                <w:caps w:val="false"/>
                <w:smallCaps w:val="false"/>
                <w:color w:val="000000"/>
                <w:spacing w:val="0"/>
              </w:rPr>
              <w:t>Should shown lake temperature increasing</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rFonts w:ascii="Liberation Sans" w:hAnsi="Liberation Sans"/>
                <w:sz w:val="24"/>
                <w:szCs w:val="24"/>
              </w:rPr>
            </w:pPr>
            <w:r>
              <w:rPr>
                <w:b/>
                <w:bCs/>
                <w:sz w:val="24"/>
                <w:szCs w:val="24"/>
              </w:rPr>
              <w:t>Caption</w:t>
            </w:r>
            <w:r>
              <w:rPr>
                <w:sz w:val="24"/>
                <w:szCs w:val="24"/>
              </w:rPr>
              <w:t xml:space="preserve"> </w:t>
            </w:r>
            <w:r>
              <w:rPr>
                <w:b w:val="false"/>
                <w:i w:val="false"/>
                <w:caps w:val="false"/>
                <w:smallCaps w:val="false"/>
                <w:color w:val="000000"/>
                <w:spacing w:val="0"/>
                <w:sz w:val="24"/>
                <w:szCs w:val="24"/>
              </w:rPr>
              <w:t>Ruapehu Crater Lake temperatures since 2000</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pPr>
            <w:r>
              <w:rPr>
                <w:b/>
                <w:bCs/>
              </w:rPr>
              <w:t>Type</w:t>
            </w:r>
            <w:r>
              <w:rPr/>
              <w:t xml:space="preserve"> time-series</w:t>
            </w:r>
          </w:p>
        </w:tc>
      </w:tr>
      <w:tr>
        <w:trPr/>
        <w:tc>
          <w:tcPr>
            <w:tcW w:w="5894" w:type="dxa"/>
            <w:vMerge w:val="continue"/>
            <w:tcBorders>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pPr>
            <w:r>
              <w:rPr>
                <w:b/>
                <w:bCs/>
              </w:rPr>
              <w:t>Blue/green colourblind friendly</w:t>
            </w:r>
            <w:r>
              <w:rPr/>
              <w:t xml:space="preserve"> yes</w:t>
            </w:r>
          </w:p>
        </w:tc>
      </w:tr>
    </w:tbl>
    <w:p>
      <w:pPr>
        <w:pStyle w:val="Normal"/>
        <w:bidi w:val="0"/>
        <w:jc w:val="start"/>
        <w:rPr/>
      </w:pPr>
      <w:r>
        <w:rPr/>
      </w:r>
    </w:p>
    <w:tbl>
      <w:tblPr>
        <w:tblW w:w="15255" w:type="dxa"/>
        <w:jc w:val="start"/>
        <w:tblInd w:w="28" w:type="dxa"/>
        <w:tblLayout w:type="fixed"/>
        <w:tblCellMar>
          <w:top w:w="57" w:type="dxa"/>
          <w:start w:w="57" w:type="dxa"/>
          <w:bottom w:w="57" w:type="dxa"/>
          <w:end w:w="57" w:type="dxa"/>
        </w:tblCellMar>
      </w:tblPr>
      <w:tblGrid>
        <w:gridCol w:w="3504"/>
        <w:gridCol w:w="3504"/>
        <w:gridCol w:w="3504"/>
        <w:gridCol w:w="3504"/>
        <w:gridCol w:w="1239"/>
      </w:tblGrid>
      <w:tr>
        <w:trPr/>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Clarity of message</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Clarity of information/data</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Missing or unnecessary information or distractions</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 xml:space="preserve"> </w:t>
            </w:r>
            <w:r>
              <w:rPr>
                <w:b/>
                <w:bCs/>
              </w:rPr>
              <w:t>Colour and accessibility</w:t>
            </w:r>
          </w:p>
        </w:tc>
        <w:tc>
          <w:tcPr>
            <w:tcW w:w="1239" w:type="dxa"/>
            <w:tcBorders>
              <w:top w:val="single" w:sz="2" w:space="0" w:color="000000"/>
              <w:start w:val="single" w:sz="2" w:space="0" w:color="000000"/>
              <w:bottom w:val="single" w:sz="2" w:space="0" w:color="000000"/>
              <w:end w:val="single" w:sz="2" w:space="0" w:color="000000"/>
            </w:tcBorders>
            <w:vAlign w:val="center"/>
          </w:tcPr>
          <w:p>
            <w:pPr>
              <w:pStyle w:val="TableContents"/>
              <w:bidi w:val="0"/>
              <w:jc w:val="start"/>
              <w:rPr>
                <w:b/>
                <w:bCs/>
              </w:rPr>
            </w:pPr>
            <w:r>
              <w:rPr>
                <w:b/>
                <w:bCs/>
              </w:rPr>
              <w:t>Score 1-3</w:t>
            </w:r>
          </w:p>
        </w:tc>
      </w:tr>
      <w:tr>
        <w:trPr/>
        <w:tc>
          <w:tcPr>
            <w:tcW w:w="3504" w:type="dxa"/>
            <w:tcBorders>
              <w:start w:val="single" w:sz="2" w:space="0" w:color="000000"/>
              <w:bottom w:val="single" w:sz="2" w:space="0" w:color="000000"/>
            </w:tcBorders>
          </w:tcPr>
          <w:p>
            <w:pPr>
              <w:pStyle w:val="TableContents"/>
              <w:bidi w:val="0"/>
              <w:jc w:val="start"/>
              <w:rPr/>
            </w:pPr>
            <w:r>
              <w:rPr/>
            </w:r>
          </w:p>
        </w:tc>
        <w:tc>
          <w:tcPr>
            <w:tcW w:w="3504" w:type="dxa"/>
            <w:tcBorders>
              <w:start w:val="single" w:sz="2" w:space="0" w:color="000000"/>
              <w:bottom w:val="single" w:sz="2" w:space="0" w:color="000000"/>
            </w:tcBorders>
          </w:tcPr>
          <w:p>
            <w:pPr>
              <w:pStyle w:val="TableContents"/>
              <w:bidi w:val="0"/>
              <w:jc w:val="start"/>
              <w:rPr/>
            </w:pPr>
            <w:r>
              <w:rPr/>
            </w:r>
          </w:p>
        </w:tc>
        <w:tc>
          <w:tcPr>
            <w:tcW w:w="3504" w:type="dxa"/>
            <w:tcBorders>
              <w:start w:val="single" w:sz="2" w:space="0" w:color="000000"/>
              <w:bottom w:val="single" w:sz="2" w:space="0" w:color="000000"/>
            </w:tcBorders>
          </w:tcPr>
          <w:p>
            <w:pPr>
              <w:pStyle w:val="TableContents"/>
              <w:bidi w:val="0"/>
              <w:jc w:val="start"/>
              <w:rPr/>
            </w:pPr>
            <w:r>
              <w:rPr/>
            </w:r>
          </w:p>
        </w:tc>
        <w:tc>
          <w:tcPr>
            <w:tcW w:w="3504" w:type="dxa"/>
            <w:tcBorders>
              <w:start w:val="single" w:sz="2" w:space="0" w:color="000000"/>
              <w:bottom w:val="single" w:sz="2" w:space="0" w:color="000000"/>
            </w:tcBorders>
          </w:tcPr>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tc>
        <w:tc>
          <w:tcPr>
            <w:tcW w:w="1239" w:type="dxa"/>
            <w:tcBorders>
              <w:start w:val="single" w:sz="2" w:space="0" w:color="000000"/>
              <w:bottom w:val="single" w:sz="2" w:space="0" w:color="000000"/>
              <w:end w:val="single" w:sz="2" w:space="0" w:color="000000"/>
            </w:tcBorders>
          </w:tcPr>
          <w:p>
            <w:pPr>
              <w:pStyle w:val="TableContents"/>
              <w:bidi w:val="0"/>
              <w:jc w:val="start"/>
              <w:rPr/>
            </w:pPr>
            <w:r>
              <w:rPr/>
            </w:r>
          </w:p>
        </w:tc>
      </w:tr>
    </w:tbl>
    <w:p>
      <w:pPr>
        <w:pStyle w:val="Normal"/>
        <w:bidi w:val="0"/>
        <w:jc w:val="start"/>
        <w:rPr>
          <w:color w:val="auto"/>
          <w:sz w:val="24"/>
          <w:szCs w:val="24"/>
        </w:rPr>
      </w:pPr>
      <w:r>
        <w:rPr>
          <w:color w:val="auto"/>
          <w:sz w:val="24"/>
          <w:szCs w:val="24"/>
        </w:rPr>
      </w:r>
      <w:r>
        <w:br w:type="page"/>
      </w:r>
    </w:p>
    <w:p>
      <w:pPr>
        <w:pStyle w:val="Heading3"/>
        <w:numPr>
          <w:ilvl w:val="2"/>
          <w:numId w:val="2"/>
        </w:numPr>
        <w:bidi w:val="0"/>
        <w:spacing w:before="0" w:after="120"/>
        <w:ind w:hanging="0" w:start="0"/>
        <w:jc w:val="start"/>
        <w:rPr/>
      </w:pPr>
      <w:r>
        <w:rPr/>
        <w:t>Visual 2</w:t>
      </w:r>
    </w:p>
    <w:tbl>
      <w:tblPr>
        <w:tblW w:w="15255" w:type="dxa"/>
        <w:jc w:val="start"/>
        <w:tblInd w:w="28" w:type="dxa"/>
        <w:tblLayout w:type="fixed"/>
        <w:tblCellMar>
          <w:top w:w="57" w:type="dxa"/>
          <w:start w:w="57" w:type="dxa"/>
          <w:bottom w:w="57" w:type="dxa"/>
          <w:end w:w="57" w:type="dxa"/>
        </w:tblCellMar>
      </w:tblPr>
      <w:tblGrid>
        <w:gridCol w:w="5894"/>
        <w:gridCol w:w="9360"/>
      </w:tblGrid>
      <w:tr>
        <w:trPr/>
        <w:tc>
          <w:tcPr>
            <w:tcW w:w="5894" w:type="dxa"/>
            <w:vMerge w:val="restart"/>
            <w:tcBorders>
              <w:top w:val="single" w:sz="2" w:space="0" w:color="000000"/>
              <w:start w:val="single" w:sz="2" w:space="0" w:color="000000"/>
              <w:bottom w:val="single" w:sz="2" w:space="0" w:color="000000"/>
            </w:tcBorders>
            <w:vAlign w:val="center"/>
          </w:tcPr>
          <w:p>
            <w:pPr>
              <w:pStyle w:val="TableContents"/>
              <w:bidi w:val="0"/>
              <w:jc w:val="start"/>
              <w:rPr>
                <w:b/>
                <w:bCs/>
              </w:rPr>
            </w:pPr>
            <w:r>
              <w:rPr/>
              <w:drawing>
                <wp:inline distT="0" distB="0" distL="0" distR="0">
                  <wp:extent cx="3670935" cy="1447165"/>
                  <wp:effectExtent l="0" t="0" r="0" b="0"/>
                  <wp:docPr id="3"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title=""/>
                          <pic:cNvPicPr>
                            <a:picLocks noChangeAspect="1" noChangeArrowheads="1"/>
                          </pic:cNvPicPr>
                        </pic:nvPicPr>
                        <pic:blipFill>
                          <a:blip r:embed="rId7"/>
                          <a:stretch>
                            <a:fillRect/>
                          </a:stretch>
                        </pic:blipFill>
                        <pic:spPr bwMode="auto">
                          <a:xfrm>
                            <a:off x="0" y="0"/>
                            <a:ext cx="3670935" cy="1447165"/>
                          </a:xfrm>
                          <a:prstGeom prst="rect">
                            <a:avLst/>
                          </a:prstGeom>
                          <a:noFill/>
                        </pic:spPr>
                      </pic:pic>
                    </a:graphicData>
                  </a:graphic>
                </wp:inline>
              </w:drawing>
            </w:r>
          </w:p>
        </w:tc>
        <w:tc>
          <w:tcPr>
            <w:tcW w:w="9360" w:type="dxa"/>
            <w:tcBorders>
              <w:top w:val="single" w:sz="2" w:space="0" w:color="000000"/>
              <w:bottom w:val="single" w:sz="2" w:space="0" w:color="000000"/>
            </w:tcBorders>
            <w:vAlign w:val="center"/>
          </w:tcPr>
          <w:p>
            <w:pPr>
              <w:pStyle w:val="TableContents"/>
              <w:bidi w:val="0"/>
              <w:jc w:val="start"/>
              <w:rPr>
                <w:b/>
                <w:bCs/>
              </w:rPr>
            </w:pPr>
            <w:r>
              <w:rPr>
                <w:b/>
                <w:bCs/>
              </w:rPr>
              <w:t xml:space="preserve">VAB </w:t>
            </w:r>
            <w:r>
              <w:rPr>
                <w:b w:val="false"/>
                <w:bCs w:val="false"/>
              </w:rPr>
              <w:t>RUA-2021-06</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b/>
                <w:bCs/>
              </w:rPr>
            </w:pPr>
            <w:r>
              <w:rPr>
                <w:b/>
                <w:bCs/>
              </w:rPr>
              <w:t>VAB message</w:t>
            </w:r>
          </w:p>
          <w:p>
            <w:pPr>
              <w:pStyle w:val="Normal"/>
              <w:bidi w:val="0"/>
              <w:jc w:val="start"/>
              <w:rPr>
                <w:rFonts w:ascii="Arial" w:hAnsi="Arial"/>
                <w:b w:val="false"/>
                <w:i w:val="false"/>
                <w:i w:val="false"/>
                <w:strike w:val="false"/>
                <w:dstrike w:val="false"/>
                <w:outline w:val="false"/>
                <w:shadow w:val="false"/>
                <w:sz w:val="40"/>
                <w:u w:val="none"/>
                <w:em w:val="none"/>
              </w:rPr>
            </w:pPr>
            <w:r>
              <w:rPr>
                <w:b w:val="false"/>
                <w:i w:val="false"/>
                <w:caps w:val="false"/>
                <w:smallCaps w:val="false"/>
                <w:strike w:val="false"/>
                <w:dstrike w:val="false"/>
                <w:outline w:val="false"/>
                <w:shadow w:val="false"/>
                <w:color w:val="000000"/>
                <w:spacing w:val="0"/>
                <w:sz w:val="24"/>
                <w:szCs w:val="24"/>
                <w:u w:val="none"/>
                <w:em w:val="none"/>
              </w:rPr>
              <w:t>Crater Lake heating</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Normal"/>
              <w:bidi w:val="0"/>
              <w:jc w:val="start"/>
              <w:rPr>
                <w:rFonts w:ascii="Arial" w:hAnsi="Arial"/>
                <w:b w:val="false"/>
                <w:i w:val="false"/>
                <w:i w:val="false"/>
                <w:strike w:val="false"/>
                <w:dstrike w:val="false"/>
                <w:outline w:val="false"/>
                <w:shadow w:val="false"/>
                <w:sz w:val="40"/>
                <w:u w:val="none"/>
                <w:em w:val="none"/>
              </w:rPr>
            </w:pPr>
            <w:r>
              <w:rPr>
                <w:b/>
                <w:bCs/>
                <w:i w:val="false"/>
                <w:caps w:val="false"/>
                <w:smallCaps w:val="false"/>
                <w:strike w:val="false"/>
                <w:dstrike w:val="false"/>
                <w:outline w:val="false"/>
                <w:shadow w:val="false"/>
                <w:color w:val="000000"/>
                <w:spacing w:val="0"/>
                <w:sz w:val="24"/>
                <w:szCs w:val="24"/>
                <w:u w:val="none"/>
                <w:em w:val="none"/>
              </w:rPr>
              <w:t>Visual requirements</w:t>
            </w:r>
          </w:p>
          <w:p>
            <w:pPr>
              <w:pStyle w:val="TableContents"/>
              <w:bidi w:val="0"/>
              <w:jc w:val="start"/>
              <w:rPr>
                <w:b w:val="false"/>
                <w:bCs w:val="false"/>
                <w:i w:val="false"/>
                <w:i w:val="false"/>
                <w:caps w:val="false"/>
                <w:smallCaps w:val="false"/>
                <w:color w:val="000000"/>
                <w:spacing w:val="0"/>
              </w:rPr>
            </w:pPr>
            <w:r>
              <w:rPr>
                <w:b w:val="false"/>
                <w:bCs w:val="false"/>
                <w:i w:val="false"/>
                <w:caps w:val="false"/>
                <w:smallCaps w:val="false"/>
                <w:color w:val="000000"/>
                <w:spacing w:val="0"/>
              </w:rPr>
              <w:t>Should shown lake temperature increasing</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rFonts w:ascii="Liberation Sans" w:hAnsi="Liberation Sans"/>
                <w:sz w:val="24"/>
              </w:rPr>
            </w:pPr>
            <w:r>
              <w:rPr>
                <w:b/>
                <w:bCs/>
                <w:sz w:val="24"/>
                <w:szCs w:val="24"/>
              </w:rPr>
              <w:t>Caption</w:t>
            </w:r>
            <w:r>
              <w:rPr>
                <w:sz w:val="24"/>
                <w:szCs w:val="24"/>
              </w:rPr>
              <w:t xml:space="preserve"> </w:t>
            </w:r>
            <w:r>
              <w:rPr>
                <w:b w:val="false"/>
                <w:i w:val="false"/>
                <w:caps w:val="false"/>
                <w:smallCaps w:val="false"/>
                <w:color w:val="000000"/>
                <w:spacing w:val="0"/>
                <w:sz w:val="24"/>
                <w:szCs w:val="24"/>
              </w:rPr>
              <w:t>Plot of the daily average Crater Lake temperature as measured at the outlet since July 2021. Short duration spikes in the data are not necessarily representative of the whole lake</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pPr>
            <w:r>
              <w:rPr>
                <w:b/>
                <w:bCs/>
              </w:rPr>
              <w:t>Type</w:t>
            </w:r>
            <w:r>
              <w:rPr/>
              <w:t xml:space="preserve"> time-series</w:t>
            </w:r>
          </w:p>
        </w:tc>
      </w:tr>
      <w:tr>
        <w:trPr/>
        <w:tc>
          <w:tcPr>
            <w:tcW w:w="5894" w:type="dxa"/>
            <w:vMerge w:val="continue"/>
            <w:tcBorders>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pPr>
            <w:r>
              <w:rPr>
                <w:b/>
                <w:bCs/>
              </w:rPr>
              <w:t>Blue/green colourblind friendly</w:t>
            </w:r>
            <w:r>
              <w:rPr/>
              <w:t xml:space="preserve"> yes</w:t>
            </w:r>
          </w:p>
        </w:tc>
      </w:tr>
    </w:tbl>
    <w:p>
      <w:pPr>
        <w:pStyle w:val="Normal"/>
        <w:bidi w:val="0"/>
        <w:jc w:val="start"/>
        <w:rPr/>
      </w:pPr>
      <w:r>
        <w:rPr/>
      </w:r>
    </w:p>
    <w:tbl>
      <w:tblPr>
        <w:tblW w:w="15255" w:type="dxa"/>
        <w:jc w:val="start"/>
        <w:tblInd w:w="28" w:type="dxa"/>
        <w:tblLayout w:type="fixed"/>
        <w:tblCellMar>
          <w:top w:w="57" w:type="dxa"/>
          <w:start w:w="57" w:type="dxa"/>
          <w:bottom w:w="57" w:type="dxa"/>
          <w:end w:w="57" w:type="dxa"/>
        </w:tblCellMar>
      </w:tblPr>
      <w:tblGrid>
        <w:gridCol w:w="3504"/>
        <w:gridCol w:w="3504"/>
        <w:gridCol w:w="3504"/>
        <w:gridCol w:w="3504"/>
        <w:gridCol w:w="1239"/>
      </w:tblGrid>
      <w:tr>
        <w:trPr/>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Clarity of message</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Clarity of information/data</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Missing or unnecessary information or distractions</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 xml:space="preserve"> </w:t>
            </w:r>
            <w:r>
              <w:rPr>
                <w:b/>
                <w:bCs/>
              </w:rPr>
              <w:t>Colour and accessibility</w:t>
            </w:r>
          </w:p>
        </w:tc>
        <w:tc>
          <w:tcPr>
            <w:tcW w:w="1239" w:type="dxa"/>
            <w:tcBorders>
              <w:top w:val="single" w:sz="2" w:space="0" w:color="000000"/>
              <w:start w:val="single" w:sz="2" w:space="0" w:color="000000"/>
              <w:bottom w:val="single" w:sz="2" w:space="0" w:color="000000"/>
              <w:end w:val="single" w:sz="2" w:space="0" w:color="000000"/>
            </w:tcBorders>
            <w:vAlign w:val="center"/>
          </w:tcPr>
          <w:p>
            <w:pPr>
              <w:pStyle w:val="TableContents"/>
              <w:bidi w:val="0"/>
              <w:jc w:val="start"/>
              <w:rPr>
                <w:b/>
                <w:bCs/>
              </w:rPr>
            </w:pPr>
            <w:r>
              <w:rPr>
                <w:b/>
                <w:bCs/>
              </w:rPr>
              <w:t>Score 1-3</w:t>
            </w:r>
          </w:p>
        </w:tc>
      </w:tr>
      <w:tr>
        <w:trPr/>
        <w:tc>
          <w:tcPr>
            <w:tcW w:w="3504" w:type="dxa"/>
            <w:tcBorders>
              <w:start w:val="single" w:sz="2" w:space="0" w:color="000000"/>
              <w:bottom w:val="single" w:sz="2" w:space="0" w:color="000000"/>
            </w:tcBorders>
          </w:tcPr>
          <w:p>
            <w:pPr>
              <w:pStyle w:val="TableContents"/>
              <w:bidi w:val="0"/>
              <w:jc w:val="start"/>
              <w:rPr/>
            </w:pPr>
            <w:r>
              <w:rPr/>
            </w:r>
          </w:p>
        </w:tc>
        <w:tc>
          <w:tcPr>
            <w:tcW w:w="3504" w:type="dxa"/>
            <w:tcBorders>
              <w:start w:val="single" w:sz="2" w:space="0" w:color="000000"/>
              <w:bottom w:val="single" w:sz="2" w:space="0" w:color="000000"/>
            </w:tcBorders>
          </w:tcPr>
          <w:p>
            <w:pPr>
              <w:pStyle w:val="TableContents"/>
              <w:bidi w:val="0"/>
              <w:jc w:val="start"/>
              <w:rPr/>
            </w:pPr>
            <w:r>
              <w:rPr/>
            </w:r>
          </w:p>
        </w:tc>
        <w:tc>
          <w:tcPr>
            <w:tcW w:w="3504" w:type="dxa"/>
            <w:tcBorders>
              <w:start w:val="single" w:sz="2" w:space="0" w:color="000000"/>
              <w:bottom w:val="single" w:sz="2" w:space="0" w:color="000000"/>
            </w:tcBorders>
          </w:tcPr>
          <w:p>
            <w:pPr>
              <w:pStyle w:val="TableContents"/>
              <w:bidi w:val="0"/>
              <w:jc w:val="start"/>
              <w:rPr/>
            </w:pPr>
            <w:r>
              <w:rPr/>
            </w:r>
          </w:p>
        </w:tc>
        <w:tc>
          <w:tcPr>
            <w:tcW w:w="3504" w:type="dxa"/>
            <w:tcBorders>
              <w:start w:val="single" w:sz="2" w:space="0" w:color="000000"/>
              <w:bottom w:val="single" w:sz="2" w:space="0" w:color="000000"/>
            </w:tcBorders>
          </w:tcPr>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tc>
        <w:tc>
          <w:tcPr>
            <w:tcW w:w="1239" w:type="dxa"/>
            <w:tcBorders>
              <w:start w:val="single" w:sz="2" w:space="0" w:color="000000"/>
              <w:bottom w:val="single" w:sz="2" w:space="0" w:color="000000"/>
              <w:end w:val="single" w:sz="2" w:space="0" w:color="000000"/>
            </w:tcBorders>
          </w:tcPr>
          <w:p>
            <w:pPr>
              <w:pStyle w:val="TableContents"/>
              <w:bidi w:val="0"/>
              <w:jc w:val="start"/>
              <w:rPr/>
            </w:pPr>
            <w:r>
              <w:rPr/>
            </w:r>
          </w:p>
        </w:tc>
      </w:tr>
    </w:tbl>
    <w:p>
      <w:pPr>
        <w:pStyle w:val="Normal"/>
        <w:bidi w:val="0"/>
        <w:jc w:val="start"/>
        <w:rPr>
          <w:color w:val="auto"/>
          <w:sz w:val="24"/>
          <w:szCs w:val="24"/>
        </w:rPr>
      </w:pPr>
      <w:r>
        <w:rPr>
          <w:color w:val="auto"/>
          <w:sz w:val="24"/>
          <w:szCs w:val="24"/>
        </w:rPr>
      </w:r>
      <w:r>
        <w:br w:type="page"/>
      </w:r>
    </w:p>
    <w:p>
      <w:pPr>
        <w:pStyle w:val="Heading3"/>
        <w:numPr>
          <w:ilvl w:val="2"/>
          <w:numId w:val="2"/>
        </w:numPr>
        <w:bidi w:val="0"/>
        <w:spacing w:before="0" w:after="120"/>
        <w:ind w:hanging="0" w:start="0"/>
        <w:jc w:val="start"/>
        <w:rPr/>
      </w:pPr>
      <w:r>
        <w:rPr/>
        <w:t>Visual 3</w:t>
      </w:r>
    </w:p>
    <w:tbl>
      <w:tblPr>
        <w:tblW w:w="15255" w:type="dxa"/>
        <w:jc w:val="start"/>
        <w:tblInd w:w="28" w:type="dxa"/>
        <w:tblLayout w:type="fixed"/>
        <w:tblCellMar>
          <w:top w:w="57" w:type="dxa"/>
          <w:start w:w="57" w:type="dxa"/>
          <w:bottom w:w="57" w:type="dxa"/>
          <w:end w:w="57" w:type="dxa"/>
        </w:tblCellMar>
      </w:tblPr>
      <w:tblGrid>
        <w:gridCol w:w="5894"/>
        <w:gridCol w:w="9360"/>
      </w:tblGrid>
      <w:tr>
        <w:trPr/>
        <w:tc>
          <w:tcPr>
            <w:tcW w:w="5894" w:type="dxa"/>
            <w:vMerge w:val="restart"/>
            <w:tcBorders>
              <w:top w:val="single" w:sz="2" w:space="0" w:color="000000"/>
              <w:start w:val="single" w:sz="2" w:space="0" w:color="000000"/>
              <w:bottom w:val="single" w:sz="2" w:space="0" w:color="000000"/>
            </w:tcBorders>
            <w:vAlign w:val="center"/>
          </w:tcPr>
          <w:p>
            <w:pPr>
              <w:pStyle w:val="TableContents"/>
              <w:bidi w:val="0"/>
              <w:jc w:val="start"/>
              <w:rPr>
                <w:b/>
                <w:bCs/>
              </w:rPr>
            </w:pPr>
            <w:r>
              <w:rPr/>
              <w:drawing>
                <wp:inline distT="0" distB="0" distL="0" distR="0">
                  <wp:extent cx="3670935" cy="2745740"/>
                  <wp:effectExtent l="0" t="0" r="0" b="0"/>
                  <wp:docPr id="4"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title=""/>
                          <pic:cNvPicPr>
                            <a:picLocks noChangeAspect="1" noChangeArrowheads="1"/>
                          </pic:cNvPicPr>
                        </pic:nvPicPr>
                        <pic:blipFill>
                          <a:blip r:embed="rId8"/>
                          <a:stretch>
                            <a:fillRect/>
                          </a:stretch>
                        </pic:blipFill>
                        <pic:spPr bwMode="auto">
                          <a:xfrm>
                            <a:off x="0" y="0"/>
                            <a:ext cx="3670935" cy="2745740"/>
                          </a:xfrm>
                          <a:prstGeom prst="rect">
                            <a:avLst/>
                          </a:prstGeom>
                          <a:noFill/>
                        </pic:spPr>
                      </pic:pic>
                    </a:graphicData>
                  </a:graphic>
                </wp:inline>
              </w:drawing>
            </w:r>
          </w:p>
        </w:tc>
        <w:tc>
          <w:tcPr>
            <w:tcW w:w="9360" w:type="dxa"/>
            <w:tcBorders>
              <w:top w:val="single" w:sz="2" w:space="0" w:color="000000"/>
              <w:bottom w:val="single" w:sz="2" w:space="0" w:color="000000"/>
            </w:tcBorders>
            <w:vAlign w:val="center"/>
          </w:tcPr>
          <w:p>
            <w:pPr>
              <w:pStyle w:val="TableContents"/>
              <w:bidi w:val="0"/>
              <w:jc w:val="start"/>
              <w:rPr>
                <w:b/>
                <w:bCs/>
              </w:rPr>
            </w:pPr>
            <w:r>
              <w:rPr>
                <w:b/>
                <w:bCs/>
              </w:rPr>
              <w:t xml:space="preserve">VAB </w:t>
            </w:r>
            <w:r>
              <w:rPr>
                <w:b w:val="false"/>
                <w:bCs w:val="false"/>
              </w:rPr>
              <w:t>RUA-2022-09</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b/>
                <w:bCs/>
              </w:rPr>
            </w:pPr>
            <w:r>
              <w:rPr>
                <w:b/>
                <w:bCs/>
              </w:rPr>
              <w:t>VAB message</w:t>
            </w:r>
          </w:p>
          <w:p>
            <w:pPr>
              <w:pStyle w:val="TableContents"/>
              <w:widowControl w:val="false"/>
              <w:suppressLineNumbers/>
              <w:bidi w:val="0"/>
              <w:jc w:val="start"/>
              <w:rPr/>
            </w:pPr>
            <w:r>
              <w:rPr/>
              <w:t>Steam plume visible at Mt Ruapehu, volcanic unrest continues</w:t>
            </w:r>
          </w:p>
          <w:p>
            <w:pPr>
              <w:pStyle w:val="Normal"/>
              <w:bidi w:val="0"/>
              <w:jc w:val="start"/>
              <w:rPr>
                <w:rFonts w:ascii="Arial" w:hAnsi="Arial"/>
                <w:b w:val="false"/>
                <w:i w:val="false"/>
                <w:i w:val="false"/>
                <w:strike w:val="false"/>
                <w:dstrike w:val="false"/>
                <w:outline w:val="false"/>
                <w:shadow w:val="false"/>
                <w:sz w:val="40"/>
                <w:u w:val="none"/>
                <w:em w:val="none"/>
              </w:rPr>
            </w:pPr>
            <w:r>
              <w:rPr>
                <w:rFonts w:ascii="Arial" w:hAnsi="Arial"/>
                <w:b w:val="false"/>
                <w:i w:val="false"/>
                <w:strike w:val="false"/>
                <w:dstrike w:val="false"/>
                <w:outline w:val="false"/>
                <w:shadow w:val="false"/>
                <w:sz w:val="40"/>
                <w:u w:val="none"/>
                <w:em w:val="none"/>
              </w:rPr>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Normal"/>
              <w:bidi w:val="0"/>
              <w:jc w:val="start"/>
              <w:rPr>
                <w:rFonts w:ascii="Arial" w:hAnsi="Arial"/>
                <w:b w:val="false"/>
                <w:i w:val="false"/>
                <w:i w:val="false"/>
                <w:strike w:val="false"/>
                <w:dstrike w:val="false"/>
                <w:outline w:val="false"/>
                <w:shadow w:val="false"/>
                <w:sz w:val="40"/>
                <w:u w:val="none"/>
                <w:em w:val="none"/>
              </w:rPr>
            </w:pPr>
            <w:r>
              <w:rPr>
                <w:b/>
                <w:bCs/>
                <w:i w:val="false"/>
                <w:caps w:val="false"/>
                <w:smallCaps w:val="false"/>
                <w:strike w:val="false"/>
                <w:dstrike w:val="false"/>
                <w:outline w:val="false"/>
                <w:shadow w:val="false"/>
                <w:color w:val="000000"/>
                <w:spacing w:val="0"/>
                <w:sz w:val="24"/>
                <w:szCs w:val="24"/>
                <w:u w:val="none"/>
                <w:em w:val="none"/>
              </w:rPr>
              <w:t>Visual requirements</w:t>
            </w:r>
          </w:p>
          <w:p>
            <w:pPr>
              <w:pStyle w:val="TableContents"/>
              <w:bidi w:val="0"/>
              <w:jc w:val="start"/>
              <w:rPr/>
            </w:pPr>
            <w:r>
              <w:rPr>
                <w:b w:val="false"/>
                <w:bCs w:val="false"/>
                <w:i w:val="false"/>
                <w:caps w:val="false"/>
                <w:smallCaps w:val="false"/>
                <w:color w:val="000000"/>
                <w:spacing w:val="0"/>
              </w:rPr>
              <w:t>Should show steam plume</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rFonts w:ascii="Liberation Sans" w:hAnsi="Liberation Sans"/>
                <w:sz w:val="24"/>
              </w:rPr>
            </w:pPr>
            <w:r>
              <w:rPr>
                <w:b/>
                <w:bCs/>
                <w:sz w:val="24"/>
                <w:szCs w:val="24"/>
              </w:rPr>
              <w:t>Caption</w:t>
            </w:r>
            <w:r>
              <w:rPr>
                <w:sz w:val="24"/>
                <w:szCs w:val="24"/>
              </w:rPr>
              <w:t xml:space="preserve"> </w:t>
            </w:r>
            <w:r>
              <w:rPr>
                <w:b w:val="false"/>
                <w:i w:val="false"/>
                <w:caps w:val="false"/>
                <w:smallCaps w:val="false"/>
                <w:color w:val="000000"/>
                <w:spacing w:val="0"/>
                <w:sz w:val="24"/>
                <w:szCs w:val="24"/>
              </w:rPr>
              <w:t>GeoNet image of Ruapehu from earlier this morning</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pPr>
            <w:r>
              <w:rPr>
                <w:b/>
                <w:bCs/>
              </w:rPr>
              <w:t>Type</w:t>
            </w:r>
            <w:r>
              <w:rPr/>
              <w:t xml:space="preserve"> photograph</w:t>
            </w:r>
          </w:p>
        </w:tc>
      </w:tr>
      <w:tr>
        <w:trPr/>
        <w:tc>
          <w:tcPr>
            <w:tcW w:w="5894" w:type="dxa"/>
            <w:vMerge w:val="continue"/>
            <w:tcBorders>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pPr>
            <w:r>
              <w:rPr>
                <w:b/>
                <w:bCs/>
              </w:rPr>
              <w:t>Blue/green colourblind friendly</w:t>
            </w:r>
            <w:r>
              <w:rPr/>
              <w:t xml:space="preserve"> not applicable</w:t>
            </w:r>
          </w:p>
        </w:tc>
      </w:tr>
    </w:tbl>
    <w:p>
      <w:pPr>
        <w:pStyle w:val="Normal"/>
        <w:bidi w:val="0"/>
        <w:jc w:val="start"/>
        <w:rPr/>
      </w:pPr>
      <w:r>
        <w:rPr/>
      </w:r>
    </w:p>
    <w:tbl>
      <w:tblPr>
        <w:tblW w:w="15255" w:type="dxa"/>
        <w:jc w:val="start"/>
        <w:tblInd w:w="28" w:type="dxa"/>
        <w:tblLayout w:type="fixed"/>
        <w:tblCellMar>
          <w:top w:w="57" w:type="dxa"/>
          <w:start w:w="57" w:type="dxa"/>
          <w:bottom w:w="57" w:type="dxa"/>
          <w:end w:w="57" w:type="dxa"/>
        </w:tblCellMar>
      </w:tblPr>
      <w:tblGrid>
        <w:gridCol w:w="3504"/>
        <w:gridCol w:w="3504"/>
        <w:gridCol w:w="3504"/>
        <w:gridCol w:w="3504"/>
        <w:gridCol w:w="1239"/>
      </w:tblGrid>
      <w:tr>
        <w:trPr/>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Clarity of message</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Clarity of information/data</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Missing or unnecessary information or distractions</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 xml:space="preserve"> </w:t>
            </w:r>
            <w:r>
              <w:rPr>
                <w:b/>
                <w:bCs/>
              </w:rPr>
              <w:t>Colour and accessibility</w:t>
            </w:r>
          </w:p>
        </w:tc>
        <w:tc>
          <w:tcPr>
            <w:tcW w:w="1239" w:type="dxa"/>
            <w:tcBorders>
              <w:top w:val="single" w:sz="2" w:space="0" w:color="000000"/>
              <w:start w:val="single" w:sz="2" w:space="0" w:color="000000"/>
              <w:bottom w:val="single" w:sz="2" w:space="0" w:color="000000"/>
              <w:end w:val="single" w:sz="2" w:space="0" w:color="000000"/>
            </w:tcBorders>
            <w:vAlign w:val="center"/>
          </w:tcPr>
          <w:p>
            <w:pPr>
              <w:pStyle w:val="TableContents"/>
              <w:bidi w:val="0"/>
              <w:jc w:val="start"/>
              <w:rPr>
                <w:b/>
                <w:bCs/>
              </w:rPr>
            </w:pPr>
            <w:r>
              <w:rPr>
                <w:b/>
                <w:bCs/>
              </w:rPr>
              <w:t>Score 1-3</w:t>
            </w:r>
          </w:p>
        </w:tc>
      </w:tr>
      <w:tr>
        <w:trPr/>
        <w:tc>
          <w:tcPr>
            <w:tcW w:w="3504" w:type="dxa"/>
            <w:tcBorders>
              <w:start w:val="single" w:sz="2" w:space="0" w:color="000000"/>
              <w:bottom w:val="single" w:sz="2" w:space="0" w:color="000000"/>
            </w:tcBorders>
          </w:tcPr>
          <w:p>
            <w:pPr>
              <w:pStyle w:val="TableContents"/>
              <w:bidi w:val="0"/>
              <w:jc w:val="start"/>
              <w:rPr/>
            </w:pPr>
            <w:r>
              <w:rPr/>
            </w:r>
          </w:p>
        </w:tc>
        <w:tc>
          <w:tcPr>
            <w:tcW w:w="3504" w:type="dxa"/>
            <w:tcBorders>
              <w:start w:val="single" w:sz="2" w:space="0" w:color="000000"/>
              <w:bottom w:val="single" w:sz="2" w:space="0" w:color="000000"/>
            </w:tcBorders>
          </w:tcPr>
          <w:p>
            <w:pPr>
              <w:pStyle w:val="TableContents"/>
              <w:bidi w:val="0"/>
              <w:jc w:val="start"/>
              <w:rPr/>
            </w:pPr>
            <w:r>
              <w:rPr/>
            </w:r>
          </w:p>
        </w:tc>
        <w:tc>
          <w:tcPr>
            <w:tcW w:w="3504" w:type="dxa"/>
            <w:tcBorders>
              <w:start w:val="single" w:sz="2" w:space="0" w:color="000000"/>
              <w:bottom w:val="single" w:sz="2" w:space="0" w:color="000000"/>
            </w:tcBorders>
          </w:tcPr>
          <w:p>
            <w:pPr>
              <w:pStyle w:val="TableContents"/>
              <w:bidi w:val="0"/>
              <w:jc w:val="start"/>
              <w:rPr/>
            </w:pPr>
            <w:r>
              <w:rPr/>
            </w:r>
          </w:p>
        </w:tc>
        <w:tc>
          <w:tcPr>
            <w:tcW w:w="3504" w:type="dxa"/>
            <w:tcBorders>
              <w:start w:val="single" w:sz="2" w:space="0" w:color="000000"/>
              <w:bottom w:val="single" w:sz="2" w:space="0" w:color="000000"/>
            </w:tcBorders>
          </w:tcPr>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tc>
        <w:tc>
          <w:tcPr>
            <w:tcW w:w="1239" w:type="dxa"/>
            <w:tcBorders>
              <w:start w:val="single" w:sz="2" w:space="0" w:color="000000"/>
              <w:bottom w:val="single" w:sz="2" w:space="0" w:color="000000"/>
              <w:end w:val="single" w:sz="2" w:space="0" w:color="000000"/>
            </w:tcBorders>
          </w:tcPr>
          <w:p>
            <w:pPr>
              <w:pStyle w:val="TableContents"/>
              <w:bidi w:val="0"/>
              <w:jc w:val="start"/>
              <w:rPr/>
            </w:pPr>
            <w:r>
              <w:rPr/>
            </w:r>
          </w:p>
        </w:tc>
      </w:tr>
    </w:tbl>
    <w:p>
      <w:pPr>
        <w:pStyle w:val="Normal"/>
        <w:bidi w:val="0"/>
        <w:jc w:val="start"/>
        <w:rPr>
          <w:color w:val="auto"/>
          <w:sz w:val="24"/>
          <w:szCs w:val="24"/>
        </w:rPr>
      </w:pPr>
      <w:r>
        <w:rPr>
          <w:color w:val="auto"/>
          <w:sz w:val="24"/>
          <w:szCs w:val="24"/>
        </w:rPr>
      </w:r>
      <w:r>
        <w:br w:type="page"/>
      </w:r>
    </w:p>
    <w:p>
      <w:pPr>
        <w:pStyle w:val="Heading3"/>
        <w:numPr>
          <w:ilvl w:val="2"/>
          <w:numId w:val="2"/>
        </w:numPr>
        <w:bidi w:val="0"/>
        <w:spacing w:before="0" w:after="120"/>
        <w:ind w:hanging="0" w:start="0"/>
        <w:jc w:val="start"/>
        <w:rPr/>
      </w:pPr>
      <w:r>
        <w:rPr/>
        <w:t>Visual 4</w:t>
      </w:r>
    </w:p>
    <w:tbl>
      <w:tblPr>
        <w:tblW w:w="15255" w:type="dxa"/>
        <w:jc w:val="start"/>
        <w:tblInd w:w="28" w:type="dxa"/>
        <w:tblLayout w:type="fixed"/>
        <w:tblCellMar>
          <w:top w:w="57" w:type="dxa"/>
          <w:start w:w="57" w:type="dxa"/>
          <w:bottom w:w="57" w:type="dxa"/>
          <w:end w:w="57" w:type="dxa"/>
        </w:tblCellMar>
      </w:tblPr>
      <w:tblGrid>
        <w:gridCol w:w="5894"/>
        <w:gridCol w:w="9360"/>
      </w:tblGrid>
      <w:tr>
        <w:trPr/>
        <w:tc>
          <w:tcPr>
            <w:tcW w:w="5894" w:type="dxa"/>
            <w:vMerge w:val="restart"/>
            <w:tcBorders>
              <w:top w:val="single" w:sz="2" w:space="0" w:color="000000"/>
              <w:start w:val="single" w:sz="2" w:space="0" w:color="000000"/>
              <w:bottom w:val="single" w:sz="2" w:space="0" w:color="000000"/>
            </w:tcBorders>
            <w:vAlign w:val="center"/>
          </w:tcPr>
          <w:p>
            <w:pPr>
              <w:pStyle w:val="TableContents"/>
              <w:bidi w:val="0"/>
              <w:jc w:val="start"/>
              <w:rPr>
                <w:b/>
                <w:bCs/>
              </w:rPr>
            </w:pPr>
            <w:r>
              <w:rPr/>
              <w:drawing>
                <wp:inline distT="0" distB="0" distL="0" distR="0">
                  <wp:extent cx="3670935" cy="2162175"/>
                  <wp:effectExtent l="0" t="0" r="0" b="0"/>
                  <wp:docPr id="5"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title=""/>
                          <pic:cNvPicPr>
                            <a:picLocks noChangeAspect="1" noChangeArrowheads="1"/>
                          </pic:cNvPicPr>
                        </pic:nvPicPr>
                        <pic:blipFill>
                          <a:blip r:embed="rId9"/>
                          <a:stretch>
                            <a:fillRect/>
                          </a:stretch>
                        </pic:blipFill>
                        <pic:spPr bwMode="auto">
                          <a:xfrm>
                            <a:off x="0" y="0"/>
                            <a:ext cx="3670935" cy="2162175"/>
                          </a:xfrm>
                          <a:prstGeom prst="rect">
                            <a:avLst/>
                          </a:prstGeom>
                          <a:noFill/>
                        </pic:spPr>
                      </pic:pic>
                    </a:graphicData>
                  </a:graphic>
                </wp:inline>
              </w:drawing>
            </w:r>
          </w:p>
        </w:tc>
        <w:tc>
          <w:tcPr>
            <w:tcW w:w="9360" w:type="dxa"/>
            <w:tcBorders>
              <w:top w:val="single" w:sz="2" w:space="0" w:color="000000"/>
              <w:bottom w:val="single" w:sz="2" w:space="0" w:color="000000"/>
            </w:tcBorders>
            <w:vAlign w:val="center"/>
          </w:tcPr>
          <w:p>
            <w:pPr>
              <w:pStyle w:val="TableContents"/>
              <w:bidi w:val="0"/>
              <w:jc w:val="start"/>
              <w:rPr>
                <w:b/>
                <w:bCs/>
              </w:rPr>
            </w:pPr>
            <w:r>
              <w:rPr>
                <w:b/>
                <w:bCs/>
              </w:rPr>
              <w:t xml:space="preserve">VAB </w:t>
            </w:r>
            <w:r>
              <w:rPr>
                <w:b w:val="false"/>
                <w:bCs w:val="false"/>
              </w:rPr>
              <w:t>RUA-2023-06</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b/>
                <w:bCs/>
              </w:rPr>
            </w:pPr>
            <w:r>
              <w:rPr>
                <w:b/>
                <w:bCs/>
              </w:rPr>
              <w:t>VAB message</w:t>
            </w:r>
          </w:p>
          <w:p>
            <w:pPr>
              <w:pStyle w:val="TableContents"/>
              <w:widowControl w:val="false"/>
              <w:suppressLineNumbers/>
              <w:bidi w:val="0"/>
              <w:jc w:val="start"/>
              <w:rPr/>
            </w:pPr>
            <w:r>
              <w:rPr/>
              <w:t>Earthquake activity recorded beneath Mt Ruapehu. Te Wai ā-moe (Crater Lake) slowly heating</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Normal"/>
              <w:bidi w:val="0"/>
              <w:jc w:val="start"/>
              <w:rPr>
                <w:rFonts w:ascii="Arial" w:hAnsi="Arial"/>
                <w:b w:val="false"/>
                <w:i w:val="false"/>
                <w:i w:val="false"/>
                <w:strike w:val="false"/>
                <w:dstrike w:val="false"/>
                <w:outline w:val="false"/>
                <w:shadow w:val="false"/>
                <w:sz w:val="40"/>
                <w:u w:val="none"/>
                <w:em w:val="none"/>
              </w:rPr>
            </w:pPr>
            <w:r>
              <w:rPr>
                <w:b/>
                <w:bCs/>
                <w:i w:val="false"/>
                <w:caps w:val="false"/>
                <w:smallCaps w:val="false"/>
                <w:strike w:val="false"/>
                <w:dstrike w:val="false"/>
                <w:outline w:val="false"/>
                <w:shadow w:val="false"/>
                <w:color w:val="000000"/>
                <w:spacing w:val="0"/>
                <w:sz w:val="24"/>
                <w:szCs w:val="24"/>
                <w:u w:val="none"/>
                <w:em w:val="none"/>
              </w:rPr>
              <w:t>Visual requirements</w:t>
            </w:r>
          </w:p>
          <w:p>
            <w:pPr>
              <w:pStyle w:val="TableContents"/>
              <w:bidi w:val="0"/>
              <w:jc w:val="start"/>
              <w:rPr/>
            </w:pPr>
            <w:r>
              <w:rPr>
                <w:b w:val="false"/>
                <w:bCs w:val="false"/>
                <w:i w:val="false"/>
                <w:caps w:val="false"/>
                <w:smallCaps w:val="false"/>
                <w:color w:val="000000"/>
                <w:spacing w:val="0"/>
              </w:rPr>
              <w:t>Should show earthquake activity</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rFonts w:ascii="Liberation Sans" w:hAnsi="Liberation Sans"/>
                <w:sz w:val="24"/>
              </w:rPr>
            </w:pPr>
            <w:r>
              <w:rPr>
                <w:b/>
                <w:bCs/>
                <w:sz w:val="24"/>
                <w:szCs w:val="24"/>
              </w:rPr>
              <w:t>Caption</w:t>
            </w:r>
            <w:r>
              <w:rPr>
                <w:sz w:val="24"/>
                <w:szCs w:val="24"/>
              </w:rPr>
              <w:t xml:space="preserve"> </w:t>
            </w:r>
            <w:r>
              <w:rPr>
                <w:b w:val="false"/>
                <w:i w:val="false"/>
                <w:caps w:val="false"/>
                <w:smallCaps w:val="false"/>
                <w:color w:val="000000"/>
                <w:spacing w:val="0"/>
                <w:sz w:val="24"/>
                <w:szCs w:val="24"/>
              </w:rPr>
              <w:t>Earthquake locations (circles) beneath Mt Ruapehu. Darker coloured circles show earthquakes during the past week. Lighter coloured circles show older earthquakes.</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pPr>
            <w:r>
              <w:rPr>
                <w:b/>
                <w:bCs/>
              </w:rPr>
              <w:t>Type</w:t>
            </w:r>
            <w:r>
              <w:rPr/>
              <w:t xml:space="preserve"> map</w:t>
            </w:r>
          </w:p>
        </w:tc>
      </w:tr>
      <w:tr>
        <w:trPr/>
        <w:tc>
          <w:tcPr>
            <w:tcW w:w="5894" w:type="dxa"/>
            <w:vMerge w:val="continue"/>
            <w:tcBorders>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pPr>
            <w:r>
              <w:rPr>
                <w:b/>
                <w:bCs/>
              </w:rPr>
              <w:t>Blue/green colourblind friendly</w:t>
            </w:r>
            <w:r>
              <w:rPr/>
              <w:t xml:space="preserve"> </w:t>
            </w:r>
            <w:r>
              <w:rPr>
                <w:color w:val="000000"/>
              </w:rPr>
              <w:t>yes</w:t>
            </w:r>
          </w:p>
        </w:tc>
      </w:tr>
    </w:tbl>
    <w:p>
      <w:pPr>
        <w:pStyle w:val="Normal"/>
        <w:bidi w:val="0"/>
        <w:jc w:val="start"/>
        <w:rPr/>
      </w:pPr>
      <w:r>
        <w:rPr/>
      </w:r>
    </w:p>
    <w:tbl>
      <w:tblPr>
        <w:tblW w:w="15255" w:type="dxa"/>
        <w:jc w:val="start"/>
        <w:tblInd w:w="28" w:type="dxa"/>
        <w:tblLayout w:type="fixed"/>
        <w:tblCellMar>
          <w:top w:w="57" w:type="dxa"/>
          <w:start w:w="57" w:type="dxa"/>
          <w:bottom w:w="57" w:type="dxa"/>
          <w:end w:w="57" w:type="dxa"/>
        </w:tblCellMar>
      </w:tblPr>
      <w:tblGrid>
        <w:gridCol w:w="3504"/>
        <w:gridCol w:w="3504"/>
        <w:gridCol w:w="3504"/>
        <w:gridCol w:w="3504"/>
        <w:gridCol w:w="1239"/>
      </w:tblGrid>
      <w:tr>
        <w:trPr/>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Clarity of message</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Clarity of information/data</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Missing or unnecessary information or distractions</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 xml:space="preserve"> </w:t>
            </w:r>
            <w:r>
              <w:rPr>
                <w:b/>
                <w:bCs/>
              </w:rPr>
              <w:t>Colour and accessibility</w:t>
            </w:r>
          </w:p>
        </w:tc>
        <w:tc>
          <w:tcPr>
            <w:tcW w:w="1239" w:type="dxa"/>
            <w:tcBorders>
              <w:top w:val="single" w:sz="2" w:space="0" w:color="000000"/>
              <w:start w:val="single" w:sz="2" w:space="0" w:color="000000"/>
              <w:bottom w:val="single" w:sz="2" w:space="0" w:color="000000"/>
              <w:end w:val="single" w:sz="2" w:space="0" w:color="000000"/>
            </w:tcBorders>
            <w:vAlign w:val="center"/>
          </w:tcPr>
          <w:p>
            <w:pPr>
              <w:pStyle w:val="TableContents"/>
              <w:bidi w:val="0"/>
              <w:jc w:val="start"/>
              <w:rPr>
                <w:b/>
                <w:bCs/>
              </w:rPr>
            </w:pPr>
            <w:r>
              <w:rPr>
                <w:b/>
                <w:bCs/>
              </w:rPr>
              <w:t>Score 1-3</w:t>
            </w:r>
          </w:p>
        </w:tc>
      </w:tr>
      <w:tr>
        <w:trPr/>
        <w:tc>
          <w:tcPr>
            <w:tcW w:w="3504" w:type="dxa"/>
            <w:tcBorders>
              <w:start w:val="single" w:sz="2" w:space="0" w:color="000000"/>
              <w:bottom w:val="single" w:sz="2" w:space="0" w:color="000000"/>
            </w:tcBorders>
          </w:tcPr>
          <w:p>
            <w:pPr>
              <w:pStyle w:val="TableContents"/>
              <w:bidi w:val="0"/>
              <w:jc w:val="start"/>
              <w:rPr/>
            </w:pPr>
            <w:r>
              <w:rPr/>
            </w:r>
          </w:p>
        </w:tc>
        <w:tc>
          <w:tcPr>
            <w:tcW w:w="3504" w:type="dxa"/>
            <w:tcBorders>
              <w:start w:val="single" w:sz="2" w:space="0" w:color="000000"/>
              <w:bottom w:val="single" w:sz="2" w:space="0" w:color="000000"/>
            </w:tcBorders>
          </w:tcPr>
          <w:p>
            <w:pPr>
              <w:pStyle w:val="TableContents"/>
              <w:bidi w:val="0"/>
              <w:jc w:val="start"/>
              <w:rPr/>
            </w:pPr>
            <w:r>
              <w:rPr/>
            </w:r>
          </w:p>
        </w:tc>
        <w:tc>
          <w:tcPr>
            <w:tcW w:w="3504" w:type="dxa"/>
            <w:tcBorders>
              <w:start w:val="single" w:sz="2" w:space="0" w:color="000000"/>
              <w:bottom w:val="single" w:sz="2" w:space="0" w:color="000000"/>
            </w:tcBorders>
          </w:tcPr>
          <w:p>
            <w:pPr>
              <w:pStyle w:val="TableContents"/>
              <w:bidi w:val="0"/>
              <w:jc w:val="start"/>
              <w:rPr/>
            </w:pPr>
            <w:r>
              <w:rPr/>
            </w:r>
          </w:p>
        </w:tc>
        <w:tc>
          <w:tcPr>
            <w:tcW w:w="3504" w:type="dxa"/>
            <w:tcBorders>
              <w:start w:val="single" w:sz="2" w:space="0" w:color="000000"/>
              <w:bottom w:val="single" w:sz="2" w:space="0" w:color="000000"/>
            </w:tcBorders>
          </w:tcPr>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tc>
        <w:tc>
          <w:tcPr>
            <w:tcW w:w="1239" w:type="dxa"/>
            <w:tcBorders>
              <w:start w:val="single" w:sz="2" w:space="0" w:color="000000"/>
              <w:bottom w:val="single" w:sz="2" w:space="0" w:color="000000"/>
              <w:end w:val="single" w:sz="2" w:space="0" w:color="000000"/>
            </w:tcBorders>
          </w:tcPr>
          <w:p>
            <w:pPr>
              <w:pStyle w:val="TableContents"/>
              <w:bidi w:val="0"/>
              <w:jc w:val="start"/>
              <w:rPr/>
            </w:pPr>
            <w:r>
              <w:rPr/>
            </w:r>
          </w:p>
        </w:tc>
      </w:tr>
    </w:tbl>
    <w:p>
      <w:pPr>
        <w:pStyle w:val="Normal"/>
        <w:bidi w:val="0"/>
        <w:jc w:val="start"/>
        <w:rPr>
          <w:color w:val="auto"/>
          <w:sz w:val="24"/>
          <w:szCs w:val="24"/>
        </w:rPr>
      </w:pPr>
      <w:r>
        <w:rPr>
          <w:color w:val="auto"/>
          <w:sz w:val="24"/>
          <w:szCs w:val="24"/>
        </w:rPr>
      </w:r>
      <w:r>
        <w:br w:type="page"/>
      </w:r>
    </w:p>
    <w:p>
      <w:pPr>
        <w:pStyle w:val="Heading3"/>
        <w:numPr>
          <w:ilvl w:val="2"/>
          <w:numId w:val="2"/>
        </w:numPr>
        <w:bidi w:val="0"/>
        <w:spacing w:before="0" w:after="120"/>
        <w:ind w:hanging="0" w:start="0"/>
        <w:jc w:val="start"/>
        <w:rPr/>
      </w:pPr>
      <w:r>
        <w:rPr/>
        <w:t>Visual 5</w:t>
      </w:r>
    </w:p>
    <w:tbl>
      <w:tblPr>
        <w:tblW w:w="15255" w:type="dxa"/>
        <w:jc w:val="start"/>
        <w:tblInd w:w="28" w:type="dxa"/>
        <w:tblLayout w:type="fixed"/>
        <w:tblCellMar>
          <w:top w:w="57" w:type="dxa"/>
          <w:start w:w="57" w:type="dxa"/>
          <w:bottom w:w="57" w:type="dxa"/>
          <w:end w:w="57" w:type="dxa"/>
        </w:tblCellMar>
      </w:tblPr>
      <w:tblGrid>
        <w:gridCol w:w="5894"/>
        <w:gridCol w:w="9360"/>
      </w:tblGrid>
      <w:tr>
        <w:trPr/>
        <w:tc>
          <w:tcPr>
            <w:tcW w:w="5894" w:type="dxa"/>
            <w:vMerge w:val="restart"/>
            <w:tcBorders>
              <w:top w:val="single" w:sz="2" w:space="0" w:color="000000"/>
              <w:start w:val="single" w:sz="2" w:space="0" w:color="000000"/>
              <w:bottom w:val="single" w:sz="2" w:space="0" w:color="000000"/>
            </w:tcBorders>
            <w:vAlign w:val="center"/>
          </w:tcPr>
          <w:p>
            <w:pPr>
              <w:pStyle w:val="TableContents"/>
              <w:bidi w:val="0"/>
              <w:jc w:val="start"/>
              <w:rPr>
                <w:b/>
                <w:bCs/>
              </w:rPr>
            </w:pPr>
            <w:r>
              <w:rPr/>
              <w:drawing>
                <wp:inline distT="0" distB="0" distL="0" distR="0">
                  <wp:extent cx="3636645" cy="3578860"/>
                  <wp:effectExtent l="0" t="0" r="0" b="0"/>
                  <wp:docPr id="6"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 title=""/>
                          <pic:cNvPicPr>
                            <a:picLocks noChangeAspect="1" noChangeArrowheads="1"/>
                          </pic:cNvPicPr>
                        </pic:nvPicPr>
                        <pic:blipFill>
                          <a:blip r:embed="rId10"/>
                          <a:stretch>
                            <a:fillRect/>
                          </a:stretch>
                        </pic:blipFill>
                        <pic:spPr bwMode="auto">
                          <a:xfrm>
                            <a:off x="0" y="0"/>
                            <a:ext cx="3636645" cy="3578860"/>
                          </a:xfrm>
                          <a:prstGeom prst="rect">
                            <a:avLst/>
                          </a:prstGeom>
                          <a:noFill/>
                        </pic:spPr>
                      </pic:pic>
                    </a:graphicData>
                  </a:graphic>
                </wp:inline>
              </w:drawing>
            </w:r>
          </w:p>
        </w:tc>
        <w:tc>
          <w:tcPr>
            <w:tcW w:w="9360" w:type="dxa"/>
            <w:tcBorders>
              <w:top w:val="single" w:sz="2" w:space="0" w:color="000000"/>
              <w:bottom w:val="single" w:sz="2" w:space="0" w:color="000000"/>
            </w:tcBorders>
            <w:vAlign w:val="center"/>
          </w:tcPr>
          <w:p>
            <w:pPr>
              <w:pStyle w:val="TableContents"/>
              <w:bidi w:val="0"/>
              <w:jc w:val="start"/>
              <w:rPr>
                <w:b/>
                <w:bCs/>
              </w:rPr>
            </w:pPr>
            <w:r>
              <w:rPr>
                <w:b/>
                <w:bCs/>
              </w:rPr>
              <w:t xml:space="preserve">VAB </w:t>
            </w:r>
            <w:r>
              <w:rPr>
                <w:b w:val="false"/>
                <w:bCs w:val="false"/>
              </w:rPr>
              <w:t>RUA-2024-02</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b/>
                <w:bCs/>
              </w:rPr>
            </w:pPr>
            <w:r>
              <w:rPr>
                <w:b/>
                <w:bCs/>
              </w:rPr>
              <w:t>VAB message</w:t>
            </w:r>
          </w:p>
          <w:p>
            <w:pPr>
              <w:pStyle w:val="TableContents"/>
              <w:rPr/>
            </w:pPr>
            <w:r>
              <w:rPr/>
              <w:t>Te Wai ā-moe (Crater Lake) heating episode is over at Mt Ruapehu</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Normal"/>
              <w:bidi w:val="0"/>
              <w:jc w:val="start"/>
              <w:rPr>
                <w:rFonts w:ascii="Arial" w:hAnsi="Arial"/>
                <w:b w:val="false"/>
                <w:i w:val="false"/>
                <w:i w:val="false"/>
                <w:strike w:val="false"/>
                <w:dstrike w:val="false"/>
                <w:outline w:val="false"/>
                <w:shadow w:val="false"/>
                <w:sz w:val="40"/>
                <w:u w:val="none"/>
                <w:em w:val="none"/>
              </w:rPr>
            </w:pPr>
            <w:r>
              <w:rPr>
                <w:b/>
                <w:bCs/>
                <w:i w:val="false"/>
                <w:caps w:val="false"/>
                <w:smallCaps w:val="false"/>
                <w:strike w:val="false"/>
                <w:dstrike w:val="false"/>
                <w:outline w:val="false"/>
                <w:shadow w:val="false"/>
                <w:color w:val="000000"/>
                <w:spacing w:val="0"/>
                <w:sz w:val="24"/>
                <w:szCs w:val="24"/>
                <w:u w:val="none"/>
                <w:em w:val="none"/>
              </w:rPr>
              <w:t>Visual requirements</w:t>
            </w:r>
          </w:p>
          <w:p>
            <w:pPr>
              <w:pStyle w:val="TableContents"/>
              <w:bidi w:val="0"/>
              <w:jc w:val="start"/>
              <w:rPr/>
            </w:pPr>
            <w:r>
              <w:rPr>
                <w:b w:val="false"/>
                <w:bCs w:val="false"/>
                <w:i w:val="false"/>
                <w:caps w:val="false"/>
                <w:smallCaps w:val="false"/>
                <w:color w:val="000000"/>
                <w:spacing w:val="0"/>
              </w:rPr>
              <w:t>Should show heating has ended</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rFonts w:ascii="Liberation Sans" w:hAnsi="Liberation Sans"/>
                <w:sz w:val="24"/>
              </w:rPr>
            </w:pPr>
            <w:r>
              <w:rPr>
                <w:b/>
                <w:bCs/>
                <w:sz w:val="24"/>
                <w:szCs w:val="24"/>
              </w:rPr>
              <w:t>Caption</w:t>
            </w:r>
            <w:r>
              <w:rPr>
                <w:sz w:val="24"/>
                <w:szCs w:val="24"/>
              </w:rPr>
              <w:t xml:space="preserve"> </w:t>
            </w:r>
            <w:r>
              <w:rPr>
                <w:b w:val="false"/>
                <w:i w:val="false"/>
                <w:caps w:val="false"/>
                <w:smallCaps w:val="false"/>
                <w:color w:val="000000"/>
                <w:spacing w:val="0"/>
                <w:sz w:val="24"/>
                <w:szCs w:val="24"/>
              </w:rPr>
              <w:t>Plot of Te Wai ā-moe (Crater Lake) temperature (top) and number of earthquakes under the summit per day over time, from October 2023 to March 2024 (bottom – see inset for map of earthquake locations)</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pPr>
            <w:r>
              <w:rPr>
                <w:b/>
                <w:bCs/>
              </w:rPr>
              <w:t>Type</w:t>
            </w:r>
            <w:r>
              <w:rPr/>
              <w:t xml:space="preserve"> time-series and map</w:t>
            </w:r>
          </w:p>
        </w:tc>
      </w:tr>
      <w:tr>
        <w:trPr/>
        <w:tc>
          <w:tcPr>
            <w:tcW w:w="5894" w:type="dxa"/>
            <w:vMerge w:val="continue"/>
            <w:tcBorders>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pPr>
            <w:r>
              <w:rPr>
                <w:b/>
                <w:bCs/>
              </w:rPr>
              <w:t>Blue/green colourblind friendly</w:t>
            </w:r>
            <w:r>
              <w:rPr/>
              <w:t xml:space="preserve"> </w:t>
            </w:r>
            <w:r>
              <w:rPr>
                <w:color w:val="000000"/>
              </w:rPr>
              <w:t>yes</w:t>
            </w:r>
          </w:p>
        </w:tc>
      </w:tr>
    </w:tbl>
    <w:p>
      <w:pPr>
        <w:pStyle w:val="Normal"/>
        <w:bidi w:val="0"/>
        <w:jc w:val="start"/>
        <w:rPr/>
      </w:pPr>
      <w:r>
        <w:rPr/>
      </w:r>
    </w:p>
    <w:tbl>
      <w:tblPr>
        <w:tblW w:w="15255" w:type="dxa"/>
        <w:jc w:val="start"/>
        <w:tblInd w:w="28" w:type="dxa"/>
        <w:tblLayout w:type="fixed"/>
        <w:tblCellMar>
          <w:top w:w="57" w:type="dxa"/>
          <w:start w:w="57" w:type="dxa"/>
          <w:bottom w:w="57" w:type="dxa"/>
          <w:end w:w="57" w:type="dxa"/>
        </w:tblCellMar>
      </w:tblPr>
      <w:tblGrid>
        <w:gridCol w:w="3504"/>
        <w:gridCol w:w="3504"/>
        <w:gridCol w:w="3504"/>
        <w:gridCol w:w="3504"/>
        <w:gridCol w:w="1239"/>
      </w:tblGrid>
      <w:tr>
        <w:trPr/>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Clarity of message</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Clarity of information/data</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Missing or unnecessary information or distractions</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 xml:space="preserve"> </w:t>
            </w:r>
            <w:r>
              <w:rPr>
                <w:b/>
                <w:bCs/>
              </w:rPr>
              <w:t>Colour and accessibility</w:t>
            </w:r>
          </w:p>
        </w:tc>
        <w:tc>
          <w:tcPr>
            <w:tcW w:w="1239" w:type="dxa"/>
            <w:tcBorders>
              <w:top w:val="single" w:sz="2" w:space="0" w:color="000000"/>
              <w:start w:val="single" w:sz="2" w:space="0" w:color="000000"/>
              <w:bottom w:val="single" w:sz="2" w:space="0" w:color="000000"/>
              <w:end w:val="single" w:sz="2" w:space="0" w:color="000000"/>
            </w:tcBorders>
            <w:vAlign w:val="center"/>
          </w:tcPr>
          <w:p>
            <w:pPr>
              <w:pStyle w:val="TableContents"/>
              <w:bidi w:val="0"/>
              <w:jc w:val="start"/>
              <w:rPr>
                <w:b/>
                <w:bCs/>
              </w:rPr>
            </w:pPr>
            <w:r>
              <w:rPr>
                <w:b/>
                <w:bCs/>
              </w:rPr>
              <w:t>Score 1-3</w:t>
            </w:r>
          </w:p>
        </w:tc>
      </w:tr>
      <w:tr>
        <w:trPr/>
        <w:tc>
          <w:tcPr>
            <w:tcW w:w="3504" w:type="dxa"/>
            <w:tcBorders>
              <w:start w:val="single" w:sz="2" w:space="0" w:color="000000"/>
              <w:bottom w:val="single" w:sz="2" w:space="0" w:color="000000"/>
            </w:tcBorders>
          </w:tcPr>
          <w:p>
            <w:pPr>
              <w:pStyle w:val="TableContents"/>
              <w:bidi w:val="0"/>
              <w:jc w:val="start"/>
              <w:rPr/>
            </w:pPr>
            <w:r>
              <w:rPr/>
            </w:r>
          </w:p>
        </w:tc>
        <w:tc>
          <w:tcPr>
            <w:tcW w:w="3504" w:type="dxa"/>
            <w:tcBorders>
              <w:start w:val="single" w:sz="2" w:space="0" w:color="000000"/>
              <w:bottom w:val="single" w:sz="2" w:space="0" w:color="000000"/>
            </w:tcBorders>
          </w:tcPr>
          <w:p>
            <w:pPr>
              <w:pStyle w:val="TableContents"/>
              <w:bidi w:val="0"/>
              <w:jc w:val="start"/>
              <w:rPr/>
            </w:pPr>
            <w:r>
              <w:rPr/>
            </w:r>
          </w:p>
        </w:tc>
        <w:tc>
          <w:tcPr>
            <w:tcW w:w="3504" w:type="dxa"/>
            <w:tcBorders>
              <w:start w:val="single" w:sz="2" w:space="0" w:color="000000"/>
              <w:bottom w:val="single" w:sz="2" w:space="0" w:color="000000"/>
            </w:tcBorders>
          </w:tcPr>
          <w:p>
            <w:pPr>
              <w:pStyle w:val="TableContents"/>
              <w:bidi w:val="0"/>
              <w:jc w:val="start"/>
              <w:rPr/>
            </w:pPr>
            <w:r>
              <w:rPr/>
            </w:r>
          </w:p>
        </w:tc>
        <w:tc>
          <w:tcPr>
            <w:tcW w:w="3504" w:type="dxa"/>
            <w:tcBorders>
              <w:start w:val="single" w:sz="2" w:space="0" w:color="000000"/>
              <w:bottom w:val="single" w:sz="2" w:space="0" w:color="000000"/>
            </w:tcBorders>
          </w:tcPr>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tc>
        <w:tc>
          <w:tcPr>
            <w:tcW w:w="1239" w:type="dxa"/>
            <w:tcBorders>
              <w:start w:val="single" w:sz="2" w:space="0" w:color="000000"/>
              <w:bottom w:val="single" w:sz="2" w:space="0" w:color="000000"/>
              <w:end w:val="single" w:sz="2" w:space="0" w:color="000000"/>
            </w:tcBorders>
          </w:tcPr>
          <w:p>
            <w:pPr>
              <w:pStyle w:val="TableContents"/>
              <w:bidi w:val="0"/>
              <w:jc w:val="start"/>
              <w:rPr/>
            </w:pPr>
            <w:r>
              <w:rPr/>
            </w:r>
          </w:p>
        </w:tc>
      </w:tr>
    </w:tbl>
    <w:p>
      <w:pPr>
        <w:pStyle w:val="Normal"/>
        <w:bidi w:val="0"/>
        <w:jc w:val="start"/>
        <w:rPr>
          <w:color w:val="auto"/>
          <w:sz w:val="24"/>
          <w:szCs w:val="24"/>
        </w:rPr>
      </w:pPr>
      <w:r>
        <w:rPr>
          <w:color w:val="auto"/>
          <w:sz w:val="24"/>
          <w:szCs w:val="24"/>
        </w:rPr>
      </w:r>
      <w:r>
        <w:br w:type="page"/>
      </w:r>
    </w:p>
    <w:p>
      <w:pPr>
        <w:pStyle w:val="Heading3"/>
        <w:numPr>
          <w:ilvl w:val="2"/>
          <w:numId w:val="2"/>
        </w:numPr>
        <w:bidi w:val="0"/>
        <w:spacing w:before="0" w:after="120"/>
        <w:ind w:hanging="0" w:start="0"/>
        <w:jc w:val="start"/>
        <w:rPr/>
      </w:pPr>
      <w:r>
        <w:rPr/>
        <w:t>Visual 6</w:t>
      </w:r>
    </w:p>
    <w:tbl>
      <w:tblPr>
        <w:tblW w:w="15255" w:type="dxa"/>
        <w:jc w:val="start"/>
        <w:tblInd w:w="28" w:type="dxa"/>
        <w:tblLayout w:type="fixed"/>
        <w:tblCellMar>
          <w:top w:w="57" w:type="dxa"/>
          <w:start w:w="57" w:type="dxa"/>
          <w:bottom w:w="57" w:type="dxa"/>
          <w:end w:w="57" w:type="dxa"/>
        </w:tblCellMar>
      </w:tblPr>
      <w:tblGrid>
        <w:gridCol w:w="5894"/>
        <w:gridCol w:w="9360"/>
      </w:tblGrid>
      <w:tr>
        <w:trPr/>
        <w:tc>
          <w:tcPr>
            <w:tcW w:w="5894" w:type="dxa"/>
            <w:vMerge w:val="restart"/>
            <w:tcBorders>
              <w:top w:val="single" w:sz="2" w:space="0" w:color="000000"/>
              <w:start w:val="single" w:sz="2" w:space="0" w:color="000000"/>
              <w:bottom w:val="single" w:sz="2" w:space="0" w:color="000000"/>
            </w:tcBorders>
            <w:vAlign w:val="center"/>
          </w:tcPr>
          <w:p>
            <w:pPr>
              <w:pStyle w:val="TableContents"/>
              <w:bidi w:val="0"/>
              <w:jc w:val="start"/>
              <w:rPr>
                <w:b/>
                <w:bCs/>
              </w:rPr>
            </w:pPr>
            <w:r>
              <w:rPr/>
              <w:drawing>
                <wp:inline distT="0" distB="0" distL="0" distR="0">
                  <wp:extent cx="3670300" cy="2017395"/>
                  <wp:effectExtent l="0" t="0" r="0" b="0"/>
                  <wp:docPr id="7"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title=""/>
                          <pic:cNvPicPr>
                            <a:picLocks noChangeAspect="1" noChangeArrowheads="1"/>
                          </pic:cNvPicPr>
                        </pic:nvPicPr>
                        <pic:blipFill>
                          <a:blip r:embed="rId11"/>
                          <a:stretch>
                            <a:fillRect/>
                          </a:stretch>
                        </pic:blipFill>
                        <pic:spPr bwMode="auto">
                          <a:xfrm>
                            <a:off x="0" y="0"/>
                            <a:ext cx="3670300" cy="2017395"/>
                          </a:xfrm>
                          <a:prstGeom prst="rect">
                            <a:avLst/>
                          </a:prstGeom>
                          <a:noFill/>
                        </pic:spPr>
                      </pic:pic>
                    </a:graphicData>
                  </a:graphic>
                </wp:inline>
              </w:drawing>
            </w:r>
          </w:p>
        </w:tc>
        <w:tc>
          <w:tcPr>
            <w:tcW w:w="9360" w:type="dxa"/>
            <w:tcBorders>
              <w:top w:val="single" w:sz="2" w:space="0" w:color="000000"/>
              <w:bottom w:val="single" w:sz="2" w:space="0" w:color="000000"/>
            </w:tcBorders>
            <w:vAlign w:val="center"/>
          </w:tcPr>
          <w:p>
            <w:pPr>
              <w:pStyle w:val="TableContents"/>
              <w:bidi w:val="0"/>
              <w:jc w:val="start"/>
              <w:rPr>
                <w:b/>
                <w:bCs/>
              </w:rPr>
            </w:pPr>
            <w:r>
              <w:rPr>
                <w:b/>
                <w:bCs/>
              </w:rPr>
              <w:t xml:space="preserve">VAB </w:t>
            </w:r>
            <w:r>
              <w:rPr>
                <w:b w:val="false"/>
                <w:bCs w:val="false"/>
              </w:rPr>
              <w:t>TON-2012-03</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b/>
                <w:bCs/>
              </w:rPr>
            </w:pPr>
            <w:r>
              <w:rPr>
                <w:b/>
                <w:bCs/>
              </w:rPr>
              <w:t>VAB message</w:t>
            </w:r>
          </w:p>
          <w:p>
            <w:pPr>
              <w:pStyle w:val="TableContents"/>
              <w:rPr/>
            </w:pPr>
            <w:r>
              <w:rPr/>
              <w:t>Mt Tongariro update</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Normal"/>
              <w:bidi w:val="0"/>
              <w:jc w:val="start"/>
              <w:rPr>
                <w:rFonts w:ascii="Arial" w:hAnsi="Arial"/>
                <w:b w:val="false"/>
                <w:i w:val="false"/>
                <w:i w:val="false"/>
                <w:strike w:val="false"/>
                <w:dstrike w:val="false"/>
                <w:outline w:val="false"/>
                <w:shadow w:val="false"/>
                <w:sz w:val="40"/>
                <w:u w:val="none"/>
                <w:em w:val="none"/>
              </w:rPr>
            </w:pPr>
            <w:r>
              <w:rPr>
                <w:b/>
                <w:bCs/>
                <w:i w:val="false"/>
                <w:caps w:val="false"/>
                <w:smallCaps w:val="false"/>
                <w:strike w:val="false"/>
                <w:dstrike w:val="false"/>
                <w:outline w:val="false"/>
                <w:shadow w:val="false"/>
                <w:color w:val="000000"/>
                <w:spacing w:val="0"/>
                <w:sz w:val="24"/>
                <w:szCs w:val="24"/>
                <w:u w:val="none"/>
                <w:em w:val="none"/>
              </w:rPr>
              <w:t>Visual requirements</w:t>
            </w:r>
          </w:p>
          <w:p>
            <w:pPr>
              <w:pStyle w:val="TableContents"/>
              <w:bidi w:val="0"/>
              <w:jc w:val="start"/>
              <w:rPr/>
            </w:pPr>
            <w:r>
              <w:rPr>
                <w:b w:val="false"/>
                <w:bCs w:val="false"/>
                <w:i w:val="false"/>
                <w:caps w:val="false"/>
                <w:smallCaps w:val="false"/>
                <w:color w:val="000000"/>
                <w:spacing w:val="0"/>
              </w:rPr>
              <w:t>Should show that earthquakes have occurred</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rFonts w:ascii="Liberation Sans" w:hAnsi="Liberation Sans"/>
                <w:sz w:val="24"/>
              </w:rPr>
            </w:pPr>
            <w:r>
              <w:rPr>
                <w:b/>
                <w:bCs/>
                <w:sz w:val="24"/>
                <w:szCs w:val="24"/>
              </w:rPr>
              <w:t>Caption</w:t>
            </w:r>
            <w:r>
              <w:rPr>
                <w:sz w:val="24"/>
                <w:szCs w:val="24"/>
              </w:rPr>
              <w:t xml:space="preserve"> </w:t>
            </w:r>
            <w:r>
              <w:rPr>
                <w:b w:val="false"/>
                <w:i w:val="false"/>
                <w:caps w:val="false"/>
                <w:smallCaps w:val="false"/>
                <w:color w:val="000000"/>
                <w:spacing w:val="0"/>
                <w:sz w:val="24"/>
                <w:szCs w:val="24"/>
              </w:rPr>
              <w:t>Frequency of volcanic earthquakes recorded at Mount Tongariro</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pPr>
            <w:r>
              <w:rPr>
                <w:b/>
                <w:bCs/>
              </w:rPr>
              <w:t>Type</w:t>
            </w:r>
            <w:r>
              <w:rPr/>
              <w:t xml:space="preserve"> time-series</w:t>
            </w:r>
          </w:p>
        </w:tc>
      </w:tr>
      <w:tr>
        <w:trPr/>
        <w:tc>
          <w:tcPr>
            <w:tcW w:w="5894" w:type="dxa"/>
            <w:vMerge w:val="continue"/>
            <w:tcBorders>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pPr>
            <w:r>
              <w:rPr>
                <w:b/>
                <w:bCs/>
              </w:rPr>
              <w:t>Blue/green colourblind friendly</w:t>
            </w:r>
            <w:r>
              <w:rPr/>
              <w:t xml:space="preserve"> </w:t>
            </w:r>
            <w:r>
              <w:rPr>
                <w:color w:val="000000"/>
              </w:rPr>
              <w:t>yes</w:t>
            </w:r>
          </w:p>
        </w:tc>
      </w:tr>
    </w:tbl>
    <w:p>
      <w:pPr>
        <w:pStyle w:val="Normal"/>
        <w:bidi w:val="0"/>
        <w:jc w:val="start"/>
        <w:rPr/>
      </w:pPr>
      <w:r>
        <w:rPr/>
      </w:r>
    </w:p>
    <w:tbl>
      <w:tblPr>
        <w:tblW w:w="15255" w:type="dxa"/>
        <w:jc w:val="start"/>
        <w:tblInd w:w="28" w:type="dxa"/>
        <w:tblLayout w:type="fixed"/>
        <w:tblCellMar>
          <w:top w:w="57" w:type="dxa"/>
          <w:start w:w="57" w:type="dxa"/>
          <w:bottom w:w="57" w:type="dxa"/>
          <w:end w:w="57" w:type="dxa"/>
        </w:tblCellMar>
      </w:tblPr>
      <w:tblGrid>
        <w:gridCol w:w="3504"/>
        <w:gridCol w:w="3504"/>
        <w:gridCol w:w="3504"/>
        <w:gridCol w:w="3504"/>
        <w:gridCol w:w="1239"/>
      </w:tblGrid>
      <w:tr>
        <w:trPr/>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Clarity of message</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Clarity of information/data</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Missing or unnecessary information or distractions</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 xml:space="preserve"> </w:t>
            </w:r>
            <w:r>
              <w:rPr>
                <w:b/>
                <w:bCs/>
              </w:rPr>
              <w:t>Colour and accessibility</w:t>
            </w:r>
          </w:p>
        </w:tc>
        <w:tc>
          <w:tcPr>
            <w:tcW w:w="1239" w:type="dxa"/>
            <w:tcBorders>
              <w:top w:val="single" w:sz="2" w:space="0" w:color="000000"/>
              <w:start w:val="single" w:sz="2" w:space="0" w:color="000000"/>
              <w:bottom w:val="single" w:sz="2" w:space="0" w:color="000000"/>
              <w:end w:val="single" w:sz="2" w:space="0" w:color="000000"/>
            </w:tcBorders>
            <w:vAlign w:val="center"/>
          </w:tcPr>
          <w:p>
            <w:pPr>
              <w:pStyle w:val="TableContents"/>
              <w:bidi w:val="0"/>
              <w:jc w:val="start"/>
              <w:rPr>
                <w:b/>
                <w:bCs/>
              </w:rPr>
            </w:pPr>
            <w:r>
              <w:rPr>
                <w:b/>
                <w:bCs/>
              </w:rPr>
              <w:t>Score 1-3</w:t>
            </w:r>
          </w:p>
        </w:tc>
      </w:tr>
      <w:tr>
        <w:trPr/>
        <w:tc>
          <w:tcPr>
            <w:tcW w:w="3504" w:type="dxa"/>
            <w:tcBorders>
              <w:start w:val="single" w:sz="2" w:space="0" w:color="000000"/>
              <w:bottom w:val="single" w:sz="2" w:space="0" w:color="000000"/>
            </w:tcBorders>
          </w:tcPr>
          <w:p>
            <w:pPr>
              <w:pStyle w:val="TableContents"/>
              <w:bidi w:val="0"/>
              <w:jc w:val="start"/>
              <w:rPr/>
            </w:pPr>
            <w:r>
              <w:rPr/>
            </w:r>
          </w:p>
        </w:tc>
        <w:tc>
          <w:tcPr>
            <w:tcW w:w="3504" w:type="dxa"/>
            <w:tcBorders>
              <w:start w:val="single" w:sz="2" w:space="0" w:color="000000"/>
              <w:bottom w:val="single" w:sz="2" w:space="0" w:color="000000"/>
            </w:tcBorders>
          </w:tcPr>
          <w:p>
            <w:pPr>
              <w:pStyle w:val="TableContents"/>
              <w:bidi w:val="0"/>
              <w:jc w:val="start"/>
              <w:rPr/>
            </w:pPr>
            <w:r>
              <w:rPr/>
            </w:r>
          </w:p>
        </w:tc>
        <w:tc>
          <w:tcPr>
            <w:tcW w:w="3504" w:type="dxa"/>
            <w:tcBorders>
              <w:start w:val="single" w:sz="2" w:space="0" w:color="000000"/>
              <w:bottom w:val="single" w:sz="2" w:space="0" w:color="000000"/>
            </w:tcBorders>
          </w:tcPr>
          <w:p>
            <w:pPr>
              <w:pStyle w:val="TableContents"/>
              <w:bidi w:val="0"/>
              <w:jc w:val="start"/>
              <w:rPr/>
            </w:pPr>
            <w:r>
              <w:rPr/>
            </w:r>
          </w:p>
        </w:tc>
        <w:tc>
          <w:tcPr>
            <w:tcW w:w="3504" w:type="dxa"/>
            <w:tcBorders>
              <w:start w:val="single" w:sz="2" w:space="0" w:color="000000"/>
              <w:bottom w:val="single" w:sz="2" w:space="0" w:color="000000"/>
            </w:tcBorders>
          </w:tcPr>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tc>
        <w:tc>
          <w:tcPr>
            <w:tcW w:w="1239" w:type="dxa"/>
            <w:tcBorders>
              <w:start w:val="single" w:sz="2" w:space="0" w:color="000000"/>
              <w:bottom w:val="single" w:sz="2" w:space="0" w:color="000000"/>
              <w:end w:val="single" w:sz="2" w:space="0" w:color="000000"/>
            </w:tcBorders>
          </w:tcPr>
          <w:p>
            <w:pPr>
              <w:pStyle w:val="TableContents"/>
              <w:bidi w:val="0"/>
              <w:jc w:val="start"/>
              <w:rPr/>
            </w:pPr>
            <w:r>
              <w:rPr/>
            </w:r>
          </w:p>
        </w:tc>
      </w:tr>
    </w:tbl>
    <w:p>
      <w:pPr>
        <w:pStyle w:val="Normal"/>
        <w:bidi w:val="0"/>
        <w:jc w:val="start"/>
        <w:rPr>
          <w:color w:val="auto"/>
          <w:sz w:val="24"/>
          <w:szCs w:val="24"/>
        </w:rPr>
      </w:pPr>
      <w:r>
        <w:rPr>
          <w:color w:val="auto"/>
          <w:sz w:val="24"/>
          <w:szCs w:val="24"/>
        </w:rPr>
      </w:r>
      <w:r>
        <w:br w:type="page"/>
      </w:r>
    </w:p>
    <w:p>
      <w:pPr>
        <w:pStyle w:val="Heading3"/>
        <w:numPr>
          <w:ilvl w:val="2"/>
          <w:numId w:val="2"/>
        </w:numPr>
        <w:bidi w:val="0"/>
        <w:spacing w:before="0" w:after="120"/>
        <w:ind w:hanging="0" w:start="0"/>
        <w:jc w:val="start"/>
        <w:rPr/>
      </w:pPr>
      <w:r>
        <w:rPr/>
        <w:t>Visual 7</w:t>
      </w:r>
    </w:p>
    <w:tbl>
      <w:tblPr>
        <w:tblW w:w="15255" w:type="dxa"/>
        <w:jc w:val="start"/>
        <w:tblInd w:w="28" w:type="dxa"/>
        <w:tblLayout w:type="fixed"/>
        <w:tblCellMar>
          <w:top w:w="57" w:type="dxa"/>
          <w:start w:w="57" w:type="dxa"/>
          <w:bottom w:w="57" w:type="dxa"/>
          <w:end w:w="57" w:type="dxa"/>
        </w:tblCellMar>
      </w:tblPr>
      <w:tblGrid>
        <w:gridCol w:w="5894"/>
        <w:gridCol w:w="9360"/>
      </w:tblGrid>
      <w:tr>
        <w:trPr/>
        <w:tc>
          <w:tcPr>
            <w:tcW w:w="5894" w:type="dxa"/>
            <w:vMerge w:val="restart"/>
            <w:tcBorders>
              <w:top w:val="single" w:sz="2" w:space="0" w:color="000000"/>
              <w:start w:val="single" w:sz="2" w:space="0" w:color="000000"/>
              <w:bottom w:val="single" w:sz="2" w:space="0" w:color="000000"/>
            </w:tcBorders>
            <w:vAlign w:val="center"/>
          </w:tcPr>
          <w:p>
            <w:pPr>
              <w:pStyle w:val="TableContents"/>
              <w:bidi w:val="0"/>
              <w:jc w:val="start"/>
              <w:rPr>
                <w:b/>
                <w:bCs/>
              </w:rPr>
            </w:pPr>
            <w:r>
              <w:rPr/>
              <w:drawing>
                <wp:inline distT="0" distB="0" distL="0" distR="0">
                  <wp:extent cx="2061210" cy="3129280"/>
                  <wp:effectExtent l="0" t="0" r="0" b="0"/>
                  <wp:docPr id="8"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 title=""/>
                          <pic:cNvPicPr>
                            <a:picLocks noChangeAspect="1" noChangeArrowheads="1"/>
                          </pic:cNvPicPr>
                        </pic:nvPicPr>
                        <pic:blipFill>
                          <a:blip r:embed="rId12"/>
                          <a:stretch>
                            <a:fillRect/>
                          </a:stretch>
                        </pic:blipFill>
                        <pic:spPr bwMode="auto">
                          <a:xfrm>
                            <a:off x="0" y="0"/>
                            <a:ext cx="2061210" cy="3129280"/>
                          </a:xfrm>
                          <a:prstGeom prst="rect">
                            <a:avLst/>
                          </a:prstGeom>
                          <a:noFill/>
                        </pic:spPr>
                      </pic:pic>
                    </a:graphicData>
                  </a:graphic>
                </wp:inline>
              </w:drawing>
            </w:r>
          </w:p>
        </w:tc>
        <w:tc>
          <w:tcPr>
            <w:tcW w:w="9360" w:type="dxa"/>
            <w:tcBorders>
              <w:top w:val="single" w:sz="2" w:space="0" w:color="000000"/>
              <w:bottom w:val="single" w:sz="2" w:space="0" w:color="000000"/>
            </w:tcBorders>
            <w:vAlign w:val="center"/>
          </w:tcPr>
          <w:p>
            <w:pPr>
              <w:pStyle w:val="TableContents"/>
              <w:bidi w:val="0"/>
              <w:jc w:val="start"/>
              <w:rPr>
                <w:b/>
                <w:bCs/>
              </w:rPr>
            </w:pPr>
            <w:r>
              <w:rPr>
                <w:b/>
                <w:bCs/>
              </w:rPr>
              <w:t xml:space="preserve">VAB </w:t>
            </w:r>
            <w:r>
              <w:rPr>
                <w:b w:val="false"/>
                <w:bCs w:val="false"/>
              </w:rPr>
              <w:t>TON-2012-16</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b/>
                <w:bCs/>
              </w:rPr>
            </w:pPr>
            <w:r>
              <w:rPr>
                <w:b/>
                <w:bCs/>
              </w:rPr>
              <w:t>VAB message</w:t>
            </w:r>
          </w:p>
          <w:p>
            <w:pPr>
              <w:pStyle w:val="TableContents"/>
              <w:rPr/>
            </w:pPr>
            <w:r>
              <w:rPr/>
              <w:t>Tongariro eruption update (ashfall map)</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Normal"/>
              <w:bidi w:val="0"/>
              <w:jc w:val="start"/>
              <w:rPr>
                <w:rFonts w:ascii="Arial" w:hAnsi="Arial"/>
                <w:b w:val="false"/>
                <w:i w:val="false"/>
                <w:i w:val="false"/>
                <w:strike w:val="false"/>
                <w:dstrike w:val="false"/>
                <w:outline w:val="false"/>
                <w:shadow w:val="false"/>
                <w:sz w:val="40"/>
                <w:u w:val="none"/>
                <w:em w:val="none"/>
              </w:rPr>
            </w:pPr>
            <w:r>
              <w:rPr>
                <w:b/>
                <w:bCs/>
                <w:i w:val="false"/>
                <w:caps w:val="false"/>
                <w:smallCaps w:val="false"/>
                <w:strike w:val="false"/>
                <w:dstrike w:val="false"/>
                <w:outline w:val="false"/>
                <w:shadow w:val="false"/>
                <w:color w:val="000000"/>
                <w:spacing w:val="0"/>
                <w:sz w:val="24"/>
                <w:szCs w:val="24"/>
                <w:u w:val="none"/>
                <w:em w:val="none"/>
              </w:rPr>
              <w:t>Visual requirements</w:t>
            </w:r>
          </w:p>
          <w:p>
            <w:pPr>
              <w:pStyle w:val="TableContents"/>
              <w:bidi w:val="0"/>
              <w:jc w:val="start"/>
              <w:rPr/>
            </w:pPr>
            <w:r>
              <w:rPr>
                <w:b w:val="false"/>
                <w:bCs w:val="false"/>
                <w:i w:val="false"/>
                <w:caps w:val="false"/>
                <w:smallCaps w:val="false"/>
                <w:color w:val="000000"/>
                <w:spacing w:val="0"/>
              </w:rPr>
              <w:t>Should show where ash may fall</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rFonts w:ascii="Liberation Sans" w:hAnsi="Liberation Sans"/>
                <w:sz w:val="24"/>
              </w:rPr>
            </w:pPr>
            <w:r>
              <w:rPr>
                <w:b/>
                <w:bCs/>
                <w:sz w:val="24"/>
                <w:szCs w:val="24"/>
              </w:rPr>
              <w:t>Caption</w:t>
            </w:r>
            <w:r>
              <w:rPr>
                <w:sz w:val="24"/>
                <w:szCs w:val="24"/>
              </w:rPr>
              <w:t xml:space="preserve"> </w:t>
            </w:r>
            <w:r>
              <w:rPr>
                <w:b w:val="false"/>
                <w:i w:val="false"/>
                <w:caps w:val="false"/>
                <w:smallCaps w:val="false"/>
                <w:color w:val="000000"/>
                <w:spacing w:val="0"/>
                <w:sz w:val="24"/>
                <w:szCs w:val="24"/>
              </w:rPr>
              <w:t>Predicted ashfall area for Tongariro</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pPr>
            <w:r>
              <w:rPr>
                <w:b/>
                <w:bCs/>
              </w:rPr>
              <w:t>Type</w:t>
            </w:r>
            <w:r>
              <w:rPr/>
              <w:t xml:space="preserve"> map</w:t>
            </w:r>
          </w:p>
        </w:tc>
      </w:tr>
      <w:tr>
        <w:trPr/>
        <w:tc>
          <w:tcPr>
            <w:tcW w:w="5894" w:type="dxa"/>
            <w:vMerge w:val="continue"/>
            <w:tcBorders>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pPr>
            <w:r>
              <w:rPr>
                <w:b/>
                <w:bCs/>
              </w:rPr>
              <w:t>Blue/green colourblind friendly</w:t>
            </w:r>
            <w:r>
              <w:rPr/>
              <w:t xml:space="preserve"> </w:t>
            </w:r>
            <w:r>
              <w:rPr>
                <w:color w:val="000000"/>
              </w:rPr>
              <w:t>yes, map is greyscale</w:t>
            </w:r>
          </w:p>
        </w:tc>
      </w:tr>
    </w:tbl>
    <w:p>
      <w:pPr>
        <w:pStyle w:val="Normal"/>
        <w:bidi w:val="0"/>
        <w:jc w:val="start"/>
        <w:rPr/>
      </w:pPr>
      <w:r>
        <w:rPr/>
      </w:r>
    </w:p>
    <w:tbl>
      <w:tblPr>
        <w:tblW w:w="15255" w:type="dxa"/>
        <w:jc w:val="start"/>
        <w:tblInd w:w="28" w:type="dxa"/>
        <w:tblLayout w:type="fixed"/>
        <w:tblCellMar>
          <w:top w:w="57" w:type="dxa"/>
          <w:start w:w="57" w:type="dxa"/>
          <w:bottom w:w="57" w:type="dxa"/>
          <w:end w:w="57" w:type="dxa"/>
        </w:tblCellMar>
      </w:tblPr>
      <w:tblGrid>
        <w:gridCol w:w="3504"/>
        <w:gridCol w:w="3504"/>
        <w:gridCol w:w="3504"/>
        <w:gridCol w:w="3504"/>
        <w:gridCol w:w="1239"/>
      </w:tblGrid>
      <w:tr>
        <w:trPr/>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Clarity of message</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Clarity of information/data</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Missing or unnecessary information or distractions</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 xml:space="preserve"> </w:t>
            </w:r>
            <w:r>
              <w:rPr>
                <w:b/>
                <w:bCs/>
              </w:rPr>
              <w:t>Colour and accessibility</w:t>
            </w:r>
          </w:p>
        </w:tc>
        <w:tc>
          <w:tcPr>
            <w:tcW w:w="1239" w:type="dxa"/>
            <w:tcBorders>
              <w:top w:val="single" w:sz="2" w:space="0" w:color="000000"/>
              <w:start w:val="single" w:sz="2" w:space="0" w:color="000000"/>
              <w:bottom w:val="single" w:sz="2" w:space="0" w:color="000000"/>
              <w:end w:val="single" w:sz="2" w:space="0" w:color="000000"/>
            </w:tcBorders>
            <w:vAlign w:val="center"/>
          </w:tcPr>
          <w:p>
            <w:pPr>
              <w:pStyle w:val="TableContents"/>
              <w:bidi w:val="0"/>
              <w:jc w:val="start"/>
              <w:rPr>
                <w:b/>
                <w:bCs/>
              </w:rPr>
            </w:pPr>
            <w:r>
              <w:rPr>
                <w:b/>
                <w:bCs/>
              </w:rPr>
              <w:t>Score 1-3</w:t>
            </w:r>
          </w:p>
        </w:tc>
      </w:tr>
      <w:tr>
        <w:trPr/>
        <w:tc>
          <w:tcPr>
            <w:tcW w:w="3504" w:type="dxa"/>
            <w:tcBorders>
              <w:start w:val="single" w:sz="2" w:space="0" w:color="000000"/>
              <w:bottom w:val="single" w:sz="2" w:space="0" w:color="000000"/>
            </w:tcBorders>
          </w:tcPr>
          <w:p>
            <w:pPr>
              <w:pStyle w:val="TableContents"/>
              <w:bidi w:val="0"/>
              <w:jc w:val="start"/>
              <w:rPr/>
            </w:pPr>
            <w:r>
              <w:rPr/>
            </w:r>
          </w:p>
        </w:tc>
        <w:tc>
          <w:tcPr>
            <w:tcW w:w="3504" w:type="dxa"/>
            <w:tcBorders>
              <w:start w:val="single" w:sz="2" w:space="0" w:color="000000"/>
              <w:bottom w:val="single" w:sz="2" w:space="0" w:color="000000"/>
            </w:tcBorders>
          </w:tcPr>
          <w:p>
            <w:pPr>
              <w:pStyle w:val="TableContents"/>
              <w:bidi w:val="0"/>
              <w:jc w:val="start"/>
              <w:rPr/>
            </w:pPr>
            <w:r>
              <w:rPr/>
            </w:r>
          </w:p>
        </w:tc>
        <w:tc>
          <w:tcPr>
            <w:tcW w:w="3504" w:type="dxa"/>
            <w:tcBorders>
              <w:start w:val="single" w:sz="2" w:space="0" w:color="000000"/>
              <w:bottom w:val="single" w:sz="2" w:space="0" w:color="000000"/>
            </w:tcBorders>
          </w:tcPr>
          <w:p>
            <w:pPr>
              <w:pStyle w:val="TableContents"/>
              <w:bidi w:val="0"/>
              <w:jc w:val="start"/>
              <w:rPr/>
            </w:pPr>
            <w:r>
              <w:rPr/>
            </w:r>
          </w:p>
        </w:tc>
        <w:tc>
          <w:tcPr>
            <w:tcW w:w="3504" w:type="dxa"/>
            <w:tcBorders>
              <w:start w:val="single" w:sz="2" w:space="0" w:color="000000"/>
              <w:bottom w:val="single" w:sz="2" w:space="0" w:color="000000"/>
            </w:tcBorders>
          </w:tcPr>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tc>
        <w:tc>
          <w:tcPr>
            <w:tcW w:w="1239" w:type="dxa"/>
            <w:tcBorders>
              <w:start w:val="single" w:sz="2" w:space="0" w:color="000000"/>
              <w:bottom w:val="single" w:sz="2" w:space="0" w:color="000000"/>
              <w:end w:val="single" w:sz="2" w:space="0" w:color="000000"/>
            </w:tcBorders>
          </w:tcPr>
          <w:p>
            <w:pPr>
              <w:pStyle w:val="TableContents"/>
              <w:bidi w:val="0"/>
              <w:jc w:val="start"/>
              <w:rPr/>
            </w:pPr>
            <w:r>
              <w:rPr/>
            </w:r>
          </w:p>
        </w:tc>
      </w:tr>
    </w:tbl>
    <w:p>
      <w:pPr>
        <w:pStyle w:val="Normal"/>
        <w:bidi w:val="0"/>
        <w:jc w:val="start"/>
        <w:rPr>
          <w:color w:val="auto"/>
          <w:sz w:val="24"/>
          <w:szCs w:val="24"/>
        </w:rPr>
      </w:pPr>
      <w:r>
        <w:rPr>
          <w:color w:val="auto"/>
          <w:sz w:val="24"/>
          <w:szCs w:val="24"/>
        </w:rPr>
      </w:r>
      <w:r>
        <w:br w:type="page"/>
      </w:r>
    </w:p>
    <w:p>
      <w:pPr>
        <w:pStyle w:val="Heading3"/>
        <w:numPr>
          <w:ilvl w:val="2"/>
          <w:numId w:val="2"/>
        </w:numPr>
        <w:bidi w:val="0"/>
        <w:spacing w:before="0" w:after="120"/>
        <w:ind w:hanging="0" w:start="0"/>
        <w:jc w:val="start"/>
        <w:rPr/>
      </w:pPr>
      <w:r>
        <w:rPr/>
        <w:t>Visual 8</w:t>
      </w:r>
    </w:p>
    <w:tbl>
      <w:tblPr>
        <w:tblW w:w="15255" w:type="dxa"/>
        <w:jc w:val="start"/>
        <w:tblInd w:w="28" w:type="dxa"/>
        <w:tblLayout w:type="fixed"/>
        <w:tblCellMar>
          <w:top w:w="57" w:type="dxa"/>
          <w:start w:w="57" w:type="dxa"/>
          <w:bottom w:w="57" w:type="dxa"/>
          <w:end w:w="57" w:type="dxa"/>
        </w:tblCellMar>
      </w:tblPr>
      <w:tblGrid>
        <w:gridCol w:w="5894"/>
        <w:gridCol w:w="9360"/>
      </w:tblGrid>
      <w:tr>
        <w:trPr/>
        <w:tc>
          <w:tcPr>
            <w:tcW w:w="5894" w:type="dxa"/>
            <w:vMerge w:val="restart"/>
            <w:tcBorders>
              <w:top w:val="single" w:sz="2" w:space="0" w:color="000000"/>
              <w:start w:val="single" w:sz="2" w:space="0" w:color="000000"/>
              <w:bottom w:val="single" w:sz="2" w:space="0" w:color="000000"/>
            </w:tcBorders>
            <w:vAlign w:val="center"/>
          </w:tcPr>
          <w:p>
            <w:pPr>
              <w:pStyle w:val="TableContents"/>
              <w:bidi w:val="0"/>
              <w:jc w:val="start"/>
              <w:rPr>
                <w:b/>
                <w:bCs/>
              </w:rPr>
            </w:pPr>
            <w:r>
              <w:rPr/>
              <w:drawing>
                <wp:inline distT="0" distB="0" distL="0" distR="0">
                  <wp:extent cx="2747010" cy="3128010"/>
                  <wp:effectExtent l="0" t="0" r="0" b="0"/>
                  <wp:docPr id="9"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descr="" title=""/>
                          <pic:cNvPicPr>
                            <a:picLocks noChangeAspect="1" noChangeArrowheads="1"/>
                          </pic:cNvPicPr>
                        </pic:nvPicPr>
                        <pic:blipFill>
                          <a:blip r:embed="rId13"/>
                          <a:stretch>
                            <a:fillRect/>
                          </a:stretch>
                        </pic:blipFill>
                        <pic:spPr bwMode="auto">
                          <a:xfrm>
                            <a:off x="0" y="0"/>
                            <a:ext cx="2747010" cy="3128010"/>
                          </a:xfrm>
                          <a:prstGeom prst="rect">
                            <a:avLst/>
                          </a:prstGeom>
                          <a:noFill/>
                        </pic:spPr>
                      </pic:pic>
                    </a:graphicData>
                  </a:graphic>
                </wp:inline>
              </w:drawing>
            </w:r>
          </w:p>
        </w:tc>
        <w:tc>
          <w:tcPr>
            <w:tcW w:w="9360" w:type="dxa"/>
            <w:tcBorders>
              <w:top w:val="single" w:sz="2" w:space="0" w:color="000000"/>
              <w:bottom w:val="single" w:sz="2" w:space="0" w:color="000000"/>
            </w:tcBorders>
            <w:vAlign w:val="center"/>
          </w:tcPr>
          <w:p>
            <w:pPr>
              <w:pStyle w:val="TableContents"/>
              <w:bidi w:val="0"/>
              <w:jc w:val="start"/>
              <w:rPr>
                <w:b/>
                <w:bCs/>
              </w:rPr>
            </w:pPr>
            <w:r>
              <w:rPr>
                <w:b/>
                <w:bCs/>
              </w:rPr>
              <w:t xml:space="preserve">VAB </w:t>
            </w:r>
            <w:r>
              <w:rPr>
                <w:b w:val="false"/>
                <w:bCs w:val="false"/>
              </w:rPr>
              <w:t>TP-2022-01</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b/>
                <w:bCs/>
              </w:rPr>
            </w:pPr>
            <w:r>
              <w:rPr>
                <w:b/>
                <w:bCs/>
              </w:rPr>
              <w:t>VAB message</w:t>
            </w:r>
          </w:p>
          <w:p>
            <w:pPr>
              <w:pStyle w:val="TableContents"/>
              <w:rPr/>
            </w:pPr>
            <w:r>
              <w:rPr/>
              <w:t>Earthquake activity under Lake Taupō picks up</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Normal"/>
              <w:bidi w:val="0"/>
              <w:jc w:val="start"/>
              <w:rPr>
                <w:rFonts w:ascii="Arial" w:hAnsi="Arial"/>
                <w:b w:val="false"/>
                <w:i w:val="false"/>
                <w:i w:val="false"/>
                <w:strike w:val="false"/>
                <w:dstrike w:val="false"/>
                <w:outline w:val="false"/>
                <w:shadow w:val="false"/>
                <w:sz w:val="40"/>
                <w:u w:val="none"/>
                <w:em w:val="none"/>
              </w:rPr>
            </w:pPr>
            <w:r>
              <w:rPr>
                <w:b/>
                <w:bCs/>
                <w:i w:val="false"/>
                <w:caps w:val="false"/>
                <w:smallCaps w:val="false"/>
                <w:strike w:val="false"/>
                <w:dstrike w:val="false"/>
                <w:outline w:val="false"/>
                <w:shadow w:val="false"/>
                <w:color w:val="000000"/>
                <w:spacing w:val="0"/>
                <w:sz w:val="24"/>
                <w:szCs w:val="24"/>
                <w:u w:val="none"/>
                <w:em w:val="none"/>
              </w:rPr>
              <w:t>Visual requirements</w:t>
            </w:r>
          </w:p>
          <w:p>
            <w:pPr>
              <w:pStyle w:val="TableContents"/>
              <w:bidi w:val="0"/>
              <w:jc w:val="start"/>
              <w:rPr/>
            </w:pPr>
            <w:r>
              <w:rPr>
                <w:b w:val="false"/>
                <w:bCs w:val="false"/>
                <w:i w:val="false"/>
                <w:caps w:val="false"/>
                <w:smallCaps w:val="false"/>
                <w:color w:val="000000"/>
                <w:spacing w:val="0"/>
              </w:rPr>
              <w:t>Should show some aspect of earthquake activity having increased under the lake</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rFonts w:ascii="Liberation Sans" w:hAnsi="Liberation Sans"/>
                <w:sz w:val="24"/>
              </w:rPr>
            </w:pPr>
            <w:r>
              <w:rPr>
                <w:b/>
                <w:bCs/>
                <w:sz w:val="24"/>
                <w:szCs w:val="24"/>
              </w:rPr>
              <w:t>Caption</w:t>
            </w:r>
            <w:r>
              <w:rPr>
                <w:sz w:val="24"/>
                <w:szCs w:val="24"/>
              </w:rPr>
              <w:t xml:space="preserve"> </w:t>
            </w:r>
            <w:r>
              <w:rPr>
                <w:b w:val="false"/>
                <w:i w:val="false"/>
                <w:caps w:val="false"/>
                <w:smallCaps w:val="false"/>
                <w:color w:val="000000"/>
                <w:spacing w:val="0"/>
                <w:sz w:val="24"/>
                <w:szCs w:val="24"/>
              </w:rPr>
              <w:t>Earthquakes located by GeoNet in the Lake Taupō area from January 1 to July 21, 2022. All earthquakes shown here were located less than 30 km deep. There are just over 300 earthquakes shown on the map</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pPr>
            <w:r>
              <w:rPr>
                <w:b/>
                <w:bCs/>
              </w:rPr>
              <w:t>Type</w:t>
            </w:r>
            <w:r>
              <w:rPr/>
              <w:t xml:space="preserve"> map</w:t>
            </w:r>
          </w:p>
        </w:tc>
      </w:tr>
      <w:tr>
        <w:trPr/>
        <w:tc>
          <w:tcPr>
            <w:tcW w:w="5894" w:type="dxa"/>
            <w:vMerge w:val="continue"/>
            <w:tcBorders>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pPr>
            <w:r>
              <w:rPr>
                <w:b/>
                <w:bCs/>
              </w:rPr>
              <w:t>Blue/green colourblind friendly</w:t>
            </w:r>
            <w:r>
              <w:rPr/>
              <w:t xml:space="preserve"> </w:t>
            </w:r>
            <w:r>
              <w:rPr>
                <w:color w:val="000000"/>
              </w:rPr>
              <w:t>yes</w:t>
            </w:r>
          </w:p>
        </w:tc>
      </w:tr>
    </w:tbl>
    <w:p>
      <w:pPr>
        <w:pStyle w:val="Normal"/>
        <w:bidi w:val="0"/>
        <w:jc w:val="start"/>
        <w:rPr/>
      </w:pPr>
      <w:r>
        <w:rPr/>
      </w:r>
    </w:p>
    <w:tbl>
      <w:tblPr>
        <w:tblW w:w="15255" w:type="dxa"/>
        <w:jc w:val="start"/>
        <w:tblInd w:w="28" w:type="dxa"/>
        <w:tblLayout w:type="fixed"/>
        <w:tblCellMar>
          <w:top w:w="57" w:type="dxa"/>
          <w:start w:w="57" w:type="dxa"/>
          <w:bottom w:w="57" w:type="dxa"/>
          <w:end w:w="57" w:type="dxa"/>
        </w:tblCellMar>
      </w:tblPr>
      <w:tblGrid>
        <w:gridCol w:w="3504"/>
        <w:gridCol w:w="3504"/>
        <w:gridCol w:w="3504"/>
        <w:gridCol w:w="3504"/>
        <w:gridCol w:w="1239"/>
      </w:tblGrid>
      <w:tr>
        <w:trPr/>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Clarity of message</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Clarity of information/data</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Missing or unnecessary information or distractions</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 xml:space="preserve"> </w:t>
            </w:r>
            <w:r>
              <w:rPr>
                <w:b/>
                <w:bCs/>
              </w:rPr>
              <w:t>Colour and accessibility</w:t>
            </w:r>
          </w:p>
        </w:tc>
        <w:tc>
          <w:tcPr>
            <w:tcW w:w="1239" w:type="dxa"/>
            <w:tcBorders>
              <w:top w:val="single" w:sz="2" w:space="0" w:color="000000"/>
              <w:start w:val="single" w:sz="2" w:space="0" w:color="000000"/>
              <w:bottom w:val="single" w:sz="2" w:space="0" w:color="000000"/>
              <w:end w:val="single" w:sz="2" w:space="0" w:color="000000"/>
            </w:tcBorders>
            <w:vAlign w:val="center"/>
          </w:tcPr>
          <w:p>
            <w:pPr>
              <w:pStyle w:val="TableContents"/>
              <w:bidi w:val="0"/>
              <w:jc w:val="start"/>
              <w:rPr>
                <w:b/>
                <w:bCs/>
              </w:rPr>
            </w:pPr>
            <w:r>
              <w:rPr>
                <w:b/>
                <w:bCs/>
              </w:rPr>
              <w:t>Score 1-3</w:t>
            </w:r>
          </w:p>
        </w:tc>
      </w:tr>
      <w:tr>
        <w:trPr/>
        <w:tc>
          <w:tcPr>
            <w:tcW w:w="3504" w:type="dxa"/>
            <w:tcBorders>
              <w:start w:val="single" w:sz="2" w:space="0" w:color="000000"/>
              <w:bottom w:val="single" w:sz="2" w:space="0" w:color="000000"/>
            </w:tcBorders>
          </w:tcPr>
          <w:p>
            <w:pPr>
              <w:pStyle w:val="TableContents"/>
              <w:bidi w:val="0"/>
              <w:jc w:val="start"/>
              <w:rPr/>
            </w:pPr>
            <w:r>
              <w:rPr/>
            </w:r>
          </w:p>
        </w:tc>
        <w:tc>
          <w:tcPr>
            <w:tcW w:w="3504" w:type="dxa"/>
            <w:tcBorders>
              <w:start w:val="single" w:sz="2" w:space="0" w:color="000000"/>
              <w:bottom w:val="single" w:sz="2" w:space="0" w:color="000000"/>
            </w:tcBorders>
          </w:tcPr>
          <w:p>
            <w:pPr>
              <w:pStyle w:val="TableContents"/>
              <w:bidi w:val="0"/>
              <w:jc w:val="start"/>
              <w:rPr/>
            </w:pPr>
            <w:r>
              <w:rPr/>
            </w:r>
          </w:p>
        </w:tc>
        <w:tc>
          <w:tcPr>
            <w:tcW w:w="3504" w:type="dxa"/>
            <w:tcBorders>
              <w:start w:val="single" w:sz="2" w:space="0" w:color="000000"/>
              <w:bottom w:val="single" w:sz="2" w:space="0" w:color="000000"/>
            </w:tcBorders>
          </w:tcPr>
          <w:p>
            <w:pPr>
              <w:pStyle w:val="TableContents"/>
              <w:bidi w:val="0"/>
              <w:jc w:val="start"/>
              <w:rPr/>
            </w:pPr>
            <w:r>
              <w:rPr/>
            </w:r>
          </w:p>
        </w:tc>
        <w:tc>
          <w:tcPr>
            <w:tcW w:w="3504" w:type="dxa"/>
            <w:tcBorders>
              <w:start w:val="single" w:sz="2" w:space="0" w:color="000000"/>
              <w:bottom w:val="single" w:sz="2" w:space="0" w:color="000000"/>
            </w:tcBorders>
          </w:tcPr>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tc>
        <w:tc>
          <w:tcPr>
            <w:tcW w:w="1239" w:type="dxa"/>
            <w:tcBorders>
              <w:start w:val="single" w:sz="2" w:space="0" w:color="000000"/>
              <w:bottom w:val="single" w:sz="2" w:space="0" w:color="000000"/>
              <w:end w:val="single" w:sz="2" w:space="0" w:color="000000"/>
            </w:tcBorders>
          </w:tcPr>
          <w:p>
            <w:pPr>
              <w:pStyle w:val="TableContents"/>
              <w:bidi w:val="0"/>
              <w:jc w:val="start"/>
              <w:rPr/>
            </w:pPr>
            <w:r>
              <w:rPr/>
            </w:r>
          </w:p>
        </w:tc>
      </w:tr>
    </w:tbl>
    <w:p>
      <w:pPr>
        <w:pStyle w:val="Normal"/>
        <w:bidi w:val="0"/>
        <w:jc w:val="start"/>
        <w:rPr>
          <w:color w:val="auto"/>
          <w:sz w:val="24"/>
          <w:szCs w:val="24"/>
        </w:rPr>
      </w:pPr>
      <w:r>
        <w:rPr>
          <w:color w:val="auto"/>
          <w:sz w:val="24"/>
          <w:szCs w:val="24"/>
        </w:rPr>
      </w:r>
      <w:r>
        <w:br w:type="page"/>
      </w:r>
    </w:p>
    <w:p>
      <w:pPr>
        <w:pStyle w:val="Heading3"/>
        <w:numPr>
          <w:ilvl w:val="2"/>
          <w:numId w:val="2"/>
        </w:numPr>
        <w:bidi w:val="0"/>
        <w:spacing w:before="0" w:after="120"/>
        <w:ind w:hanging="0" w:start="0"/>
        <w:jc w:val="start"/>
        <w:rPr/>
      </w:pPr>
      <w:r>
        <w:rPr/>
        <w:t>Visual 9</w:t>
      </w:r>
    </w:p>
    <w:tbl>
      <w:tblPr>
        <w:tblW w:w="15255" w:type="dxa"/>
        <w:jc w:val="start"/>
        <w:tblInd w:w="28" w:type="dxa"/>
        <w:tblLayout w:type="fixed"/>
        <w:tblCellMar>
          <w:top w:w="57" w:type="dxa"/>
          <w:start w:w="57" w:type="dxa"/>
          <w:bottom w:w="57" w:type="dxa"/>
          <w:end w:w="57" w:type="dxa"/>
        </w:tblCellMar>
      </w:tblPr>
      <w:tblGrid>
        <w:gridCol w:w="5894"/>
        <w:gridCol w:w="9360"/>
      </w:tblGrid>
      <w:tr>
        <w:trPr/>
        <w:tc>
          <w:tcPr>
            <w:tcW w:w="5894" w:type="dxa"/>
            <w:vMerge w:val="restart"/>
            <w:tcBorders>
              <w:top w:val="single" w:sz="2" w:space="0" w:color="000000"/>
              <w:start w:val="single" w:sz="2" w:space="0" w:color="000000"/>
              <w:bottom w:val="single" w:sz="2" w:space="0" w:color="000000"/>
            </w:tcBorders>
            <w:vAlign w:val="center"/>
          </w:tcPr>
          <w:p>
            <w:pPr>
              <w:pStyle w:val="TableContents"/>
              <w:bidi w:val="0"/>
              <w:jc w:val="start"/>
              <w:rPr>
                <w:b/>
                <w:bCs/>
              </w:rPr>
            </w:pPr>
            <w:r>
              <w:rPr/>
              <w:drawing>
                <wp:inline distT="0" distB="0" distL="0" distR="0">
                  <wp:extent cx="3670300" cy="1833245"/>
                  <wp:effectExtent l="0" t="0" r="0" b="0"/>
                  <wp:docPr id="10"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 descr="" title=""/>
                          <pic:cNvPicPr>
                            <a:picLocks noChangeAspect="1" noChangeArrowheads="1"/>
                          </pic:cNvPicPr>
                        </pic:nvPicPr>
                        <pic:blipFill>
                          <a:blip r:embed="rId14"/>
                          <a:stretch>
                            <a:fillRect/>
                          </a:stretch>
                        </pic:blipFill>
                        <pic:spPr bwMode="auto">
                          <a:xfrm>
                            <a:off x="0" y="0"/>
                            <a:ext cx="3670300" cy="1833245"/>
                          </a:xfrm>
                          <a:prstGeom prst="rect">
                            <a:avLst/>
                          </a:prstGeom>
                          <a:noFill/>
                        </pic:spPr>
                      </pic:pic>
                    </a:graphicData>
                  </a:graphic>
                </wp:inline>
              </w:drawing>
            </w:r>
          </w:p>
        </w:tc>
        <w:tc>
          <w:tcPr>
            <w:tcW w:w="9360" w:type="dxa"/>
            <w:tcBorders>
              <w:top w:val="single" w:sz="2" w:space="0" w:color="000000"/>
              <w:bottom w:val="single" w:sz="2" w:space="0" w:color="000000"/>
            </w:tcBorders>
            <w:vAlign w:val="center"/>
          </w:tcPr>
          <w:p>
            <w:pPr>
              <w:pStyle w:val="TableContents"/>
              <w:bidi w:val="0"/>
              <w:jc w:val="start"/>
              <w:rPr>
                <w:b/>
                <w:bCs/>
              </w:rPr>
            </w:pPr>
            <w:r>
              <w:rPr>
                <w:b/>
                <w:bCs/>
              </w:rPr>
              <w:t xml:space="preserve">VAB </w:t>
            </w:r>
            <w:r>
              <w:rPr>
                <w:b w:val="false"/>
                <w:bCs w:val="false"/>
              </w:rPr>
              <w:t>TP-2022-01</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b/>
                <w:bCs/>
              </w:rPr>
            </w:pPr>
            <w:r>
              <w:rPr>
                <w:b/>
                <w:bCs/>
              </w:rPr>
              <w:t>VAB message</w:t>
            </w:r>
          </w:p>
          <w:p>
            <w:pPr>
              <w:pStyle w:val="TableContents"/>
              <w:rPr/>
            </w:pPr>
            <w:r>
              <w:rPr/>
              <w:t>Earthquake activity under Lake Taupō picks up</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Normal"/>
              <w:bidi w:val="0"/>
              <w:jc w:val="start"/>
              <w:rPr>
                <w:rFonts w:ascii="Arial" w:hAnsi="Arial"/>
                <w:b w:val="false"/>
                <w:i w:val="false"/>
                <w:i w:val="false"/>
                <w:strike w:val="false"/>
                <w:dstrike w:val="false"/>
                <w:outline w:val="false"/>
                <w:shadow w:val="false"/>
                <w:sz w:val="40"/>
                <w:u w:val="none"/>
                <w:em w:val="none"/>
              </w:rPr>
            </w:pPr>
            <w:r>
              <w:rPr>
                <w:b/>
                <w:bCs/>
                <w:i w:val="false"/>
                <w:caps w:val="false"/>
                <w:smallCaps w:val="false"/>
                <w:strike w:val="false"/>
                <w:dstrike w:val="false"/>
                <w:outline w:val="false"/>
                <w:shadow w:val="false"/>
                <w:color w:val="000000"/>
                <w:spacing w:val="0"/>
                <w:sz w:val="24"/>
                <w:szCs w:val="24"/>
                <w:u w:val="none"/>
                <w:em w:val="none"/>
              </w:rPr>
              <w:t>Visual requirements</w:t>
            </w:r>
          </w:p>
          <w:p>
            <w:pPr>
              <w:pStyle w:val="TableContents"/>
              <w:bidi w:val="0"/>
              <w:jc w:val="start"/>
              <w:rPr/>
            </w:pPr>
            <w:r>
              <w:rPr>
                <w:b w:val="false"/>
                <w:bCs w:val="false"/>
                <w:i w:val="false"/>
                <w:caps w:val="false"/>
                <w:smallCaps w:val="false"/>
                <w:color w:val="000000"/>
                <w:spacing w:val="0"/>
              </w:rPr>
              <w:t>Should show some aspect of earthquake activity having increased under the lake</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rFonts w:ascii="Liberation Sans" w:hAnsi="Liberation Sans"/>
                <w:sz w:val="24"/>
              </w:rPr>
            </w:pPr>
            <w:r>
              <w:rPr>
                <w:b/>
                <w:bCs/>
                <w:sz w:val="24"/>
                <w:szCs w:val="24"/>
              </w:rPr>
              <w:t>Caption</w:t>
            </w:r>
            <w:r>
              <w:rPr>
                <w:sz w:val="24"/>
                <w:szCs w:val="24"/>
              </w:rPr>
              <w:t xml:space="preserve"> </w:t>
            </w:r>
            <w:r>
              <w:rPr>
                <w:b w:val="false"/>
                <w:i w:val="false"/>
                <w:caps w:val="false"/>
                <w:smallCaps w:val="false"/>
                <w:color w:val="000000"/>
                <w:spacing w:val="0"/>
                <w:sz w:val="24"/>
                <w:szCs w:val="24"/>
              </w:rPr>
              <w:t>Earthquakes detected and located in the dashed area outlined in the map each year since 2000. The 2022 sequence of earthquakes stands out, but at this stage has fewer earthquakes than 2008, 2009, and 2019</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pPr>
            <w:r>
              <w:rPr>
                <w:b/>
                <w:bCs/>
              </w:rPr>
              <w:t>Type</w:t>
            </w:r>
            <w:r>
              <w:rPr/>
              <w:t xml:space="preserve"> time-series</w:t>
            </w:r>
          </w:p>
        </w:tc>
      </w:tr>
      <w:tr>
        <w:trPr/>
        <w:tc>
          <w:tcPr>
            <w:tcW w:w="5894" w:type="dxa"/>
            <w:vMerge w:val="continue"/>
            <w:tcBorders>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pPr>
            <w:r>
              <w:rPr>
                <w:b/>
                <w:bCs/>
              </w:rPr>
              <w:t>Blue/green colourblind friendly</w:t>
            </w:r>
            <w:r>
              <w:rPr/>
              <w:t xml:space="preserve"> </w:t>
            </w:r>
            <w:r>
              <w:rPr>
                <w:color w:val="000000"/>
              </w:rPr>
              <w:t>yes</w:t>
            </w:r>
          </w:p>
        </w:tc>
      </w:tr>
    </w:tbl>
    <w:p>
      <w:pPr>
        <w:pStyle w:val="Normal"/>
        <w:bidi w:val="0"/>
        <w:jc w:val="start"/>
        <w:rPr/>
      </w:pPr>
      <w:r>
        <w:rPr/>
      </w:r>
    </w:p>
    <w:tbl>
      <w:tblPr>
        <w:tblW w:w="15255" w:type="dxa"/>
        <w:jc w:val="start"/>
        <w:tblInd w:w="28" w:type="dxa"/>
        <w:tblLayout w:type="fixed"/>
        <w:tblCellMar>
          <w:top w:w="57" w:type="dxa"/>
          <w:start w:w="57" w:type="dxa"/>
          <w:bottom w:w="57" w:type="dxa"/>
          <w:end w:w="57" w:type="dxa"/>
        </w:tblCellMar>
      </w:tblPr>
      <w:tblGrid>
        <w:gridCol w:w="3504"/>
        <w:gridCol w:w="3504"/>
        <w:gridCol w:w="3504"/>
        <w:gridCol w:w="3504"/>
        <w:gridCol w:w="1239"/>
      </w:tblGrid>
      <w:tr>
        <w:trPr/>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Clarity of message</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Clarity of information/data</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Missing or unnecessary information or distractions</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 xml:space="preserve"> </w:t>
            </w:r>
            <w:r>
              <w:rPr>
                <w:b/>
                <w:bCs/>
              </w:rPr>
              <w:t>Colour and accessibility</w:t>
            </w:r>
          </w:p>
        </w:tc>
        <w:tc>
          <w:tcPr>
            <w:tcW w:w="1239" w:type="dxa"/>
            <w:tcBorders>
              <w:top w:val="single" w:sz="2" w:space="0" w:color="000000"/>
              <w:start w:val="single" w:sz="2" w:space="0" w:color="000000"/>
              <w:bottom w:val="single" w:sz="2" w:space="0" w:color="000000"/>
              <w:end w:val="single" w:sz="2" w:space="0" w:color="000000"/>
            </w:tcBorders>
            <w:vAlign w:val="center"/>
          </w:tcPr>
          <w:p>
            <w:pPr>
              <w:pStyle w:val="TableContents"/>
              <w:bidi w:val="0"/>
              <w:jc w:val="start"/>
              <w:rPr>
                <w:b/>
                <w:bCs/>
              </w:rPr>
            </w:pPr>
            <w:r>
              <w:rPr>
                <w:b/>
                <w:bCs/>
              </w:rPr>
              <w:t>Score 1-3</w:t>
            </w:r>
          </w:p>
        </w:tc>
      </w:tr>
      <w:tr>
        <w:trPr/>
        <w:tc>
          <w:tcPr>
            <w:tcW w:w="3504" w:type="dxa"/>
            <w:tcBorders>
              <w:start w:val="single" w:sz="2" w:space="0" w:color="000000"/>
              <w:bottom w:val="single" w:sz="2" w:space="0" w:color="000000"/>
            </w:tcBorders>
          </w:tcPr>
          <w:p>
            <w:pPr>
              <w:pStyle w:val="TableContents"/>
              <w:bidi w:val="0"/>
              <w:jc w:val="start"/>
              <w:rPr/>
            </w:pPr>
            <w:r>
              <w:rPr/>
            </w:r>
          </w:p>
        </w:tc>
        <w:tc>
          <w:tcPr>
            <w:tcW w:w="3504" w:type="dxa"/>
            <w:tcBorders>
              <w:start w:val="single" w:sz="2" w:space="0" w:color="000000"/>
              <w:bottom w:val="single" w:sz="2" w:space="0" w:color="000000"/>
            </w:tcBorders>
          </w:tcPr>
          <w:p>
            <w:pPr>
              <w:pStyle w:val="TableContents"/>
              <w:bidi w:val="0"/>
              <w:jc w:val="start"/>
              <w:rPr/>
            </w:pPr>
            <w:r>
              <w:rPr/>
            </w:r>
          </w:p>
        </w:tc>
        <w:tc>
          <w:tcPr>
            <w:tcW w:w="3504" w:type="dxa"/>
            <w:tcBorders>
              <w:start w:val="single" w:sz="2" w:space="0" w:color="000000"/>
              <w:bottom w:val="single" w:sz="2" w:space="0" w:color="000000"/>
            </w:tcBorders>
          </w:tcPr>
          <w:p>
            <w:pPr>
              <w:pStyle w:val="TableContents"/>
              <w:bidi w:val="0"/>
              <w:jc w:val="start"/>
              <w:rPr/>
            </w:pPr>
            <w:r>
              <w:rPr/>
            </w:r>
          </w:p>
        </w:tc>
        <w:tc>
          <w:tcPr>
            <w:tcW w:w="3504" w:type="dxa"/>
            <w:tcBorders>
              <w:start w:val="single" w:sz="2" w:space="0" w:color="000000"/>
              <w:bottom w:val="single" w:sz="2" w:space="0" w:color="000000"/>
            </w:tcBorders>
          </w:tcPr>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tc>
        <w:tc>
          <w:tcPr>
            <w:tcW w:w="1239" w:type="dxa"/>
            <w:tcBorders>
              <w:start w:val="single" w:sz="2" w:space="0" w:color="000000"/>
              <w:bottom w:val="single" w:sz="2" w:space="0" w:color="000000"/>
              <w:end w:val="single" w:sz="2" w:space="0" w:color="000000"/>
            </w:tcBorders>
          </w:tcPr>
          <w:p>
            <w:pPr>
              <w:pStyle w:val="TableContents"/>
              <w:bidi w:val="0"/>
              <w:jc w:val="start"/>
              <w:rPr/>
            </w:pPr>
            <w:r>
              <w:rPr/>
            </w:r>
          </w:p>
        </w:tc>
      </w:tr>
    </w:tbl>
    <w:p>
      <w:pPr>
        <w:pStyle w:val="Normal"/>
        <w:bidi w:val="0"/>
        <w:jc w:val="start"/>
        <w:rPr>
          <w:color w:val="auto"/>
          <w:sz w:val="24"/>
          <w:szCs w:val="24"/>
        </w:rPr>
      </w:pPr>
      <w:r>
        <w:rPr>
          <w:color w:val="auto"/>
          <w:sz w:val="24"/>
          <w:szCs w:val="24"/>
        </w:rPr>
      </w:r>
      <w:r>
        <w:br w:type="page"/>
      </w:r>
    </w:p>
    <w:p>
      <w:pPr>
        <w:pStyle w:val="Heading3"/>
        <w:numPr>
          <w:ilvl w:val="2"/>
          <w:numId w:val="2"/>
        </w:numPr>
        <w:bidi w:val="0"/>
        <w:spacing w:before="0" w:after="120"/>
        <w:ind w:hanging="0" w:start="0"/>
        <w:jc w:val="start"/>
        <w:rPr/>
      </w:pPr>
      <w:r>
        <w:rPr/>
        <w:t>Visual 10</w:t>
      </w:r>
    </w:p>
    <w:tbl>
      <w:tblPr>
        <w:tblW w:w="15255" w:type="dxa"/>
        <w:jc w:val="start"/>
        <w:tblInd w:w="28" w:type="dxa"/>
        <w:tblLayout w:type="fixed"/>
        <w:tblCellMar>
          <w:top w:w="57" w:type="dxa"/>
          <w:start w:w="57" w:type="dxa"/>
          <w:bottom w:w="57" w:type="dxa"/>
          <w:end w:w="57" w:type="dxa"/>
        </w:tblCellMar>
      </w:tblPr>
      <w:tblGrid>
        <w:gridCol w:w="5894"/>
        <w:gridCol w:w="9360"/>
      </w:tblGrid>
      <w:tr>
        <w:trPr/>
        <w:tc>
          <w:tcPr>
            <w:tcW w:w="5894" w:type="dxa"/>
            <w:vMerge w:val="restart"/>
            <w:tcBorders>
              <w:top w:val="single" w:sz="2" w:space="0" w:color="000000"/>
              <w:start w:val="single" w:sz="2" w:space="0" w:color="000000"/>
              <w:bottom w:val="single" w:sz="2" w:space="0" w:color="000000"/>
            </w:tcBorders>
            <w:vAlign w:val="center"/>
          </w:tcPr>
          <w:p>
            <w:pPr>
              <w:pStyle w:val="TableContents"/>
              <w:bidi w:val="0"/>
              <w:jc w:val="start"/>
              <w:rPr>
                <w:b/>
                <w:bCs/>
              </w:rPr>
            </w:pPr>
            <w:r>
              <w:rPr/>
              <w:drawing>
                <wp:inline distT="0" distB="0" distL="0" distR="0">
                  <wp:extent cx="3670300" cy="1756410"/>
                  <wp:effectExtent l="0" t="0" r="0" b="0"/>
                  <wp:docPr id="11"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 descr="" title=""/>
                          <pic:cNvPicPr>
                            <a:picLocks noChangeAspect="1" noChangeArrowheads="1"/>
                          </pic:cNvPicPr>
                        </pic:nvPicPr>
                        <pic:blipFill>
                          <a:blip r:embed="rId15"/>
                          <a:stretch>
                            <a:fillRect/>
                          </a:stretch>
                        </pic:blipFill>
                        <pic:spPr bwMode="auto">
                          <a:xfrm>
                            <a:off x="0" y="0"/>
                            <a:ext cx="3670300" cy="1756410"/>
                          </a:xfrm>
                          <a:prstGeom prst="rect">
                            <a:avLst/>
                          </a:prstGeom>
                          <a:noFill/>
                        </pic:spPr>
                      </pic:pic>
                    </a:graphicData>
                  </a:graphic>
                </wp:inline>
              </w:drawing>
            </w:r>
          </w:p>
        </w:tc>
        <w:tc>
          <w:tcPr>
            <w:tcW w:w="9360" w:type="dxa"/>
            <w:tcBorders>
              <w:top w:val="single" w:sz="2" w:space="0" w:color="000000"/>
              <w:bottom w:val="single" w:sz="2" w:space="0" w:color="000000"/>
            </w:tcBorders>
            <w:vAlign w:val="center"/>
          </w:tcPr>
          <w:p>
            <w:pPr>
              <w:pStyle w:val="TableContents"/>
              <w:bidi w:val="0"/>
              <w:jc w:val="start"/>
              <w:rPr>
                <w:b/>
                <w:bCs/>
              </w:rPr>
            </w:pPr>
            <w:r>
              <w:rPr>
                <w:b/>
                <w:bCs/>
              </w:rPr>
              <w:t xml:space="preserve">VAB </w:t>
            </w:r>
            <w:r>
              <w:rPr>
                <w:b w:val="false"/>
                <w:bCs w:val="false"/>
              </w:rPr>
              <w:t>TP-2022-04</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b/>
                <w:bCs/>
              </w:rPr>
            </w:pPr>
            <w:r>
              <w:rPr>
                <w:b/>
                <w:bCs/>
              </w:rPr>
              <w:t>VAB message</w:t>
            </w:r>
          </w:p>
          <w:p>
            <w:pPr>
              <w:pStyle w:val="TableContents"/>
              <w:rPr/>
            </w:pPr>
            <w:r>
              <w:rPr/>
              <w:t>Ongoing earthquakes and deformation indicating minor volcanic unrest</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Normal"/>
              <w:bidi w:val="0"/>
              <w:jc w:val="start"/>
              <w:rPr>
                <w:rFonts w:ascii="Arial" w:hAnsi="Arial"/>
                <w:b w:val="false"/>
                <w:i w:val="false"/>
                <w:i w:val="false"/>
                <w:strike w:val="false"/>
                <w:dstrike w:val="false"/>
                <w:outline w:val="false"/>
                <w:shadow w:val="false"/>
                <w:sz w:val="40"/>
                <w:u w:val="none"/>
                <w:em w:val="none"/>
              </w:rPr>
            </w:pPr>
            <w:r>
              <w:rPr>
                <w:b/>
                <w:bCs/>
                <w:i w:val="false"/>
                <w:caps w:val="false"/>
                <w:smallCaps w:val="false"/>
                <w:strike w:val="false"/>
                <w:dstrike w:val="false"/>
                <w:outline w:val="false"/>
                <w:shadow w:val="false"/>
                <w:color w:val="000000"/>
                <w:spacing w:val="0"/>
                <w:sz w:val="24"/>
                <w:szCs w:val="24"/>
                <w:u w:val="none"/>
                <w:em w:val="none"/>
              </w:rPr>
              <w:t>Visual requirements</w:t>
            </w:r>
          </w:p>
          <w:p>
            <w:pPr>
              <w:pStyle w:val="TableContents"/>
              <w:bidi w:val="0"/>
              <w:jc w:val="start"/>
              <w:rPr/>
            </w:pPr>
            <w:r>
              <w:rPr>
                <w:b w:val="false"/>
                <w:bCs w:val="false"/>
                <w:i w:val="false"/>
                <w:caps w:val="false"/>
                <w:smallCaps w:val="false"/>
                <w:color w:val="000000"/>
                <w:spacing w:val="0"/>
              </w:rPr>
              <w:t>Should show ongoing earthquakes or deformation, or some aspect of how this means volcanic unrest</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rFonts w:ascii="Liberation Sans" w:hAnsi="Liberation Sans"/>
                <w:sz w:val="24"/>
              </w:rPr>
            </w:pPr>
            <w:r>
              <w:rPr>
                <w:b/>
                <w:bCs/>
                <w:sz w:val="24"/>
                <w:szCs w:val="24"/>
              </w:rPr>
              <w:t>Caption</w:t>
            </w:r>
            <w:r>
              <w:rPr>
                <w:sz w:val="24"/>
                <w:szCs w:val="24"/>
              </w:rPr>
              <w:t xml:space="preserve"> </w:t>
            </w:r>
            <w:r>
              <w:rPr>
                <w:b w:val="false"/>
                <w:i w:val="false"/>
                <w:caps w:val="false"/>
                <w:smallCaps w:val="false"/>
                <w:color w:val="000000"/>
                <w:spacing w:val="0"/>
                <w:sz w:val="24"/>
                <w:szCs w:val="24"/>
              </w:rPr>
              <w:t>The magnitude of past unrest episodes at Taupō Volcano</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pPr>
            <w:r>
              <w:rPr>
                <w:b/>
                <w:bCs/>
              </w:rPr>
              <w:t>Type</w:t>
            </w:r>
            <w:r>
              <w:rPr/>
              <w:t xml:space="preserve"> time-series</w:t>
            </w:r>
          </w:p>
        </w:tc>
      </w:tr>
      <w:tr>
        <w:trPr/>
        <w:tc>
          <w:tcPr>
            <w:tcW w:w="5894" w:type="dxa"/>
            <w:vMerge w:val="continue"/>
            <w:tcBorders>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pPr>
            <w:r>
              <w:rPr>
                <w:b/>
                <w:bCs/>
              </w:rPr>
              <w:t>Blue/green colourblind friendly</w:t>
            </w:r>
            <w:r>
              <w:rPr/>
              <w:t xml:space="preserve"> </w:t>
            </w:r>
            <w:r>
              <w:rPr>
                <w:color w:val="000000"/>
              </w:rPr>
              <w:t>yes</w:t>
            </w:r>
          </w:p>
        </w:tc>
      </w:tr>
    </w:tbl>
    <w:p>
      <w:pPr>
        <w:pStyle w:val="Normal"/>
        <w:bidi w:val="0"/>
        <w:jc w:val="start"/>
        <w:rPr/>
      </w:pPr>
      <w:r>
        <w:rPr/>
      </w:r>
    </w:p>
    <w:tbl>
      <w:tblPr>
        <w:tblW w:w="15255" w:type="dxa"/>
        <w:jc w:val="start"/>
        <w:tblInd w:w="28" w:type="dxa"/>
        <w:tblLayout w:type="fixed"/>
        <w:tblCellMar>
          <w:top w:w="57" w:type="dxa"/>
          <w:start w:w="57" w:type="dxa"/>
          <w:bottom w:w="57" w:type="dxa"/>
          <w:end w:w="57" w:type="dxa"/>
        </w:tblCellMar>
      </w:tblPr>
      <w:tblGrid>
        <w:gridCol w:w="3504"/>
        <w:gridCol w:w="3504"/>
        <w:gridCol w:w="3504"/>
        <w:gridCol w:w="3504"/>
        <w:gridCol w:w="1239"/>
      </w:tblGrid>
      <w:tr>
        <w:trPr/>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Clarity of message</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Clarity of information/data</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Missing or unnecessary information or distractions</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 xml:space="preserve"> </w:t>
            </w:r>
            <w:r>
              <w:rPr>
                <w:b/>
                <w:bCs/>
              </w:rPr>
              <w:t>Colour and accessibility</w:t>
            </w:r>
          </w:p>
        </w:tc>
        <w:tc>
          <w:tcPr>
            <w:tcW w:w="1239" w:type="dxa"/>
            <w:tcBorders>
              <w:top w:val="single" w:sz="2" w:space="0" w:color="000000"/>
              <w:start w:val="single" w:sz="2" w:space="0" w:color="000000"/>
              <w:bottom w:val="single" w:sz="2" w:space="0" w:color="000000"/>
              <w:end w:val="single" w:sz="2" w:space="0" w:color="000000"/>
            </w:tcBorders>
            <w:vAlign w:val="center"/>
          </w:tcPr>
          <w:p>
            <w:pPr>
              <w:pStyle w:val="TableContents"/>
              <w:bidi w:val="0"/>
              <w:jc w:val="start"/>
              <w:rPr>
                <w:b/>
                <w:bCs/>
              </w:rPr>
            </w:pPr>
            <w:r>
              <w:rPr>
                <w:b/>
                <w:bCs/>
              </w:rPr>
              <w:t>Score 1-3</w:t>
            </w:r>
          </w:p>
        </w:tc>
      </w:tr>
      <w:tr>
        <w:trPr/>
        <w:tc>
          <w:tcPr>
            <w:tcW w:w="3504" w:type="dxa"/>
            <w:tcBorders>
              <w:start w:val="single" w:sz="2" w:space="0" w:color="000000"/>
              <w:bottom w:val="single" w:sz="2" w:space="0" w:color="000000"/>
            </w:tcBorders>
          </w:tcPr>
          <w:p>
            <w:pPr>
              <w:pStyle w:val="TableContents"/>
              <w:bidi w:val="0"/>
              <w:jc w:val="start"/>
              <w:rPr/>
            </w:pPr>
            <w:r>
              <w:rPr/>
            </w:r>
          </w:p>
        </w:tc>
        <w:tc>
          <w:tcPr>
            <w:tcW w:w="3504" w:type="dxa"/>
            <w:tcBorders>
              <w:start w:val="single" w:sz="2" w:space="0" w:color="000000"/>
              <w:bottom w:val="single" w:sz="2" w:space="0" w:color="000000"/>
            </w:tcBorders>
          </w:tcPr>
          <w:p>
            <w:pPr>
              <w:pStyle w:val="TableContents"/>
              <w:bidi w:val="0"/>
              <w:jc w:val="start"/>
              <w:rPr/>
            </w:pPr>
            <w:r>
              <w:rPr/>
            </w:r>
          </w:p>
        </w:tc>
        <w:tc>
          <w:tcPr>
            <w:tcW w:w="3504" w:type="dxa"/>
            <w:tcBorders>
              <w:start w:val="single" w:sz="2" w:space="0" w:color="000000"/>
              <w:bottom w:val="single" w:sz="2" w:space="0" w:color="000000"/>
            </w:tcBorders>
          </w:tcPr>
          <w:p>
            <w:pPr>
              <w:pStyle w:val="TableContents"/>
              <w:bidi w:val="0"/>
              <w:jc w:val="start"/>
              <w:rPr/>
            </w:pPr>
            <w:r>
              <w:rPr/>
            </w:r>
          </w:p>
        </w:tc>
        <w:tc>
          <w:tcPr>
            <w:tcW w:w="3504" w:type="dxa"/>
            <w:tcBorders>
              <w:start w:val="single" w:sz="2" w:space="0" w:color="000000"/>
              <w:bottom w:val="single" w:sz="2" w:space="0" w:color="000000"/>
            </w:tcBorders>
          </w:tcPr>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tc>
        <w:tc>
          <w:tcPr>
            <w:tcW w:w="1239" w:type="dxa"/>
            <w:tcBorders>
              <w:start w:val="single" w:sz="2" w:space="0" w:color="000000"/>
              <w:bottom w:val="single" w:sz="2" w:space="0" w:color="000000"/>
              <w:end w:val="single" w:sz="2" w:space="0" w:color="000000"/>
            </w:tcBorders>
          </w:tcPr>
          <w:p>
            <w:pPr>
              <w:pStyle w:val="TableContents"/>
              <w:bidi w:val="0"/>
              <w:jc w:val="start"/>
              <w:rPr/>
            </w:pPr>
            <w:r>
              <w:rPr/>
            </w:r>
          </w:p>
        </w:tc>
      </w:tr>
    </w:tbl>
    <w:p>
      <w:pPr>
        <w:pStyle w:val="Normal"/>
        <w:bidi w:val="0"/>
        <w:jc w:val="start"/>
        <w:rPr>
          <w:color w:val="auto"/>
          <w:sz w:val="24"/>
          <w:szCs w:val="24"/>
        </w:rPr>
      </w:pPr>
      <w:r>
        <w:rPr>
          <w:color w:val="auto"/>
          <w:sz w:val="24"/>
          <w:szCs w:val="24"/>
        </w:rPr>
      </w:r>
      <w:r>
        <w:br w:type="page"/>
      </w:r>
    </w:p>
    <w:p>
      <w:pPr>
        <w:pStyle w:val="Heading3"/>
        <w:numPr>
          <w:ilvl w:val="2"/>
          <w:numId w:val="2"/>
        </w:numPr>
        <w:bidi w:val="0"/>
        <w:spacing w:before="0" w:after="120"/>
        <w:ind w:hanging="0" w:start="0"/>
        <w:jc w:val="start"/>
        <w:rPr/>
      </w:pPr>
      <w:r>
        <w:rPr/>
        <w:t>Visual 11</w:t>
      </w:r>
    </w:p>
    <w:tbl>
      <w:tblPr>
        <w:tblW w:w="15255" w:type="dxa"/>
        <w:jc w:val="start"/>
        <w:tblInd w:w="28" w:type="dxa"/>
        <w:tblLayout w:type="fixed"/>
        <w:tblCellMar>
          <w:top w:w="57" w:type="dxa"/>
          <w:start w:w="57" w:type="dxa"/>
          <w:bottom w:w="57" w:type="dxa"/>
          <w:end w:w="57" w:type="dxa"/>
        </w:tblCellMar>
      </w:tblPr>
      <w:tblGrid>
        <w:gridCol w:w="5894"/>
        <w:gridCol w:w="9360"/>
      </w:tblGrid>
      <w:tr>
        <w:trPr/>
        <w:tc>
          <w:tcPr>
            <w:tcW w:w="5894" w:type="dxa"/>
            <w:vMerge w:val="restart"/>
            <w:tcBorders>
              <w:top w:val="single" w:sz="2" w:space="0" w:color="000000"/>
              <w:start w:val="single" w:sz="2" w:space="0" w:color="000000"/>
              <w:bottom w:val="single" w:sz="2" w:space="0" w:color="000000"/>
            </w:tcBorders>
            <w:vAlign w:val="center"/>
          </w:tcPr>
          <w:p>
            <w:pPr>
              <w:pStyle w:val="TableContents"/>
              <w:bidi w:val="0"/>
              <w:jc w:val="start"/>
              <w:rPr>
                <w:b/>
                <w:bCs/>
              </w:rPr>
            </w:pPr>
            <w:r>
              <w:rPr/>
              <w:drawing>
                <wp:inline distT="0" distB="0" distL="0" distR="0">
                  <wp:extent cx="3670300" cy="1427480"/>
                  <wp:effectExtent l="0" t="0" r="0" b="0"/>
                  <wp:docPr id="12"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 descr="" title=""/>
                          <pic:cNvPicPr>
                            <a:picLocks noChangeAspect="1" noChangeArrowheads="1"/>
                          </pic:cNvPicPr>
                        </pic:nvPicPr>
                        <pic:blipFill>
                          <a:blip r:embed="rId16"/>
                          <a:stretch>
                            <a:fillRect/>
                          </a:stretch>
                        </pic:blipFill>
                        <pic:spPr bwMode="auto">
                          <a:xfrm>
                            <a:off x="0" y="0"/>
                            <a:ext cx="3670300" cy="1427480"/>
                          </a:xfrm>
                          <a:prstGeom prst="rect">
                            <a:avLst/>
                          </a:prstGeom>
                          <a:noFill/>
                        </pic:spPr>
                      </pic:pic>
                    </a:graphicData>
                  </a:graphic>
                </wp:inline>
              </w:drawing>
            </w:r>
          </w:p>
        </w:tc>
        <w:tc>
          <w:tcPr>
            <w:tcW w:w="9360" w:type="dxa"/>
            <w:tcBorders>
              <w:top w:val="single" w:sz="2" w:space="0" w:color="000000"/>
              <w:bottom w:val="single" w:sz="2" w:space="0" w:color="000000"/>
            </w:tcBorders>
            <w:vAlign w:val="center"/>
          </w:tcPr>
          <w:p>
            <w:pPr>
              <w:pStyle w:val="TableContents"/>
              <w:bidi w:val="0"/>
              <w:jc w:val="start"/>
              <w:rPr>
                <w:b/>
                <w:bCs/>
              </w:rPr>
            </w:pPr>
            <w:r>
              <w:rPr>
                <w:b/>
                <w:bCs/>
              </w:rPr>
              <w:t xml:space="preserve">VAB </w:t>
            </w:r>
            <w:r>
              <w:rPr>
                <w:b w:val="false"/>
                <w:bCs w:val="false"/>
              </w:rPr>
              <w:t>TP-2022-06</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b/>
                <w:bCs/>
              </w:rPr>
            </w:pPr>
            <w:r>
              <w:rPr>
                <w:b/>
                <w:bCs/>
              </w:rPr>
              <w:t>VAB message</w:t>
            </w:r>
          </w:p>
          <w:p>
            <w:pPr>
              <w:pStyle w:val="TableContents"/>
              <w:rPr/>
            </w:pPr>
            <w:r>
              <w:rPr/>
              <w:t>Minor unrest ongoing at Taupō Volcano</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Normal"/>
              <w:bidi w:val="0"/>
              <w:jc w:val="start"/>
              <w:rPr>
                <w:rFonts w:ascii="Arial" w:hAnsi="Arial"/>
                <w:b w:val="false"/>
                <w:i w:val="false"/>
                <w:i w:val="false"/>
                <w:strike w:val="false"/>
                <w:dstrike w:val="false"/>
                <w:outline w:val="false"/>
                <w:shadow w:val="false"/>
                <w:sz w:val="40"/>
                <w:u w:val="none"/>
                <w:em w:val="none"/>
              </w:rPr>
            </w:pPr>
            <w:r>
              <w:rPr>
                <w:b/>
                <w:bCs/>
                <w:i w:val="false"/>
                <w:caps w:val="false"/>
                <w:smallCaps w:val="false"/>
                <w:strike w:val="false"/>
                <w:dstrike w:val="false"/>
                <w:outline w:val="false"/>
                <w:shadow w:val="false"/>
                <w:color w:val="000000"/>
                <w:spacing w:val="0"/>
                <w:sz w:val="24"/>
                <w:szCs w:val="24"/>
                <w:u w:val="none"/>
                <w:em w:val="none"/>
              </w:rPr>
              <w:t>Visual requirements</w:t>
            </w:r>
          </w:p>
          <w:p>
            <w:pPr>
              <w:pStyle w:val="TableContents"/>
              <w:bidi w:val="0"/>
              <w:jc w:val="start"/>
              <w:rPr/>
            </w:pPr>
            <w:r>
              <w:rPr>
                <w:b w:val="false"/>
                <w:bCs w:val="false"/>
                <w:i w:val="false"/>
                <w:caps w:val="false"/>
                <w:smallCaps w:val="false"/>
                <w:color w:val="000000"/>
                <w:spacing w:val="0"/>
              </w:rPr>
              <w:t>Should show some aspect of ongoing volcanic unrest</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rFonts w:ascii="Liberation Sans" w:hAnsi="Liberation Sans"/>
                <w:sz w:val="24"/>
              </w:rPr>
            </w:pPr>
            <w:r>
              <w:rPr>
                <w:b/>
                <w:bCs/>
                <w:sz w:val="24"/>
                <w:szCs w:val="24"/>
              </w:rPr>
              <w:t>Caption</w:t>
            </w:r>
            <w:r>
              <w:rPr>
                <w:sz w:val="24"/>
                <w:szCs w:val="24"/>
              </w:rPr>
              <w:t xml:space="preserve"> </w:t>
            </w:r>
            <w:r>
              <w:rPr>
                <w:b w:val="false"/>
                <w:i w:val="false"/>
                <w:caps w:val="false"/>
                <w:smallCaps w:val="false"/>
                <w:color w:val="000000"/>
                <w:spacing w:val="0"/>
                <w:sz w:val="24"/>
                <w:szCs w:val="24"/>
              </w:rPr>
              <w:t>GNSS ground uplift observed at Horomatangi Reef in central Lake Taupō since 2020. The observations represent daily elevations. The scatter in the observations reflects the uncertainty in the calculated daily elevations. The GNSS at Horomatangi Reef was not operating from mid-2021 to mid-2022</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pPr>
            <w:r>
              <w:rPr>
                <w:b/>
                <w:bCs/>
              </w:rPr>
              <w:t>Type</w:t>
            </w:r>
            <w:r>
              <w:rPr/>
              <w:t xml:space="preserve"> time-series</w:t>
            </w:r>
          </w:p>
        </w:tc>
      </w:tr>
      <w:tr>
        <w:trPr/>
        <w:tc>
          <w:tcPr>
            <w:tcW w:w="5894" w:type="dxa"/>
            <w:vMerge w:val="continue"/>
            <w:tcBorders>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pPr>
            <w:r>
              <w:rPr>
                <w:b/>
                <w:bCs/>
              </w:rPr>
              <w:t>Blue/green colourblind friendly</w:t>
            </w:r>
            <w:r>
              <w:rPr/>
              <w:t xml:space="preserve"> </w:t>
            </w:r>
            <w:r>
              <w:rPr>
                <w:color w:val="000000"/>
              </w:rPr>
              <w:t>yes</w:t>
            </w:r>
          </w:p>
        </w:tc>
      </w:tr>
    </w:tbl>
    <w:p>
      <w:pPr>
        <w:pStyle w:val="Normal"/>
        <w:bidi w:val="0"/>
        <w:jc w:val="start"/>
        <w:rPr/>
      </w:pPr>
      <w:r>
        <w:rPr/>
      </w:r>
    </w:p>
    <w:tbl>
      <w:tblPr>
        <w:tblW w:w="15255" w:type="dxa"/>
        <w:jc w:val="start"/>
        <w:tblInd w:w="28" w:type="dxa"/>
        <w:tblLayout w:type="fixed"/>
        <w:tblCellMar>
          <w:top w:w="57" w:type="dxa"/>
          <w:start w:w="57" w:type="dxa"/>
          <w:bottom w:w="57" w:type="dxa"/>
          <w:end w:w="57" w:type="dxa"/>
        </w:tblCellMar>
      </w:tblPr>
      <w:tblGrid>
        <w:gridCol w:w="3504"/>
        <w:gridCol w:w="3504"/>
        <w:gridCol w:w="3504"/>
        <w:gridCol w:w="3504"/>
        <w:gridCol w:w="1239"/>
      </w:tblGrid>
      <w:tr>
        <w:trPr/>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Clarity of message</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Clarity of information/data</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Missing or unnecessary information or distractions</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 xml:space="preserve"> </w:t>
            </w:r>
            <w:r>
              <w:rPr>
                <w:b/>
                <w:bCs/>
              </w:rPr>
              <w:t>Colour and accessibility</w:t>
            </w:r>
          </w:p>
        </w:tc>
        <w:tc>
          <w:tcPr>
            <w:tcW w:w="1239" w:type="dxa"/>
            <w:tcBorders>
              <w:top w:val="single" w:sz="2" w:space="0" w:color="000000"/>
              <w:start w:val="single" w:sz="2" w:space="0" w:color="000000"/>
              <w:bottom w:val="single" w:sz="2" w:space="0" w:color="000000"/>
              <w:end w:val="single" w:sz="2" w:space="0" w:color="000000"/>
            </w:tcBorders>
            <w:vAlign w:val="center"/>
          </w:tcPr>
          <w:p>
            <w:pPr>
              <w:pStyle w:val="TableContents"/>
              <w:bidi w:val="0"/>
              <w:jc w:val="start"/>
              <w:rPr>
                <w:b/>
                <w:bCs/>
              </w:rPr>
            </w:pPr>
            <w:r>
              <w:rPr>
                <w:b/>
                <w:bCs/>
              </w:rPr>
              <w:t>Score 1-3</w:t>
            </w:r>
          </w:p>
        </w:tc>
      </w:tr>
      <w:tr>
        <w:trPr/>
        <w:tc>
          <w:tcPr>
            <w:tcW w:w="3504" w:type="dxa"/>
            <w:tcBorders>
              <w:start w:val="single" w:sz="2" w:space="0" w:color="000000"/>
              <w:bottom w:val="single" w:sz="2" w:space="0" w:color="000000"/>
            </w:tcBorders>
          </w:tcPr>
          <w:p>
            <w:pPr>
              <w:pStyle w:val="TableContents"/>
              <w:bidi w:val="0"/>
              <w:jc w:val="start"/>
              <w:rPr/>
            </w:pPr>
            <w:r>
              <w:rPr/>
            </w:r>
          </w:p>
        </w:tc>
        <w:tc>
          <w:tcPr>
            <w:tcW w:w="3504" w:type="dxa"/>
            <w:tcBorders>
              <w:start w:val="single" w:sz="2" w:space="0" w:color="000000"/>
              <w:bottom w:val="single" w:sz="2" w:space="0" w:color="000000"/>
            </w:tcBorders>
          </w:tcPr>
          <w:p>
            <w:pPr>
              <w:pStyle w:val="TableContents"/>
              <w:bidi w:val="0"/>
              <w:jc w:val="start"/>
              <w:rPr/>
            </w:pPr>
            <w:r>
              <w:rPr/>
            </w:r>
          </w:p>
        </w:tc>
        <w:tc>
          <w:tcPr>
            <w:tcW w:w="3504" w:type="dxa"/>
            <w:tcBorders>
              <w:start w:val="single" w:sz="2" w:space="0" w:color="000000"/>
              <w:bottom w:val="single" w:sz="2" w:space="0" w:color="000000"/>
            </w:tcBorders>
          </w:tcPr>
          <w:p>
            <w:pPr>
              <w:pStyle w:val="TableContents"/>
              <w:bidi w:val="0"/>
              <w:jc w:val="start"/>
              <w:rPr/>
            </w:pPr>
            <w:r>
              <w:rPr/>
            </w:r>
          </w:p>
        </w:tc>
        <w:tc>
          <w:tcPr>
            <w:tcW w:w="3504" w:type="dxa"/>
            <w:tcBorders>
              <w:start w:val="single" w:sz="2" w:space="0" w:color="000000"/>
              <w:bottom w:val="single" w:sz="2" w:space="0" w:color="000000"/>
            </w:tcBorders>
          </w:tcPr>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tc>
        <w:tc>
          <w:tcPr>
            <w:tcW w:w="1239" w:type="dxa"/>
            <w:tcBorders>
              <w:start w:val="single" w:sz="2" w:space="0" w:color="000000"/>
              <w:bottom w:val="single" w:sz="2" w:space="0" w:color="000000"/>
              <w:end w:val="single" w:sz="2" w:space="0" w:color="000000"/>
            </w:tcBorders>
          </w:tcPr>
          <w:p>
            <w:pPr>
              <w:pStyle w:val="TableContents"/>
              <w:bidi w:val="0"/>
              <w:jc w:val="start"/>
              <w:rPr/>
            </w:pPr>
            <w:r>
              <w:rPr/>
            </w:r>
          </w:p>
        </w:tc>
      </w:tr>
    </w:tbl>
    <w:p>
      <w:pPr>
        <w:pStyle w:val="Normal"/>
        <w:bidi w:val="0"/>
        <w:jc w:val="start"/>
        <w:rPr>
          <w:color w:val="auto"/>
          <w:sz w:val="24"/>
          <w:szCs w:val="24"/>
        </w:rPr>
      </w:pPr>
      <w:r>
        <w:rPr>
          <w:color w:val="auto"/>
          <w:sz w:val="24"/>
          <w:szCs w:val="24"/>
        </w:rPr>
      </w:r>
      <w:r>
        <w:br w:type="page"/>
      </w:r>
    </w:p>
    <w:p>
      <w:pPr>
        <w:pStyle w:val="Heading3"/>
        <w:numPr>
          <w:ilvl w:val="2"/>
          <w:numId w:val="2"/>
        </w:numPr>
        <w:bidi w:val="0"/>
        <w:spacing w:before="0" w:after="120"/>
        <w:ind w:hanging="0" w:start="0"/>
        <w:jc w:val="start"/>
        <w:rPr/>
      </w:pPr>
      <w:r>
        <w:rPr/>
        <w:t>Visual 12</w:t>
      </w:r>
    </w:p>
    <w:tbl>
      <w:tblPr>
        <w:tblW w:w="15255" w:type="dxa"/>
        <w:jc w:val="start"/>
        <w:tblInd w:w="28" w:type="dxa"/>
        <w:tblLayout w:type="fixed"/>
        <w:tblCellMar>
          <w:top w:w="57" w:type="dxa"/>
          <w:start w:w="57" w:type="dxa"/>
          <w:bottom w:w="57" w:type="dxa"/>
          <w:end w:w="57" w:type="dxa"/>
        </w:tblCellMar>
      </w:tblPr>
      <w:tblGrid>
        <w:gridCol w:w="5894"/>
        <w:gridCol w:w="9360"/>
      </w:tblGrid>
      <w:tr>
        <w:trPr/>
        <w:tc>
          <w:tcPr>
            <w:tcW w:w="5894" w:type="dxa"/>
            <w:vMerge w:val="restart"/>
            <w:tcBorders>
              <w:top w:val="single" w:sz="2" w:space="0" w:color="000000"/>
              <w:start w:val="single" w:sz="2" w:space="0" w:color="000000"/>
              <w:bottom w:val="single" w:sz="2" w:space="0" w:color="000000"/>
            </w:tcBorders>
            <w:vAlign w:val="center"/>
          </w:tcPr>
          <w:p>
            <w:pPr>
              <w:pStyle w:val="TableContents"/>
              <w:bidi w:val="0"/>
              <w:jc w:val="start"/>
              <w:rPr>
                <w:b/>
                <w:bCs/>
              </w:rPr>
            </w:pPr>
            <w:r>
              <w:rPr/>
              <w:drawing>
                <wp:inline distT="0" distB="0" distL="0" distR="0">
                  <wp:extent cx="3257550" cy="2447925"/>
                  <wp:effectExtent l="0" t="0" r="0" b="0"/>
                  <wp:docPr id="13"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 descr="" title=""/>
                          <pic:cNvPicPr>
                            <a:picLocks noChangeAspect="1" noChangeArrowheads="1"/>
                          </pic:cNvPicPr>
                        </pic:nvPicPr>
                        <pic:blipFill>
                          <a:blip r:embed="rId17"/>
                          <a:stretch>
                            <a:fillRect/>
                          </a:stretch>
                        </pic:blipFill>
                        <pic:spPr bwMode="auto">
                          <a:xfrm>
                            <a:off x="0" y="0"/>
                            <a:ext cx="3257550" cy="2447925"/>
                          </a:xfrm>
                          <a:prstGeom prst="rect">
                            <a:avLst/>
                          </a:prstGeom>
                          <a:noFill/>
                        </pic:spPr>
                      </pic:pic>
                    </a:graphicData>
                  </a:graphic>
                </wp:inline>
              </w:drawing>
            </w:r>
          </w:p>
        </w:tc>
        <w:tc>
          <w:tcPr>
            <w:tcW w:w="9360" w:type="dxa"/>
            <w:tcBorders>
              <w:top w:val="single" w:sz="2" w:space="0" w:color="000000"/>
              <w:bottom w:val="single" w:sz="2" w:space="0" w:color="000000"/>
            </w:tcBorders>
            <w:vAlign w:val="center"/>
          </w:tcPr>
          <w:p>
            <w:pPr>
              <w:pStyle w:val="TableContents"/>
              <w:bidi w:val="0"/>
              <w:jc w:val="start"/>
              <w:rPr>
                <w:b/>
                <w:bCs/>
              </w:rPr>
            </w:pPr>
            <w:r>
              <w:rPr>
                <w:b/>
                <w:bCs/>
              </w:rPr>
              <w:t xml:space="preserve">VAB </w:t>
            </w:r>
            <w:r>
              <w:rPr>
                <w:b w:val="false"/>
                <w:bCs w:val="false"/>
              </w:rPr>
              <w:t>WI-2012-16</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b/>
                <w:bCs/>
              </w:rPr>
            </w:pPr>
            <w:r>
              <w:rPr>
                <w:b/>
                <w:bCs/>
              </w:rPr>
              <w:t>VAB message</w:t>
            </w:r>
          </w:p>
          <w:p>
            <w:pPr>
              <w:pStyle w:val="TableContents"/>
              <w:rPr/>
            </w:pPr>
            <w:r>
              <w:rPr/>
              <w:t>Spiny Lava Dome – A New and Unusual Style of Eruptive Activity At White Island</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Normal"/>
              <w:bidi w:val="0"/>
              <w:jc w:val="start"/>
              <w:rPr>
                <w:rFonts w:ascii="Arial" w:hAnsi="Arial"/>
                <w:b w:val="false"/>
                <w:i w:val="false"/>
                <w:i w:val="false"/>
                <w:strike w:val="false"/>
                <w:dstrike w:val="false"/>
                <w:outline w:val="false"/>
                <w:shadow w:val="false"/>
                <w:sz w:val="40"/>
                <w:u w:val="none"/>
                <w:em w:val="none"/>
              </w:rPr>
            </w:pPr>
            <w:r>
              <w:rPr>
                <w:b/>
                <w:bCs/>
                <w:i w:val="false"/>
                <w:caps w:val="false"/>
                <w:smallCaps w:val="false"/>
                <w:strike w:val="false"/>
                <w:dstrike w:val="false"/>
                <w:outline w:val="false"/>
                <w:shadow w:val="false"/>
                <w:color w:val="000000"/>
                <w:spacing w:val="0"/>
                <w:sz w:val="24"/>
                <w:szCs w:val="24"/>
                <w:u w:val="none"/>
                <w:em w:val="none"/>
              </w:rPr>
              <w:t>Visual requirements</w:t>
            </w:r>
          </w:p>
          <w:p>
            <w:pPr>
              <w:pStyle w:val="TableContents"/>
              <w:bidi w:val="0"/>
              <w:jc w:val="start"/>
              <w:rPr/>
            </w:pPr>
            <w:r>
              <w:rPr>
                <w:b w:val="false"/>
                <w:bCs w:val="false"/>
                <w:i w:val="false"/>
                <w:caps w:val="false"/>
                <w:smallCaps w:val="false"/>
                <w:color w:val="000000"/>
                <w:spacing w:val="0"/>
              </w:rPr>
              <w:t>Should show the lava dome</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rFonts w:ascii="Liberation Sans" w:hAnsi="Liberation Sans"/>
                <w:sz w:val="24"/>
              </w:rPr>
            </w:pPr>
            <w:r>
              <w:rPr>
                <w:b/>
                <w:bCs/>
                <w:sz w:val="24"/>
                <w:szCs w:val="24"/>
              </w:rPr>
              <w:t>Caption</w:t>
            </w:r>
            <w:r>
              <w:rPr>
                <w:sz w:val="24"/>
                <w:szCs w:val="24"/>
              </w:rPr>
              <w:t xml:space="preserve"> </w:t>
            </w:r>
            <w:r>
              <w:rPr>
                <w:b w:val="false"/>
                <w:i w:val="false"/>
                <w:caps w:val="false"/>
                <w:smallCaps w:val="false"/>
                <w:color w:val="000000"/>
                <w:spacing w:val="0"/>
                <w:sz w:val="24"/>
                <w:szCs w:val="24"/>
              </w:rPr>
              <w:t>A compiled image showing the wide and close up views of the active crater area and the dome</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pPr>
            <w:r>
              <w:rPr>
                <w:b/>
                <w:bCs/>
              </w:rPr>
              <w:t>Type</w:t>
            </w:r>
            <w:r>
              <w:rPr/>
              <w:t xml:space="preserve"> photograph</w:t>
            </w:r>
          </w:p>
        </w:tc>
      </w:tr>
      <w:tr>
        <w:trPr/>
        <w:tc>
          <w:tcPr>
            <w:tcW w:w="5894" w:type="dxa"/>
            <w:vMerge w:val="continue"/>
            <w:tcBorders>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pPr>
            <w:r>
              <w:rPr>
                <w:b/>
                <w:bCs/>
              </w:rPr>
              <w:t>Blue/green colourblind friendly</w:t>
            </w:r>
            <w:r>
              <w:rPr/>
              <w:t xml:space="preserve"> </w:t>
            </w:r>
            <w:r>
              <w:rPr>
                <w:color w:val="000000"/>
              </w:rPr>
              <w:t>not applicable</w:t>
            </w:r>
          </w:p>
        </w:tc>
      </w:tr>
    </w:tbl>
    <w:p>
      <w:pPr>
        <w:pStyle w:val="Normal"/>
        <w:bidi w:val="0"/>
        <w:jc w:val="start"/>
        <w:rPr/>
      </w:pPr>
      <w:r>
        <w:rPr/>
      </w:r>
    </w:p>
    <w:tbl>
      <w:tblPr>
        <w:tblW w:w="15255" w:type="dxa"/>
        <w:jc w:val="start"/>
        <w:tblInd w:w="28" w:type="dxa"/>
        <w:tblLayout w:type="fixed"/>
        <w:tblCellMar>
          <w:top w:w="57" w:type="dxa"/>
          <w:start w:w="57" w:type="dxa"/>
          <w:bottom w:w="57" w:type="dxa"/>
          <w:end w:w="57" w:type="dxa"/>
        </w:tblCellMar>
      </w:tblPr>
      <w:tblGrid>
        <w:gridCol w:w="3504"/>
        <w:gridCol w:w="3504"/>
        <w:gridCol w:w="3504"/>
        <w:gridCol w:w="3504"/>
        <w:gridCol w:w="1239"/>
      </w:tblGrid>
      <w:tr>
        <w:trPr/>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Clarity of message</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Clarity of information/data</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Missing or unnecessary information or distractions</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 xml:space="preserve"> </w:t>
            </w:r>
            <w:r>
              <w:rPr>
                <w:b/>
                <w:bCs/>
              </w:rPr>
              <w:t>Colour and accessibility</w:t>
            </w:r>
          </w:p>
        </w:tc>
        <w:tc>
          <w:tcPr>
            <w:tcW w:w="1239" w:type="dxa"/>
            <w:tcBorders>
              <w:top w:val="single" w:sz="2" w:space="0" w:color="000000"/>
              <w:start w:val="single" w:sz="2" w:space="0" w:color="000000"/>
              <w:bottom w:val="single" w:sz="2" w:space="0" w:color="000000"/>
              <w:end w:val="single" w:sz="2" w:space="0" w:color="000000"/>
            </w:tcBorders>
            <w:vAlign w:val="center"/>
          </w:tcPr>
          <w:p>
            <w:pPr>
              <w:pStyle w:val="TableContents"/>
              <w:bidi w:val="0"/>
              <w:jc w:val="start"/>
              <w:rPr>
                <w:b/>
                <w:bCs/>
              </w:rPr>
            </w:pPr>
            <w:r>
              <w:rPr>
                <w:b/>
                <w:bCs/>
              </w:rPr>
              <w:t>Score 1-3</w:t>
            </w:r>
          </w:p>
        </w:tc>
      </w:tr>
      <w:tr>
        <w:trPr/>
        <w:tc>
          <w:tcPr>
            <w:tcW w:w="3504" w:type="dxa"/>
            <w:tcBorders>
              <w:start w:val="single" w:sz="2" w:space="0" w:color="000000"/>
              <w:bottom w:val="single" w:sz="2" w:space="0" w:color="000000"/>
            </w:tcBorders>
          </w:tcPr>
          <w:p>
            <w:pPr>
              <w:pStyle w:val="TableContents"/>
              <w:bidi w:val="0"/>
              <w:jc w:val="start"/>
              <w:rPr/>
            </w:pPr>
            <w:r>
              <w:rPr/>
            </w:r>
          </w:p>
        </w:tc>
        <w:tc>
          <w:tcPr>
            <w:tcW w:w="3504" w:type="dxa"/>
            <w:tcBorders>
              <w:start w:val="single" w:sz="2" w:space="0" w:color="000000"/>
              <w:bottom w:val="single" w:sz="2" w:space="0" w:color="000000"/>
            </w:tcBorders>
          </w:tcPr>
          <w:p>
            <w:pPr>
              <w:pStyle w:val="TableContents"/>
              <w:bidi w:val="0"/>
              <w:jc w:val="start"/>
              <w:rPr/>
            </w:pPr>
            <w:r>
              <w:rPr/>
            </w:r>
          </w:p>
        </w:tc>
        <w:tc>
          <w:tcPr>
            <w:tcW w:w="3504" w:type="dxa"/>
            <w:tcBorders>
              <w:start w:val="single" w:sz="2" w:space="0" w:color="000000"/>
              <w:bottom w:val="single" w:sz="2" w:space="0" w:color="000000"/>
            </w:tcBorders>
          </w:tcPr>
          <w:p>
            <w:pPr>
              <w:pStyle w:val="TableContents"/>
              <w:bidi w:val="0"/>
              <w:jc w:val="start"/>
              <w:rPr/>
            </w:pPr>
            <w:r>
              <w:rPr/>
            </w:r>
          </w:p>
        </w:tc>
        <w:tc>
          <w:tcPr>
            <w:tcW w:w="3504" w:type="dxa"/>
            <w:tcBorders>
              <w:start w:val="single" w:sz="2" w:space="0" w:color="000000"/>
              <w:bottom w:val="single" w:sz="2" w:space="0" w:color="000000"/>
            </w:tcBorders>
          </w:tcPr>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tc>
        <w:tc>
          <w:tcPr>
            <w:tcW w:w="1239" w:type="dxa"/>
            <w:tcBorders>
              <w:start w:val="single" w:sz="2" w:space="0" w:color="000000"/>
              <w:bottom w:val="single" w:sz="2" w:space="0" w:color="000000"/>
              <w:end w:val="single" w:sz="2" w:space="0" w:color="000000"/>
            </w:tcBorders>
          </w:tcPr>
          <w:p>
            <w:pPr>
              <w:pStyle w:val="TableContents"/>
              <w:bidi w:val="0"/>
              <w:jc w:val="start"/>
              <w:rPr/>
            </w:pPr>
            <w:r>
              <w:rPr/>
            </w:r>
          </w:p>
        </w:tc>
      </w:tr>
    </w:tbl>
    <w:p>
      <w:pPr>
        <w:pStyle w:val="Normal"/>
        <w:bidi w:val="0"/>
        <w:jc w:val="start"/>
        <w:rPr>
          <w:color w:val="auto"/>
          <w:sz w:val="24"/>
          <w:szCs w:val="24"/>
        </w:rPr>
      </w:pPr>
      <w:r>
        <w:rPr>
          <w:color w:val="auto"/>
          <w:sz w:val="24"/>
          <w:szCs w:val="24"/>
        </w:rPr>
      </w:r>
      <w:r>
        <w:br w:type="page"/>
      </w:r>
    </w:p>
    <w:p>
      <w:pPr>
        <w:pStyle w:val="Heading3"/>
        <w:numPr>
          <w:ilvl w:val="2"/>
          <w:numId w:val="2"/>
        </w:numPr>
        <w:bidi w:val="0"/>
        <w:spacing w:before="0" w:after="120"/>
        <w:ind w:hanging="0" w:start="0"/>
        <w:jc w:val="start"/>
        <w:rPr/>
      </w:pPr>
      <w:r>
        <w:rPr/>
        <w:t>Visual 13</w:t>
      </w:r>
    </w:p>
    <w:tbl>
      <w:tblPr>
        <w:tblW w:w="15255" w:type="dxa"/>
        <w:jc w:val="start"/>
        <w:tblInd w:w="28" w:type="dxa"/>
        <w:tblLayout w:type="fixed"/>
        <w:tblCellMar>
          <w:top w:w="57" w:type="dxa"/>
          <w:start w:w="57" w:type="dxa"/>
          <w:bottom w:w="57" w:type="dxa"/>
          <w:end w:w="57" w:type="dxa"/>
        </w:tblCellMar>
      </w:tblPr>
      <w:tblGrid>
        <w:gridCol w:w="5894"/>
        <w:gridCol w:w="9360"/>
      </w:tblGrid>
      <w:tr>
        <w:trPr/>
        <w:tc>
          <w:tcPr>
            <w:tcW w:w="5894" w:type="dxa"/>
            <w:vMerge w:val="restart"/>
            <w:tcBorders>
              <w:top w:val="single" w:sz="2" w:space="0" w:color="000000"/>
              <w:start w:val="single" w:sz="2" w:space="0" w:color="000000"/>
              <w:bottom w:val="single" w:sz="2" w:space="0" w:color="000000"/>
            </w:tcBorders>
            <w:vAlign w:val="center"/>
          </w:tcPr>
          <w:p>
            <w:pPr>
              <w:pStyle w:val="TableContents"/>
              <w:bidi w:val="0"/>
              <w:jc w:val="start"/>
              <w:rPr>
                <w:b/>
                <w:bCs/>
              </w:rPr>
            </w:pPr>
            <w:r>
              <w:rPr/>
              <w:drawing>
                <wp:inline distT="0" distB="0" distL="0" distR="0">
                  <wp:extent cx="3670300" cy="2426970"/>
                  <wp:effectExtent l="0" t="0" r="0" b="0"/>
                  <wp:docPr id="14" name="Image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 descr="" title=""/>
                          <pic:cNvPicPr>
                            <a:picLocks noChangeAspect="1" noChangeArrowheads="1"/>
                          </pic:cNvPicPr>
                        </pic:nvPicPr>
                        <pic:blipFill>
                          <a:blip r:embed="rId18"/>
                          <a:stretch>
                            <a:fillRect/>
                          </a:stretch>
                        </pic:blipFill>
                        <pic:spPr bwMode="auto">
                          <a:xfrm>
                            <a:off x="0" y="0"/>
                            <a:ext cx="3670300" cy="2426970"/>
                          </a:xfrm>
                          <a:prstGeom prst="rect">
                            <a:avLst/>
                          </a:prstGeom>
                          <a:noFill/>
                        </pic:spPr>
                      </pic:pic>
                    </a:graphicData>
                  </a:graphic>
                </wp:inline>
              </w:drawing>
            </w:r>
          </w:p>
        </w:tc>
        <w:tc>
          <w:tcPr>
            <w:tcW w:w="9360" w:type="dxa"/>
            <w:tcBorders>
              <w:top w:val="single" w:sz="2" w:space="0" w:color="000000"/>
              <w:bottom w:val="single" w:sz="2" w:space="0" w:color="000000"/>
            </w:tcBorders>
            <w:vAlign w:val="center"/>
          </w:tcPr>
          <w:p>
            <w:pPr>
              <w:pStyle w:val="TableContents"/>
              <w:bidi w:val="0"/>
              <w:jc w:val="start"/>
              <w:rPr>
                <w:b/>
                <w:bCs/>
              </w:rPr>
            </w:pPr>
            <w:r>
              <w:rPr>
                <w:b/>
                <w:bCs/>
              </w:rPr>
              <w:t xml:space="preserve">VAB </w:t>
            </w:r>
            <w:r>
              <w:rPr>
                <w:b w:val="false"/>
                <w:bCs w:val="false"/>
              </w:rPr>
              <w:t>WI-2015-01</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b/>
                <w:bCs/>
              </w:rPr>
            </w:pPr>
            <w:r>
              <w:rPr>
                <w:b/>
                <w:bCs/>
              </w:rPr>
              <w:t>VAB message</w:t>
            </w:r>
          </w:p>
          <w:p>
            <w:pPr>
              <w:pStyle w:val="TableContents"/>
              <w:rPr/>
            </w:pPr>
            <w:r>
              <w:rPr/>
              <w:t>Slight increase in volcanic unrest at White Island (Whakaari)</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Normal"/>
              <w:bidi w:val="0"/>
              <w:jc w:val="start"/>
              <w:rPr>
                <w:rFonts w:ascii="Arial" w:hAnsi="Arial"/>
                <w:b w:val="false"/>
                <w:i w:val="false"/>
                <w:i w:val="false"/>
                <w:strike w:val="false"/>
                <w:dstrike w:val="false"/>
                <w:outline w:val="false"/>
                <w:shadow w:val="false"/>
                <w:sz w:val="40"/>
                <w:u w:val="none"/>
                <w:em w:val="none"/>
              </w:rPr>
            </w:pPr>
            <w:r>
              <w:rPr>
                <w:b/>
                <w:bCs/>
                <w:i w:val="false"/>
                <w:caps w:val="false"/>
                <w:smallCaps w:val="false"/>
                <w:strike w:val="false"/>
                <w:dstrike w:val="false"/>
                <w:outline w:val="false"/>
                <w:shadow w:val="false"/>
                <w:color w:val="000000"/>
                <w:spacing w:val="0"/>
                <w:sz w:val="24"/>
                <w:szCs w:val="24"/>
                <w:u w:val="none"/>
                <w:em w:val="none"/>
              </w:rPr>
              <w:t>Visual requirements</w:t>
            </w:r>
          </w:p>
          <w:p>
            <w:pPr>
              <w:pStyle w:val="TableContents"/>
              <w:bidi w:val="0"/>
              <w:jc w:val="start"/>
              <w:rPr/>
            </w:pPr>
            <w:r>
              <w:rPr>
                <w:b w:val="false"/>
                <w:bCs w:val="false"/>
                <w:i w:val="false"/>
                <w:caps w:val="false"/>
                <w:smallCaps w:val="false"/>
                <w:color w:val="000000"/>
                <w:spacing w:val="0"/>
              </w:rPr>
              <w:t>Should show some aspect of increased unrest</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rFonts w:ascii="Liberation Sans" w:hAnsi="Liberation Sans"/>
                <w:sz w:val="24"/>
              </w:rPr>
            </w:pPr>
            <w:r>
              <w:rPr>
                <w:b/>
                <w:bCs/>
                <w:sz w:val="24"/>
                <w:szCs w:val="24"/>
              </w:rPr>
              <w:t>Caption</w:t>
            </w:r>
            <w:r>
              <w:rPr>
                <w:sz w:val="24"/>
                <w:szCs w:val="24"/>
              </w:rPr>
              <w:t xml:space="preserve"> </w:t>
            </w:r>
            <w:r>
              <w:rPr>
                <w:b w:val="false"/>
                <w:i w:val="false"/>
                <w:caps w:val="false"/>
                <w:smallCaps w:val="false"/>
                <w:color w:val="000000"/>
                <w:spacing w:val="0"/>
                <w:sz w:val="24"/>
                <w:szCs w:val="24"/>
              </w:rPr>
              <w:t>Seismic drum for White Island, note the 'banding' of the tremor</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pPr>
            <w:r>
              <w:rPr>
                <w:b/>
                <w:bCs/>
              </w:rPr>
              <w:t>Type</w:t>
            </w:r>
            <w:r>
              <w:rPr/>
              <w:t xml:space="preserve"> seismogram</w:t>
            </w:r>
          </w:p>
        </w:tc>
      </w:tr>
      <w:tr>
        <w:trPr/>
        <w:tc>
          <w:tcPr>
            <w:tcW w:w="5894" w:type="dxa"/>
            <w:vMerge w:val="continue"/>
            <w:tcBorders>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pPr>
            <w:r>
              <w:rPr>
                <w:b/>
                <w:bCs/>
              </w:rPr>
              <w:t>Blue/green colourblind friendly</w:t>
            </w:r>
            <w:r>
              <w:rPr/>
              <w:t xml:space="preserve"> </w:t>
            </w:r>
            <w:r>
              <w:rPr>
                <w:color w:val="000000"/>
              </w:rPr>
              <w:t>yes</w:t>
            </w:r>
          </w:p>
        </w:tc>
      </w:tr>
    </w:tbl>
    <w:p>
      <w:pPr>
        <w:pStyle w:val="Normal"/>
        <w:bidi w:val="0"/>
        <w:jc w:val="start"/>
        <w:rPr/>
      </w:pPr>
      <w:r>
        <w:rPr/>
      </w:r>
    </w:p>
    <w:tbl>
      <w:tblPr>
        <w:tblW w:w="15255" w:type="dxa"/>
        <w:jc w:val="start"/>
        <w:tblInd w:w="28" w:type="dxa"/>
        <w:tblLayout w:type="fixed"/>
        <w:tblCellMar>
          <w:top w:w="57" w:type="dxa"/>
          <w:start w:w="57" w:type="dxa"/>
          <w:bottom w:w="57" w:type="dxa"/>
          <w:end w:w="57" w:type="dxa"/>
        </w:tblCellMar>
      </w:tblPr>
      <w:tblGrid>
        <w:gridCol w:w="3504"/>
        <w:gridCol w:w="3504"/>
        <w:gridCol w:w="3504"/>
        <w:gridCol w:w="3504"/>
        <w:gridCol w:w="1239"/>
      </w:tblGrid>
      <w:tr>
        <w:trPr/>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Clarity of message</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Clarity of information/data</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Missing or unnecessary information or distractions</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 xml:space="preserve"> </w:t>
            </w:r>
            <w:r>
              <w:rPr>
                <w:b/>
                <w:bCs/>
              </w:rPr>
              <w:t>Colour and accessibility</w:t>
            </w:r>
          </w:p>
        </w:tc>
        <w:tc>
          <w:tcPr>
            <w:tcW w:w="1239" w:type="dxa"/>
            <w:tcBorders>
              <w:top w:val="single" w:sz="2" w:space="0" w:color="000000"/>
              <w:start w:val="single" w:sz="2" w:space="0" w:color="000000"/>
              <w:bottom w:val="single" w:sz="2" w:space="0" w:color="000000"/>
              <w:end w:val="single" w:sz="2" w:space="0" w:color="000000"/>
            </w:tcBorders>
            <w:vAlign w:val="center"/>
          </w:tcPr>
          <w:p>
            <w:pPr>
              <w:pStyle w:val="TableContents"/>
              <w:bidi w:val="0"/>
              <w:jc w:val="start"/>
              <w:rPr>
                <w:b/>
                <w:bCs/>
              </w:rPr>
            </w:pPr>
            <w:r>
              <w:rPr>
                <w:b/>
                <w:bCs/>
              </w:rPr>
              <w:t>Score 1-3</w:t>
            </w:r>
          </w:p>
        </w:tc>
      </w:tr>
      <w:tr>
        <w:trPr/>
        <w:tc>
          <w:tcPr>
            <w:tcW w:w="3504" w:type="dxa"/>
            <w:tcBorders>
              <w:start w:val="single" w:sz="2" w:space="0" w:color="000000"/>
              <w:bottom w:val="single" w:sz="2" w:space="0" w:color="000000"/>
            </w:tcBorders>
          </w:tcPr>
          <w:p>
            <w:pPr>
              <w:pStyle w:val="TableContents"/>
              <w:bidi w:val="0"/>
              <w:jc w:val="start"/>
              <w:rPr/>
            </w:pPr>
            <w:r>
              <w:rPr/>
            </w:r>
          </w:p>
        </w:tc>
        <w:tc>
          <w:tcPr>
            <w:tcW w:w="3504" w:type="dxa"/>
            <w:tcBorders>
              <w:start w:val="single" w:sz="2" w:space="0" w:color="000000"/>
              <w:bottom w:val="single" w:sz="2" w:space="0" w:color="000000"/>
            </w:tcBorders>
          </w:tcPr>
          <w:p>
            <w:pPr>
              <w:pStyle w:val="TableContents"/>
              <w:bidi w:val="0"/>
              <w:jc w:val="start"/>
              <w:rPr/>
            </w:pPr>
            <w:r>
              <w:rPr/>
            </w:r>
          </w:p>
        </w:tc>
        <w:tc>
          <w:tcPr>
            <w:tcW w:w="3504" w:type="dxa"/>
            <w:tcBorders>
              <w:start w:val="single" w:sz="2" w:space="0" w:color="000000"/>
              <w:bottom w:val="single" w:sz="2" w:space="0" w:color="000000"/>
            </w:tcBorders>
          </w:tcPr>
          <w:p>
            <w:pPr>
              <w:pStyle w:val="TableContents"/>
              <w:bidi w:val="0"/>
              <w:jc w:val="start"/>
              <w:rPr/>
            </w:pPr>
            <w:r>
              <w:rPr/>
            </w:r>
          </w:p>
        </w:tc>
        <w:tc>
          <w:tcPr>
            <w:tcW w:w="3504" w:type="dxa"/>
            <w:tcBorders>
              <w:start w:val="single" w:sz="2" w:space="0" w:color="000000"/>
              <w:bottom w:val="single" w:sz="2" w:space="0" w:color="000000"/>
            </w:tcBorders>
          </w:tcPr>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tc>
        <w:tc>
          <w:tcPr>
            <w:tcW w:w="1239" w:type="dxa"/>
            <w:tcBorders>
              <w:start w:val="single" w:sz="2" w:space="0" w:color="000000"/>
              <w:bottom w:val="single" w:sz="2" w:space="0" w:color="000000"/>
              <w:end w:val="single" w:sz="2" w:space="0" w:color="000000"/>
            </w:tcBorders>
          </w:tcPr>
          <w:p>
            <w:pPr>
              <w:pStyle w:val="TableContents"/>
              <w:bidi w:val="0"/>
              <w:jc w:val="start"/>
              <w:rPr/>
            </w:pPr>
            <w:r>
              <w:rPr/>
            </w:r>
          </w:p>
        </w:tc>
      </w:tr>
    </w:tbl>
    <w:p>
      <w:pPr>
        <w:pStyle w:val="Normal"/>
        <w:bidi w:val="0"/>
        <w:jc w:val="start"/>
        <w:rPr>
          <w:color w:val="auto"/>
          <w:sz w:val="24"/>
          <w:szCs w:val="24"/>
        </w:rPr>
      </w:pPr>
      <w:r>
        <w:rPr>
          <w:color w:val="auto"/>
          <w:sz w:val="24"/>
          <w:szCs w:val="24"/>
        </w:rPr>
      </w:r>
      <w:r>
        <w:br w:type="page"/>
      </w:r>
    </w:p>
    <w:p>
      <w:pPr>
        <w:pStyle w:val="Heading3"/>
        <w:numPr>
          <w:ilvl w:val="2"/>
          <w:numId w:val="2"/>
        </w:numPr>
        <w:bidi w:val="0"/>
        <w:spacing w:before="0" w:after="120"/>
        <w:ind w:hanging="0" w:start="0"/>
        <w:jc w:val="start"/>
        <w:rPr/>
      </w:pPr>
      <w:r>
        <w:rPr/>
        <w:t>Visual 14</w:t>
      </w:r>
    </w:p>
    <w:tbl>
      <w:tblPr>
        <w:tblW w:w="15255" w:type="dxa"/>
        <w:jc w:val="start"/>
        <w:tblInd w:w="28" w:type="dxa"/>
        <w:tblLayout w:type="fixed"/>
        <w:tblCellMar>
          <w:top w:w="57" w:type="dxa"/>
          <w:start w:w="57" w:type="dxa"/>
          <w:bottom w:w="57" w:type="dxa"/>
          <w:end w:w="57" w:type="dxa"/>
        </w:tblCellMar>
      </w:tblPr>
      <w:tblGrid>
        <w:gridCol w:w="5894"/>
        <w:gridCol w:w="9360"/>
      </w:tblGrid>
      <w:tr>
        <w:trPr/>
        <w:tc>
          <w:tcPr>
            <w:tcW w:w="5894" w:type="dxa"/>
            <w:vMerge w:val="restart"/>
            <w:tcBorders>
              <w:top w:val="single" w:sz="2" w:space="0" w:color="000000"/>
              <w:start w:val="single" w:sz="2" w:space="0" w:color="000000"/>
              <w:bottom w:val="single" w:sz="2" w:space="0" w:color="000000"/>
            </w:tcBorders>
            <w:vAlign w:val="center"/>
          </w:tcPr>
          <w:p>
            <w:pPr>
              <w:pStyle w:val="TableContents"/>
              <w:bidi w:val="0"/>
              <w:jc w:val="start"/>
              <w:rPr>
                <w:b/>
                <w:bCs/>
              </w:rPr>
            </w:pPr>
            <w:r>
              <w:rPr/>
              <w:drawing>
                <wp:inline distT="0" distB="0" distL="0" distR="0">
                  <wp:extent cx="2933700" cy="1952625"/>
                  <wp:effectExtent l="0" t="0" r="0" b="0"/>
                  <wp:docPr id="15" name="Image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4" descr="" title=""/>
                          <pic:cNvPicPr>
                            <a:picLocks noChangeAspect="1" noChangeArrowheads="1"/>
                          </pic:cNvPicPr>
                        </pic:nvPicPr>
                        <pic:blipFill>
                          <a:blip r:embed="rId19"/>
                          <a:stretch>
                            <a:fillRect/>
                          </a:stretch>
                        </pic:blipFill>
                        <pic:spPr bwMode="auto">
                          <a:xfrm>
                            <a:off x="0" y="0"/>
                            <a:ext cx="2933700" cy="1952625"/>
                          </a:xfrm>
                          <a:prstGeom prst="rect">
                            <a:avLst/>
                          </a:prstGeom>
                          <a:noFill/>
                        </pic:spPr>
                      </pic:pic>
                    </a:graphicData>
                  </a:graphic>
                </wp:inline>
              </w:drawing>
            </w:r>
          </w:p>
        </w:tc>
        <w:tc>
          <w:tcPr>
            <w:tcW w:w="9360" w:type="dxa"/>
            <w:tcBorders>
              <w:top w:val="single" w:sz="2" w:space="0" w:color="000000"/>
              <w:bottom w:val="single" w:sz="2" w:space="0" w:color="000000"/>
            </w:tcBorders>
            <w:vAlign w:val="center"/>
          </w:tcPr>
          <w:p>
            <w:pPr>
              <w:pStyle w:val="TableContents"/>
              <w:bidi w:val="0"/>
              <w:jc w:val="start"/>
              <w:rPr>
                <w:b/>
                <w:bCs/>
              </w:rPr>
            </w:pPr>
            <w:r>
              <w:rPr>
                <w:b/>
                <w:bCs/>
              </w:rPr>
              <w:t xml:space="preserve">VAB </w:t>
            </w:r>
            <w:r>
              <w:rPr>
                <w:b w:val="false"/>
                <w:bCs w:val="false"/>
              </w:rPr>
              <w:t>WI-2016-07</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b/>
                <w:bCs/>
              </w:rPr>
            </w:pPr>
            <w:r>
              <w:rPr>
                <w:b/>
                <w:bCs/>
              </w:rPr>
              <w:t>VAB message</w:t>
            </w:r>
          </w:p>
          <w:p>
            <w:pPr>
              <w:pStyle w:val="TableContents"/>
              <w:rPr/>
            </w:pPr>
            <w:r>
              <w:rPr>
                <w:b w:val="false"/>
                <w:i w:val="false"/>
                <w:strike w:val="false"/>
                <w:dstrike w:val="false"/>
                <w:outline w:val="false"/>
                <w:shadow w:val="false"/>
                <w:sz w:val="24"/>
                <w:szCs w:val="24"/>
                <w:u w:val="none"/>
                <w:em w:val="none"/>
              </w:rPr>
              <w:t>Details of April 27 eruption unraveling</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Normal"/>
              <w:bidi w:val="0"/>
              <w:jc w:val="start"/>
              <w:rPr>
                <w:rFonts w:ascii="Arial" w:hAnsi="Arial"/>
                <w:b w:val="false"/>
                <w:i w:val="false"/>
                <w:i w:val="false"/>
                <w:strike w:val="false"/>
                <w:dstrike w:val="false"/>
                <w:outline w:val="false"/>
                <w:shadow w:val="false"/>
                <w:sz w:val="40"/>
                <w:u w:val="none"/>
                <w:em w:val="none"/>
              </w:rPr>
            </w:pPr>
            <w:r>
              <w:rPr>
                <w:b/>
                <w:bCs/>
                <w:i w:val="false"/>
                <w:caps w:val="false"/>
                <w:smallCaps w:val="false"/>
                <w:strike w:val="false"/>
                <w:dstrike w:val="false"/>
                <w:outline w:val="false"/>
                <w:shadow w:val="false"/>
                <w:color w:val="000000"/>
                <w:spacing w:val="0"/>
                <w:sz w:val="24"/>
                <w:szCs w:val="24"/>
                <w:u w:val="none"/>
                <w:em w:val="none"/>
              </w:rPr>
              <w:t>Visual requirements</w:t>
            </w:r>
          </w:p>
          <w:p>
            <w:pPr>
              <w:pStyle w:val="TableContents"/>
              <w:bidi w:val="0"/>
              <w:jc w:val="start"/>
              <w:rPr/>
            </w:pPr>
            <w:r>
              <w:rPr>
                <w:b w:val="false"/>
                <w:bCs w:val="false"/>
                <w:i w:val="false"/>
                <w:caps w:val="false"/>
                <w:smallCaps w:val="false"/>
                <w:color w:val="000000"/>
                <w:spacing w:val="0"/>
              </w:rPr>
              <w:t>Should show some aspect of the eruption</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rFonts w:ascii="Liberation Sans" w:hAnsi="Liberation Sans"/>
                <w:sz w:val="24"/>
              </w:rPr>
            </w:pPr>
            <w:r>
              <w:rPr>
                <w:b/>
                <w:bCs/>
                <w:sz w:val="24"/>
                <w:szCs w:val="24"/>
              </w:rPr>
              <w:t>Caption</w:t>
            </w:r>
            <w:r>
              <w:rPr>
                <w:sz w:val="24"/>
                <w:szCs w:val="24"/>
              </w:rPr>
              <w:t xml:space="preserve"> </w:t>
            </w:r>
            <w:r>
              <w:rPr>
                <w:b w:val="false"/>
                <w:i w:val="false"/>
                <w:caps w:val="false"/>
                <w:smallCaps w:val="false"/>
                <w:color w:val="000000"/>
                <w:spacing w:val="0"/>
                <w:sz w:val="24"/>
                <w:szCs w:val="24"/>
              </w:rPr>
              <w:t>Survey Peg D snapped off by blast</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pPr>
            <w:r>
              <w:rPr>
                <w:b/>
                <w:bCs/>
              </w:rPr>
              <w:t>Type</w:t>
            </w:r>
            <w:r>
              <w:rPr/>
              <w:t xml:space="preserve"> photograph</w:t>
            </w:r>
          </w:p>
        </w:tc>
      </w:tr>
      <w:tr>
        <w:trPr/>
        <w:tc>
          <w:tcPr>
            <w:tcW w:w="5894" w:type="dxa"/>
            <w:vMerge w:val="continue"/>
            <w:tcBorders>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pPr>
            <w:r>
              <w:rPr>
                <w:b/>
                <w:bCs/>
              </w:rPr>
              <w:t>Blue/green colourblind friendly</w:t>
            </w:r>
            <w:r>
              <w:rPr/>
              <w:t xml:space="preserve"> </w:t>
            </w:r>
            <w:r>
              <w:rPr>
                <w:color w:val="000000"/>
              </w:rPr>
              <w:t>not applicable</w:t>
            </w:r>
          </w:p>
        </w:tc>
      </w:tr>
    </w:tbl>
    <w:p>
      <w:pPr>
        <w:pStyle w:val="Normal"/>
        <w:bidi w:val="0"/>
        <w:jc w:val="start"/>
        <w:rPr/>
      </w:pPr>
      <w:r>
        <w:rPr/>
      </w:r>
    </w:p>
    <w:tbl>
      <w:tblPr>
        <w:tblW w:w="15255" w:type="dxa"/>
        <w:jc w:val="start"/>
        <w:tblInd w:w="28" w:type="dxa"/>
        <w:tblLayout w:type="fixed"/>
        <w:tblCellMar>
          <w:top w:w="57" w:type="dxa"/>
          <w:start w:w="57" w:type="dxa"/>
          <w:bottom w:w="57" w:type="dxa"/>
          <w:end w:w="57" w:type="dxa"/>
        </w:tblCellMar>
      </w:tblPr>
      <w:tblGrid>
        <w:gridCol w:w="3504"/>
        <w:gridCol w:w="3504"/>
        <w:gridCol w:w="3504"/>
        <w:gridCol w:w="3504"/>
        <w:gridCol w:w="1239"/>
      </w:tblGrid>
      <w:tr>
        <w:trPr/>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Clarity of message</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Clarity of information/data</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Missing or unnecessary information or distractions</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 xml:space="preserve"> </w:t>
            </w:r>
            <w:r>
              <w:rPr>
                <w:b/>
                <w:bCs/>
              </w:rPr>
              <w:t>Colour and accessibility</w:t>
            </w:r>
          </w:p>
        </w:tc>
        <w:tc>
          <w:tcPr>
            <w:tcW w:w="1239" w:type="dxa"/>
            <w:tcBorders>
              <w:top w:val="single" w:sz="2" w:space="0" w:color="000000"/>
              <w:start w:val="single" w:sz="2" w:space="0" w:color="000000"/>
              <w:bottom w:val="single" w:sz="2" w:space="0" w:color="000000"/>
              <w:end w:val="single" w:sz="2" w:space="0" w:color="000000"/>
            </w:tcBorders>
            <w:vAlign w:val="center"/>
          </w:tcPr>
          <w:p>
            <w:pPr>
              <w:pStyle w:val="TableContents"/>
              <w:bidi w:val="0"/>
              <w:jc w:val="start"/>
              <w:rPr>
                <w:b/>
                <w:bCs/>
              </w:rPr>
            </w:pPr>
            <w:r>
              <w:rPr>
                <w:b/>
                <w:bCs/>
              </w:rPr>
              <w:t>Score 1-3</w:t>
            </w:r>
          </w:p>
        </w:tc>
      </w:tr>
      <w:tr>
        <w:trPr/>
        <w:tc>
          <w:tcPr>
            <w:tcW w:w="3504" w:type="dxa"/>
            <w:tcBorders>
              <w:start w:val="single" w:sz="2" w:space="0" w:color="000000"/>
              <w:bottom w:val="single" w:sz="2" w:space="0" w:color="000000"/>
            </w:tcBorders>
          </w:tcPr>
          <w:p>
            <w:pPr>
              <w:pStyle w:val="TableContents"/>
              <w:bidi w:val="0"/>
              <w:jc w:val="start"/>
              <w:rPr/>
            </w:pPr>
            <w:r>
              <w:rPr/>
            </w:r>
          </w:p>
        </w:tc>
        <w:tc>
          <w:tcPr>
            <w:tcW w:w="3504" w:type="dxa"/>
            <w:tcBorders>
              <w:start w:val="single" w:sz="2" w:space="0" w:color="000000"/>
              <w:bottom w:val="single" w:sz="2" w:space="0" w:color="000000"/>
            </w:tcBorders>
          </w:tcPr>
          <w:p>
            <w:pPr>
              <w:pStyle w:val="TableContents"/>
              <w:bidi w:val="0"/>
              <w:jc w:val="start"/>
              <w:rPr/>
            </w:pPr>
            <w:r>
              <w:rPr/>
            </w:r>
          </w:p>
        </w:tc>
        <w:tc>
          <w:tcPr>
            <w:tcW w:w="3504" w:type="dxa"/>
            <w:tcBorders>
              <w:start w:val="single" w:sz="2" w:space="0" w:color="000000"/>
              <w:bottom w:val="single" w:sz="2" w:space="0" w:color="000000"/>
            </w:tcBorders>
          </w:tcPr>
          <w:p>
            <w:pPr>
              <w:pStyle w:val="TableContents"/>
              <w:bidi w:val="0"/>
              <w:jc w:val="start"/>
              <w:rPr/>
            </w:pPr>
            <w:r>
              <w:rPr/>
            </w:r>
          </w:p>
        </w:tc>
        <w:tc>
          <w:tcPr>
            <w:tcW w:w="3504" w:type="dxa"/>
            <w:tcBorders>
              <w:start w:val="single" w:sz="2" w:space="0" w:color="000000"/>
              <w:bottom w:val="single" w:sz="2" w:space="0" w:color="000000"/>
            </w:tcBorders>
          </w:tcPr>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tc>
        <w:tc>
          <w:tcPr>
            <w:tcW w:w="1239" w:type="dxa"/>
            <w:tcBorders>
              <w:start w:val="single" w:sz="2" w:space="0" w:color="000000"/>
              <w:bottom w:val="single" w:sz="2" w:space="0" w:color="000000"/>
              <w:end w:val="single" w:sz="2" w:space="0" w:color="000000"/>
            </w:tcBorders>
          </w:tcPr>
          <w:p>
            <w:pPr>
              <w:pStyle w:val="TableContents"/>
              <w:bidi w:val="0"/>
              <w:jc w:val="start"/>
              <w:rPr/>
            </w:pPr>
            <w:r>
              <w:rPr/>
            </w:r>
          </w:p>
        </w:tc>
      </w:tr>
    </w:tbl>
    <w:p>
      <w:pPr>
        <w:pStyle w:val="Normal"/>
        <w:bidi w:val="0"/>
        <w:jc w:val="start"/>
        <w:rPr>
          <w:color w:val="auto"/>
          <w:sz w:val="24"/>
          <w:szCs w:val="24"/>
        </w:rPr>
      </w:pPr>
      <w:r>
        <w:rPr>
          <w:color w:val="auto"/>
          <w:sz w:val="24"/>
          <w:szCs w:val="24"/>
        </w:rPr>
      </w:r>
      <w:r>
        <w:br w:type="page"/>
      </w:r>
    </w:p>
    <w:p>
      <w:pPr>
        <w:pStyle w:val="Heading3"/>
        <w:numPr>
          <w:ilvl w:val="2"/>
          <w:numId w:val="2"/>
        </w:numPr>
        <w:bidi w:val="0"/>
        <w:spacing w:before="0" w:after="120"/>
        <w:ind w:hanging="0" w:start="0"/>
        <w:jc w:val="start"/>
        <w:rPr/>
      </w:pPr>
      <w:r>
        <w:rPr/>
        <w:t>Visual 15</w:t>
      </w:r>
    </w:p>
    <w:tbl>
      <w:tblPr>
        <w:tblW w:w="15255" w:type="dxa"/>
        <w:jc w:val="start"/>
        <w:tblInd w:w="28" w:type="dxa"/>
        <w:tblLayout w:type="fixed"/>
        <w:tblCellMar>
          <w:top w:w="57" w:type="dxa"/>
          <w:start w:w="57" w:type="dxa"/>
          <w:bottom w:w="57" w:type="dxa"/>
          <w:end w:w="57" w:type="dxa"/>
        </w:tblCellMar>
      </w:tblPr>
      <w:tblGrid>
        <w:gridCol w:w="5894"/>
        <w:gridCol w:w="9360"/>
      </w:tblGrid>
      <w:tr>
        <w:trPr/>
        <w:tc>
          <w:tcPr>
            <w:tcW w:w="5894" w:type="dxa"/>
            <w:vMerge w:val="restart"/>
            <w:tcBorders>
              <w:top w:val="single" w:sz="2" w:space="0" w:color="000000"/>
              <w:start w:val="single" w:sz="2" w:space="0" w:color="000000"/>
              <w:bottom w:val="single" w:sz="2" w:space="0" w:color="000000"/>
            </w:tcBorders>
            <w:vAlign w:val="center"/>
          </w:tcPr>
          <w:p>
            <w:pPr>
              <w:pStyle w:val="TableContents"/>
              <w:bidi w:val="0"/>
              <w:jc w:val="start"/>
              <w:rPr>
                <w:b/>
                <w:bCs/>
              </w:rPr>
            </w:pPr>
            <w:r>
              <w:rPr/>
              <w:drawing>
                <wp:inline distT="0" distB="0" distL="0" distR="0">
                  <wp:extent cx="3670300" cy="1734185"/>
                  <wp:effectExtent l="0" t="0" r="0" b="0"/>
                  <wp:docPr id="16"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 descr="" title=""/>
                          <pic:cNvPicPr>
                            <a:picLocks noChangeAspect="1" noChangeArrowheads="1"/>
                          </pic:cNvPicPr>
                        </pic:nvPicPr>
                        <pic:blipFill>
                          <a:blip r:embed="rId20"/>
                          <a:stretch>
                            <a:fillRect/>
                          </a:stretch>
                        </pic:blipFill>
                        <pic:spPr bwMode="auto">
                          <a:xfrm>
                            <a:off x="0" y="0"/>
                            <a:ext cx="3670300" cy="1734185"/>
                          </a:xfrm>
                          <a:prstGeom prst="rect">
                            <a:avLst/>
                          </a:prstGeom>
                          <a:noFill/>
                        </pic:spPr>
                      </pic:pic>
                    </a:graphicData>
                  </a:graphic>
                </wp:inline>
              </w:drawing>
            </w:r>
          </w:p>
        </w:tc>
        <w:tc>
          <w:tcPr>
            <w:tcW w:w="9360" w:type="dxa"/>
            <w:tcBorders>
              <w:top w:val="single" w:sz="2" w:space="0" w:color="000000"/>
              <w:bottom w:val="single" w:sz="2" w:space="0" w:color="000000"/>
            </w:tcBorders>
            <w:vAlign w:val="center"/>
          </w:tcPr>
          <w:p>
            <w:pPr>
              <w:pStyle w:val="TableContents"/>
              <w:bidi w:val="0"/>
              <w:jc w:val="start"/>
              <w:rPr>
                <w:b/>
                <w:bCs/>
              </w:rPr>
            </w:pPr>
            <w:r>
              <w:rPr>
                <w:b/>
                <w:bCs/>
              </w:rPr>
              <w:t xml:space="preserve">VAB </w:t>
            </w:r>
            <w:r>
              <w:rPr>
                <w:b w:val="false"/>
                <w:bCs w:val="false"/>
              </w:rPr>
              <w:t>WI-2024-18</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b/>
                <w:bCs/>
              </w:rPr>
            </w:pPr>
            <w:r>
              <w:rPr>
                <w:b/>
                <w:bCs/>
              </w:rPr>
              <w:t>VAB message</w:t>
            </w:r>
          </w:p>
          <w:p>
            <w:pPr>
              <w:pStyle w:val="TableContents"/>
              <w:rPr/>
            </w:pPr>
            <w:r>
              <w:rPr/>
              <w:t>Update from gas flight: volcanic gas emissions increase with minor ash emissions continuing</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Normal"/>
              <w:bidi w:val="0"/>
              <w:jc w:val="start"/>
              <w:rPr>
                <w:rFonts w:ascii="Arial" w:hAnsi="Arial"/>
                <w:b w:val="false"/>
                <w:i w:val="false"/>
                <w:i w:val="false"/>
                <w:strike w:val="false"/>
                <w:dstrike w:val="false"/>
                <w:outline w:val="false"/>
                <w:shadow w:val="false"/>
                <w:sz w:val="40"/>
                <w:u w:val="none"/>
                <w:em w:val="none"/>
              </w:rPr>
            </w:pPr>
            <w:r>
              <w:rPr>
                <w:b/>
                <w:bCs/>
                <w:i w:val="false"/>
                <w:caps w:val="false"/>
                <w:smallCaps w:val="false"/>
                <w:strike w:val="false"/>
                <w:dstrike w:val="false"/>
                <w:outline w:val="false"/>
                <w:shadow w:val="false"/>
                <w:color w:val="000000"/>
                <w:spacing w:val="0"/>
                <w:sz w:val="24"/>
                <w:szCs w:val="24"/>
                <w:u w:val="none"/>
                <w:em w:val="none"/>
              </w:rPr>
              <w:t>Visual requirements</w:t>
            </w:r>
          </w:p>
          <w:p>
            <w:pPr>
              <w:pStyle w:val="TableContents"/>
              <w:bidi w:val="0"/>
              <w:jc w:val="start"/>
              <w:rPr/>
            </w:pPr>
            <w:r>
              <w:rPr>
                <w:b w:val="false"/>
                <w:bCs w:val="false"/>
                <w:i w:val="false"/>
                <w:caps w:val="false"/>
                <w:smallCaps w:val="false"/>
                <w:color w:val="000000"/>
                <w:spacing w:val="0"/>
              </w:rPr>
              <w:t>Should show some aspect of gas or ash emissions</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rFonts w:ascii="Liberation Sans" w:hAnsi="Liberation Sans"/>
                <w:sz w:val="24"/>
              </w:rPr>
            </w:pPr>
            <w:r>
              <w:rPr>
                <w:b/>
                <w:bCs/>
                <w:sz w:val="24"/>
                <w:szCs w:val="24"/>
              </w:rPr>
              <w:t>Caption</w:t>
            </w:r>
            <w:r>
              <w:rPr>
                <w:sz w:val="24"/>
                <w:szCs w:val="24"/>
              </w:rPr>
              <w:t xml:space="preserve"> </w:t>
            </w:r>
            <w:r>
              <w:rPr>
                <w:b w:val="false"/>
                <w:i w:val="false"/>
                <w:caps w:val="false"/>
                <w:smallCaps w:val="false"/>
                <w:color w:val="000000"/>
                <w:spacing w:val="0"/>
                <w:sz w:val="24"/>
                <w:szCs w:val="24"/>
              </w:rPr>
              <w:t>Amount of sulphur dioxide (SO2) gas (blue circles) emitted since January 2010. Periods of eruptive activity are shown by grey bands in the background. SO2 emissions have increased since the volcanic activity increased at the end of May 2024 (grey region to the far right of the plot)</w:t>
            </w:r>
          </w:p>
        </w:tc>
      </w:tr>
      <w:tr>
        <w:trPr/>
        <w:tc>
          <w:tcPr>
            <w:tcW w:w="5894" w:type="dxa"/>
            <w:vMerge w:val="continue"/>
            <w:tcBorders>
              <w:top w:val="single" w:sz="2" w:space="0" w:color="000000"/>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pPr>
            <w:r>
              <w:rPr>
                <w:b/>
                <w:bCs/>
              </w:rPr>
              <w:t>Type</w:t>
            </w:r>
            <w:r>
              <w:rPr/>
              <w:t xml:space="preserve"> time-series</w:t>
            </w:r>
          </w:p>
        </w:tc>
      </w:tr>
      <w:tr>
        <w:trPr/>
        <w:tc>
          <w:tcPr>
            <w:tcW w:w="5894" w:type="dxa"/>
            <w:vMerge w:val="continue"/>
            <w:tcBorders>
              <w:start w:val="single" w:sz="2" w:space="0" w:color="000000"/>
              <w:bottom w:val="single" w:sz="2" w:space="0" w:color="000000"/>
            </w:tcBorders>
            <w:vAlign w:val="center"/>
          </w:tcPr>
          <w:p>
            <w:pPr>
              <w:pStyle w:val="Normal"/>
              <w:bidi w:val="0"/>
              <w:jc w:val="start"/>
              <w:rPr/>
            </w:pPr>
            <w:r>
              <w:rPr/>
            </w:r>
          </w:p>
        </w:tc>
        <w:tc>
          <w:tcPr>
            <w:tcW w:w="9360" w:type="dxa"/>
            <w:tcBorders>
              <w:bottom w:val="single" w:sz="2" w:space="0" w:color="000000"/>
            </w:tcBorders>
          </w:tcPr>
          <w:p>
            <w:pPr>
              <w:pStyle w:val="TableContents"/>
              <w:bidi w:val="0"/>
              <w:jc w:val="start"/>
              <w:rPr/>
            </w:pPr>
            <w:r>
              <w:rPr>
                <w:b/>
                <w:bCs/>
              </w:rPr>
              <w:t>Blue/green colourblind friendly</w:t>
            </w:r>
            <w:r>
              <w:rPr/>
              <w:t xml:space="preserve"> </w:t>
            </w:r>
            <w:r>
              <w:rPr>
                <w:color w:val="000000"/>
              </w:rPr>
              <w:t>yes</w:t>
            </w:r>
          </w:p>
        </w:tc>
      </w:tr>
    </w:tbl>
    <w:p>
      <w:pPr>
        <w:pStyle w:val="Normal"/>
        <w:bidi w:val="0"/>
        <w:jc w:val="start"/>
        <w:rPr/>
      </w:pPr>
      <w:r>
        <w:rPr/>
      </w:r>
    </w:p>
    <w:tbl>
      <w:tblPr>
        <w:tblW w:w="15255" w:type="dxa"/>
        <w:jc w:val="start"/>
        <w:tblInd w:w="28" w:type="dxa"/>
        <w:tblLayout w:type="fixed"/>
        <w:tblCellMar>
          <w:top w:w="57" w:type="dxa"/>
          <w:start w:w="57" w:type="dxa"/>
          <w:bottom w:w="57" w:type="dxa"/>
          <w:end w:w="57" w:type="dxa"/>
        </w:tblCellMar>
      </w:tblPr>
      <w:tblGrid>
        <w:gridCol w:w="3504"/>
        <w:gridCol w:w="3504"/>
        <w:gridCol w:w="3504"/>
        <w:gridCol w:w="3504"/>
        <w:gridCol w:w="1239"/>
      </w:tblGrid>
      <w:tr>
        <w:trPr/>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Clarity of message</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Clarity of information/data</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Missing or unnecessary information or distractions</w:t>
            </w:r>
          </w:p>
        </w:tc>
        <w:tc>
          <w:tcPr>
            <w:tcW w:w="3504" w:type="dxa"/>
            <w:tcBorders>
              <w:top w:val="single" w:sz="2" w:space="0" w:color="000000"/>
              <w:start w:val="single" w:sz="2" w:space="0" w:color="000000"/>
              <w:bottom w:val="single" w:sz="2" w:space="0" w:color="000000"/>
            </w:tcBorders>
            <w:vAlign w:val="center"/>
          </w:tcPr>
          <w:p>
            <w:pPr>
              <w:pStyle w:val="TableContents"/>
              <w:bidi w:val="0"/>
              <w:jc w:val="start"/>
              <w:rPr>
                <w:b/>
                <w:bCs/>
              </w:rPr>
            </w:pPr>
            <w:r>
              <w:rPr>
                <w:b/>
                <w:bCs/>
              </w:rPr>
              <w:t xml:space="preserve"> </w:t>
            </w:r>
            <w:r>
              <w:rPr>
                <w:b/>
                <w:bCs/>
              </w:rPr>
              <w:t>Colour and accessibility</w:t>
            </w:r>
          </w:p>
        </w:tc>
        <w:tc>
          <w:tcPr>
            <w:tcW w:w="1239" w:type="dxa"/>
            <w:tcBorders>
              <w:top w:val="single" w:sz="2" w:space="0" w:color="000000"/>
              <w:start w:val="single" w:sz="2" w:space="0" w:color="000000"/>
              <w:bottom w:val="single" w:sz="2" w:space="0" w:color="000000"/>
              <w:end w:val="single" w:sz="2" w:space="0" w:color="000000"/>
            </w:tcBorders>
            <w:vAlign w:val="center"/>
          </w:tcPr>
          <w:p>
            <w:pPr>
              <w:pStyle w:val="TableContents"/>
              <w:bidi w:val="0"/>
              <w:jc w:val="start"/>
              <w:rPr>
                <w:b/>
                <w:bCs/>
              </w:rPr>
            </w:pPr>
            <w:r>
              <w:rPr>
                <w:b/>
                <w:bCs/>
              </w:rPr>
              <w:t>Score 1-3</w:t>
            </w:r>
          </w:p>
        </w:tc>
      </w:tr>
      <w:tr>
        <w:trPr/>
        <w:tc>
          <w:tcPr>
            <w:tcW w:w="3504" w:type="dxa"/>
            <w:tcBorders>
              <w:start w:val="single" w:sz="2" w:space="0" w:color="000000"/>
              <w:bottom w:val="single" w:sz="2" w:space="0" w:color="000000"/>
            </w:tcBorders>
          </w:tcPr>
          <w:p>
            <w:pPr>
              <w:pStyle w:val="TableContents"/>
              <w:bidi w:val="0"/>
              <w:jc w:val="start"/>
              <w:rPr/>
            </w:pPr>
            <w:r>
              <w:rPr/>
            </w:r>
          </w:p>
        </w:tc>
        <w:tc>
          <w:tcPr>
            <w:tcW w:w="3504" w:type="dxa"/>
            <w:tcBorders>
              <w:start w:val="single" w:sz="2" w:space="0" w:color="000000"/>
              <w:bottom w:val="single" w:sz="2" w:space="0" w:color="000000"/>
            </w:tcBorders>
          </w:tcPr>
          <w:p>
            <w:pPr>
              <w:pStyle w:val="TableContents"/>
              <w:bidi w:val="0"/>
              <w:jc w:val="start"/>
              <w:rPr/>
            </w:pPr>
            <w:r>
              <w:rPr/>
            </w:r>
          </w:p>
        </w:tc>
        <w:tc>
          <w:tcPr>
            <w:tcW w:w="3504" w:type="dxa"/>
            <w:tcBorders>
              <w:start w:val="single" w:sz="2" w:space="0" w:color="000000"/>
              <w:bottom w:val="single" w:sz="2" w:space="0" w:color="000000"/>
            </w:tcBorders>
          </w:tcPr>
          <w:p>
            <w:pPr>
              <w:pStyle w:val="TableContents"/>
              <w:bidi w:val="0"/>
              <w:jc w:val="start"/>
              <w:rPr/>
            </w:pPr>
            <w:r>
              <w:rPr/>
            </w:r>
          </w:p>
        </w:tc>
        <w:tc>
          <w:tcPr>
            <w:tcW w:w="3504" w:type="dxa"/>
            <w:tcBorders>
              <w:start w:val="single" w:sz="2" w:space="0" w:color="000000"/>
              <w:bottom w:val="single" w:sz="2" w:space="0" w:color="000000"/>
            </w:tcBorders>
          </w:tcPr>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p>
            <w:pPr>
              <w:pStyle w:val="TableContents"/>
              <w:bidi w:val="0"/>
              <w:jc w:val="start"/>
              <w:rPr/>
            </w:pPr>
            <w:r>
              <w:rPr/>
            </w:r>
          </w:p>
        </w:tc>
        <w:tc>
          <w:tcPr>
            <w:tcW w:w="1239" w:type="dxa"/>
            <w:tcBorders>
              <w:start w:val="single" w:sz="2" w:space="0" w:color="000000"/>
              <w:bottom w:val="single" w:sz="2" w:space="0" w:color="000000"/>
              <w:end w:val="single" w:sz="2" w:space="0" w:color="000000"/>
            </w:tcBorders>
          </w:tcPr>
          <w:p>
            <w:pPr>
              <w:pStyle w:val="TableContents"/>
              <w:bidi w:val="0"/>
              <w:jc w:val="start"/>
              <w:rPr/>
            </w:pPr>
            <w:r>
              <w:rPr/>
            </w:r>
          </w:p>
        </w:tc>
      </w:tr>
    </w:tbl>
    <w:p>
      <w:pPr>
        <w:pStyle w:val="Normal"/>
        <w:bidi w:val="0"/>
        <w:jc w:val="start"/>
        <w:rPr>
          <w:color w:val="auto"/>
          <w:sz w:val="24"/>
          <w:szCs w:val="24"/>
        </w:rPr>
      </w:pPr>
      <w:r>
        <w:rPr>
          <w:color w:val="auto"/>
          <w:sz w:val="24"/>
          <w:szCs w:val="24"/>
        </w:rPr>
      </w:r>
    </w:p>
    <w:sectPr>
      <w:type w:val="nextPage"/>
      <w:pgSz w:orient="landscape" w:w="16838" w:h="11906"/>
      <w:pgMar w:left="1134" w:right="1134" w:gutter="0" w:header="0" w:top="1134" w:footer="0" w:bottom="1134"/>
      <w:pgNumType w:fmt="decimal"/>
      <w:formProt w:val="false"/>
      <w:textDirection w:val="lrTb"/>
      <w:docGrid w:type="default"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Liberation Sans">
    <w:altName w:val="Arial"/>
    <w:charset w:val="01"/>
    <w:family w:val="swiss"/>
    <w:pitch w:val="default"/>
  </w:font>
  <w:font w:name="OpenSymbol">
    <w:altName w:val="Arial Unicode MS"/>
    <w:charset w:val="01"/>
    <w:family w:val="swiss"/>
    <w:pitch w:val="default"/>
  </w:font>
  <w:font w:name="Arial">
    <w:charset w:val="01"/>
    <w:family w:val="swiss"/>
    <w:pitch w:val="default"/>
  </w:font>
  <w:font w:name="Symbol">
    <w:charset w:val="02"/>
    <w:family w:val="auto"/>
    <w:pitch w:val="default"/>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start"/>
      <w:pPr>
        <w:tabs>
          <w:tab w:val="num" w:pos="0"/>
        </w:tabs>
        <w:ind w:start="0" w:hanging="0"/>
      </w:pPr>
      <w:rPr/>
    </w:lvl>
    <w:lvl w:ilvl="1">
      <w:start w:val="1"/>
      <w:numFmt w:val="none"/>
      <w:suff w:val="nothing"/>
      <w:lvlText w:val=""/>
      <w:lvlJc w:val="start"/>
      <w:pPr>
        <w:tabs>
          <w:tab w:val="num" w:pos="0"/>
        </w:tabs>
        <w:ind w:start="0" w:hanging="0"/>
      </w:pPr>
      <w:rPr/>
    </w:lvl>
    <w:lvl w:ilvl="2">
      <w:start w:val="1"/>
      <w:numFmt w:val="none"/>
      <w:suff w:val="nothing"/>
      <w:lvlText w:val=""/>
      <w:lvlJc w:val="start"/>
      <w:pPr>
        <w:tabs>
          <w:tab w:val="num" w:pos="0"/>
        </w:tabs>
        <w:ind w:start="0" w:hanging="0"/>
      </w:pPr>
      <w:rPr/>
    </w:lvl>
    <w:lvl w:ilvl="3">
      <w:start w:val="1"/>
      <w:numFmt w:val="none"/>
      <w:suff w:val="nothing"/>
      <w:lvlText w:val=""/>
      <w:lvlJc w:val="start"/>
      <w:pPr>
        <w:tabs>
          <w:tab w:val="num" w:pos="0"/>
        </w:tabs>
        <w:ind w:start="0" w:hanging="0"/>
      </w:pPr>
      <w:rPr/>
    </w:lvl>
    <w:lvl w:ilvl="4">
      <w:start w:val="1"/>
      <w:numFmt w:val="none"/>
      <w:suff w:val="nothing"/>
      <w:lvlText w:val=""/>
      <w:lvlJc w:val="start"/>
      <w:pPr>
        <w:tabs>
          <w:tab w:val="num" w:pos="0"/>
        </w:tabs>
        <w:ind w:start="0" w:hanging="0"/>
      </w:pPr>
      <w:rPr/>
    </w:lvl>
    <w:lvl w:ilvl="5">
      <w:start w:val="1"/>
      <w:numFmt w:val="none"/>
      <w:suff w:val="nothing"/>
      <w:lvlText w:val=""/>
      <w:lvlJc w:val="start"/>
      <w:pPr>
        <w:tabs>
          <w:tab w:val="num" w:pos="0"/>
        </w:tabs>
        <w:ind w:start="0" w:hanging="0"/>
      </w:pPr>
      <w:rPr/>
    </w:lvl>
    <w:lvl w:ilvl="6">
      <w:start w:val="1"/>
      <w:numFmt w:val="none"/>
      <w:suff w:val="nothing"/>
      <w:lvlText w:val=""/>
      <w:lvlJc w:val="start"/>
      <w:pPr>
        <w:tabs>
          <w:tab w:val="num" w:pos="0"/>
        </w:tabs>
        <w:ind w:start="0" w:hanging="0"/>
      </w:pPr>
      <w:rPr/>
    </w:lvl>
    <w:lvl w:ilvl="7">
      <w:start w:val="1"/>
      <w:numFmt w:val="none"/>
      <w:suff w:val="nothing"/>
      <w:lvlText w:val=""/>
      <w:lvlJc w:val="start"/>
      <w:pPr>
        <w:tabs>
          <w:tab w:val="num" w:pos="0"/>
        </w:tabs>
        <w:ind w:start="0" w:hanging="0"/>
      </w:pPr>
      <w:rPr/>
    </w:lvl>
    <w:lvl w:ilvl="8">
      <w:start w:val="1"/>
      <w:numFmt w:val="none"/>
      <w:suff w:val="nothing"/>
      <w:lvlText w:val=""/>
      <w:lvlJc w:val="start"/>
      <w:pPr>
        <w:tabs>
          <w:tab w:val="num" w:pos="0"/>
        </w:tabs>
        <w:ind w:start="0" w:hanging="0"/>
      </w:pPr>
      <w:rPr/>
    </w:lvl>
  </w:abstractNum>
  <w:abstractNum w:abstractNumId="2">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5">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60"/>
  <w:defaultTabStop w:val="709"/>
  <w:autoHyphenation w:val="true"/>
  <w:hyphenationZone w:val="0"/>
  <w:compat>
    <w:doNotBreakWrappedTables/>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ans" w:hAnsi="Liberation Sans" w:eastAsia="Noto Serif CJK SC" w:cs="Lohit Devanagari"/>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overflowPunct w:val="true"/>
      <w:bidi w:val="0"/>
      <w:spacing w:before="0" w:after="0"/>
      <w:jc w:val="start"/>
    </w:pPr>
    <w:rPr>
      <w:rFonts w:ascii="Liberation Sans" w:hAnsi="Liberation Sans" w:eastAsia="Noto Serif CJK SC" w:cs="Lohit Devanagari"/>
      <w:color w:val="auto"/>
      <w:kern w:val="2"/>
      <w:sz w:val="24"/>
      <w:szCs w:val="24"/>
      <w:lang w:val="en-US" w:eastAsia="zh-CN" w:bidi="hi-IN"/>
    </w:rPr>
  </w:style>
  <w:style w:type="paragraph" w:styleId="Heading2">
    <w:name w:val="heading 2"/>
    <w:basedOn w:val="Heading"/>
    <w:next w:val="BodyText"/>
    <w:qFormat/>
    <w:pPr>
      <w:numPr>
        <w:ilvl w:val="1"/>
        <w:numId w:val="2"/>
      </w:numPr>
      <w:spacing w:before="200" w:after="120"/>
      <w:outlineLvl w:val="1"/>
    </w:pPr>
    <w:rPr>
      <w:b/>
      <w:bCs/>
      <w:sz w:val="32"/>
      <w:szCs w:val="32"/>
    </w:rPr>
  </w:style>
  <w:style w:type="paragraph" w:styleId="Heading3">
    <w:name w:val="heading 3"/>
    <w:basedOn w:val="Heading"/>
    <w:next w:val="BodyText"/>
    <w:qFormat/>
    <w:pPr>
      <w:numPr>
        <w:ilvl w:val="2"/>
        <w:numId w:val="2"/>
      </w:numPr>
      <w:spacing w:before="140" w:after="120"/>
      <w:outlineLvl w:val="2"/>
    </w:pPr>
    <w:rPr>
      <w:b/>
      <w:bCs/>
      <w:sz w:val="28"/>
      <w:szCs w:val="28"/>
    </w:rPr>
  </w:style>
  <w:style w:type="paragraph" w:styleId="Heading4">
    <w:name w:val="heading 4"/>
    <w:basedOn w:val="Heading"/>
    <w:next w:val="BodyText"/>
    <w:qFormat/>
    <w:pPr>
      <w:numPr>
        <w:ilvl w:val="3"/>
        <w:numId w:val="1"/>
      </w:numPr>
      <w:spacing w:before="120" w:after="120"/>
      <w:outlineLvl w:val="3"/>
    </w:pPr>
    <w:rPr>
      <w:b/>
      <w:bCs/>
      <w:i/>
      <w:iCs/>
      <w:sz w:val="26"/>
      <w:szCs w:val="26"/>
    </w:rPr>
  </w:style>
  <w:style w:type="character" w:styleId="Hyperlink">
    <w:name w:val="Hyperlink"/>
    <w:rPr>
      <w:color w:val="000080"/>
      <w:u w:val="single"/>
    </w:rPr>
  </w:style>
  <w:style w:type="character" w:styleId="Bulletsuser">
    <w:name w:val="Bullets (user)"/>
    <w:qFormat/>
    <w:rPr>
      <w:rFonts w:ascii="OpenSymbol" w:hAnsi="OpenSymbol" w:eastAsia="OpenSymbol" w:cs="OpenSymbol"/>
    </w:rPr>
  </w:style>
  <w:style w:type="character" w:styleId="FollowedHyperlink">
    <w:name w:val="FollowedHyperlink"/>
    <w:rPr>
      <w:color w:val="800000"/>
      <w:u w:val="single"/>
    </w:rPr>
  </w:style>
  <w:style w:type="paragraph" w:styleId="Heading">
    <w:name w:val="Heading"/>
    <w:basedOn w:val="Normal"/>
    <w:next w:val="BodyText"/>
    <w:qFormat/>
    <w:pPr>
      <w:keepNext w:val="true"/>
      <w:spacing w:before="240" w:after="120"/>
    </w:pPr>
    <w:rPr>
      <w:rFonts w:ascii="Liberation Sans" w:hAnsi="Liberation Sans" w:eastAsia="Noto Sans CJK SC" w:cs="Lohit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ascii="Liberation Sans" w:hAnsi="Liberation Sans" w:cs="Lohit Devanagari"/>
    </w:rPr>
  </w:style>
  <w:style w:type="paragraph" w:styleId="Caption">
    <w:name w:val="caption"/>
    <w:basedOn w:val="Normal"/>
    <w:qFormat/>
    <w:pPr>
      <w:suppressLineNumbers/>
      <w:spacing w:before="120" w:after="120"/>
    </w:pPr>
    <w:rPr>
      <w:rFonts w:ascii="Liberation Sans" w:hAnsi="Liberation Sans" w:cs="Lohit Devanagari"/>
      <w:i/>
      <w:iCs/>
      <w:sz w:val="24"/>
      <w:szCs w:val="24"/>
    </w:rPr>
  </w:style>
  <w:style w:type="paragraph" w:styleId="Index">
    <w:name w:val="Index"/>
    <w:basedOn w:val="Normal"/>
    <w:qFormat/>
    <w:pPr>
      <w:suppressLineNumbers/>
    </w:pPr>
    <w:rPr>
      <w:rFonts w:ascii="Liberation Sans" w:hAnsi="Liberation Sans" w:cs="Lohit Devanagari"/>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digital.govt.nz/standards-and-guidance/design-and-ux/accessibility" TargetMode="External"/><Relationship Id="rId3" Type="http://schemas.openxmlformats.org/officeDocument/2006/relationships/hyperlink" Target="https://bioapps.byu.edu/colorblind_image_tester" TargetMode="External"/><Relationship Id="rId4" Type="http://schemas.openxmlformats.org/officeDocument/2006/relationships/hyperlink" Target="https://www.siegemedia.com/contrast-ratio" TargetMode="External"/><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jpe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numbering" Target="numbering.xml"/><Relationship Id="rId22" Type="http://schemas.openxmlformats.org/officeDocument/2006/relationships/fontTable" Target="fontTable.xml"/><Relationship Id="rId23" Type="http://schemas.openxmlformats.org/officeDocument/2006/relationships/settings" Target="settings.xml"/><Relationship Id="rId24"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402</TotalTime>
  <Application>LibreOffice/25.2.3.2$Linux_X86_64 LibreOffice_project/bbb074479178df812d175f709636b368952c2ce3</Application>
  <AppVersion>15.0000</AppVersion>
  <Pages>19</Pages>
  <Words>1852</Words>
  <Characters>10334</Characters>
  <CharactersWithSpaces>11940</CharactersWithSpaces>
  <Paragraphs>277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2025-04-28T08:58:28Z</dcterms:created>
  <dc:creator>Steven Sherburn</dc:creator>
  <dc:description/>
  <dc:language>en-US</dc:language>
  <cp:lastModifiedBy>Steven Sherburn</cp:lastModifiedBy>
  <dcterms:modified xsi:type="dcterms:W3CDTF">2025-07-28T08:45:22Z</dcterms:modified>
  <cp:revision>41</cp:revision>
  <dc:subject/>
  <dc:title/>
</cp:coreProperties>
</file>

<file path=docProps/custom.xml><?xml version="1.0" encoding="utf-8"?>
<Properties xmlns="http://schemas.openxmlformats.org/officeDocument/2006/custom-properties" xmlns:vt="http://schemas.openxmlformats.org/officeDocument/2006/docPropsVTypes"/>
</file>