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FBCFE" w14:textId="6B4E5F29" w:rsidR="0000589F" w:rsidRDefault="000F46F8" w:rsidP="000058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</w:t>
      </w:r>
      <w:r w:rsidR="0000589F" w:rsidRPr="00EB204E">
        <w:rPr>
          <w:rFonts w:ascii="Times New Roman" w:hAnsi="Times New Roman" w:cs="Times New Roman"/>
        </w:rPr>
        <w:t xml:space="preserve">Table </w:t>
      </w:r>
      <w:r w:rsidR="00F8649C">
        <w:rPr>
          <w:rFonts w:ascii="Times New Roman" w:hAnsi="Times New Roman" w:cs="Times New Roman"/>
        </w:rPr>
        <w:t>S</w:t>
      </w:r>
      <w:r w:rsidR="00C6769B">
        <w:rPr>
          <w:rFonts w:ascii="Times New Roman" w:hAnsi="Times New Roman" w:cs="Times New Roman"/>
        </w:rPr>
        <w:t>1.</w:t>
      </w:r>
      <w:r w:rsidR="00AE36D7">
        <w:rPr>
          <w:rFonts w:ascii="Times New Roman" w:hAnsi="Times New Roman" w:cs="Times New Roman"/>
        </w:rPr>
        <w:t xml:space="preserve"> P</w:t>
      </w:r>
      <w:r w:rsidR="0000589F">
        <w:rPr>
          <w:rFonts w:ascii="Times New Roman" w:hAnsi="Times New Roman" w:cs="Times New Roman"/>
        </w:rPr>
        <w:t>arameters</w:t>
      </w:r>
      <w:r w:rsidR="00AE36D7">
        <w:rPr>
          <w:rFonts w:ascii="Times New Roman" w:hAnsi="Times New Roman" w:cs="Times New Roman"/>
        </w:rPr>
        <w:t xml:space="preserve"> for d</w:t>
      </w:r>
      <w:r w:rsidR="00A40C78">
        <w:rPr>
          <w:rFonts w:ascii="Times New Roman" w:hAnsi="Times New Roman" w:cs="Times New Roman"/>
        </w:rPr>
        <w:t>isplacement an</w:t>
      </w:r>
      <w:r w:rsidR="00AE36D7">
        <w:rPr>
          <w:rFonts w:ascii="Times New Roman" w:hAnsi="Times New Roman" w:cs="Times New Roman"/>
        </w:rPr>
        <w:t xml:space="preserve">d functional ultrasound imaging, and </w:t>
      </w:r>
      <w:r w:rsidR="00152325">
        <w:rPr>
          <w:rFonts w:ascii="Times New Roman" w:hAnsi="Times New Roman" w:cs="Times New Roman"/>
        </w:rPr>
        <w:t xml:space="preserve">electromyography </w:t>
      </w:r>
      <w:r w:rsidR="00AE36D7">
        <w:rPr>
          <w:rFonts w:ascii="Times New Roman" w:hAnsi="Times New Roman" w:cs="Times New Roman"/>
        </w:rPr>
        <w:t>recording</w:t>
      </w:r>
    </w:p>
    <w:tbl>
      <w:tblPr>
        <w:tblStyle w:val="TableGrid"/>
        <w:tblpPr w:leftFromText="180" w:rightFromText="180" w:vertAnchor="text" w:horzAnchor="margin" w:tblpY="113"/>
        <w:tblW w:w="0" w:type="auto"/>
        <w:tblBorders>
          <w:lef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3"/>
        <w:gridCol w:w="3613"/>
        <w:gridCol w:w="3744"/>
      </w:tblGrid>
      <w:tr w:rsidR="00322BC7" w14:paraId="3BE0A461" w14:textId="77777777" w:rsidTr="00766FEE">
        <w:tc>
          <w:tcPr>
            <w:tcW w:w="2003" w:type="dxa"/>
            <w:shd w:val="clear" w:color="auto" w:fill="D9D9D9" w:themeFill="background1" w:themeFillShade="D9"/>
          </w:tcPr>
          <w:p w14:paraId="6AC23104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Category</w:t>
            </w:r>
          </w:p>
        </w:tc>
        <w:tc>
          <w:tcPr>
            <w:tcW w:w="361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DF5101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Parameter</w:t>
            </w:r>
          </w:p>
        </w:tc>
        <w:tc>
          <w:tcPr>
            <w:tcW w:w="3744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0335214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Value</w:t>
            </w:r>
          </w:p>
        </w:tc>
      </w:tr>
      <w:tr w:rsidR="009778DF" w14:paraId="4DE7A203" w14:textId="77777777" w:rsidTr="00766FEE">
        <w:tc>
          <w:tcPr>
            <w:tcW w:w="2003" w:type="dxa"/>
            <w:vMerge w:val="restart"/>
          </w:tcPr>
          <w:p w14:paraId="340EF248" w14:textId="77777777" w:rsidR="0000589F" w:rsidRDefault="0000589F" w:rsidP="00172F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Displacement imaging</w:t>
            </w:r>
          </w:p>
        </w:tc>
        <w:tc>
          <w:tcPr>
            <w:tcW w:w="3613" w:type="dxa"/>
            <w:tcBorders>
              <w:bottom w:val="nil"/>
            </w:tcBorders>
          </w:tcPr>
          <w:p w14:paraId="3C719437" w14:textId="3E8E6709" w:rsidR="0000589F" w:rsidRDefault="0000589F" w:rsidP="006965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Imaging array (frequency)</w:t>
            </w:r>
          </w:p>
        </w:tc>
        <w:tc>
          <w:tcPr>
            <w:tcW w:w="3744" w:type="dxa"/>
            <w:tcBorders>
              <w:bottom w:val="nil"/>
              <w:right w:val="nil"/>
            </w:tcBorders>
          </w:tcPr>
          <w:p w14:paraId="6C4FD692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L22-14vX-LF (15.625 MHz)</w:t>
            </w:r>
          </w:p>
        </w:tc>
      </w:tr>
      <w:tr w:rsidR="009778DF" w14:paraId="377E630B" w14:textId="77777777" w:rsidTr="00766FEE">
        <w:tc>
          <w:tcPr>
            <w:tcW w:w="2003" w:type="dxa"/>
            <w:vMerge/>
          </w:tcPr>
          <w:p w14:paraId="4A3F3A69" w14:textId="77777777" w:rsidR="0000589F" w:rsidRDefault="0000589F" w:rsidP="00172F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76B0A881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angles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723D5F50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778DF" w14:paraId="48FA9882" w14:textId="77777777" w:rsidTr="00766FEE">
        <w:tc>
          <w:tcPr>
            <w:tcW w:w="2003" w:type="dxa"/>
            <w:vMerge/>
          </w:tcPr>
          <w:p w14:paraId="06AA74E4" w14:textId="77777777" w:rsidR="0000589F" w:rsidRDefault="0000589F" w:rsidP="00172F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545304C7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Maximum angle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0FEB17BE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± 3°</w:t>
            </w:r>
          </w:p>
        </w:tc>
      </w:tr>
      <w:tr w:rsidR="009778DF" w14:paraId="1200670A" w14:textId="77777777" w:rsidTr="00766FEE">
        <w:tc>
          <w:tcPr>
            <w:tcW w:w="2003" w:type="dxa"/>
            <w:vMerge/>
          </w:tcPr>
          <w:p w14:paraId="50B98DD0" w14:textId="77777777" w:rsidR="0000589F" w:rsidRDefault="0000589F" w:rsidP="00172F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7982558D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Framerate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1818FF22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8D421C">
              <w:rPr>
                <w:rFonts w:ascii="Times New Roman" w:hAnsi="Times New Roman" w:cs="Times New Roman"/>
              </w:rPr>
              <w:t>6667</w:t>
            </w:r>
            <w:r>
              <w:rPr>
                <w:rFonts w:ascii="Times New Roman" w:hAnsi="Times New Roman" w:cs="Times New Roman"/>
              </w:rPr>
              <w:t xml:space="preserve"> Hz</w:t>
            </w:r>
          </w:p>
        </w:tc>
      </w:tr>
      <w:tr w:rsidR="009778DF" w14:paraId="726E9766" w14:textId="77777777" w:rsidTr="00766FEE">
        <w:tc>
          <w:tcPr>
            <w:tcW w:w="2003" w:type="dxa"/>
            <w:vMerge/>
            <w:tcBorders>
              <w:bottom w:val="nil"/>
            </w:tcBorders>
          </w:tcPr>
          <w:p w14:paraId="347D9A23" w14:textId="77777777" w:rsidR="0000589F" w:rsidRDefault="0000589F" w:rsidP="00172F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518F10B2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FUS pulse duration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788070A6" w14:textId="017D6686" w:rsidR="0000589F" w:rsidRDefault="00F61241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47006">
              <w:rPr>
                <w:rFonts w:ascii="Times New Roman" w:hAnsi="Times New Roman" w:cs="Times New Roman"/>
              </w:rPr>
              <w:t>-80</w:t>
            </w:r>
            <w:r w:rsidR="000058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0589F">
              <w:rPr>
                <w:rFonts w:ascii="Times New Roman" w:hAnsi="Times New Roman" w:cs="Times New Roman"/>
              </w:rPr>
              <w:t>ms</w:t>
            </w:r>
            <w:proofErr w:type="spellEnd"/>
          </w:p>
        </w:tc>
      </w:tr>
      <w:tr w:rsidR="00322BC7" w14:paraId="5D5CB6DF" w14:textId="77777777" w:rsidTr="00766FEE">
        <w:tc>
          <w:tcPr>
            <w:tcW w:w="2003" w:type="dxa"/>
            <w:tcBorders>
              <w:top w:val="nil"/>
              <w:bottom w:val="nil"/>
            </w:tcBorders>
          </w:tcPr>
          <w:p w14:paraId="17B31114" w14:textId="77777777" w:rsidR="0000589F" w:rsidRDefault="0000589F" w:rsidP="00172F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4BA2EAD5" w14:textId="14BF93E9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4417BA8E" w14:textId="4E405311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78DF" w14:paraId="323A58A9" w14:textId="77777777" w:rsidTr="00766FEE">
        <w:tc>
          <w:tcPr>
            <w:tcW w:w="2003" w:type="dxa"/>
            <w:vMerge w:val="restart"/>
            <w:tcBorders>
              <w:top w:val="nil"/>
            </w:tcBorders>
          </w:tcPr>
          <w:p w14:paraId="48E06852" w14:textId="77777777" w:rsidR="0000589F" w:rsidRDefault="0000589F" w:rsidP="00172FE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fUS</w:t>
            </w:r>
            <w:proofErr w:type="spellEnd"/>
            <w:r>
              <w:rPr>
                <w:rFonts w:ascii="Times New Roman" w:hAnsi="Times New Roman" w:cs="Times New Roman"/>
              </w:rPr>
              <w:t xml:space="preserve"> imaging</w:t>
            </w: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640EED6D" w14:textId="78138D79" w:rsidR="0000589F" w:rsidRDefault="0000589F" w:rsidP="006965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Imaging array (frequency)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2BB74E0F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L22-14vX-LF (15.625 MHz)</w:t>
            </w:r>
          </w:p>
        </w:tc>
      </w:tr>
      <w:tr w:rsidR="009778DF" w14:paraId="5151DEAD" w14:textId="77777777" w:rsidTr="00766FEE">
        <w:tc>
          <w:tcPr>
            <w:tcW w:w="2003" w:type="dxa"/>
            <w:vMerge/>
          </w:tcPr>
          <w:p w14:paraId="0368229D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4D04A4FF" w14:textId="5F6A34BE" w:rsidR="0000589F" w:rsidRDefault="0000589F" w:rsidP="007F76F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angles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463A9ACF" w14:textId="45D6D882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9778DF" w14:paraId="3BD41B05" w14:textId="77777777" w:rsidTr="00766FEE">
        <w:tc>
          <w:tcPr>
            <w:tcW w:w="2003" w:type="dxa"/>
            <w:vMerge/>
          </w:tcPr>
          <w:p w14:paraId="4CD866C4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24EB57D4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Maximum angle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739525B2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± 7°</w:t>
            </w:r>
          </w:p>
        </w:tc>
      </w:tr>
      <w:tr w:rsidR="009778DF" w14:paraId="52B15B1F" w14:textId="77777777" w:rsidTr="00766FEE">
        <w:tc>
          <w:tcPr>
            <w:tcW w:w="2003" w:type="dxa"/>
            <w:vMerge/>
          </w:tcPr>
          <w:p w14:paraId="531D644F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299E0E35" w14:textId="77777777" w:rsidR="0000589F" w:rsidRDefault="0000589F" w:rsidP="00172F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RF signals</w:t>
            </w:r>
            <w:r>
              <w:rPr>
                <w:rFonts w:ascii="Times New Roman" w:hAnsi="Times New Roman" w:cs="Times New Roman"/>
              </w:rPr>
              <w:br/>
              <w:t>averaged per angle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2F93C31F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778DF" w14:paraId="79186DA5" w14:textId="77777777" w:rsidTr="00766FEE">
        <w:tc>
          <w:tcPr>
            <w:tcW w:w="2003" w:type="dxa"/>
            <w:vMerge/>
          </w:tcPr>
          <w:p w14:paraId="79018C73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4B760FF6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compound frames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0B4F37B2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9778DF" w14:paraId="73D8691E" w14:textId="77777777" w:rsidTr="00766FEE">
        <w:tc>
          <w:tcPr>
            <w:tcW w:w="2003" w:type="dxa"/>
            <w:vMerge/>
          </w:tcPr>
          <w:p w14:paraId="393345CF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7F09DB34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Framerate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382B6542" w14:textId="6E7FD324" w:rsidR="0000589F" w:rsidRDefault="00B3141F" w:rsidP="00B314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19500 Hz </w:t>
            </w:r>
          </w:p>
        </w:tc>
      </w:tr>
      <w:tr w:rsidR="009778DF" w14:paraId="0809C211" w14:textId="77777777" w:rsidTr="00766FEE">
        <w:tc>
          <w:tcPr>
            <w:tcW w:w="2003" w:type="dxa"/>
            <w:vMerge/>
          </w:tcPr>
          <w:p w14:paraId="5045A36D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1A9B6C6F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SVD cutoff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579B9E03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322BC7" w14:paraId="76E9F57B" w14:textId="77777777" w:rsidTr="00766FEE">
        <w:tc>
          <w:tcPr>
            <w:tcW w:w="2003" w:type="dxa"/>
            <w:vMerge/>
            <w:tcBorders>
              <w:bottom w:val="nil"/>
            </w:tcBorders>
          </w:tcPr>
          <w:p w14:paraId="7966CC01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77AD4DA7" w14:textId="224E029E" w:rsidR="0000589F" w:rsidRDefault="00833A69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Framerate of power Doppler</w:t>
            </w:r>
            <w:bookmarkStart w:id="0" w:name="_GoBack"/>
            <w:bookmarkEnd w:id="0"/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4E88F348" w14:textId="77777777" w:rsidR="0000589F" w:rsidRDefault="0000589F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Hz</w:t>
            </w:r>
          </w:p>
        </w:tc>
      </w:tr>
      <w:tr w:rsidR="00322BC7" w14:paraId="370DBFA4" w14:textId="77777777" w:rsidTr="00766FEE">
        <w:tc>
          <w:tcPr>
            <w:tcW w:w="2003" w:type="dxa"/>
            <w:tcBorders>
              <w:top w:val="nil"/>
              <w:bottom w:val="nil"/>
            </w:tcBorders>
          </w:tcPr>
          <w:p w14:paraId="0942535F" w14:textId="258C798D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50850DFF" w14:textId="77777777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1B76C91B" w14:textId="77777777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22BC7" w14:paraId="0736C46C" w14:textId="77777777" w:rsidTr="00766FEE">
        <w:tc>
          <w:tcPr>
            <w:tcW w:w="2003" w:type="dxa"/>
            <w:tcBorders>
              <w:top w:val="nil"/>
              <w:bottom w:val="nil"/>
            </w:tcBorders>
          </w:tcPr>
          <w:p w14:paraId="257DBE36" w14:textId="78D07DAB" w:rsidR="00AE36D7" w:rsidRDefault="00AE36D7" w:rsidP="00C05C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Electromy</w:t>
            </w:r>
            <w:r w:rsidR="00C05C6B">
              <w:rPr>
                <w:rFonts w:ascii="Times New Roman" w:hAnsi="Times New Roman" w:cs="Times New Roman"/>
              </w:rPr>
              <w:t>ography</w:t>
            </w: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63F6E9F8" w14:textId="55C5EAEA" w:rsidR="00AE36D7" w:rsidRDefault="00C05C6B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Electrodes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127AAC75" w14:textId="5FBFCCAF" w:rsidR="00AE36D7" w:rsidRDefault="009778DF" w:rsidP="009778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 pair of </w:t>
            </w:r>
            <w:proofErr w:type="spellStart"/>
            <w:r>
              <w:rPr>
                <w:rFonts w:ascii="Times New Roman" w:hAnsi="Times New Roman" w:cs="Times New Roman"/>
              </w:rPr>
              <w:t>monopolar</w:t>
            </w:r>
            <w:proofErr w:type="spellEnd"/>
            <w:r>
              <w:rPr>
                <w:rFonts w:ascii="Times New Roman" w:hAnsi="Times New Roman" w:cs="Times New Roman"/>
              </w:rPr>
              <w:t xml:space="preserve"> needle electrodes (</w:t>
            </w:r>
            <w:proofErr w:type="spellStart"/>
            <w:r>
              <w:rPr>
                <w:rFonts w:ascii="Times New Roman" w:hAnsi="Times New Roman" w:cs="Times New Roman"/>
              </w:rPr>
              <w:t>polytetrafluorethylene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9778DF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nsulated stainless-</w:t>
            </w:r>
            <w:r w:rsidRPr="009778DF">
              <w:rPr>
                <w:rFonts w:ascii="Times New Roman" w:hAnsi="Times New Roman" w:cs="Times New Roman"/>
              </w:rPr>
              <w:t>steel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322BC7" w14:paraId="593226DE" w14:textId="77777777" w:rsidTr="00766FEE">
        <w:tc>
          <w:tcPr>
            <w:tcW w:w="2003" w:type="dxa"/>
            <w:tcBorders>
              <w:top w:val="nil"/>
              <w:bottom w:val="nil"/>
            </w:tcBorders>
          </w:tcPr>
          <w:p w14:paraId="5B1A1463" w14:textId="77777777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128CF9CD" w14:textId="4EA41FA1" w:rsidR="00AE36D7" w:rsidRDefault="00C05C6B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Recording sites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4557ED29" w14:textId="5C4B6323" w:rsidR="00AE36D7" w:rsidRDefault="0049665D" w:rsidP="00F379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Biceps </w:t>
            </w:r>
            <w:proofErr w:type="spellStart"/>
            <w:r>
              <w:rPr>
                <w:rFonts w:ascii="Times New Roman" w:hAnsi="Times New Roman" w:cs="Times New Roman"/>
              </w:rPr>
              <w:t>femoris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hindlimb</w:t>
            </w:r>
            <w:proofErr w:type="spellEnd"/>
            <w:r w:rsidR="00C05C6B">
              <w:rPr>
                <w:rFonts w:ascii="Times New Roman" w:hAnsi="Times New Roman" w:cs="Times New Roman"/>
              </w:rPr>
              <w:t>) and</w:t>
            </w:r>
            <w:r w:rsidR="001E6A35">
              <w:rPr>
                <w:rFonts w:ascii="Times New Roman" w:hAnsi="Times New Roman" w:cs="Times New Roman"/>
              </w:rPr>
              <w:t>/or</w:t>
            </w:r>
            <w:r w:rsidR="00C05C6B">
              <w:rPr>
                <w:rFonts w:ascii="Times New Roman" w:hAnsi="Times New Roman" w:cs="Times New Roman"/>
              </w:rPr>
              <w:t xml:space="preserve"> </w:t>
            </w:r>
            <w:r w:rsidR="00DD2D30">
              <w:rPr>
                <w:rFonts w:ascii="Times New Roman" w:hAnsi="Times New Roman" w:cs="Times New Roman"/>
              </w:rPr>
              <w:t>caudal</w:t>
            </w:r>
            <w:r w:rsidR="00C05C6B">
              <w:rPr>
                <w:rFonts w:ascii="Times New Roman" w:hAnsi="Times New Roman" w:cs="Times New Roman"/>
              </w:rPr>
              <w:t xml:space="preserve"> </w:t>
            </w:r>
            <w:r w:rsidR="00F3796D">
              <w:rPr>
                <w:rFonts w:ascii="Times New Roman" w:hAnsi="Times New Roman" w:cs="Times New Roman"/>
              </w:rPr>
              <w:t xml:space="preserve">(tail) </w:t>
            </w:r>
            <w:r w:rsidR="00C05C6B">
              <w:rPr>
                <w:rFonts w:ascii="Times New Roman" w:hAnsi="Times New Roman" w:cs="Times New Roman"/>
              </w:rPr>
              <w:t>muscle</w:t>
            </w:r>
            <w:r w:rsidR="00DD2D3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2BC7" w14:paraId="4A332397" w14:textId="77777777" w:rsidTr="00766FEE">
        <w:tc>
          <w:tcPr>
            <w:tcW w:w="2003" w:type="dxa"/>
            <w:tcBorders>
              <w:top w:val="nil"/>
              <w:bottom w:val="nil"/>
            </w:tcBorders>
          </w:tcPr>
          <w:p w14:paraId="7409FED8" w14:textId="77777777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3E828966" w14:textId="465FE4DB" w:rsidR="00AE36D7" w:rsidRDefault="00C05C6B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Filter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30DDDB4F" w14:textId="2DAC7D59" w:rsidR="00AE36D7" w:rsidRDefault="00C05C6B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0.5 – 5 kHz </w:t>
            </w:r>
            <w:proofErr w:type="spellStart"/>
            <w:r>
              <w:rPr>
                <w:rFonts w:ascii="Times New Roman" w:hAnsi="Times New Roman" w:cs="Times New Roman"/>
              </w:rPr>
              <w:t>bandpass</w:t>
            </w:r>
            <w:proofErr w:type="spellEnd"/>
            <w:r>
              <w:rPr>
                <w:rFonts w:ascii="Times New Roman" w:hAnsi="Times New Roman" w:cs="Times New Roman"/>
              </w:rPr>
              <w:t xml:space="preserve"> filtering</w:t>
            </w:r>
          </w:p>
        </w:tc>
      </w:tr>
      <w:tr w:rsidR="00322BC7" w14:paraId="50A1E7BA" w14:textId="77777777" w:rsidTr="00766FEE">
        <w:tc>
          <w:tcPr>
            <w:tcW w:w="2003" w:type="dxa"/>
            <w:tcBorders>
              <w:top w:val="nil"/>
              <w:bottom w:val="nil"/>
            </w:tcBorders>
          </w:tcPr>
          <w:p w14:paraId="26E9330C" w14:textId="77777777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5B580902" w14:textId="19F55C4A" w:rsidR="00AE36D7" w:rsidRDefault="00C05C6B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Sampling frequency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5B5E6DAA" w14:textId="48B6DC08" w:rsidR="00AE36D7" w:rsidRDefault="00C05C6B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kHz</w:t>
            </w:r>
          </w:p>
        </w:tc>
      </w:tr>
      <w:tr w:rsidR="00322BC7" w14:paraId="238157A0" w14:textId="77777777" w:rsidTr="00F80C2E">
        <w:tc>
          <w:tcPr>
            <w:tcW w:w="2003" w:type="dxa"/>
            <w:tcBorders>
              <w:top w:val="nil"/>
              <w:bottom w:val="nil"/>
            </w:tcBorders>
          </w:tcPr>
          <w:p w14:paraId="6E43A3A8" w14:textId="77777777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nil"/>
            </w:tcBorders>
          </w:tcPr>
          <w:p w14:paraId="33EA631C" w14:textId="059B0ECD" w:rsidR="00AE36D7" w:rsidRDefault="00C05C6B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Gain factor</w:t>
            </w:r>
          </w:p>
        </w:tc>
        <w:tc>
          <w:tcPr>
            <w:tcW w:w="3744" w:type="dxa"/>
            <w:tcBorders>
              <w:top w:val="nil"/>
              <w:bottom w:val="nil"/>
              <w:right w:val="nil"/>
            </w:tcBorders>
          </w:tcPr>
          <w:p w14:paraId="41E90569" w14:textId="463E8402" w:rsidR="00AE36D7" w:rsidRDefault="00C05C6B" w:rsidP="00172F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</w:tr>
      <w:tr w:rsidR="00322BC7" w14:paraId="5C1C4FC9" w14:textId="77777777" w:rsidTr="00F80C2E">
        <w:trPr>
          <w:trHeight w:val="333"/>
        </w:trPr>
        <w:tc>
          <w:tcPr>
            <w:tcW w:w="2003" w:type="dxa"/>
            <w:tcBorders>
              <w:top w:val="nil"/>
              <w:bottom w:val="single" w:sz="4" w:space="0" w:color="auto"/>
            </w:tcBorders>
          </w:tcPr>
          <w:p w14:paraId="340B5DBB" w14:textId="77777777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  <w:tcBorders>
              <w:top w:val="nil"/>
              <w:bottom w:val="single" w:sz="4" w:space="0" w:color="auto"/>
            </w:tcBorders>
          </w:tcPr>
          <w:p w14:paraId="3317A926" w14:textId="77777777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44" w:type="dxa"/>
            <w:tcBorders>
              <w:top w:val="nil"/>
              <w:bottom w:val="single" w:sz="4" w:space="0" w:color="auto"/>
              <w:right w:val="nil"/>
            </w:tcBorders>
          </w:tcPr>
          <w:p w14:paraId="2DC0E4F5" w14:textId="77777777" w:rsidR="00AE36D7" w:rsidRDefault="00AE36D7" w:rsidP="00172FEB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E06210E" w14:textId="4BDB2C15" w:rsidR="00A114E1" w:rsidRDefault="00A114E1" w:rsidP="00811CE8">
      <w:pPr>
        <w:rPr>
          <w:rFonts w:ascii="Times New Roman" w:hAnsi="Times New Roman" w:cs="Times New Roman"/>
        </w:rPr>
      </w:pPr>
    </w:p>
    <w:p w14:paraId="3236EC7C" w14:textId="001B1623" w:rsidR="00850632" w:rsidRDefault="00850632" w:rsidP="00811CE8">
      <w:pPr>
        <w:rPr>
          <w:rFonts w:ascii="Times New Roman" w:hAnsi="Times New Roman" w:cs="Times New Roman"/>
        </w:rPr>
      </w:pPr>
    </w:p>
    <w:p w14:paraId="2A2CDBF6" w14:textId="15FF3C65" w:rsidR="00850632" w:rsidRDefault="00850632" w:rsidP="00811CE8">
      <w:pPr>
        <w:rPr>
          <w:rFonts w:ascii="Times New Roman" w:hAnsi="Times New Roman" w:cs="Times New Roman"/>
        </w:rPr>
      </w:pPr>
    </w:p>
    <w:p w14:paraId="7BBCB040" w14:textId="10C284FC" w:rsidR="00850632" w:rsidRDefault="00850632" w:rsidP="00811CE8">
      <w:pPr>
        <w:rPr>
          <w:rFonts w:ascii="Times New Roman" w:hAnsi="Times New Roman" w:cs="Times New Roman"/>
        </w:rPr>
      </w:pPr>
    </w:p>
    <w:p w14:paraId="1174633C" w14:textId="390FA44D" w:rsidR="00850632" w:rsidRDefault="00850632" w:rsidP="00811CE8">
      <w:pPr>
        <w:rPr>
          <w:rFonts w:ascii="Times New Roman" w:hAnsi="Times New Roman" w:cs="Times New Roman"/>
        </w:rPr>
      </w:pPr>
    </w:p>
    <w:p w14:paraId="58D64BEB" w14:textId="7368970A" w:rsidR="00850632" w:rsidRDefault="00850632" w:rsidP="00811CE8">
      <w:pPr>
        <w:rPr>
          <w:rFonts w:ascii="Times New Roman" w:hAnsi="Times New Roman" w:cs="Times New Roman"/>
        </w:rPr>
      </w:pPr>
    </w:p>
    <w:p w14:paraId="0E775957" w14:textId="13AB1814" w:rsidR="00075CDC" w:rsidRDefault="00075CDC" w:rsidP="00811CE8">
      <w:pPr>
        <w:rPr>
          <w:rFonts w:ascii="Times New Roman" w:hAnsi="Times New Roman" w:cs="Times New Roman"/>
        </w:rPr>
      </w:pPr>
    </w:p>
    <w:p w14:paraId="25C776F5" w14:textId="702B579D" w:rsidR="00075CDC" w:rsidRDefault="00075CDC" w:rsidP="00811CE8">
      <w:pPr>
        <w:rPr>
          <w:rFonts w:ascii="Times New Roman" w:hAnsi="Times New Roman" w:cs="Times New Roman"/>
        </w:rPr>
      </w:pPr>
    </w:p>
    <w:p w14:paraId="49CD0E3B" w14:textId="5AA7D25C" w:rsidR="00075CDC" w:rsidRDefault="00075CDC" w:rsidP="00811CE8">
      <w:pPr>
        <w:rPr>
          <w:rFonts w:ascii="Times New Roman" w:hAnsi="Times New Roman" w:cs="Times New Roman"/>
        </w:rPr>
      </w:pPr>
    </w:p>
    <w:p w14:paraId="733E06F5" w14:textId="77777777" w:rsidR="00075CDC" w:rsidRDefault="00075CDC" w:rsidP="00811CE8">
      <w:pPr>
        <w:rPr>
          <w:rFonts w:ascii="Times New Roman" w:hAnsi="Times New Roman" w:cs="Times New Roman"/>
        </w:rPr>
      </w:pPr>
    </w:p>
    <w:p w14:paraId="0E52A1C9" w14:textId="4D52343C" w:rsidR="00430F02" w:rsidRDefault="00430F02" w:rsidP="00F77B78">
      <w:pPr>
        <w:jc w:val="both"/>
        <w:rPr>
          <w:rFonts w:ascii="Times New Roman" w:hAnsi="Times New Roman" w:cs="Times New Roman"/>
        </w:rPr>
      </w:pPr>
    </w:p>
    <w:p w14:paraId="266DFA5A" w14:textId="38A5A600" w:rsidR="00BF3F23" w:rsidRDefault="001748B7" w:rsidP="004F2B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Supplementary Fig</w:t>
      </w:r>
      <w:r w:rsidR="00C6769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531DD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1</w:t>
      </w:r>
      <w:r w:rsidR="00C6769B">
        <w:rPr>
          <w:rFonts w:ascii="Times New Roman" w:hAnsi="Times New Roman" w:cs="Times New Roman"/>
        </w:rPr>
        <w:t>.</w:t>
      </w:r>
      <w:r w:rsidRPr="003710A0">
        <w:rPr>
          <w:rFonts w:ascii="Times New Roman" w:hAnsi="Times New Roman" w:cs="Times New Roman"/>
        </w:rPr>
        <w:t xml:space="preserve"> </w:t>
      </w:r>
      <w:r w:rsidR="003933D4">
        <w:rPr>
          <w:rFonts w:ascii="Times New Roman" w:hAnsi="Times New Roman" w:cs="Times New Roman"/>
        </w:rPr>
        <w:t>Electromyography (EMG) processing pipeline.</w:t>
      </w:r>
    </w:p>
    <w:p w14:paraId="1EC03F2C" w14:textId="0B0ADAC6" w:rsidR="003710A0" w:rsidRPr="004F2BF5" w:rsidRDefault="00DA09D9" w:rsidP="004F2B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7790F5" wp14:editId="3A555E24">
            <wp:extent cx="5939109" cy="1152939"/>
            <wp:effectExtent l="0" t="0" r="508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_fig1_acq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0" t="4305" r="7826" b="63692"/>
                    <a:stretch/>
                  </pic:blipFill>
                  <pic:spPr bwMode="auto">
                    <a:xfrm>
                      <a:off x="0" y="0"/>
                      <a:ext cx="5969322" cy="115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A1A03" w14:textId="054EB1F3" w:rsidR="00B8139D" w:rsidRDefault="00B8139D" w:rsidP="00F77B78">
      <w:pPr>
        <w:jc w:val="both"/>
        <w:rPr>
          <w:rFonts w:ascii="Times New Roman" w:hAnsi="Times New Roman" w:cs="Times New Roman"/>
          <w:bCs/>
        </w:rPr>
      </w:pPr>
    </w:p>
    <w:p w14:paraId="370D6582" w14:textId="453235B2" w:rsidR="00871DE5" w:rsidRDefault="00871DE5" w:rsidP="00F77B78">
      <w:pPr>
        <w:jc w:val="both"/>
        <w:rPr>
          <w:rFonts w:ascii="Times New Roman" w:hAnsi="Times New Roman" w:cs="Times New Roman"/>
          <w:bCs/>
        </w:rPr>
      </w:pPr>
    </w:p>
    <w:p w14:paraId="3242C9D4" w14:textId="3701D526" w:rsidR="00871DE5" w:rsidRDefault="00871DE5" w:rsidP="00F77B78">
      <w:pPr>
        <w:jc w:val="both"/>
        <w:rPr>
          <w:rFonts w:ascii="Times New Roman" w:hAnsi="Times New Roman" w:cs="Times New Roman"/>
          <w:bCs/>
        </w:rPr>
      </w:pPr>
    </w:p>
    <w:p w14:paraId="5C5AEA78" w14:textId="3B25EB2C" w:rsidR="00871DE5" w:rsidRDefault="00871DE5" w:rsidP="00F77B78">
      <w:pPr>
        <w:jc w:val="both"/>
        <w:rPr>
          <w:rFonts w:ascii="Times New Roman" w:hAnsi="Times New Roman" w:cs="Times New Roman"/>
          <w:bCs/>
        </w:rPr>
      </w:pPr>
    </w:p>
    <w:p w14:paraId="38BBC80F" w14:textId="5D1F63B6" w:rsidR="00871DE5" w:rsidRDefault="00871DE5" w:rsidP="00F77B78">
      <w:pPr>
        <w:jc w:val="both"/>
        <w:rPr>
          <w:rFonts w:ascii="Times New Roman" w:hAnsi="Times New Roman" w:cs="Times New Roman"/>
          <w:bCs/>
        </w:rPr>
      </w:pPr>
    </w:p>
    <w:p w14:paraId="18411AC8" w14:textId="18FC1D96" w:rsidR="00871DE5" w:rsidRDefault="00871DE5" w:rsidP="00F77B78">
      <w:pPr>
        <w:jc w:val="both"/>
        <w:rPr>
          <w:rFonts w:ascii="Times New Roman" w:hAnsi="Times New Roman" w:cs="Times New Roman"/>
          <w:bCs/>
        </w:rPr>
      </w:pPr>
    </w:p>
    <w:p w14:paraId="1B07B433" w14:textId="4DC7998A" w:rsidR="00871DE5" w:rsidRDefault="00871DE5" w:rsidP="00F77B78">
      <w:pPr>
        <w:jc w:val="both"/>
        <w:rPr>
          <w:rFonts w:ascii="Times New Roman" w:hAnsi="Times New Roman" w:cs="Times New Roman"/>
          <w:bCs/>
        </w:rPr>
      </w:pPr>
    </w:p>
    <w:p w14:paraId="7D5A29B5" w14:textId="72D72317" w:rsidR="00871DE5" w:rsidRDefault="00871DE5" w:rsidP="00F77B78">
      <w:pPr>
        <w:jc w:val="both"/>
        <w:rPr>
          <w:rFonts w:ascii="Times New Roman" w:hAnsi="Times New Roman" w:cs="Times New Roman"/>
          <w:bCs/>
        </w:rPr>
      </w:pPr>
    </w:p>
    <w:p w14:paraId="426A1195" w14:textId="7A314E14" w:rsidR="00850632" w:rsidRDefault="00850632" w:rsidP="00F77B78">
      <w:pPr>
        <w:jc w:val="both"/>
        <w:rPr>
          <w:rFonts w:ascii="Times New Roman" w:hAnsi="Times New Roman" w:cs="Times New Roman"/>
          <w:bCs/>
        </w:rPr>
      </w:pPr>
    </w:p>
    <w:p w14:paraId="508D4402" w14:textId="5676EC8C" w:rsidR="00850632" w:rsidRDefault="00850632" w:rsidP="00F77B78">
      <w:pPr>
        <w:jc w:val="both"/>
        <w:rPr>
          <w:rFonts w:ascii="Times New Roman" w:hAnsi="Times New Roman" w:cs="Times New Roman"/>
          <w:bCs/>
        </w:rPr>
      </w:pPr>
    </w:p>
    <w:p w14:paraId="2B5D9F50" w14:textId="41B57B7B" w:rsidR="00850632" w:rsidRDefault="00850632" w:rsidP="00F77B78">
      <w:pPr>
        <w:jc w:val="both"/>
        <w:rPr>
          <w:rFonts w:ascii="Times New Roman" w:hAnsi="Times New Roman" w:cs="Times New Roman"/>
          <w:bCs/>
        </w:rPr>
      </w:pPr>
    </w:p>
    <w:p w14:paraId="6A4EF918" w14:textId="72B6FEA2" w:rsidR="00850632" w:rsidRDefault="00850632" w:rsidP="00F77B78">
      <w:pPr>
        <w:jc w:val="both"/>
        <w:rPr>
          <w:rFonts w:ascii="Times New Roman" w:hAnsi="Times New Roman" w:cs="Times New Roman"/>
          <w:bCs/>
        </w:rPr>
      </w:pPr>
    </w:p>
    <w:p w14:paraId="715382C9" w14:textId="2BCD55A0" w:rsidR="00850632" w:rsidRDefault="00850632" w:rsidP="00F77B78">
      <w:pPr>
        <w:jc w:val="both"/>
        <w:rPr>
          <w:rFonts w:ascii="Times New Roman" w:hAnsi="Times New Roman" w:cs="Times New Roman"/>
          <w:bCs/>
        </w:rPr>
      </w:pPr>
    </w:p>
    <w:p w14:paraId="7F5AB7A8" w14:textId="5644B4BF" w:rsidR="00850632" w:rsidRDefault="00850632" w:rsidP="00F77B78">
      <w:pPr>
        <w:jc w:val="both"/>
        <w:rPr>
          <w:rFonts w:ascii="Times New Roman" w:hAnsi="Times New Roman" w:cs="Times New Roman"/>
          <w:bCs/>
        </w:rPr>
      </w:pPr>
    </w:p>
    <w:p w14:paraId="24D6E206" w14:textId="62A9C377" w:rsidR="00850632" w:rsidRDefault="00850632" w:rsidP="00F77B78">
      <w:pPr>
        <w:jc w:val="both"/>
        <w:rPr>
          <w:rFonts w:ascii="Times New Roman" w:hAnsi="Times New Roman" w:cs="Times New Roman"/>
          <w:bCs/>
        </w:rPr>
      </w:pPr>
    </w:p>
    <w:p w14:paraId="25BC8A6B" w14:textId="4D16EAB6" w:rsidR="00850632" w:rsidRDefault="00850632" w:rsidP="00F77B78">
      <w:pPr>
        <w:jc w:val="both"/>
        <w:rPr>
          <w:rFonts w:ascii="Times New Roman" w:hAnsi="Times New Roman" w:cs="Times New Roman"/>
          <w:bCs/>
        </w:rPr>
      </w:pPr>
    </w:p>
    <w:p w14:paraId="033718AB" w14:textId="77777777" w:rsidR="00850632" w:rsidRDefault="00850632" w:rsidP="00F77B78">
      <w:pPr>
        <w:jc w:val="both"/>
        <w:rPr>
          <w:rFonts w:ascii="Times New Roman" w:hAnsi="Times New Roman" w:cs="Times New Roman"/>
          <w:bCs/>
        </w:rPr>
      </w:pPr>
    </w:p>
    <w:p w14:paraId="1B57D3DA" w14:textId="77777777" w:rsidR="00965667" w:rsidRDefault="00965667" w:rsidP="00F77B78">
      <w:pPr>
        <w:jc w:val="both"/>
        <w:rPr>
          <w:rFonts w:ascii="Times New Roman" w:hAnsi="Times New Roman" w:cs="Times New Roman"/>
          <w:bCs/>
        </w:rPr>
      </w:pPr>
    </w:p>
    <w:p w14:paraId="756AC576" w14:textId="77777777" w:rsidR="00965667" w:rsidRDefault="00965667" w:rsidP="00F77B78">
      <w:pPr>
        <w:jc w:val="both"/>
        <w:rPr>
          <w:rFonts w:ascii="Times New Roman" w:hAnsi="Times New Roman" w:cs="Times New Roman"/>
          <w:bCs/>
        </w:rPr>
      </w:pPr>
    </w:p>
    <w:p w14:paraId="7EA92FFF" w14:textId="77777777" w:rsidR="00965667" w:rsidRDefault="00965667" w:rsidP="00F77B78">
      <w:pPr>
        <w:jc w:val="both"/>
        <w:rPr>
          <w:rFonts w:ascii="Times New Roman" w:hAnsi="Times New Roman" w:cs="Times New Roman"/>
          <w:bCs/>
        </w:rPr>
      </w:pPr>
    </w:p>
    <w:p w14:paraId="7F55114E" w14:textId="77777777" w:rsidR="00965667" w:rsidRDefault="00965667" w:rsidP="00F77B78">
      <w:pPr>
        <w:jc w:val="both"/>
        <w:rPr>
          <w:rFonts w:ascii="Times New Roman" w:hAnsi="Times New Roman" w:cs="Times New Roman"/>
          <w:bCs/>
        </w:rPr>
      </w:pPr>
    </w:p>
    <w:p w14:paraId="11AAFED0" w14:textId="77777777" w:rsidR="00965667" w:rsidRDefault="00965667" w:rsidP="00F77B78">
      <w:pPr>
        <w:jc w:val="both"/>
        <w:rPr>
          <w:rFonts w:ascii="Times New Roman" w:hAnsi="Times New Roman" w:cs="Times New Roman"/>
          <w:bCs/>
        </w:rPr>
      </w:pPr>
    </w:p>
    <w:p w14:paraId="1ECB20AF" w14:textId="77777777" w:rsidR="00965667" w:rsidRDefault="00965667" w:rsidP="00F77B78">
      <w:pPr>
        <w:jc w:val="both"/>
        <w:rPr>
          <w:rFonts w:ascii="Times New Roman" w:hAnsi="Times New Roman" w:cs="Times New Roman"/>
          <w:bCs/>
        </w:rPr>
      </w:pPr>
    </w:p>
    <w:p w14:paraId="43D33984" w14:textId="77777777" w:rsidR="00965667" w:rsidRDefault="00965667" w:rsidP="00F77B78">
      <w:pPr>
        <w:jc w:val="both"/>
        <w:rPr>
          <w:rFonts w:ascii="Times New Roman" w:hAnsi="Times New Roman" w:cs="Times New Roman"/>
          <w:bCs/>
        </w:rPr>
      </w:pPr>
    </w:p>
    <w:p w14:paraId="3B09CA29" w14:textId="74F6486F" w:rsidR="009702A2" w:rsidRDefault="00C6769B" w:rsidP="00F77B7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Supplementary Fig. S2.</w:t>
      </w:r>
      <w:r w:rsidR="009702A2" w:rsidRPr="009702A2">
        <w:t xml:space="preserve"> </w:t>
      </w:r>
      <w:r w:rsidR="009702A2" w:rsidRPr="009702A2">
        <w:rPr>
          <w:rFonts w:ascii="Times New Roman" w:hAnsi="Times New Roman" w:cs="Times New Roman"/>
        </w:rPr>
        <w:t xml:space="preserve">Dose-dependent </w:t>
      </w:r>
      <w:r w:rsidR="001F776B">
        <w:rPr>
          <w:rFonts w:ascii="Times New Roman" w:hAnsi="Times New Roman" w:cs="Times New Roman"/>
        </w:rPr>
        <w:t xml:space="preserve">group-averaged </w:t>
      </w:r>
      <w:r w:rsidR="009702A2" w:rsidRPr="009702A2">
        <w:rPr>
          <w:rFonts w:ascii="Times New Roman" w:hAnsi="Times New Roman" w:cs="Times New Roman"/>
        </w:rPr>
        <w:t>CBV re</w:t>
      </w:r>
      <w:r w:rsidR="00D30FC1">
        <w:rPr>
          <w:rFonts w:ascii="Times New Roman" w:hAnsi="Times New Roman" w:cs="Times New Roman"/>
        </w:rPr>
        <w:t>sponse</w:t>
      </w:r>
      <w:r w:rsidR="007B3487">
        <w:rPr>
          <w:rFonts w:ascii="Times New Roman" w:hAnsi="Times New Roman" w:cs="Times New Roman"/>
        </w:rPr>
        <w:t>s</w:t>
      </w:r>
      <w:r w:rsidR="00D30FC1">
        <w:rPr>
          <w:rFonts w:ascii="Times New Roman" w:hAnsi="Times New Roman" w:cs="Times New Roman"/>
        </w:rPr>
        <w:t xml:space="preserve"> with </w:t>
      </w:r>
      <w:r w:rsidR="00D05505">
        <w:rPr>
          <w:rFonts w:ascii="Times New Roman" w:hAnsi="Times New Roman" w:cs="Times New Roman"/>
        </w:rPr>
        <w:t>increasing</w:t>
      </w:r>
      <w:r w:rsidR="00D30FC1">
        <w:rPr>
          <w:rFonts w:ascii="Times New Roman" w:hAnsi="Times New Roman" w:cs="Times New Roman"/>
        </w:rPr>
        <w:t xml:space="preserve"> pressure</w:t>
      </w:r>
      <w:r w:rsidR="009702A2" w:rsidRPr="009702A2">
        <w:rPr>
          <w:rFonts w:ascii="Times New Roman" w:hAnsi="Times New Roman" w:cs="Times New Roman"/>
        </w:rPr>
        <w:t xml:space="preserve">. </w:t>
      </w:r>
      <w:r w:rsidR="009702A2">
        <w:rPr>
          <w:rFonts w:ascii="Times New Roman" w:hAnsi="Times New Roman" w:cs="Times New Roman"/>
        </w:rPr>
        <w:t xml:space="preserve">(Left) </w:t>
      </w:r>
      <w:r w:rsidR="009702A2" w:rsidRPr="009702A2">
        <w:rPr>
          <w:rFonts w:ascii="Times New Roman" w:hAnsi="Times New Roman" w:cs="Times New Roman"/>
        </w:rPr>
        <w:t>Solid line and shadow represent mean and standard deviation, respectively (n = 4 animals, avera</w:t>
      </w:r>
      <w:r w:rsidR="009702A2">
        <w:rPr>
          <w:rFonts w:ascii="Times New Roman" w:hAnsi="Times New Roman" w:cs="Times New Roman"/>
        </w:rPr>
        <w:t xml:space="preserve">ge of 7 stimulations each). (Right) </w:t>
      </w:r>
      <w:r w:rsidR="009702A2" w:rsidRPr="009702A2">
        <w:rPr>
          <w:rFonts w:ascii="Times New Roman" w:hAnsi="Times New Roman" w:cs="Times New Roman"/>
        </w:rPr>
        <w:t>Statistical result on peak amplitude of ∆CBV/CBV (Mean ± STD with data, n = 4 animals). One-way ANOVA with Tukey correction was performed for multiple comparisons. Any significance in the performed analyses is presented (* p &lt; 0.05, ** p &lt; 0.01, *** p &lt; 0.001).</w:t>
      </w:r>
    </w:p>
    <w:p w14:paraId="0F32CB59" w14:textId="3A65D7E8" w:rsidR="009702A2" w:rsidRDefault="004D40E9" w:rsidP="009702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018BD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5pt;height:126.75pt">
            <v:imagedata r:id="rId7" o:title="Supplementary Fig"/>
          </v:shape>
        </w:pict>
      </w:r>
    </w:p>
    <w:p w14:paraId="37B427F9" w14:textId="03E29BD2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27807C1E" w14:textId="0726408D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618716CB" w14:textId="16826515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236C895C" w14:textId="15DE40C7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0A67C82C" w14:textId="4A76E419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4E19820D" w14:textId="439F06F0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46D9F356" w14:textId="32591564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1E966D6E" w14:textId="0BF0CF1C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304616DA" w14:textId="0BE76D15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485087D5" w14:textId="5477E1FA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1625075E" w14:textId="259868EF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62FE4CBF" w14:textId="50D336DE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51ECC9AD" w14:textId="0401C253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5288A0C6" w14:textId="5E8CB5BA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57248CB1" w14:textId="30364043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2C4C1BA3" w14:textId="7ECD191F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1D49C375" w14:textId="31DC2976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662F520E" w14:textId="406BDA26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049CAF56" w14:textId="09FF2D51" w:rsidR="009702A2" w:rsidRDefault="009702A2" w:rsidP="00F77B78">
      <w:pPr>
        <w:jc w:val="both"/>
        <w:rPr>
          <w:rFonts w:ascii="Times New Roman" w:hAnsi="Times New Roman" w:cs="Times New Roman"/>
        </w:rPr>
      </w:pPr>
    </w:p>
    <w:p w14:paraId="153AC5AC" w14:textId="45DE1C73" w:rsidR="003933D4" w:rsidRDefault="009702A2" w:rsidP="00F77B7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lastRenderedPageBreak/>
        <w:t>Supplementary Fig</w:t>
      </w:r>
      <w:r w:rsidR="00C6769B">
        <w:rPr>
          <w:rFonts w:ascii="Times New Roman" w:hAnsi="Times New Roman" w:cs="Times New Roman"/>
          <w:bCs/>
        </w:rPr>
        <w:t>. S3.</w:t>
      </w:r>
      <w:r>
        <w:rPr>
          <w:rFonts w:ascii="Times New Roman" w:hAnsi="Times New Roman" w:cs="Times New Roman"/>
          <w:bCs/>
        </w:rPr>
        <w:t xml:space="preserve"> </w:t>
      </w:r>
      <w:r w:rsidR="00495D03">
        <w:rPr>
          <w:rFonts w:ascii="Times New Roman" w:hAnsi="Times New Roman" w:cs="Times New Roman"/>
        </w:rPr>
        <w:t xml:space="preserve">CBV </w:t>
      </w:r>
      <w:r w:rsidR="003933D4">
        <w:rPr>
          <w:rFonts w:ascii="Times New Roman" w:hAnsi="Times New Roman" w:cs="Times New Roman"/>
        </w:rPr>
        <w:t>response to electrical stimulation</w:t>
      </w:r>
      <w:r w:rsidR="00335AE3">
        <w:rPr>
          <w:rFonts w:ascii="Times New Roman" w:hAnsi="Times New Roman" w:cs="Times New Roman"/>
        </w:rPr>
        <w:t xml:space="preserve"> (</w:t>
      </w:r>
      <w:r w:rsidR="00833FD9" w:rsidRPr="00833FD9">
        <w:rPr>
          <w:rFonts w:ascii="Times New Roman" w:hAnsi="Times New Roman" w:cs="Times New Roman"/>
        </w:rPr>
        <w:t xml:space="preserve">1.5 mA, 7 </w:t>
      </w:r>
      <w:proofErr w:type="spellStart"/>
      <w:r w:rsidR="00833FD9" w:rsidRPr="00833FD9">
        <w:rPr>
          <w:rFonts w:ascii="Times New Roman" w:hAnsi="Times New Roman" w:cs="Times New Roman"/>
        </w:rPr>
        <w:t>ms</w:t>
      </w:r>
      <w:proofErr w:type="spellEnd"/>
      <w:r w:rsidR="00833FD9" w:rsidRPr="00833FD9">
        <w:rPr>
          <w:rFonts w:ascii="Times New Roman" w:hAnsi="Times New Roman" w:cs="Times New Roman"/>
        </w:rPr>
        <w:t>, 4 Hz PRF, 20 s</w:t>
      </w:r>
      <w:r w:rsidR="00335AE3">
        <w:rPr>
          <w:rFonts w:ascii="Times New Roman" w:hAnsi="Times New Roman" w:cs="Times New Roman"/>
        </w:rPr>
        <w:t>)</w:t>
      </w:r>
      <w:r w:rsidR="003933D4">
        <w:rPr>
          <w:rFonts w:ascii="Times New Roman" w:hAnsi="Times New Roman" w:cs="Times New Roman"/>
        </w:rPr>
        <w:t xml:space="preserve"> </w:t>
      </w:r>
      <w:r w:rsidR="00CD0EDB">
        <w:rPr>
          <w:rFonts w:ascii="Times New Roman" w:hAnsi="Times New Roman" w:cs="Times New Roman"/>
        </w:rPr>
        <w:t xml:space="preserve">that </w:t>
      </w:r>
      <w:r w:rsidR="00245428">
        <w:rPr>
          <w:rFonts w:ascii="Times New Roman" w:hAnsi="Times New Roman" w:cs="Times New Roman"/>
        </w:rPr>
        <w:t>evokes</w:t>
      </w:r>
      <w:r w:rsidR="00D93541">
        <w:rPr>
          <w:rFonts w:ascii="Times New Roman" w:hAnsi="Times New Roman" w:cs="Times New Roman"/>
        </w:rPr>
        <w:t xml:space="preserve"> toe</w:t>
      </w:r>
      <w:r w:rsidR="003933D4">
        <w:rPr>
          <w:rFonts w:ascii="Times New Roman" w:hAnsi="Times New Roman" w:cs="Times New Roman"/>
        </w:rPr>
        <w:t xml:space="preserve"> twitch</w:t>
      </w:r>
      <w:r w:rsidR="00710C9A">
        <w:rPr>
          <w:rFonts w:ascii="Times New Roman" w:hAnsi="Times New Roman" w:cs="Times New Roman"/>
        </w:rPr>
        <w:t xml:space="preserve"> in</w:t>
      </w:r>
      <w:r w:rsidR="00867C9A">
        <w:rPr>
          <w:rFonts w:ascii="Times New Roman" w:hAnsi="Times New Roman" w:cs="Times New Roman"/>
        </w:rPr>
        <w:t xml:space="preserve"> </w:t>
      </w:r>
      <w:r w:rsidR="00AD62BA">
        <w:rPr>
          <w:rFonts w:ascii="Times New Roman" w:hAnsi="Times New Roman" w:cs="Times New Roman"/>
        </w:rPr>
        <w:t>the left</w:t>
      </w:r>
      <w:r w:rsidR="00EB1D95">
        <w:rPr>
          <w:rFonts w:ascii="Times New Roman" w:hAnsi="Times New Roman" w:cs="Times New Roman"/>
        </w:rPr>
        <w:t xml:space="preserve"> </w:t>
      </w:r>
      <w:proofErr w:type="spellStart"/>
      <w:r w:rsidR="00EB1D95">
        <w:rPr>
          <w:rFonts w:ascii="Times New Roman" w:hAnsi="Times New Roman" w:cs="Times New Roman"/>
        </w:rPr>
        <w:t>hindpaw</w:t>
      </w:r>
      <w:proofErr w:type="spellEnd"/>
      <w:r w:rsidR="00D90E01">
        <w:rPr>
          <w:rFonts w:ascii="Times New Roman" w:hAnsi="Times New Roman" w:cs="Times New Roman"/>
        </w:rPr>
        <w:t>.</w:t>
      </w:r>
    </w:p>
    <w:p w14:paraId="5DAB24DC" w14:textId="7D1A400A" w:rsidR="003933D4" w:rsidRDefault="004D40E9" w:rsidP="006C3DBC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 w14:anchorId="7317A8E7">
          <v:shape id="_x0000_i1026" type="#_x0000_t75" style="width:164.25pt;height:149.25pt">
            <v:imagedata r:id="rId8" o:title="Supplementary Fig"/>
          </v:shape>
        </w:pict>
      </w:r>
    </w:p>
    <w:p w14:paraId="38D3E43D" w14:textId="44FA61B2" w:rsidR="003933D4" w:rsidRDefault="003933D4" w:rsidP="00F77B78">
      <w:pPr>
        <w:jc w:val="both"/>
        <w:rPr>
          <w:rFonts w:ascii="Times New Roman" w:hAnsi="Times New Roman" w:cs="Times New Roman"/>
          <w:bCs/>
        </w:rPr>
      </w:pPr>
    </w:p>
    <w:p w14:paraId="5482C839" w14:textId="38481563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40695945" w14:textId="249291E5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25F3D243" w14:textId="15D6268A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53913993" w14:textId="055A9426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7EF21DD0" w14:textId="296EB49E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1713D536" w14:textId="6EE73ADA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37C9ACEA" w14:textId="4EFB6041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1CA86FE3" w14:textId="04D91BE1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180F33FF" w14:textId="1A4A8C64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38F88822" w14:textId="318B55D9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496922F9" w14:textId="616F8CB0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0F751ACD" w14:textId="1A91DC4D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68BD47CB" w14:textId="40781E13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5B2684E2" w14:textId="6FC4C4F7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6AC52307" w14:textId="27DDA194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7C8C831A" w14:textId="358E8291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3733D3E9" w14:textId="5A556650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1942EEA5" w14:textId="37C9F2C7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59739708" w14:textId="77777777" w:rsidR="00C268C1" w:rsidRDefault="00C268C1" w:rsidP="00F77B78">
      <w:pPr>
        <w:jc w:val="both"/>
        <w:rPr>
          <w:rFonts w:ascii="Times New Roman" w:hAnsi="Times New Roman" w:cs="Times New Roman"/>
          <w:bCs/>
        </w:rPr>
      </w:pPr>
    </w:p>
    <w:p w14:paraId="21D73ACD" w14:textId="37895C0E" w:rsidR="00A31D74" w:rsidRDefault="009F10C7" w:rsidP="00F77B7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Supplementary Fig</w:t>
      </w:r>
      <w:r w:rsidR="00C6769B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r w:rsidR="00794718">
        <w:rPr>
          <w:rFonts w:ascii="Times New Roman" w:hAnsi="Times New Roman" w:cs="Times New Roman"/>
          <w:bCs/>
        </w:rPr>
        <w:t>S</w:t>
      </w:r>
      <w:r w:rsidR="009702A2">
        <w:rPr>
          <w:rFonts w:ascii="Times New Roman" w:hAnsi="Times New Roman" w:cs="Times New Roman"/>
          <w:bCs/>
        </w:rPr>
        <w:t>4</w:t>
      </w:r>
      <w:r w:rsidR="00C6769B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r w:rsidR="00756F78">
        <w:rPr>
          <w:rFonts w:ascii="Times New Roman" w:hAnsi="Times New Roman" w:cs="Times New Roman"/>
          <w:bCs/>
        </w:rPr>
        <w:t xml:space="preserve">Histological analysis (H&amp;E staining). </w:t>
      </w:r>
      <w:r w:rsidR="00DA179D">
        <w:rPr>
          <w:rFonts w:ascii="Times New Roman" w:hAnsi="Times New Roman" w:cs="Times New Roman"/>
          <w:bCs/>
        </w:rPr>
        <w:t>Left</w:t>
      </w:r>
      <w:r w:rsidR="00756F78">
        <w:rPr>
          <w:rFonts w:ascii="Times New Roman" w:hAnsi="Times New Roman" w:cs="Times New Roman"/>
          <w:bCs/>
        </w:rPr>
        <w:t xml:space="preserve"> hemisphere was sonicated and </w:t>
      </w:r>
      <w:r w:rsidR="00DA179D">
        <w:rPr>
          <w:rFonts w:ascii="Times New Roman" w:hAnsi="Times New Roman" w:cs="Times New Roman"/>
          <w:bCs/>
        </w:rPr>
        <w:t>no</w:t>
      </w:r>
      <w:r w:rsidR="00AA2C47">
        <w:rPr>
          <w:rFonts w:ascii="Times New Roman" w:hAnsi="Times New Roman" w:cs="Times New Roman"/>
          <w:bCs/>
        </w:rPr>
        <w:t xml:space="preserve"> </w:t>
      </w:r>
      <w:r w:rsidR="00756F78">
        <w:rPr>
          <w:rFonts w:ascii="Times New Roman" w:hAnsi="Times New Roman" w:cs="Times New Roman"/>
          <w:bCs/>
        </w:rPr>
        <w:t>significant tissue damages was</w:t>
      </w:r>
      <w:r w:rsidR="00A31D74">
        <w:rPr>
          <w:rFonts w:ascii="Times New Roman" w:hAnsi="Times New Roman" w:cs="Times New Roman"/>
          <w:bCs/>
        </w:rPr>
        <w:t xml:space="preserve"> observed in any of hemispheres.</w:t>
      </w:r>
    </w:p>
    <w:p w14:paraId="22D63D28" w14:textId="72A9FD68" w:rsidR="008511AF" w:rsidRDefault="00833A69" w:rsidP="00B72779">
      <w:pPr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pict w14:anchorId="7E6B6907">
          <v:shape id="_x0000_i1027" type="#_x0000_t75" style="width:294pt;height:421.5pt">
            <v:imagedata r:id="rId9" o:title="Asset 12@4x"/>
          </v:shape>
        </w:pict>
      </w:r>
    </w:p>
    <w:p w14:paraId="78312452" w14:textId="104B64D0" w:rsidR="009D2B14" w:rsidRDefault="009D2B14" w:rsidP="00F77B78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37673F54" w14:textId="0EF54319" w:rsidR="009D2B14" w:rsidRDefault="009D2B14" w:rsidP="00F77B78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721BD7CB" w14:textId="31326C0D" w:rsidR="009D2B14" w:rsidRDefault="009D2B14" w:rsidP="00F77B78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7667F860" w14:textId="0DB069EC" w:rsidR="009D2B14" w:rsidRDefault="009D2B14" w:rsidP="00F77B78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43DC3DB4" w14:textId="7337FA5B" w:rsidR="009D2B14" w:rsidRDefault="009D2B14" w:rsidP="00F77B78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458C5857" w14:textId="3425CF02" w:rsidR="009D2B14" w:rsidRDefault="009D2B14" w:rsidP="00F77B78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29834B8E" w14:textId="2CF65988" w:rsidR="009D2B14" w:rsidRDefault="009D2B14" w:rsidP="00F77B78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1D5932C" w14:textId="797BAD83" w:rsidR="009D2B14" w:rsidRDefault="009D2B14" w:rsidP="00F77B78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669AD0E9" w14:textId="2745B04E" w:rsidR="008C4DA7" w:rsidRDefault="008C4DA7" w:rsidP="00BA3F2D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Supplementary Fig. S5</w:t>
      </w:r>
      <w:r w:rsidR="00C6769B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Thermocouple measurement of temperature increases by FUS (</w:t>
      </w:r>
      <w:r w:rsidR="00C57358">
        <w:rPr>
          <w:rFonts w:ascii="Times New Roman" w:hAnsi="Times New Roman" w:cs="Times New Roman"/>
          <w:bCs/>
        </w:rPr>
        <w:t xml:space="preserve">10 pulses at </w:t>
      </w:r>
      <w:r>
        <w:rPr>
          <w:rFonts w:ascii="Times New Roman" w:hAnsi="Times New Roman" w:cs="Times New Roman"/>
          <w:bCs/>
        </w:rPr>
        <w:t xml:space="preserve">3.39 MPa, 80 </w:t>
      </w:r>
      <w:proofErr w:type="spellStart"/>
      <w:r>
        <w:rPr>
          <w:rFonts w:ascii="Times New Roman" w:hAnsi="Times New Roman" w:cs="Times New Roman"/>
          <w:bCs/>
        </w:rPr>
        <w:t>ms</w:t>
      </w:r>
      <w:proofErr w:type="spellEnd"/>
      <w:r>
        <w:rPr>
          <w:rFonts w:ascii="Times New Roman" w:hAnsi="Times New Roman" w:cs="Times New Roman"/>
          <w:bCs/>
        </w:rPr>
        <w:t xml:space="preserve"> pulse duration, 1</w:t>
      </w:r>
      <w:r w:rsidR="00C57358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Hz PRF)</w:t>
      </w:r>
      <w:r w:rsidR="008931AF">
        <w:rPr>
          <w:rFonts w:ascii="Times New Roman" w:hAnsi="Times New Roman" w:cs="Times New Roman"/>
          <w:bCs/>
        </w:rPr>
        <w:t>.</w:t>
      </w:r>
      <w:r w:rsidR="009D1728">
        <w:rPr>
          <w:rFonts w:ascii="Times New Roman" w:hAnsi="Times New Roman" w:cs="Times New Roman"/>
          <w:bCs/>
        </w:rPr>
        <w:t xml:space="preserve"> </w:t>
      </w:r>
      <w:r w:rsidR="0027386F">
        <w:rPr>
          <w:rFonts w:ascii="Times New Roman" w:hAnsi="Times New Roman" w:cs="Times New Roman"/>
          <w:bCs/>
        </w:rPr>
        <w:t xml:space="preserve">The left panel depicts </w:t>
      </w:r>
      <w:r w:rsidR="003A462E">
        <w:rPr>
          <w:rFonts w:ascii="Times New Roman" w:hAnsi="Times New Roman" w:cs="Times New Roman"/>
          <w:bCs/>
        </w:rPr>
        <w:t>a B-</w:t>
      </w:r>
      <w:r w:rsidR="0027386F">
        <w:rPr>
          <w:rFonts w:ascii="Times New Roman" w:hAnsi="Times New Roman" w:cs="Times New Roman"/>
          <w:bCs/>
        </w:rPr>
        <w:t xml:space="preserve">mode image of thermocouple needle inserted in the </w:t>
      </w:r>
      <w:proofErr w:type="spellStart"/>
      <w:r w:rsidR="0027386F">
        <w:rPr>
          <w:rFonts w:ascii="Times New Roman" w:hAnsi="Times New Roman" w:cs="Times New Roman"/>
          <w:bCs/>
        </w:rPr>
        <w:t>craniotomized</w:t>
      </w:r>
      <w:proofErr w:type="spellEnd"/>
      <w:r w:rsidR="0027386F">
        <w:rPr>
          <w:rFonts w:ascii="Times New Roman" w:hAnsi="Times New Roman" w:cs="Times New Roman"/>
          <w:bCs/>
        </w:rPr>
        <w:t xml:space="preserve"> brain. The right panel depicts temperature measurement </w:t>
      </w:r>
      <w:r w:rsidR="0029665F">
        <w:rPr>
          <w:rFonts w:ascii="Times New Roman" w:hAnsi="Times New Roman" w:cs="Times New Roman"/>
          <w:bCs/>
        </w:rPr>
        <w:t xml:space="preserve">with the fitting </w:t>
      </w:r>
      <w:r w:rsidR="0027386F">
        <w:rPr>
          <w:rFonts w:ascii="Times New Roman" w:hAnsi="Times New Roman" w:cs="Times New Roman"/>
          <w:bCs/>
        </w:rPr>
        <w:t>after correction of viscous heating artifact</w:t>
      </w:r>
      <w:r w:rsidR="0029665F">
        <w:rPr>
          <w:rFonts w:ascii="Times New Roman" w:hAnsi="Times New Roman" w:cs="Times New Roman"/>
          <w:bCs/>
        </w:rPr>
        <w:t>.</w:t>
      </w:r>
    </w:p>
    <w:p w14:paraId="22D0F18B" w14:textId="1EEE7E57" w:rsidR="008C4DA7" w:rsidRDefault="004D40E9" w:rsidP="008C4DA7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 w14:anchorId="650FD77D">
          <v:shape id="_x0000_i1028" type="#_x0000_t75" style="width:184.5pt;height:168pt">
            <v:imagedata r:id="rId10" o:title="thermocouple measurement fig"/>
          </v:shape>
        </w:pict>
      </w:r>
      <w:r w:rsidR="008C4DA7" w:rsidRPr="008C4DA7">
        <w:rPr>
          <w:rFonts w:ascii="Times New Roman" w:hAnsi="Times New Roman" w:cs="Times New Roman"/>
          <w:bCs/>
          <w:noProof/>
        </w:rPr>
        <w:drawing>
          <wp:inline distT="0" distB="0" distL="0" distR="0" wp14:anchorId="69F79A58" wp14:editId="5AE9101D">
            <wp:extent cx="3024000" cy="2268000"/>
            <wp:effectExtent l="0" t="0" r="508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71648" w14:textId="147EAE23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5AEB305B" w14:textId="0BAB0361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3AAD5E6E" w14:textId="280C72A9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009788ED" w14:textId="506CA32B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72BC95DD" w14:textId="47CE4482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4F270791" w14:textId="275A2570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485AF268" w14:textId="64126CE0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31E7B933" w14:textId="21B89B9E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4236B7D1" w14:textId="4836A857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73E4DC28" w14:textId="2DDEE078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5A5631D6" w14:textId="37C2BB34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44949946" w14:textId="13C8F50A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1F6D359C" w14:textId="3BAE6542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2C6F68AC" w14:textId="490F6434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6E83F0EF" w14:textId="56BEFD0E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77FEE237" w14:textId="083959E9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1B3AF1ED" w14:textId="3F5FC001" w:rsidR="002F50B4" w:rsidRDefault="002F50B4" w:rsidP="008C4DA7">
      <w:pPr>
        <w:jc w:val="center"/>
        <w:rPr>
          <w:rFonts w:ascii="Times New Roman" w:hAnsi="Times New Roman" w:cs="Times New Roman"/>
          <w:bCs/>
        </w:rPr>
      </w:pPr>
    </w:p>
    <w:p w14:paraId="636EE058" w14:textId="77777777" w:rsidR="00C63D07" w:rsidRDefault="00C63D07" w:rsidP="008511AF">
      <w:pPr>
        <w:jc w:val="both"/>
        <w:rPr>
          <w:rFonts w:ascii="Times New Roman" w:hAnsi="Times New Roman" w:cs="Times New Roman"/>
          <w:bCs/>
        </w:rPr>
      </w:pPr>
    </w:p>
    <w:p w14:paraId="7444844F" w14:textId="2B9D5603" w:rsidR="00C63D07" w:rsidRPr="00C63D07" w:rsidRDefault="00C63D07" w:rsidP="00C63D07">
      <w:pPr>
        <w:jc w:val="both"/>
        <w:rPr>
          <w:rFonts w:ascii="Times New Roman" w:hAnsi="Times New Roman" w:cs="Times New Roman"/>
        </w:rPr>
      </w:pPr>
      <w:r w:rsidRPr="00C63D07">
        <w:rPr>
          <w:rFonts w:ascii="Times New Roman" w:hAnsi="Times New Roman" w:cs="Times New Roman"/>
          <w:bCs/>
        </w:rPr>
        <w:lastRenderedPageBreak/>
        <w:t>Supplementary Fig</w:t>
      </w:r>
      <w:r w:rsidR="00C6769B">
        <w:rPr>
          <w:rFonts w:ascii="Times New Roman" w:hAnsi="Times New Roman" w:cs="Times New Roman"/>
          <w:bCs/>
        </w:rPr>
        <w:t>.</w:t>
      </w:r>
      <w:r w:rsidRPr="00C63D07">
        <w:rPr>
          <w:rFonts w:ascii="Times New Roman" w:hAnsi="Times New Roman" w:cs="Times New Roman"/>
          <w:bCs/>
        </w:rPr>
        <w:t xml:space="preserve"> S6. </w:t>
      </w:r>
      <w:r w:rsidRPr="00C63D07">
        <w:rPr>
          <w:rFonts w:ascii="Times New Roman" w:hAnsi="Times New Roman" w:cs="Times New Roman"/>
        </w:rPr>
        <w:t xml:space="preserve">Simulated pressure-field distribution of H-204 single-element transducer at 1.68 MHz targeting the </w:t>
      </w:r>
      <w:r w:rsidR="00757F01">
        <w:rPr>
          <w:rFonts w:ascii="Times New Roman" w:hAnsi="Times New Roman" w:cs="Times New Roman"/>
        </w:rPr>
        <w:t>right</w:t>
      </w:r>
      <w:r w:rsidRPr="00C63D07">
        <w:rPr>
          <w:rFonts w:ascii="Times New Roman" w:hAnsi="Times New Roman" w:cs="Times New Roman"/>
        </w:rPr>
        <w:t xml:space="preserve"> hippocampus on a mouse configuration. (A, B) Coronal and sagittal planes, respectively, showing the pressure-field distribution normalized to the maximum pressure value in free-field (without the skull and brain), including the contours of transducer surface and mouse skull in a white continuous line; the target coordinate is marked with a white cross. (C, D, E) Zoom in of the coronal, axial and sagittal planes, respectively, showing the normalized pressure-field distribution inside the brain in detail, in addition to the reflections occurring at the skull surface; the target coordinate corresponding to the </w:t>
      </w:r>
      <w:r w:rsidR="00FE3EEC">
        <w:rPr>
          <w:rFonts w:ascii="Times New Roman" w:hAnsi="Times New Roman" w:cs="Times New Roman"/>
        </w:rPr>
        <w:t>right</w:t>
      </w:r>
      <w:r w:rsidRPr="00C63D07">
        <w:rPr>
          <w:rFonts w:ascii="Times New Roman" w:hAnsi="Times New Roman" w:cs="Times New Roman"/>
        </w:rPr>
        <w:t xml:space="preserve"> hippocampus is marked with a white cross and indicated with a white arrow.</w:t>
      </w:r>
    </w:p>
    <w:p w14:paraId="60F45E62" w14:textId="5E88CC3E" w:rsidR="00C63D07" w:rsidRDefault="001A5542" w:rsidP="008511AF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411061A2" wp14:editId="6EC93F71">
            <wp:extent cx="5943600" cy="4367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t 1@4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706C" w14:textId="1ABFE169" w:rsidR="00C63D07" w:rsidRDefault="00C63D07" w:rsidP="008511AF">
      <w:pPr>
        <w:jc w:val="both"/>
        <w:rPr>
          <w:rFonts w:ascii="Times New Roman" w:hAnsi="Times New Roman" w:cs="Times New Roman"/>
          <w:bCs/>
        </w:rPr>
      </w:pPr>
    </w:p>
    <w:p w14:paraId="4E3730F7" w14:textId="365E59EF" w:rsidR="00C63D07" w:rsidRDefault="00C63D07" w:rsidP="008511AF">
      <w:pPr>
        <w:jc w:val="both"/>
        <w:rPr>
          <w:rFonts w:ascii="Times New Roman" w:hAnsi="Times New Roman" w:cs="Times New Roman"/>
          <w:bCs/>
        </w:rPr>
      </w:pPr>
    </w:p>
    <w:p w14:paraId="5CACF65F" w14:textId="72747E77" w:rsidR="00C63D07" w:rsidRDefault="00C63D07" w:rsidP="008511AF">
      <w:pPr>
        <w:jc w:val="both"/>
        <w:rPr>
          <w:rFonts w:ascii="Times New Roman" w:hAnsi="Times New Roman" w:cs="Times New Roman"/>
          <w:bCs/>
        </w:rPr>
      </w:pPr>
    </w:p>
    <w:p w14:paraId="7A2480E8" w14:textId="657230DA" w:rsidR="00C63D07" w:rsidRDefault="00C63D07" w:rsidP="008511AF">
      <w:pPr>
        <w:jc w:val="both"/>
        <w:rPr>
          <w:rFonts w:ascii="Times New Roman" w:hAnsi="Times New Roman" w:cs="Times New Roman"/>
          <w:bCs/>
        </w:rPr>
      </w:pPr>
    </w:p>
    <w:p w14:paraId="68C8FCAD" w14:textId="01925EC1" w:rsidR="00C63D07" w:rsidRDefault="00C63D07" w:rsidP="008511AF">
      <w:pPr>
        <w:jc w:val="both"/>
        <w:rPr>
          <w:rFonts w:ascii="Times New Roman" w:hAnsi="Times New Roman" w:cs="Times New Roman"/>
          <w:bCs/>
        </w:rPr>
      </w:pPr>
    </w:p>
    <w:p w14:paraId="31DBA4CA" w14:textId="524D983F" w:rsidR="00C63D07" w:rsidRDefault="00C63D07" w:rsidP="008511AF">
      <w:pPr>
        <w:jc w:val="both"/>
        <w:rPr>
          <w:rFonts w:ascii="Times New Roman" w:hAnsi="Times New Roman" w:cs="Times New Roman"/>
          <w:bCs/>
        </w:rPr>
      </w:pPr>
    </w:p>
    <w:p w14:paraId="2F134F63" w14:textId="4DF96B29" w:rsidR="008511AF" w:rsidRDefault="009702A2" w:rsidP="008511AF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Supplementary Fig</w:t>
      </w:r>
      <w:r w:rsidR="00C6769B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S</w:t>
      </w:r>
      <w:r w:rsidR="00C63D07">
        <w:rPr>
          <w:rFonts w:ascii="Times New Roman" w:hAnsi="Times New Roman" w:cs="Times New Roman"/>
          <w:bCs/>
        </w:rPr>
        <w:t>7</w:t>
      </w:r>
      <w:r w:rsidR="008511AF">
        <w:rPr>
          <w:rFonts w:ascii="Times New Roman" w:hAnsi="Times New Roman" w:cs="Times New Roman"/>
          <w:bCs/>
        </w:rPr>
        <w:t xml:space="preserve">. </w:t>
      </w:r>
      <w:r w:rsidR="003B4521">
        <w:rPr>
          <w:rFonts w:ascii="Times New Roman" w:hAnsi="Times New Roman" w:cs="Times New Roman"/>
          <w:bCs/>
        </w:rPr>
        <w:t xml:space="preserve">Transcranial resting-state </w:t>
      </w:r>
      <w:r w:rsidR="008511AF">
        <w:rPr>
          <w:rFonts w:ascii="Times New Roman" w:hAnsi="Times New Roman" w:cs="Times New Roman"/>
          <w:bCs/>
        </w:rPr>
        <w:t>functional connectivity</w:t>
      </w:r>
      <w:r w:rsidR="00983288">
        <w:rPr>
          <w:rFonts w:ascii="Times New Roman" w:hAnsi="Times New Roman" w:cs="Times New Roman"/>
          <w:bCs/>
        </w:rPr>
        <w:t xml:space="preserve"> measured in </w:t>
      </w:r>
      <w:r w:rsidR="00176027">
        <w:rPr>
          <w:rFonts w:ascii="Times New Roman" w:hAnsi="Times New Roman" w:cs="Times New Roman"/>
          <w:bCs/>
        </w:rPr>
        <w:t xml:space="preserve">the </w:t>
      </w:r>
      <w:r w:rsidR="00983288">
        <w:rPr>
          <w:rFonts w:ascii="Times New Roman" w:hAnsi="Times New Roman" w:cs="Times New Roman"/>
          <w:bCs/>
        </w:rPr>
        <w:t>s</w:t>
      </w:r>
      <w:r w:rsidR="0001643F">
        <w:rPr>
          <w:rFonts w:ascii="Times New Roman" w:hAnsi="Times New Roman" w:cs="Times New Roman"/>
          <w:bCs/>
        </w:rPr>
        <w:t>ham and FUS-N groups</w:t>
      </w:r>
      <w:r w:rsidR="008239FE">
        <w:rPr>
          <w:rFonts w:ascii="Times New Roman" w:hAnsi="Times New Roman" w:cs="Times New Roman"/>
          <w:bCs/>
        </w:rPr>
        <w:t>.</w:t>
      </w:r>
    </w:p>
    <w:p w14:paraId="4D557FDF" w14:textId="377C8B24" w:rsidR="00E217AD" w:rsidRDefault="003B4521" w:rsidP="00F77B7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1EC56BE4" wp14:editId="35E71BC4">
            <wp:extent cx="5943600" cy="18218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.4@4x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A7BD" w14:textId="5B19D852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098CB9C1" w14:textId="76BECD2B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10D1E355" w14:textId="5F0AFF55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43F23659" w14:textId="3E1BBF56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49881943" w14:textId="053E0313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37089A50" w14:textId="6014C18F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17526444" w14:textId="4EDD4BF6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1AB7EC3E" w14:textId="1CEED221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10FFFA08" w14:textId="4727C7AB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5C23BEE4" w14:textId="625F0D83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73964EE0" w14:textId="685CE3FB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4EA2F0B8" w14:textId="5BF9A932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13DCC1A7" w14:textId="16FDD905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237B54E2" w14:textId="4D742131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7B2A2C63" w14:textId="1BF5DF22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427DD6EB" w14:textId="70AADEB8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662F2184" w14:textId="3925BBB7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779F317F" w14:textId="313AC30F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3659DBE9" w14:textId="30563BBC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773E56B6" w14:textId="2D9185E5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1C5F29F5" w14:textId="1540D505" w:rsidR="0047446D" w:rsidRDefault="0047446D" w:rsidP="00F77B78">
      <w:pPr>
        <w:jc w:val="both"/>
        <w:rPr>
          <w:rFonts w:ascii="Times New Roman" w:hAnsi="Times New Roman" w:cs="Times New Roman"/>
          <w:bCs/>
        </w:rPr>
      </w:pPr>
    </w:p>
    <w:p w14:paraId="564DAFEE" w14:textId="0AA42155" w:rsidR="00623D62" w:rsidRDefault="0047446D" w:rsidP="0047446D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Supplementary Fig. S8. </w:t>
      </w:r>
      <w:r w:rsidR="001E16E6">
        <w:rPr>
          <w:rFonts w:ascii="Times New Roman" w:hAnsi="Times New Roman" w:cs="Times New Roman"/>
          <w:bCs/>
        </w:rPr>
        <w:t xml:space="preserve">Preliminary results on whole-brain CBV </w:t>
      </w:r>
      <w:r w:rsidR="00227540">
        <w:rPr>
          <w:rFonts w:ascii="Times New Roman" w:hAnsi="Times New Roman" w:cs="Times New Roman"/>
          <w:bCs/>
        </w:rPr>
        <w:t>responses</w:t>
      </w:r>
      <w:r w:rsidR="001E16E6">
        <w:rPr>
          <w:rFonts w:ascii="Times New Roman" w:hAnsi="Times New Roman" w:cs="Times New Roman"/>
          <w:bCs/>
        </w:rPr>
        <w:t xml:space="preserve"> to </w:t>
      </w:r>
      <w:r w:rsidR="005A5DAF">
        <w:rPr>
          <w:rFonts w:ascii="Times New Roman" w:hAnsi="Times New Roman" w:cs="Times New Roman"/>
          <w:bCs/>
        </w:rPr>
        <w:t xml:space="preserve">1.5 MHz </w:t>
      </w:r>
      <w:r w:rsidR="001E16E6">
        <w:rPr>
          <w:rFonts w:ascii="Times New Roman" w:hAnsi="Times New Roman" w:cs="Times New Roman"/>
          <w:bCs/>
        </w:rPr>
        <w:t>FUS</w:t>
      </w:r>
      <w:r w:rsidR="006C0982">
        <w:rPr>
          <w:rFonts w:ascii="Times New Roman" w:hAnsi="Times New Roman" w:cs="Times New Roman"/>
          <w:bCs/>
        </w:rPr>
        <w:t xml:space="preserve"> (10 pulses at 0.8 Hz PRF </w:t>
      </w:r>
      <w:r w:rsidR="001238F0">
        <w:rPr>
          <w:rFonts w:ascii="Times New Roman" w:hAnsi="Times New Roman" w:cs="Times New Roman"/>
          <w:bCs/>
        </w:rPr>
        <w:t>with</w:t>
      </w:r>
      <w:r w:rsidR="006C0982">
        <w:rPr>
          <w:rFonts w:ascii="Times New Roman" w:hAnsi="Times New Roman" w:cs="Times New Roman"/>
          <w:bCs/>
        </w:rPr>
        <w:t xml:space="preserve"> 300 </w:t>
      </w:r>
      <w:proofErr w:type="spellStart"/>
      <w:r w:rsidR="006C0982">
        <w:rPr>
          <w:rFonts w:ascii="Times New Roman" w:hAnsi="Times New Roman" w:cs="Times New Roman"/>
          <w:bCs/>
        </w:rPr>
        <w:t>ms</w:t>
      </w:r>
      <w:proofErr w:type="spellEnd"/>
      <w:r w:rsidR="006C0982">
        <w:rPr>
          <w:rFonts w:ascii="Times New Roman" w:hAnsi="Times New Roman" w:cs="Times New Roman"/>
          <w:bCs/>
        </w:rPr>
        <w:t xml:space="preserve"> pulse duration)</w:t>
      </w:r>
      <w:r w:rsidR="001E16E6">
        <w:rPr>
          <w:rFonts w:ascii="Times New Roman" w:hAnsi="Times New Roman" w:cs="Times New Roman"/>
          <w:bCs/>
        </w:rPr>
        <w:t xml:space="preserve"> de</w:t>
      </w:r>
      <w:r w:rsidR="00351C06">
        <w:rPr>
          <w:rFonts w:ascii="Times New Roman" w:hAnsi="Times New Roman" w:cs="Times New Roman"/>
          <w:bCs/>
        </w:rPr>
        <w:t xml:space="preserve">livered to </w:t>
      </w:r>
      <w:r w:rsidR="00227540">
        <w:rPr>
          <w:rFonts w:ascii="Times New Roman" w:hAnsi="Times New Roman" w:cs="Times New Roman"/>
          <w:bCs/>
        </w:rPr>
        <w:t xml:space="preserve">the </w:t>
      </w:r>
      <w:proofErr w:type="spellStart"/>
      <w:r w:rsidR="00351C06">
        <w:rPr>
          <w:rFonts w:ascii="Times New Roman" w:hAnsi="Times New Roman" w:cs="Times New Roman"/>
          <w:bCs/>
        </w:rPr>
        <w:t>retrosplenial</w:t>
      </w:r>
      <w:proofErr w:type="spellEnd"/>
      <w:r w:rsidR="00351C06">
        <w:rPr>
          <w:rFonts w:ascii="Times New Roman" w:hAnsi="Times New Roman" w:cs="Times New Roman"/>
          <w:bCs/>
        </w:rPr>
        <w:t xml:space="preserve"> cortex </w:t>
      </w:r>
      <w:r w:rsidR="00227540">
        <w:rPr>
          <w:rFonts w:ascii="Times New Roman" w:hAnsi="Times New Roman" w:cs="Times New Roman"/>
          <w:bCs/>
        </w:rPr>
        <w:t xml:space="preserve">in mice </w:t>
      </w:r>
      <w:r w:rsidR="00351C06">
        <w:rPr>
          <w:rFonts w:ascii="Times New Roman" w:hAnsi="Times New Roman" w:cs="Times New Roman"/>
          <w:bCs/>
        </w:rPr>
        <w:t xml:space="preserve">using </w:t>
      </w:r>
      <w:r w:rsidR="005A5DAF">
        <w:rPr>
          <w:rFonts w:ascii="Times New Roman" w:hAnsi="Times New Roman" w:cs="Times New Roman"/>
          <w:bCs/>
        </w:rPr>
        <w:t xml:space="preserve">6.25 MHz </w:t>
      </w:r>
      <w:r w:rsidR="00351C06">
        <w:rPr>
          <w:rFonts w:ascii="Times New Roman" w:hAnsi="Times New Roman" w:cs="Times New Roman"/>
          <w:bCs/>
        </w:rPr>
        <w:t>row-column addressed array.</w:t>
      </w:r>
      <w:r w:rsidR="00446F07">
        <w:rPr>
          <w:rFonts w:ascii="Times New Roman" w:hAnsi="Times New Roman" w:cs="Times New Roman"/>
          <w:bCs/>
        </w:rPr>
        <w:t xml:space="preserve"> </w:t>
      </w:r>
      <w:r w:rsidR="00012068">
        <w:rPr>
          <w:rFonts w:ascii="Times New Roman" w:hAnsi="Times New Roman" w:cs="Times New Roman"/>
          <w:bCs/>
        </w:rPr>
        <w:t xml:space="preserve">The </w:t>
      </w:r>
      <w:r w:rsidR="00012068" w:rsidRPr="00012068">
        <w:rPr>
          <w:rFonts w:ascii="Times New Roman" w:hAnsi="Times New Roman" w:cs="Times New Roman"/>
          <w:bCs/>
        </w:rPr>
        <w:t>or</w:t>
      </w:r>
      <w:r w:rsidR="00012068">
        <w:rPr>
          <w:rFonts w:ascii="Times New Roman" w:hAnsi="Times New Roman" w:cs="Times New Roman"/>
          <w:bCs/>
        </w:rPr>
        <w:t xml:space="preserve">thogonal plane wave compounding </w:t>
      </w:r>
      <w:r w:rsidR="00B643C0">
        <w:rPr>
          <w:rFonts w:ascii="Times New Roman" w:hAnsi="Times New Roman" w:cs="Times New Roman"/>
          <w:bCs/>
        </w:rPr>
        <w:t>was employed with</w:t>
      </w:r>
      <w:r w:rsidR="00D36D06">
        <w:rPr>
          <w:rFonts w:ascii="Times New Roman" w:hAnsi="Times New Roman" w:cs="Times New Roman"/>
          <w:bCs/>
        </w:rPr>
        <w:t xml:space="preserve"> 42 plane waves (21 </w:t>
      </w:r>
      <w:r w:rsidR="0039423B">
        <w:rPr>
          <w:rFonts w:ascii="Times New Roman" w:hAnsi="Times New Roman" w:cs="Times New Roman"/>
          <w:bCs/>
        </w:rPr>
        <w:t xml:space="preserve">row </w:t>
      </w:r>
      <w:proofErr w:type="spellStart"/>
      <w:r w:rsidR="0039423B">
        <w:rPr>
          <w:rFonts w:ascii="Times New Roman" w:hAnsi="Times New Roman" w:cs="Times New Roman"/>
          <w:bCs/>
        </w:rPr>
        <w:t>Tx</w:t>
      </w:r>
      <w:proofErr w:type="spellEnd"/>
      <w:r w:rsidR="0039423B">
        <w:rPr>
          <w:rFonts w:ascii="Times New Roman" w:hAnsi="Times New Roman" w:cs="Times New Roman"/>
          <w:bCs/>
        </w:rPr>
        <w:t xml:space="preserve">/col Rx + 21 col </w:t>
      </w:r>
      <w:proofErr w:type="spellStart"/>
      <w:r w:rsidR="0039423B">
        <w:rPr>
          <w:rFonts w:ascii="Times New Roman" w:hAnsi="Times New Roman" w:cs="Times New Roman"/>
          <w:bCs/>
        </w:rPr>
        <w:t>Tx</w:t>
      </w:r>
      <w:proofErr w:type="spellEnd"/>
      <w:r w:rsidR="0039423B">
        <w:rPr>
          <w:rFonts w:ascii="Times New Roman" w:hAnsi="Times New Roman" w:cs="Times New Roman"/>
          <w:bCs/>
        </w:rPr>
        <w:t>/row Rx</w:t>
      </w:r>
      <w:r w:rsidR="00D36D06">
        <w:rPr>
          <w:rFonts w:ascii="Times New Roman" w:hAnsi="Times New Roman" w:cs="Times New Roman"/>
          <w:bCs/>
        </w:rPr>
        <w:t xml:space="preserve"> at angles evenly spaced </w:t>
      </w:r>
      <w:r w:rsidR="00805A32">
        <w:rPr>
          <w:rFonts w:ascii="Times New Roman" w:hAnsi="Times New Roman" w:cs="Times New Roman"/>
          <w:bCs/>
        </w:rPr>
        <w:t>between ± 5.5°</w:t>
      </w:r>
      <w:r w:rsidR="00012068" w:rsidRPr="00012068">
        <w:rPr>
          <w:rFonts w:ascii="Times New Roman" w:hAnsi="Times New Roman" w:cs="Times New Roman"/>
          <w:bCs/>
        </w:rPr>
        <w:t>), resulting in 310-Hz vo</w:t>
      </w:r>
      <w:r w:rsidR="00012068">
        <w:rPr>
          <w:rFonts w:ascii="Times New Roman" w:hAnsi="Times New Roman" w:cs="Times New Roman"/>
          <w:bCs/>
        </w:rPr>
        <w:t xml:space="preserve">lume rate. Then, 160 </w:t>
      </w:r>
      <w:proofErr w:type="spellStart"/>
      <w:r w:rsidR="00445DDD">
        <w:rPr>
          <w:rFonts w:ascii="Times New Roman" w:hAnsi="Times New Roman" w:cs="Times New Roman"/>
          <w:bCs/>
        </w:rPr>
        <w:t>beamformed</w:t>
      </w:r>
      <w:proofErr w:type="spellEnd"/>
      <w:r w:rsidR="000F0203">
        <w:rPr>
          <w:rFonts w:ascii="Times New Roman" w:hAnsi="Times New Roman" w:cs="Times New Roman"/>
          <w:bCs/>
        </w:rPr>
        <w:t xml:space="preserve"> and compounded</w:t>
      </w:r>
      <w:r w:rsidR="00445DDD">
        <w:rPr>
          <w:rFonts w:ascii="Times New Roman" w:hAnsi="Times New Roman" w:cs="Times New Roman"/>
          <w:bCs/>
        </w:rPr>
        <w:t xml:space="preserve"> RF </w:t>
      </w:r>
      <w:r w:rsidR="00012068">
        <w:rPr>
          <w:rFonts w:ascii="Times New Roman" w:hAnsi="Times New Roman" w:cs="Times New Roman"/>
          <w:bCs/>
        </w:rPr>
        <w:t xml:space="preserve">volumes </w:t>
      </w:r>
      <w:r w:rsidR="00012068" w:rsidRPr="00012068">
        <w:rPr>
          <w:rFonts w:ascii="Times New Roman" w:hAnsi="Times New Roman" w:cs="Times New Roman"/>
          <w:bCs/>
        </w:rPr>
        <w:t>were SVD-filtered and accumulated to generate volumetric power Doppler.</w:t>
      </w:r>
      <w:r w:rsidR="00012068">
        <w:rPr>
          <w:rFonts w:ascii="Times New Roman" w:hAnsi="Times New Roman" w:cs="Times New Roman"/>
          <w:bCs/>
        </w:rPr>
        <w:t xml:space="preserve"> </w:t>
      </w:r>
      <w:r w:rsidR="00E53780">
        <w:rPr>
          <w:rFonts w:ascii="Times New Roman" w:hAnsi="Times New Roman" w:cs="Times New Roman"/>
          <w:bCs/>
        </w:rPr>
        <w:t>The panel show</w:t>
      </w:r>
      <w:r w:rsidR="00DE23B9">
        <w:rPr>
          <w:rFonts w:ascii="Times New Roman" w:hAnsi="Times New Roman" w:cs="Times New Roman"/>
          <w:bCs/>
        </w:rPr>
        <w:t>s</w:t>
      </w:r>
      <w:r w:rsidR="00E53780">
        <w:rPr>
          <w:rFonts w:ascii="Times New Roman" w:hAnsi="Times New Roman" w:cs="Times New Roman"/>
          <w:bCs/>
        </w:rPr>
        <w:t xml:space="preserve"> s</w:t>
      </w:r>
      <w:r w:rsidR="00026C3B">
        <w:rPr>
          <w:rFonts w:ascii="Times New Roman" w:hAnsi="Times New Roman" w:cs="Times New Roman"/>
          <w:bCs/>
        </w:rPr>
        <w:t>ignificant</w:t>
      </w:r>
      <w:r w:rsidR="00D36ED9">
        <w:rPr>
          <w:rFonts w:ascii="Times New Roman" w:hAnsi="Times New Roman" w:cs="Times New Roman"/>
          <w:bCs/>
        </w:rPr>
        <w:t>ly</w:t>
      </w:r>
      <w:r w:rsidR="00026C3B">
        <w:rPr>
          <w:rFonts w:ascii="Times New Roman" w:hAnsi="Times New Roman" w:cs="Times New Roman"/>
          <w:bCs/>
        </w:rPr>
        <w:t xml:space="preserve"> activate</w:t>
      </w:r>
      <w:r w:rsidR="00E53780">
        <w:rPr>
          <w:rFonts w:ascii="Times New Roman" w:hAnsi="Times New Roman" w:cs="Times New Roman"/>
          <w:bCs/>
        </w:rPr>
        <w:t>d voxels</w:t>
      </w:r>
      <w:r w:rsidR="00916FA1">
        <w:rPr>
          <w:rFonts w:ascii="Times New Roman" w:hAnsi="Times New Roman" w:cs="Times New Roman"/>
          <w:bCs/>
        </w:rPr>
        <w:t xml:space="preserve"> </w:t>
      </w:r>
      <w:r w:rsidR="00026C3B">
        <w:rPr>
          <w:rFonts w:ascii="Times New Roman" w:hAnsi="Times New Roman" w:cs="Times New Roman"/>
          <w:bCs/>
        </w:rPr>
        <w:t xml:space="preserve">registered onto </w:t>
      </w:r>
      <w:r w:rsidR="009E2C0E">
        <w:rPr>
          <w:rFonts w:ascii="Times New Roman" w:hAnsi="Times New Roman" w:cs="Times New Roman"/>
          <w:bCs/>
        </w:rPr>
        <w:t xml:space="preserve">the </w:t>
      </w:r>
      <w:r w:rsidR="00026C3B">
        <w:rPr>
          <w:rFonts w:ascii="Times New Roman" w:hAnsi="Times New Roman" w:cs="Times New Roman"/>
          <w:bCs/>
        </w:rPr>
        <w:t xml:space="preserve">brain atlas. </w:t>
      </w:r>
      <w:r w:rsidR="00446F07">
        <w:rPr>
          <w:rFonts w:ascii="Times New Roman" w:hAnsi="Times New Roman" w:cs="Times New Roman"/>
          <w:bCs/>
        </w:rPr>
        <w:t xml:space="preserve">FUS pressure and the number of significantly activated voxels in response to FUS was denoted in </w:t>
      </w:r>
      <w:r w:rsidR="00227540">
        <w:rPr>
          <w:rFonts w:ascii="Times New Roman" w:hAnsi="Times New Roman" w:cs="Times New Roman"/>
          <w:bCs/>
        </w:rPr>
        <w:t xml:space="preserve">the </w:t>
      </w:r>
      <w:r w:rsidR="00446F07">
        <w:rPr>
          <w:rFonts w:ascii="Times New Roman" w:hAnsi="Times New Roman" w:cs="Times New Roman"/>
          <w:bCs/>
        </w:rPr>
        <w:t>top</w:t>
      </w:r>
      <w:r w:rsidR="00227540">
        <w:rPr>
          <w:rFonts w:ascii="Times New Roman" w:hAnsi="Times New Roman" w:cs="Times New Roman"/>
          <w:bCs/>
        </w:rPr>
        <w:t xml:space="preserve"> </w:t>
      </w:r>
      <w:r w:rsidR="003C5DEF">
        <w:rPr>
          <w:rFonts w:ascii="Times New Roman" w:hAnsi="Times New Roman" w:cs="Times New Roman"/>
          <w:bCs/>
        </w:rPr>
        <w:t xml:space="preserve">left, demonstrating dose-dependent responses </w:t>
      </w:r>
      <w:r w:rsidR="00C17EE7">
        <w:rPr>
          <w:rFonts w:ascii="Times New Roman" w:hAnsi="Times New Roman" w:cs="Times New Roman"/>
          <w:bCs/>
        </w:rPr>
        <w:t>to FUS.</w:t>
      </w:r>
    </w:p>
    <w:p w14:paraId="64E4C20C" w14:textId="271E73D0" w:rsidR="0047446D" w:rsidRDefault="004D40E9" w:rsidP="0047446D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pict w14:anchorId="5EE94C6E">
          <v:shape id="_x0000_i1029" type="#_x0000_t75" style="width:468pt;height:149.25pt">
            <v:imagedata r:id="rId14" o:title="IR_Panel1"/>
          </v:shape>
        </w:pict>
      </w:r>
    </w:p>
    <w:p w14:paraId="7338CB86" w14:textId="77777777" w:rsidR="0047446D" w:rsidRPr="00F77B78" w:rsidRDefault="0047446D" w:rsidP="00F77B78">
      <w:pPr>
        <w:jc w:val="both"/>
        <w:rPr>
          <w:rFonts w:ascii="Times New Roman" w:hAnsi="Times New Roman" w:cs="Times New Roman"/>
          <w:bCs/>
        </w:rPr>
      </w:pPr>
    </w:p>
    <w:sectPr w:rsidR="0047446D" w:rsidRPr="00F77B78" w:rsidSect="008506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44F2D"/>
    <w:multiLevelType w:val="hybridMultilevel"/>
    <w:tmpl w:val="6E2E33B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FA3B2C"/>
    <w:multiLevelType w:val="hybridMultilevel"/>
    <w:tmpl w:val="F5566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36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58A"/>
    <w:rsid w:val="000017CC"/>
    <w:rsid w:val="00003F01"/>
    <w:rsid w:val="00004D0C"/>
    <w:rsid w:val="0000589F"/>
    <w:rsid w:val="000074B7"/>
    <w:rsid w:val="00012068"/>
    <w:rsid w:val="000162E7"/>
    <w:rsid w:val="0001643F"/>
    <w:rsid w:val="00017082"/>
    <w:rsid w:val="00024261"/>
    <w:rsid w:val="00026C3B"/>
    <w:rsid w:val="0003118F"/>
    <w:rsid w:val="00044733"/>
    <w:rsid w:val="0006108B"/>
    <w:rsid w:val="00075CDC"/>
    <w:rsid w:val="00076194"/>
    <w:rsid w:val="000767AA"/>
    <w:rsid w:val="00081626"/>
    <w:rsid w:val="00082F24"/>
    <w:rsid w:val="00083E67"/>
    <w:rsid w:val="00084DC8"/>
    <w:rsid w:val="00085DFE"/>
    <w:rsid w:val="00085FFB"/>
    <w:rsid w:val="000954FF"/>
    <w:rsid w:val="0009731D"/>
    <w:rsid w:val="000A3E20"/>
    <w:rsid w:val="000A44C7"/>
    <w:rsid w:val="000A6883"/>
    <w:rsid w:val="000A6900"/>
    <w:rsid w:val="000C0A31"/>
    <w:rsid w:val="000C406D"/>
    <w:rsid w:val="000D1CEB"/>
    <w:rsid w:val="000E1A32"/>
    <w:rsid w:val="000E2DD8"/>
    <w:rsid w:val="000E2EEC"/>
    <w:rsid w:val="000E375A"/>
    <w:rsid w:val="000E3882"/>
    <w:rsid w:val="000E74CE"/>
    <w:rsid w:val="000F0203"/>
    <w:rsid w:val="000F46F8"/>
    <w:rsid w:val="00101471"/>
    <w:rsid w:val="00105FF8"/>
    <w:rsid w:val="00112A54"/>
    <w:rsid w:val="00115CCC"/>
    <w:rsid w:val="00116456"/>
    <w:rsid w:val="00120C44"/>
    <w:rsid w:val="001238F0"/>
    <w:rsid w:val="001349C4"/>
    <w:rsid w:val="001412B7"/>
    <w:rsid w:val="00143637"/>
    <w:rsid w:val="00152325"/>
    <w:rsid w:val="00153C5A"/>
    <w:rsid w:val="001619E2"/>
    <w:rsid w:val="00166259"/>
    <w:rsid w:val="001748B7"/>
    <w:rsid w:val="00176027"/>
    <w:rsid w:val="00176EBB"/>
    <w:rsid w:val="00181640"/>
    <w:rsid w:val="001932B1"/>
    <w:rsid w:val="001A5542"/>
    <w:rsid w:val="001B7A1C"/>
    <w:rsid w:val="001C0136"/>
    <w:rsid w:val="001C4856"/>
    <w:rsid w:val="001C7AAF"/>
    <w:rsid w:val="001D23BE"/>
    <w:rsid w:val="001D573E"/>
    <w:rsid w:val="001E096C"/>
    <w:rsid w:val="001E16E6"/>
    <w:rsid w:val="001E6A35"/>
    <w:rsid w:val="001E7260"/>
    <w:rsid w:val="001F3C2D"/>
    <w:rsid w:val="001F776B"/>
    <w:rsid w:val="00202E71"/>
    <w:rsid w:val="00204E5C"/>
    <w:rsid w:val="00207084"/>
    <w:rsid w:val="002146F1"/>
    <w:rsid w:val="0021632C"/>
    <w:rsid w:val="00220021"/>
    <w:rsid w:val="0022441E"/>
    <w:rsid w:val="00225944"/>
    <w:rsid w:val="00225E0A"/>
    <w:rsid w:val="00227540"/>
    <w:rsid w:val="00235000"/>
    <w:rsid w:val="00242929"/>
    <w:rsid w:val="00245428"/>
    <w:rsid w:val="00247B55"/>
    <w:rsid w:val="00266C8C"/>
    <w:rsid w:val="0027386F"/>
    <w:rsid w:val="0028128F"/>
    <w:rsid w:val="00282931"/>
    <w:rsid w:val="00285207"/>
    <w:rsid w:val="0029184D"/>
    <w:rsid w:val="0029665F"/>
    <w:rsid w:val="002A6315"/>
    <w:rsid w:val="002A6650"/>
    <w:rsid w:val="002A7CA9"/>
    <w:rsid w:val="002B29C3"/>
    <w:rsid w:val="002B6D3D"/>
    <w:rsid w:val="002C0E6F"/>
    <w:rsid w:val="002C5934"/>
    <w:rsid w:val="002D04C5"/>
    <w:rsid w:val="002E4030"/>
    <w:rsid w:val="002E4B1C"/>
    <w:rsid w:val="002E5AFD"/>
    <w:rsid w:val="002E63E9"/>
    <w:rsid w:val="002E66F0"/>
    <w:rsid w:val="002F0237"/>
    <w:rsid w:val="002F50B4"/>
    <w:rsid w:val="00300FE1"/>
    <w:rsid w:val="0031592B"/>
    <w:rsid w:val="003169A4"/>
    <w:rsid w:val="00322BC7"/>
    <w:rsid w:val="00335AE3"/>
    <w:rsid w:val="00351C06"/>
    <w:rsid w:val="00356E93"/>
    <w:rsid w:val="00363D16"/>
    <w:rsid w:val="003659C2"/>
    <w:rsid w:val="003710A0"/>
    <w:rsid w:val="00372913"/>
    <w:rsid w:val="0037755F"/>
    <w:rsid w:val="003933D4"/>
    <w:rsid w:val="0039423B"/>
    <w:rsid w:val="003A462E"/>
    <w:rsid w:val="003A6C6E"/>
    <w:rsid w:val="003A6D45"/>
    <w:rsid w:val="003A7364"/>
    <w:rsid w:val="003B1589"/>
    <w:rsid w:val="003B4521"/>
    <w:rsid w:val="003B5260"/>
    <w:rsid w:val="003B6CE9"/>
    <w:rsid w:val="003C5DEF"/>
    <w:rsid w:val="003C669D"/>
    <w:rsid w:val="003C7337"/>
    <w:rsid w:val="003D28B7"/>
    <w:rsid w:val="003D38D5"/>
    <w:rsid w:val="003D53F4"/>
    <w:rsid w:val="003D5B93"/>
    <w:rsid w:val="003D74F7"/>
    <w:rsid w:val="003E66E0"/>
    <w:rsid w:val="00406048"/>
    <w:rsid w:val="0041566D"/>
    <w:rsid w:val="0042425E"/>
    <w:rsid w:val="00430F02"/>
    <w:rsid w:val="00445DDD"/>
    <w:rsid w:val="00446AF8"/>
    <w:rsid w:val="00446D4A"/>
    <w:rsid w:val="00446F07"/>
    <w:rsid w:val="004506E2"/>
    <w:rsid w:val="004508F2"/>
    <w:rsid w:val="00453729"/>
    <w:rsid w:val="00454979"/>
    <w:rsid w:val="00455719"/>
    <w:rsid w:val="0045629D"/>
    <w:rsid w:val="00457C44"/>
    <w:rsid w:val="0046339E"/>
    <w:rsid w:val="004675E4"/>
    <w:rsid w:val="0047446D"/>
    <w:rsid w:val="004953A0"/>
    <w:rsid w:val="00495D03"/>
    <w:rsid w:val="0049665D"/>
    <w:rsid w:val="00496E45"/>
    <w:rsid w:val="004A1353"/>
    <w:rsid w:val="004A2FAF"/>
    <w:rsid w:val="004A42DC"/>
    <w:rsid w:val="004B4199"/>
    <w:rsid w:val="004D1FF2"/>
    <w:rsid w:val="004D3AFF"/>
    <w:rsid w:val="004D40E9"/>
    <w:rsid w:val="004E4337"/>
    <w:rsid w:val="004E4DD0"/>
    <w:rsid w:val="004F2BF5"/>
    <w:rsid w:val="00505377"/>
    <w:rsid w:val="00510304"/>
    <w:rsid w:val="00512453"/>
    <w:rsid w:val="00513CED"/>
    <w:rsid w:val="005256E7"/>
    <w:rsid w:val="00526922"/>
    <w:rsid w:val="00527DE2"/>
    <w:rsid w:val="00531DD0"/>
    <w:rsid w:val="00532E0A"/>
    <w:rsid w:val="005503D8"/>
    <w:rsid w:val="00551C91"/>
    <w:rsid w:val="00552A8C"/>
    <w:rsid w:val="00554F49"/>
    <w:rsid w:val="00562C32"/>
    <w:rsid w:val="005803F0"/>
    <w:rsid w:val="00582440"/>
    <w:rsid w:val="00592363"/>
    <w:rsid w:val="00596CB7"/>
    <w:rsid w:val="00597EF8"/>
    <w:rsid w:val="005A4E4F"/>
    <w:rsid w:val="005A5DAF"/>
    <w:rsid w:val="005A7605"/>
    <w:rsid w:val="005B0A90"/>
    <w:rsid w:val="005B2351"/>
    <w:rsid w:val="005B676D"/>
    <w:rsid w:val="005B7025"/>
    <w:rsid w:val="005B7E07"/>
    <w:rsid w:val="005C31A0"/>
    <w:rsid w:val="005C4074"/>
    <w:rsid w:val="005C53AA"/>
    <w:rsid w:val="005D4B4E"/>
    <w:rsid w:val="005E79F9"/>
    <w:rsid w:val="005E7C1A"/>
    <w:rsid w:val="005F7A7A"/>
    <w:rsid w:val="006016ED"/>
    <w:rsid w:val="00604118"/>
    <w:rsid w:val="006129C3"/>
    <w:rsid w:val="00617073"/>
    <w:rsid w:val="00623D62"/>
    <w:rsid w:val="00625965"/>
    <w:rsid w:val="00633C76"/>
    <w:rsid w:val="00636E75"/>
    <w:rsid w:val="00641B33"/>
    <w:rsid w:val="00654307"/>
    <w:rsid w:val="00662915"/>
    <w:rsid w:val="00662DA0"/>
    <w:rsid w:val="00664202"/>
    <w:rsid w:val="00664BF9"/>
    <w:rsid w:val="00680EFE"/>
    <w:rsid w:val="00686EA2"/>
    <w:rsid w:val="00696500"/>
    <w:rsid w:val="006A1F5F"/>
    <w:rsid w:val="006A3819"/>
    <w:rsid w:val="006A3D51"/>
    <w:rsid w:val="006A6423"/>
    <w:rsid w:val="006A66F8"/>
    <w:rsid w:val="006B1233"/>
    <w:rsid w:val="006C0982"/>
    <w:rsid w:val="006C15B2"/>
    <w:rsid w:val="006C3DBC"/>
    <w:rsid w:val="006D43A4"/>
    <w:rsid w:val="006D6C96"/>
    <w:rsid w:val="006E2D73"/>
    <w:rsid w:val="006E39ED"/>
    <w:rsid w:val="006E5D3D"/>
    <w:rsid w:val="00710C9A"/>
    <w:rsid w:val="0071195D"/>
    <w:rsid w:val="00723DE3"/>
    <w:rsid w:val="00733F83"/>
    <w:rsid w:val="00741A27"/>
    <w:rsid w:val="00744895"/>
    <w:rsid w:val="0074529A"/>
    <w:rsid w:val="0075194D"/>
    <w:rsid w:val="0075241D"/>
    <w:rsid w:val="0075358D"/>
    <w:rsid w:val="00755ABD"/>
    <w:rsid w:val="00756F78"/>
    <w:rsid w:val="00757F01"/>
    <w:rsid w:val="00761790"/>
    <w:rsid w:val="00764702"/>
    <w:rsid w:val="00766FEE"/>
    <w:rsid w:val="00775D87"/>
    <w:rsid w:val="00781DAE"/>
    <w:rsid w:val="00784532"/>
    <w:rsid w:val="0078479D"/>
    <w:rsid w:val="00791688"/>
    <w:rsid w:val="00792462"/>
    <w:rsid w:val="00794718"/>
    <w:rsid w:val="00794A96"/>
    <w:rsid w:val="0079670A"/>
    <w:rsid w:val="007A3E38"/>
    <w:rsid w:val="007B3487"/>
    <w:rsid w:val="007B41E8"/>
    <w:rsid w:val="007B731D"/>
    <w:rsid w:val="007C3F4B"/>
    <w:rsid w:val="007D3151"/>
    <w:rsid w:val="007F40D6"/>
    <w:rsid w:val="007F76FB"/>
    <w:rsid w:val="00802FB2"/>
    <w:rsid w:val="008032BC"/>
    <w:rsid w:val="00805A32"/>
    <w:rsid w:val="00811CE8"/>
    <w:rsid w:val="008239FE"/>
    <w:rsid w:val="008272AA"/>
    <w:rsid w:val="0082738A"/>
    <w:rsid w:val="008324EA"/>
    <w:rsid w:val="00833A69"/>
    <w:rsid w:val="00833FD9"/>
    <w:rsid w:val="00846A82"/>
    <w:rsid w:val="00847006"/>
    <w:rsid w:val="00850632"/>
    <w:rsid w:val="008511AF"/>
    <w:rsid w:val="00852DDB"/>
    <w:rsid w:val="00867C9A"/>
    <w:rsid w:val="00867D17"/>
    <w:rsid w:val="00867F01"/>
    <w:rsid w:val="00871DE5"/>
    <w:rsid w:val="00873267"/>
    <w:rsid w:val="00873EFE"/>
    <w:rsid w:val="00887E15"/>
    <w:rsid w:val="008910FB"/>
    <w:rsid w:val="00892239"/>
    <w:rsid w:val="00892669"/>
    <w:rsid w:val="008931AF"/>
    <w:rsid w:val="00894DDD"/>
    <w:rsid w:val="00895402"/>
    <w:rsid w:val="008955D2"/>
    <w:rsid w:val="008A17CA"/>
    <w:rsid w:val="008A3530"/>
    <w:rsid w:val="008B1012"/>
    <w:rsid w:val="008B3519"/>
    <w:rsid w:val="008C0BD8"/>
    <w:rsid w:val="008C2671"/>
    <w:rsid w:val="008C2932"/>
    <w:rsid w:val="008C4DA7"/>
    <w:rsid w:val="008D4746"/>
    <w:rsid w:val="008D5782"/>
    <w:rsid w:val="008D780D"/>
    <w:rsid w:val="008E0248"/>
    <w:rsid w:val="008E1C15"/>
    <w:rsid w:val="008E5AD0"/>
    <w:rsid w:val="0090758A"/>
    <w:rsid w:val="00916FA1"/>
    <w:rsid w:val="0092208D"/>
    <w:rsid w:val="00927BC8"/>
    <w:rsid w:val="009321B5"/>
    <w:rsid w:val="009321D0"/>
    <w:rsid w:val="00935A49"/>
    <w:rsid w:val="009451AD"/>
    <w:rsid w:val="009547EA"/>
    <w:rsid w:val="00957617"/>
    <w:rsid w:val="00960125"/>
    <w:rsid w:val="00965667"/>
    <w:rsid w:val="00966D88"/>
    <w:rsid w:val="00967053"/>
    <w:rsid w:val="009702A2"/>
    <w:rsid w:val="009778DF"/>
    <w:rsid w:val="009828AA"/>
    <w:rsid w:val="00983288"/>
    <w:rsid w:val="00992A4E"/>
    <w:rsid w:val="009961C7"/>
    <w:rsid w:val="009A1D3A"/>
    <w:rsid w:val="009A27BA"/>
    <w:rsid w:val="009A5DA8"/>
    <w:rsid w:val="009B4B41"/>
    <w:rsid w:val="009C13F4"/>
    <w:rsid w:val="009C6CDA"/>
    <w:rsid w:val="009D1728"/>
    <w:rsid w:val="009D2B14"/>
    <w:rsid w:val="009D759F"/>
    <w:rsid w:val="009E258D"/>
    <w:rsid w:val="009E2C0E"/>
    <w:rsid w:val="009E330B"/>
    <w:rsid w:val="009E455A"/>
    <w:rsid w:val="009E6AD1"/>
    <w:rsid w:val="009E6E54"/>
    <w:rsid w:val="009F10C7"/>
    <w:rsid w:val="00A02494"/>
    <w:rsid w:val="00A11428"/>
    <w:rsid w:val="00A114E1"/>
    <w:rsid w:val="00A114F6"/>
    <w:rsid w:val="00A31D74"/>
    <w:rsid w:val="00A36765"/>
    <w:rsid w:val="00A40C78"/>
    <w:rsid w:val="00A454DD"/>
    <w:rsid w:val="00A508C2"/>
    <w:rsid w:val="00A60265"/>
    <w:rsid w:val="00A6336C"/>
    <w:rsid w:val="00A64661"/>
    <w:rsid w:val="00A657E0"/>
    <w:rsid w:val="00A7454C"/>
    <w:rsid w:val="00A82760"/>
    <w:rsid w:val="00A83962"/>
    <w:rsid w:val="00A8523D"/>
    <w:rsid w:val="00A85C46"/>
    <w:rsid w:val="00A915A0"/>
    <w:rsid w:val="00A94272"/>
    <w:rsid w:val="00A971E6"/>
    <w:rsid w:val="00A97368"/>
    <w:rsid w:val="00AA2C47"/>
    <w:rsid w:val="00AA5128"/>
    <w:rsid w:val="00AA5995"/>
    <w:rsid w:val="00AB6F82"/>
    <w:rsid w:val="00AC38F6"/>
    <w:rsid w:val="00AC3DE2"/>
    <w:rsid w:val="00AC7AD1"/>
    <w:rsid w:val="00AD1CF2"/>
    <w:rsid w:val="00AD2D17"/>
    <w:rsid w:val="00AD62BA"/>
    <w:rsid w:val="00AD6A36"/>
    <w:rsid w:val="00AD6F82"/>
    <w:rsid w:val="00AE2E25"/>
    <w:rsid w:val="00AE36D7"/>
    <w:rsid w:val="00AE441A"/>
    <w:rsid w:val="00AE54BE"/>
    <w:rsid w:val="00AF0DEC"/>
    <w:rsid w:val="00AF4E9C"/>
    <w:rsid w:val="00B01FDB"/>
    <w:rsid w:val="00B06021"/>
    <w:rsid w:val="00B13472"/>
    <w:rsid w:val="00B21A57"/>
    <w:rsid w:val="00B3141F"/>
    <w:rsid w:val="00B32656"/>
    <w:rsid w:val="00B34180"/>
    <w:rsid w:val="00B358A1"/>
    <w:rsid w:val="00B363C1"/>
    <w:rsid w:val="00B4548E"/>
    <w:rsid w:val="00B458EF"/>
    <w:rsid w:val="00B466BC"/>
    <w:rsid w:val="00B46881"/>
    <w:rsid w:val="00B52936"/>
    <w:rsid w:val="00B54414"/>
    <w:rsid w:val="00B643C0"/>
    <w:rsid w:val="00B710E8"/>
    <w:rsid w:val="00B72779"/>
    <w:rsid w:val="00B74A9C"/>
    <w:rsid w:val="00B75208"/>
    <w:rsid w:val="00B8139D"/>
    <w:rsid w:val="00B83095"/>
    <w:rsid w:val="00BA0975"/>
    <w:rsid w:val="00BA328F"/>
    <w:rsid w:val="00BA3566"/>
    <w:rsid w:val="00BA3F2D"/>
    <w:rsid w:val="00BA4758"/>
    <w:rsid w:val="00BB50F4"/>
    <w:rsid w:val="00BC02A9"/>
    <w:rsid w:val="00BD316A"/>
    <w:rsid w:val="00BD4678"/>
    <w:rsid w:val="00BD5AD7"/>
    <w:rsid w:val="00BF3F23"/>
    <w:rsid w:val="00C05C6B"/>
    <w:rsid w:val="00C1212F"/>
    <w:rsid w:val="00C15705"/>
    <w:rsid w:val="00C16837"/>
    <w:rsid w:val="00C172C8"/>
    <w:rsid w:val="00C17EE7"/>
    <w:rsid w:val="00C23845"/>
    <w:rsid w:val="00C24B34"/>
    <w:rsid w:val="00C24C28"/>
    <w:rsid w:val="00C25AFC"/>
    <w:rsid w:val="00C25CC2"/>
    <w:rsid w:val="00C2648E"/>
    <w:rsid w:val="00C2684C"/>
    <w:rsid w:val="00C268C1"/>
    <w:rsid w:val="00C2753D"/>
    <w:rsid w:val="00C30D9E"/>
    <w:rsid w:val="00C34E03"/>
    <w:rsid w:val="00C36D73"/>
    <w:rsid w:val="00C57358"/>
    <w:rsid w:val="00C57399"/>
    <w:rsid w:val="00C63D07"/>
    <w:rsid w:val="00C64216"/>
    <w:rsid w:val="00C6769B"/>
    <w:rsid w:val="00C754E2"/>
    <w:rsid w:val="00C76F1B"/>
    <w:rsid w:val="00C94272"/>
    <w:rsid w:val="00C960AD"/>
    <w:rsid w:val="00CA093C"/>
    <w:rsid w:val="00CA11D3"/>
    <w:rsid w:val="00CC6B1A"/>
    <w:rsid w:val="00CD0EDB"/>
    <w:rsid w:val="00CD5E82"/>
    <w:rsid w:val="00CE1913"/>
    <w:rsid w:val="00CE5FA7"/>
    <w:rsid w:val="00CF08AE"/>
    <w:rsid w:val="00CF0A34"/>
    <w:rsid w:val="00CF0B88"/>
    <w:rsid w:val="00CF2A60"/>
    <w:rsid w:val="00CF655A"/>
    <w:rsid w:val="00D04580"/>
    <w:rsid w:val="00D05505"/>
    <w:rsid w:val="00D15B18"/>
    <w:rsid w:val="00D169DA"/>
    <w:rsid w:val="00D2506C"/>
    <w:rsid w:val="00D30FC1"/>
    <w:rsid w:val="00D36D06"/>
    <w:rsid w:val="00D36ED9"/>
    <w:rsid w:val="00D46FED"/>
    <w:rsid w:val="00D542FA"/>
    <w:rsid w:val="00D54FF9"/>
    <w:rsid w:val="00D6467E"/>
    <w:rsid w:val="00D77562"/>
    <w:rsid w:val="00D8285A"/>
    <w:rsid w:val="00D86391"/>
    <w:rsid w:val="00D90E01"/>
    <w:rsid w:val="00D93541"/>
    <w:rsid w:val="00D94390"/>
    <w:rsid w:val="00DA09D9"/>
    <w:rsid w:val="00DA179D"/>
    <w:rsid w:val="00DA1E26"/>
    <w:rsid w:val="00DB164F"/>
    <w:rsid w:val="00DB4CD3"/>
    <w:rsid w:val="00DB4D85"/>
    <w:rsid w:val="00DC3B2F"/>
    <w:rsid w:val="00DC4D45"/>
    <w:rsid w:val="00DC795C"/>
    <w:rsid w:val="00DD2D30"/>
    <w:rsid w:val="00DD6851"/>
    <w:rsid w:val="00DE23B9"/>
    <w:rsid w:val="00DF75EB"/>
    <w:rsid w:val="00E012A2"/>
    <w:rsid w:val="00E04FB5"/>
    <w:rsid w:val="00E05F4A"/>
    <w:rsid w:val="00E217AD"/>
    <w:rsid w:val="00E21E8F"/>
    <w:rsid w:val="00E32375"/>
    <w:rsid w:val="00E43AEF"/>
    <w:rsid w:val="00E43F4D"/>
    <w:rsid w:val="00E448C3"/>
    <w:rsid w:val="00E52ACC"/>
    <w:rsid w:val="00E53780"/>
    <w:rsid w:val="00E560A5"/>
    <w:rsid w:val="00E5624E"/>
    <w:rsid w:val="00E61039"/>
    <w:rsid w:val="00E61AB7"/>
    <w:rsid w:val="00E65A21"/>
    <w:rsid w:val="00E66E12"/>
    <w:rsid w:val="00E67754"/>
    <w:rsid w:val="00E74B05"/>
    <w:rsid w:val="00E8204E"/>
    <w:rsid w:val="00E90FEC"/>
    <w:rsid w:val="00E9439F"/>
    <w:rsid w:val="00EA1302"/>
    <w:rsid w:val="00EA3A28"/>
    <w:rsid w:val="00EA72C0"/>
    <w:rsid w:val="00EB1D95"/>
    <w:rsid w:val="00EB4167"/>
    <w:rsid w:val="00EB42A7"/>
    <w:rsid w:val="00EB7126"/>
    <w:rsid w:val="00EB76B5"/>
    <w:rsid w:val="00ED10ED"/>
    <w:rsid w:val="00ED1A77"/>
    <w:rsid w:val="00ED4890"/>
    <w:rsid w:val="00EE23D6"/>
    <w:rsid w:val="00EE4E68"/>
    <w:rsid w:val="00EF4C52"/>
    <w:rsid w:val="00F0021D"/>
    <w:rsid w:val="00F01DF1"/>
    <w:rsid w:val="00F02D56"/>
    <w:rsid w:val="00F0317E"/>
    <w:rsid w:val="00F1195D"/>
    <w:rsid w:val="00F16A8E"/>
    <w:rsid w:val="00F16EB6"/>
    <w:rsid w:val="00F21957"/>
    <w:rsid w:val="00F21A09"/>
    <w:rsid w:val="00F347D2"/>
    <w:rsid w:val="00F34A06"/>
    <w:rsid w:val="00F3796D"/>
    <w:rsid w:val="00F41793"/>
    <w:rsid w:val="00F44452"/>
    <w:rsid w:val="00F47044"/>
    <w:rsid w:val="00F52BFB"/>
    <w:rsid w:val="00F53031"/>
    <w:rsid w:val="00F61241"/>
    <w:rsid w:val="00F715C1"/>
    <w:rsid w:val="00F77B78"/>
    <w:rsid w:val="00F80C2E"/>
    <w:rsid w:val="00F818AD"/>
    <w:rsid w:val="00F81BA7"/>
    <w:rsid w:val="00F85302"/>
    <w:rsid w:val="00F8649C"/>
    <w:rsid w:val="00F96B2A"/>
    <w:rsid w:val="00FA516E"/>
    <w:rsid w:val="00FA550E"/>
    <w:rsid w:val="00FA5E44"/>
    <w:rsid w:val="00FA6580"/>
    <w:rsid w:val="00FB1CD2"/>
    <w:rsid w:val="00FB53E3"/>
    <w:rsid w:val="00FC221B"/>
    <w:rsid w:val="00FC4E24"/>
    <w:rsid w:val="00FC6432"/>
    <w:rsid w:val="00FD174B"/>
    <w:rsid w:val="00FD5E56"/>
    <w:rsid w:val="00FE2C91"/>
    <w:rsid w:val="00FE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E5A20"/>
  <w15:chartTrackingRefBased/>
  <w15:docId w15:val="{9594FE97-665F-634E-9198-D32B6D776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0758A"/>
  </w:style>
  <w:style w:type="paragraph" w:styleId="NoSpacing">
    <w:name w:val="No Spacing"/>
    <w:uiPriority w:val="1"/>
    <w:qFormat/>
    <w:rsid w:val="004953A0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F01DF1"/>
    <w:pPr>
      <w:ind w:left="720"/>
      <w:contextualSpacing/>
    </w:pPr>
  </w:style>
  <w:style w:type="table" w:styleId="TableGrid">
    <w:name w:val="Table Grid"/>
    <w:basedOn w:val="TableNormal"/>
    <w:uiPriority w:val="39"/>
    <w:rsid w:val="00A97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4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09EF09-B260-460E-BBF2-A1058FBAE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6203</TotalTime>
  <Pages>9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sk5130</dc:creator>
  <cp:keywords/>
  <dc:description/>
  <cp:lastModifiedBy>Seongyeon Kim</cp:lastModifiedBy>
  <cp:revision>89</cp:revision>
  <cp:lastPrinted>2026-03-19T22:04:00Z</cp:lastPrinted>
  <dcterms:created xsi:type="dcterms:W3CDTF">2025-12-16T14:33:00Z</dcterms:created>
  <dcterms:modified xsi:type="dcterms:W3CDTF">2026-03-19T22:13:00Z</dcterms:modified>
</cp:coreProperties>
</file>