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95A090" w14:textId="34F58E2A" w:rsidR="00D072C7" w:rsidRPr="003B7083" w:rsidRDefault="00B322E8" w:rsidP="00C03815">
      <w:pPr>
        <w:pStyle w:val="Subtitle"/>
        <w:spacing w:line="240" w:lineRule="auto"/>
        <w:outlineLvl w:val="9"/>
        <w:rPr>
          <w:rFonts w:ascii="Arial" w:hAnsi="Arial" w:cs="Arial"/>
          <w:i/>
          <w:iCs/>
          <w:sz w:val="44"/>
          <w:szCs w:val="44"/>
        </w:rPr>
      </w:pPr>
      <w:r w:rsidRPr="003B7083">
        <w:rPr>
          <w:rFonts w:ascii="Arial" w:hAnsi="Arial" w:cs="Arial"/>
          <w:i/>
          <w:iCs/>
          <w:sz w:val="44"/>
          <w:szCs w:val="44"/>
        </w:rPr>
        <w:t>Supplementary</w:t>
      </w:r>
      <w:r w:rsidR="003F1812" w:rsidRPr="003B7083">
        <w:rPr>
          <w:rFonts w:ascii="Arial" w:hAnsi="Arial" w:cs="Arial"/>
          <w:i/>
          <w:iCs/>
          <w:sz w:val="44"/>
          <w:szCs w:val="44"/>
        </w:rPr>
        <w:t xml:space="preserve"> Material</w:t>
      </w:r>
    </w:p>
    <w:p w14:paraId="7796F9E3" w14:textId="77777777" w:rsidR="0097288E" w:rsidRPr="003B7083" w:rsidRDefault="0097288E" w:rsidP="0097288E">
      <w:pPr>
        <w:spacing w:before="60" w:afterLines="60" w:after="187"/>
        <w:rPr>
          <w:rFonts w:ascii="Arial" w:hAnsi="Arial" w:cs="Arial"/>
          <w:b/>
          <w:bCs/>
          <w:i/>
          <w:iCs/>
          <w:color w:val="000000" w:themeColor="text1"/>
          <w:sz w:val="40"/>
          <w:szCs w:val="40"/>
        </w:rPr>
      </w:pPr>
      <w:r w:rsidRPr="003B7083">
        <w:rPr>
          <w:rFonts w:ascii="Arial" w:hAnsi="Arial" w:cs="Arial"/>
          <w:b/>
          <w:bCs/>
          <w:i/>
          <w:iCs/>
          <w:color w:val="000000" w:themeColor="text1"/>
          <w:sz w:val="40"/>
          <w:szCs w:val="40"/>
        </w:rPr>
        <w:t>Angle</w:t>
      </w:r>
      <w:r w:rsidRPr="003B7083">
        <w:rPr>
          <w:rFonts w:ascii="Arial" w:hAnsi="Arial" w:cs="Arial"/>
          <w:b/>
          <w:bCs/>
          <w:i/>
          <w:iCs/>
          <w:color w:val="000000" w:themeColor="text1"/>
          <w:sz w:val="40"/>
          <w:szCs w:val="40"/>
        </w:rPr>
        <w:noBreakHyphen/>
        <w:t>Resolved Magnetic Chirality Control in a Dy</w:t>
      </w:r>
      <w:r w:rsidRPr="003B7083">
        <w:rPr>
          <w:rFonts w:ascii="Arial" w:hAnsi="Arial" w:cs="Arial"/>
          <w:b/>
          <w:bCs/>
          <w:i/>
          <w:iCs/>
          <w:color w:val="000000" w:themeColor="text1"/>
          <w:sz w:val="40"/>
          <w:szCs w:val="40"/>
          <w:vertAlign w:val="subscript"/>
        </w:rPr>
        <w:t>3</w:t>
      </w:r>
      <w:r w:rsidRPr="003B7083">
        <w:rPr>
          <w:rFonts w:ascii="Arial" w:hAnsi="Arial" w:cs="Arial"/>
          <w:b/>
          <w:bCs/>
          <w:i/>
          <w:iCs/>
          <w:color w:val="000000" w:themeColor="text1"/>
          <w:sz w:val="40"/>
          <w:szCs w:val="40"/>
        </w:rPr>
        <w:t xml:space="preserve"> Single Molecule Toroic</w:t>
      </w:r>
    </w:p>
    <w:p w14:paraId="75FD6715" w14:textId="7B73D510" w:rsidR="0097288E" w:rsidRPr="003B7083" w:rsidRDefault="0097288E" w:rsidP="0097288E">
      <w:pPr>
        <w:rPr>
          <w:rFonts w:ascii="Arial" w:hAnsi="Arial" w:cs="Arial"/>
          <w:sz w:val="22"/>
        </w:rPr>
      </w:pPr>
      <w:bookmarkStart w:id="0" w:name="_Hlk220330227"/>
      <w:r w:rsidRPr="003B7083">
        <w:rPr>
          <w:rFonts w:ascii="Arial" w:hAnsi="Arial" w:cs="Arial"/>
          <w:sz w:val="22"/>
        </w:rPr>
        <w:t>Sagar Paul,</w:t>
      </w:r>
      <w:proofErr w:type="gramStart"/>
      <w:r w:rsidRPr="003B7083">
        <w:rPr>
          <w:rFonts w:ascii="Arial" w:hAnsi="Arial" w:cs="Arial"/>
          <w:sz w:val="22"/>
          <w:vertAlign w:val="superscript"/>
        </w:rPr>
        <w:t>1,#</w:t>
      </w:r>
      <w:proofErr w:type="gramEnd"/>
      <w:r w:rsidRPr="003B7083">
        <w:rPr>
          <w:rFonts w:ascii="Arial" w:hAnsi="Arial" w:cs="Arial"/>
          <w:sz w:val="22"/>
        </w:rPr>
        <w:t xml:space="preserve"> Zhenhua Zhu,</w:t>
      </w:r>
      <w:proofErr w:type="gramStart"/>
      <w:r w:rsidRPr="003B7083">
        <w:rPr>
          <w:rFonts w:ascii="Arial" w:hAnsi="Arial" w:cs="Arial"/>
          <w:sz w:val="22"/>
          <w:vertAlign w:val="superscript"/>
        </w:rPr>
        <w:t>2,3#</w:t>
      </w:r>
      <w:r w:rsidRPr="003B7083">
        <w:rPr>
          <w:rFonts w:ascii="Arial" w:hAnsi="Arial" w:cs="Arial"/>
          <w:sz w:val="22"/>
        </w:rPr>
        <w:t>*</w:t>
      </w:r>
      <w:proofErr w:type="gramEnd"/>
      <w:r w:rsidRPr="003B7083">
        <w:rPr>
          <w:rFonts w:ascii="Arial" w:hAnsi="Arial" w:cs="Arial"/>
          <w:sz w:val="22"/>
        </w:rPr>
        <w:t xml:space="preserve"> Shuting Liu,</w:t>
      </w:r>
      <w:r w:rsidRPr="003B7083">
        <w:rPr>
          <w:rFonts w:ascii="Arial" w:hAnsi="Arial" w:cs="Arial"/>
          <w:sz w:val="22"/>
          <w:vertAlign w:val="superscript"/>
        </w:rPr>
        <w:t>2</w:t>
      </w:r>
      <w:r w:rsidRPr="003B7083">
        <w:rPr>
          <w:rFonts w:ascii="Arial" w:hAnsi="Arial" w:cs="Arial"/>
          <w:sz w:val="22"/>
        </w:rPr>
        <w:t xml:space="preserve"> Appu Sunil</w:t>
      </w:r>
      <w:r w:rsidRPr="003B7083">
        <w:rPr>
          <w:rFonts w:ascii="Arial" w:hAnsi="Arial" w:cs="Arial"/>
          <w:sz w:val="22"/>
          <w:vertAlign w:val="superscript"/>
        </w:rPr>
        <w:t>1</w:t>
      </w:r>
      <w:r w:rsidRPr="003B7083">
        <w:rPr>
          <w:rFonts w:ascii="Arial" w:hAnsi="Arial" w:cs="Arial"/>
          <w:sz w:val="22"/>
        </w:rPr>
        <w:t>, Eufemio Moreno-Pineda,</w:t>
      </w:r>
      <w:r w:rsidRPr="003B7083">
        <w:rPr>
          <w:rFonts w:ascii="Arial" w:hAnsi="Arial" w:cs="Arial"/>
          <w:sz w:val="22"/>
          <w:vertAlign w:val="superscript"/>
        </w:rPr>
        <w:t>4,5</w:t>
      </w:r>
      <w:r w:rsidRPr="003B7083">
        <w:rPr>
          <w:rFonts w:ascii="Arial" w:hAnsi="Arial" w:cs="Arial"/>
          <w:sz w:val="22"/>
        </w:rPr>
        <w:t>* Jinkui Tang</w:t>
      </w:r>
      <w:r w:rsidRPr="003B7083">
        <w:rPr>
          <w:rFonts w:ascii="Arial" w:hAnsi="Arial" w:cs="Arial"/>
          <w:sz w:val="22"/>
          <w:vertAlign w:val="superscript"/>
        </w:rPr>
        <w:t>2,3</w:t>
      </w:r>
      <w:r w:rsidRPr="003B7083">
        <w:rPr>
          <w:rFonts w:ascii="Arial" w:hAnsi="Arial" w:cs="Arial"/>
          <w:sz w:val="22"/>
        </w:rPr>
        <w:t>*and Wolfgang Wernsdorfer</w:t>
      </w:r>
      <w:r w:rsidRPr="003B7083">
        <w:rPr>
          <w:rFonts w:ascii="Arial" w:hAnsi="Arial" w:cs="Arial"/>
          <w:sz w:val="22"/>
          <w:vertAlign w:val="superscript"/>
        </w:rPr>
        <w:t>1,</w:t>
      </w:r>
      <w:proofErr w:type="gramStart"/>
      <w:r w:rsidRPr="003B7083">
        <w:rPr>
          <w:rFonts w:ascii="Arial" w:hAnsi="Arial" w:cs="Arial"/>
          <w:sz w:val="22"/>
          <w:vertAlign w:val="superscript"/>
        </w:rPr>
        <w:t>5,</w:t>
      </w:r>
      <w:r w:rsidRPr="003B7083">
        <w:rPr>
          <w:rFonts w:ascii="Arial" w:hAnsi="Arial" w:cs="Arial"/>
          <w:sz w:val="22"/>
        </w:rPr>
        <w:t>*</w:t>
      </w:r>
      <w:proofErr w:type="gramEnd"/>
    </w:p>
    <w:bookmarkEnd w:id="0"/>
    <w:p w14:paraId="156886F2" w14:textId="77777777" w:rsidR="0097288E" w:rsidRPr="003B7083" w:rsidRDefault="0097288E" w:rsidP="0097288E">
      <w:pPr>
        <w:spacing w:before="60" w:after="60"/>
        <w:ind w:left="420"/>
        <w:rPr>
          <w:rFonts w:ascii="Arial" w:hAnsi="Arial" w:cs="Arial"/>
          <w:i/>
          <w:color w:val="000000" w:themeColor="text1"/>
          <w:sz w:val="18"/>
          <w:szCs w:val="18"/>
          <w:lang w:val="de-DE"/>
        </w:rPr>
      </w:pPr>
      <w:r w:rsidRPr="003B7083">
        <w:rPr>
          <w:rFonts w:ascii="Arial" w:eastAsia="Calibri" w:hAnsi="Arial" w:cs="Arial"/>
          <w:i/>
          <w:iCs/>
          <w:color w:val="000000" w:themeColor="text1"/>
          <w:sz w:val="18"/>
          <w:szCs w:val="18"/>
          <w:vertAlign w:val="superscript"/>
          <w:lang w:val="de-DE"/>
        </w:rPr>
        <w:t xml:space="preserve">1 </w:t>
      </w:r>
      <w:r w:rsidRPr="003B7083">
        <w:rPr>
          <w:rFonts w:ascii="Arial" w:eastAsia="Calibri" w:hAnsi="Arial" w:cs="Arial"/>
          <w:i/>
          <w:iCs/>
          <w:color w:val="000000" w:themeColor="text1"/>
          <w:sz w:val="18"/>
          <w:szCs w:val="18"/>
          <w:lang w:val="de-DE"/>
        </w:rPr>
        <w:t>Physikalisches Institut, Karlsruhe Institute of Technology, D-76131 Karlsruhe, Germany</w:t>
      </w:r>
      <w:r w:rsidRPr="003B7083">
        <w:rPr>
          <w:rFonts w:ascii="Arial" w:hAnsi="Arial" w:cs="Arial"/>
          <w:i/>
          <w:color w:val="000000" w:themeColor="text1"/>
          <w:sz w:val="18"/>
          <w:szCs w:val="18"/>
          <w:lang w:val="de-DE"/>
        </w:rPr>
        <w:t>.</w:t>
      </w:r>
    </w:p>
    <w:p w14:paraId="660D9E32" w14:textId="77777777" w:rsidR="0097288E" w:rsidRPr="003B7083" w:rsidRDefault="0097288E" w:rsidP="0097288E">
      <w:pPr>
        <w:spacing w:before="60" w:after="60"/>
        <w:ind w:left="420"/>
        <w:rPr>
          <w:rFonts w:ascii="Arial" w:hAnsi="Arial" w:cs="Arial"/>
          <w:bCs/>
          <w:i/>
          <w:iCs/>
          <w:sz w:val="18"/>
          <w:szCs w:val="18"/>
        </w:rPr>
      </w:pPr>
      <w:r w:rsidRPr="003B7083">
        <w:rPr>
          <w:rFonts w:ascii="Arial" w:hAnsi="Arial" w:cs="Arial"/>
          <w:bCs/>
          <w:i/>
          <w:iCs/>
          <w:sz w:val="18"/>
          <w:szCs w:val="18"/>
          <w:vertAlign w:val="superscript"/>
        </w:rPr>
        <w:t>2</w:t>
      </w:r>
      <w:r w:rsidRPr="003B7083">
        <w:rPr>
          <w:rFonts w:ascii="Arial" w:hAnsi="Arial" w:cs="Arial"/>
          <w:bCs/>
          <w:i/>
          <w:iCs/>
          <w:sz w:val="18"/>
          <w:szCs w:val="18"/>
        </w:rPr>
        <w:t>State Key Laboratory of Rare Earth Resource Utilization, Changchun Institute of Applied Chemistry, Chinese Academy of Sciences, Changchun 130022, P. R. China.</w:t>
      </w:r>
    </w:p>
    <w:p w14:paraId="337ACB6B" w14:textId="77777777" w:rsidR="0097288E" w:rsidRPr="003B7083" w:rsidRDefault="0097288E" w:rsidP="0097288E">
      <w:pPr>
        <w:spacing w:before="60" w:after="60"/>
        <w:ind w:left="420"/>
        <w:rPr>
          <w:rFonts w:ascii="Arial" w:hAnsi="Arial" w:cs="Arial"/>
          <w:bCs/>
          <w:i/>
          <w:iCs/>
          <w:sz w:val="18"/>
          <w:szCs w:val="18"/>
        </w:rPr>
      </w:pPr>
      <w:r w:rsidRPr="003B7083">
        <w:rPr>
          <w:rFonts w:ascii="Arial" w:hAnsi="Arial" w:cs="Arial"/>
          <w:bCs/>
          <w:i/>
          <w:iCs/>
          <w:sz w:val="18"/>
          <w:szCs w:val="18"/>
          <w:vertAlign w:val="superscript"/>
        </w:rPr>
        <w:t>3</w:t>
      </w:r>
      <w:r w:rsidRPr="003B7083">
        <w:rPr>
          <w:rFonts w:ascii="Arial" w:hAnsi="Arial" w:cs="Arial"/>
          <w:bCs/>
          <w:i/>
          <w:iCs/>
          <w:sz w:val="18"/>
          <w:szCs w:val="18"/>
        </w:rPr>
        <w:t>School of Chemistry and Chemical Engineering, Beijing Institute of Technology, Beijing 102488, P. R. China.</w:t>
      </w:r>
    </w:p>
    <w:p w14:paraId="08DA86E4" w14:textId="77777777" w:rsidR="0097288E" w:rsidRPr="003B7083" w:rsidRDefault="0097288E" w:rsidP="0097288E">
      <w:pPr>
        <w:spacing w:before="60" w:after="60"/>
        <w:ind w:left="420"/>
        <w:rPr>
          <w:rFonts w:ascii="Arial" w:eastAsia="Calibri" w:hAnsi="Arial" w:cs="Arial"/>
          <w:i/>
          <w:iCs/>
          <w:color w:val="000000" w:themeColor="text1"/>
          <w:sz w:val="18"/>
          <w:szCs w:val="18"/>
          <w:lang w:val="es-PA"/>
        </w:rPr>
      </w:pPr>
      <w:r w:rsidRPr="003B7083">
        <w:rPr>
          <w:rFonts w:ascii="Arial" w:eastAsia="Calibri" w:hAnsi="Arial" w:cs="Arial"/>
          <w:i/>
          <w:iCs/>
          <w:color w:val="000000" w:themeColor="text1"/>
          <w:sz w:val="18"/>
          <w:szCs w:val="18"/>
          <w:vertAlign w:val="superscript"/>
          <w:lang w:val="es-PA"/>
        </w:rPr>
        <w:t>4</w:t>
      </w:r>
      <w:r w:rsidRPr="003B7083">
        <w:rPr>
          <w:rFonts w:ascii="Arial" w:eastAsia="Calibri" w:hAnsi="Arial" w:cs="Arial"/>
          <w:i/>
          <w:iCs/>
          <w:color w:val="000000" w:themeColor="text1"/>
          <w:sz w:val="18"/>
          <w:szCs w:val="18"/>
          <w:lang w:val="es-PA"/>
        </w:rPr>
        <w:t xml:space="preserve"> </w:t>
      </w:r>
      <w:proofErr w:type="gramStart"/>
      <w:r w:rsidRPr="003B7083">
        <w:rPr>
          <w:rFonts w:ascii="Arial" w:eastAsia="Calibri" w:hAnsi="Arial" w:cs="Arial"/>
          <w:i/>
          <w:iCs/>
          <w:color w:val="000000" w:themeColor="text1"/>
          <w:sz w:val="18"/>
          <w:szCs w:val="18"/>
          <w:lang w:val="es-PA"/>
        </w:rPr>
        <w:t>Universidad</w:t>
      </w:r>
      <w:proofErr w:type="gramEnd"/>
      <w:r w:rsidRPr="003B7083">
        <w:rPr>
          <w:rFonts w:ascii="Arial" w:eastAsia="Calibri" w:hAnsi="Arial" w:cs="Arial"/>
          <w:i/>
          <w:iCs/>
          <w:color w:val="000000" w:themeColor="text1"/>
          <w:sz w:val="18"/>
          <w:szCs w:val="18"/>
          <w:lang w:val="es-PA"/>
        </w:rPr>
        <w:t xml:space="preserve"> de Panamá, Facultad de Ciencias Naturales, Exactas y Tecnología, Depto. de Química-Física, 0824 Panamá, Panamá.</w:t>
      </w:r>
    </w:p>
    <w:p w14:paraId="42758316" w14:textId="77777777" w:rsidR="0097288E" w:rsidRPr="003B7083" w:rsidRDefault="0097288E" w:rsidP="0097288E">
      <w:pPr>
        <w:spacing w:before="60" w:after="60"/>
        <w:ind w:left="420"/>
        <w:rPr>
          <w:rFonts w:ascii="Arial" w:hAnsi="Arial" w:cs="Arial"/>
          <w:i/>
          <w:color w:val="000000" w:themeColor="text1"/>
          <w:sz w:val="18"/>
          <w:szCs w:val="18"/>
          <w:lang w:val="de-DE"/>
        </w:rPr>
      </w:pPr>
      <w:r w:rsidRPr="003B7083">
        <w:rPr>
          <w:rFonts w:ascii="Arial" w:hAnsi="Arial" w:cs="Arial"/>
          <w:i/>
          <w:color w:val="000000" w:themeColor="text1"/>
          <w:sz w:val="18"/>
          <w:szCs w:val="18"/>
          <w:vertAlign w:val="superscript"/>
          <w:lang w:val="de-DE"/>
        </w:rPr>
        <w:t xml:space="preserve">5 </w:t>
      </w:r>
      <w:r w:rsidRPr="003B7083">
        <w:rPr>
          <w:rFonts w:ascii="Arial" w:hAnsi="Arial" w:cs="Arial"/>
          <w:i/>
          <w:color w:val="000000" w:themeColor="text1"/>
          <w:sz w:val="18"/>
          <w:szCs w:val="18"/>
          <w:lang w:val="de-DE"/>
        </w:rPr>
        <w:t>Institute of Quantum Materials and Technologies (IQMT), Karlsruhe Institute of Technology (KIT), Hermann-von-Helmholtz-Platz 1, D-76344, Eggenstein-Leopoldshafen, Germany.</w:t>
      </w:r>
    </w:p>
    <w:p w14:paraId="3132CDEB" w14:textId="77777777" w:rsidR="0097288E" w:rsidRPr="003B7083" w:rsidRDefault="0097288E" w:rsidP="0097288E">
      <w:pPr>
        <w:ind w:firstLine="420"/>
        <w:rPr>
          <w:rFonts w:ascii="Arial" w:hAnsi="Arial" w:cs="Arial"/>
          <w:bCs/>
          <w:i/>
          <w:iCs/>
          <w:sz w:val="18"/>
          <w:szCs w:val="18"/>
        </w:rPr>
      </w:pPr>
      <w:r w:rsidRPr="003B7083">
        <w:rPr>
          <w:rFonts w:ascii="Arial" w:hAnsi="Arial" w:cs="Arial"/>
          <w:bCs/>
          <w:i/>
          <w:iCs/>
          <w:sz w:val="18"/>
          <w:szCs w:val="18"/>
          <w:vertAlign w:val="superscript"/>
        </w:rPr>
        <w:t>#</w:t>
      </w:r>
      <w:r w:rsidRPr="003B7083">
        <w:rPr>
          <w:rFonts w:ascii="Arial" w:hAnsi="Arial" w:cs="Arial"/>
          <w:bCs/>
          <w:i/>
          <w:iCs/>
          <w:sz w:val="18"/>
          <w:szCs w:val="18"/>
        </w:rPr>
        <w:t>These authors contributed equally to this work.</w:t>
      </w:r>
    </w:p>
    <w:p w14:paraId="05126B92" w14:textId="77777777" w:rsidR="0097288E" w:rsidRPr="003B7083" w:rsidRDefault="0097288E" w:rsidP="0097288E">
      <w:pPr>
        <w:ind w:left="420"/>
        <w:rPr>
          <w:rFonts w:ascii="Arial" w:hAnsi="Arial" w:cs="Arial"/>
          <w:bCs/>
          <w:i/>
          <w:iCs/>
          <w:sz w:val="18"/>
          <w:szCs w:val="18"/>
        </w:rPr>
      </w:pPr>
      <w:r w:rsidRPr="003B7083">
        <w:rPr>
          <w:rFonts w:ascii="Arial" w:hAnsi="Arial" w:cs="Arial"/>
          <w:bCs/>
          <w:i/>
          <w:iCs/>
          <w:sz w:val="18"/>
          <w:szCs w:val="18"/>
        </w:rPr>
        <w:t xml:space="preserve">Contact authors: </w:t>
      </w:r>
      <w:hyperlink r:id="rId8" w:history="1">
        <w:r w:rsidRPr="003B7083">
          <w:rPr>
            <w:rStyle w:val="Hyperlink"/>
            <w:rFonts w:ascii="Arial" w:hAnsi="Arial" w:cs="Arial"/>
            <w:bCs/>
            <w:i/>
            <w:iCs/>
            <w:sz w:val="18"/>
            <w:szCs w:val="18"/>
          </w:rPr>
          <w:t>zhuzh@ciac.ac.cn</w:t>
        </w:r>
      </w:hyperlink>
      <w:r w:rsidRPr="003B7083">
        <w:rPr>
          <w:rFonts w:ascii="Arial" w:hAnsi="Arial" w:cs="Arial"/>
          <w:bCs/>
          <w:i/>
          <w:iCs/>
          <w:sz w:val="18"/>
          <w:szCs w:val="18"/>
        </w:rPr>
        <w:t xml:space="preserve">; </w:t>
      </w:r>
      <w:hyperlink r:id="rId9" w:history="1">
        <w:r w:rsidRPr="003B7083">
          <w:rPr>
            <w:rStyle w:val="Hyperlink"/>
            <w:rFonts w:ascii="Arial" w:hAnsi="Arial" w:cs="Arial"/>
            <w:bCs/>
            <w:i/>
            <w:iCs/>
            <w:sz w:val="18"/>
            <w:szCs w:val="18"/>
          </w:rPr>
          <w:t>eufemio.moreno-pineda@kit.edu</w:t>
        </w:r>
      </w:hyperlink>
      <w:r w:rsidRPr="003B7083">
        <w:rPr>
          <w:rFonts w:ascii="Arial" w:hAnsi="Arial" w:cs="Arial"/>
          <w:bCs/>
          <w:i/>
          <w:iCs/>
          <w:sz w:val="18"/>
          <w:szCs w:val="18"/>
        </w:rPr>
        <w:t xml:space="preserve">; </w:t>
      </w:r>
      <w:hyperlink r:id="rId10" w:history="1">
        <w:r w:rsidRPr="003B7083">
          <w:rPr>
            <w:rStyle w:val="Hyperlink"/>
            <w:rFonts w:ascii="Arial" w:hAnsi="Arial" w:cs="Arial"/>
            <w:bCs/>
            <w:i/>
            <w:iCs/>
            <w:sz w:val="18"/>
            <w:szCs w:val="18"/>
          </w:rPr>
          <w:t>tang@ciac.ac.cn</w:t>
        </w:r>
      </w:hyperlink>
      <w:r w:rsidRPr="003B7083">
        <w:rPr>
          <w:rFonts w:ascii="Arial" w:hAnsi="Arial" w:cs="Arial"/>
          <w:i/>
          <w:iCs/>
          <w:sz w:val="18"/>
          <w:szCs w:val="18"/>
        </w:rPr>
        <w:t xml:space="preserve">; </w:t>
      </w:r>
      <w:hyperlink r:id="rId11" w:history="1">
        <w:r w:rsidRPr="003B7083">
          <w:rPr>
            <w:rStyle w:val="Hyperlink"/>
            <w:rFonts w:ascii="Arial" w:hAnsi="Arial" w:cs="Arial"/>
            <w:bCs/>
            <w:i/>
            <w:iCs/>
            <w:sz w:val="18"/>
            <w:szCs w:val="18"/>
          </w:rPr>
          <w:t>wolfgang.wernsdorfer@kit.edu</w:t>
        </w:r>
      </w:hyperlink>
    </w:p>
    <w:p w14:paraId="48A774C5" w14:textId="77777777" w:rsidR="0097288E" w:rsidRPr="003B7083" w:rsidRDefault="0097288E" w:rsidP="00886884">
      <w:pPr>
        <w:widowControl/>
        <w:jc w:val="left"/>
        <w:rPr>
          <w:rFonts w:ascii="Arial" w:hAnsi="Arial" w:cs="Arial"/>
          <w:b/>
          <w:i/>
          <w:iCs/>
          <w:sz w:val="24"/>
          <w:szCs w:val="24"/>
        </w:rPr>
      </w:pPr>
    </w:p>
    <w:p w14:paraId="18B307EE" w14:textId="71E3BBC5" w:rsidR="009F7E69" w:rsidRPr="003B7083" w:rsidRDefault="001D039B" w:rsidP="00886884">
      <w:pPr>
        <w:widowControl/>
        <w:jc w:val="left"/>
        <w:rPr>
          <w:rFonts w:ascii="Arial" w:hAnsi="Arial" w:cs="Arial"/>
          <w:b/>
          <w:sz w:val="24"/>
          <w:szCs w:val="24"/>
        </w:rPr>
      </w:pPr>
      <w:r w:rsidRPr="003B7083">
        <w:rPr>
          <w:rFonts w:ascii="Arial" w:hAnsi="Arial" w:cs="Arial"/>
          <w:b/>
          <w:i/>
          <w:iCs/>
          <w:sz w:val="24"/>
          <w:szCs w:val="24"/>
        </w:rPr>
        <w:t>Contents:</w:t>
      </w:r>
      <w:r w:rsidR="00914FF5" w:rsidRPr="003B7083">
        <w:rPr>
          <w:rFonts w:ascii="Arial" w:hAnsi="Arial" w:cs="Arial"/>
          <w:b/>
          <w:noProof/>
          <w:sz w:val="24"/>
          <w:szCs w:val="24"/>
        </w:rPr>
        <w:fldChar w:fldCharType="begin"/>
      </w:r>
      <w:r w:rsidR="00914FF5" w:rsidRPr="003B7083">
        <w:rPr>
          <w:rFonts w:ascii="Arial" w:hAnsi="Arial" w:cs="Arial"/>
          <w:b/>
          <w:noProof/>
          <w:sz w:val="24"/>
          <w:szCs w:val="24"/>
        </w:rPr>
        <w:instrText xml:space="preserve"> TOC \o "1-2" \u </w:instrText>
      </w:r>
      <w:r w:rsidR="00914FF5" w:rsidRPr="003B7083">
        <w:rPr>
          <w:rFonts w:ascii="Arial" w:hAnsi="Arial" w:cs="Arial"/>
          <w:b/>
          <w:noProof/>
          <w:sz w:val="24"/>
          <w:szCs w:val="24"/>
        </w:rPr>
        <w:fldChar w:fldCharType="separate"/>
      </w:r>
    </w:p>
    <w:p w14:paraId="626D889D" w14:textId="26D44CF5" w:rsidR="009F7E69" w:rsidRPr="003B7083" w:rsidRDefault="00DF73CD" w:rsidP="009F7E69">
      <w:pPr>
        <w:pStyle w:val="TOC1"/>
        <w:rPr>
          <w:rFonts w:ascii="Arial" w:hAnsi="Arial" w:cs="Arial"/>
          <w:bCs w:val="0"/>
          <w14:ligatures w14:val="standardContextual"/>
        </w:rPr>
      </w:pPr>
      <w:r w:rsidRPr="003B7083">
        <w:rPr>
          <w:rFonts w:ascii="Arial" w:hAnsi="Arial" w:cs="Arial"/>
          <w:bCs w:val="0"/>
        </w:rPr>
        <w:t>1</w:t>
      </w:r>
      <w:r w:rsidR="009F7E69" w:rsidRPr="003B7083">
        <w:rPr>
          <w:rFonts w:ascii="Arial" w:hAnsi="Arial" w:cs="Arial"/>
          <w:bCs w:val="0"/>
        </w:rPr>
        <w:t>.</w:t>
      </w:r>
      <w:r w:rsidR="009F7E69" w:rsidRPr="003B7083">
        <w:rPr>
          <w:rFonts w:ascii="Arial" w:hAnsi="Arial" w:cs="Arial"/>
          <w:bCs w:val="0"/>
          <w14:ligatures w14:val="standardContextual"/>
        </w:rPr>
        <w:tab/>
      </w:r>
      <w:r w:rsidR="009F7E69" w:rsidRPr="003B7083">
        <w:rPr>
          <w:rFonts w:ascii="Arial" w:hAnsi="Arial" w:cs="Arial"/>
          <w:bCs w:val="0"/>
        </w:rPr>
        <w:t xml:space="preserve">Sample </w:t>
      </w:r>
      <w:r w:rsidRPr="003B7083">
        <w:rPr>
          <w:rFonts w:ascii="Arial" w:hAnsi="Arial" w:cs="Arial"/>
          <w:bCs w:val="0"/>
        </w:rPr>
        <w:t>s</w:t>
      </w:r>
      <w:r w:rsidR="009F7E69" w:rsidRPr="003B7083">
        <w:rPr>
          <w:rFonts w:ascii="Arial" w:hAnsi="Arial" w:cs="Arial"/>
          <w:bCs w:val="0"/>
        </w:rPr>
        <w:t>ythesis</w:t>
      </w:r>
      <w:r w:rsidR="00C03815" w:rsidRPr="003B7083">
        <w:rPr>
          <w:rFonts w:ascii="Arial" w:hAnsi="Arial" w:cs="Arial"/>
          <w:bCs w:val="0"/>
        </w:rPr>
        <w:t xml:space="preserve"> &amp; basic </w:t>
      </w:r>
      <w:r w:rsidRPr="003B7083">
        <w:rPr>
          <w:rFonts w:ascii="Arial" w:hAnsi="Arial" w:cs="Arial"/>
          <w:bCs w:val="0"/>
        </w:rPr>
        <w:t>c</w:t>
      </w:r>
      <w:r w:rsidR="00C03815" w:rsidRPr="003B7083">
        <w:rPr>
          <w:rFonts w:ascii="Arial" w:hAnsi="Arial" w:cs="Arial"/>
          <w:bCs w:val="0"/>
        </w:rPr>
        <w:t>haracterization</w:t>
      </w:r>
      <w:r w:rsidR="009F7E69" w:rsidRPr="003B7083">
        <w:rPr>
          <w:rFonts w:ascii="Arial" w:hAnsi="Arial" w:cs="Arial"/>
          <w:bCs w:val="0"/>
        </w:rPr>
        <w:tab/>
        <w:t>S</w:t>
      </w:r>
      <w:r w:rsidR="00886884" w:rsidRPr="003B7083">
        <w:rPr>
          <w:rFonts w:ascii="Arial" w:hAnsi="Arial" w:cs="Arial"/>
          <w:bCs w:val="0"/>
        </w:rPr>
        <w:t>2</w:t>
      </w:r>
    </w:p>
    <w:p w14:paraId="1A4117EC" w14:textId="55C9C4B0" w:rsidR="009F7E69" w:rsidRPr="003B7083" w:rsidRDefault="00DF73CD" w:rsidP="009F7E69">
      <w:pPr>
        <w:pStyle w:val="TOC1"/>
        <w:rPr>
          <w:rFonts w:ascii="Arial" w:hAnsi="Arial" w:cs="Arial"/>
          <w:bCs w:val="0"/>
        </w:rPr>
      </w:pPr>
      <w:r w:rsidRPr="003B7083">
        <w:rPr>
          <w:rFonts w:ascii="Arial" w:hAnsi="Arial" w:cs="Arial"/>
          <w:bCs w:val="0"/>
        </w:rPr>
        <w:t>2</w:t>
      </w:r>
      <w:r w:rsidR="009F7E69" w:rsidRPr="003B7083">
        <w:rPr>
          <w:rFonts w:ascii="Arial" w:hAnsi="Arial" w:cs="Arial"/>
          <w:bCs w:val="0"/>
        </w:rPr>
        <w:t>.</w:t>
      </w:r>
      <w:r w:rsidR="009F7E69" w:rsidRPr="003B7083">
        <w:rPr>
          <w:rFonts w:ascii="Arial" w:hAnsi="Arial" w:cs="Arial"/>
          <w:bCs w:val="0"/>
          <w14:ligatures w14:val="standardContextual"/>
        </w:rPr>
        <w:tab/>
      </w:r>
      <w:r w:rsidR="009F7E69" w:rsidRPr="003B7083">
        <w:rPr>
          <w:rFonts w:ascii="Arial" w:hAnsi="Arial" w:cs="Arial"/>
          <w:bCs w:val="0"/>
        </w:rPr>
        <w:t xml:space="preserve">Crystallographic </w:t>
      </w:r>
      <w:r w:rsidRPr="003B7083">
        <w:rPr>
          <w:rFonts w:ascii="Arial" w:hAnsi="Arial" w:cs="Arial"/>
          <w:bCs w:val="0"/>
        </w:rPr>
        <w:t>d</w:t>
      </w:r>
      <w:r w:rsidR="009F7E69" w:rsidRPr="003B7083">
        <w:rPr>
          <w:rFonts w:ascii="Arial" w:hAnsi="Arial" w:cs="Arial"/>
          <w:bCs w:val="0"/>
        </w:rPr>
        <w:t>etails</w:t>
      </w:r>
      <w:r w:rsidR="009F7E69" w:rsidRPr="003B7083">
        <w:rPr>
          <w:rFonts w:ascii="Arial" w:hAnsi="Arial" w:cs="Arial"/>
          <w:bCs w:val="0"/>
        </w:rPr>
        <w:tab/>
        <w:t>S</w:t>
      </w:r>
      <w:r w:rsidR="00886884" w:rsidRPr="003B7083">
        <w:rPr>
          <w:rFonts w:ascii="Arial" w:hAnsi="Arial" w:cs="Arial"/>
          <w:bCs w:val="0"/>
        </w:rPr>
        <w:t>4</w:t>
      </w:r>
    </w:p>
    <w:p w14:paraId="65A0C923" w14:textId="30A1D204" w:rsidR="00DF73CD" w:rsidRPr="003B7083" w:rsidRDefault="00DF73CD" w:rsidP="00DF73CD">
      <w:pPr>
        <w:pStyle w:val="TOC1"/>
        <w:rPr>
          <w:rFonts w:ascii="Arial" w:hAnsi="Arial" w:cs="Arial"/>
          <w:bCs w:val="0"/>
          <w14:ligatures w14:val="standardContextual"/>
        </w:rPr>
      </w:pPr>
      <w:r w:rsidRPr="003B7083">
        <w:rPr>
          <w:rFonts w:ascii="Arial" w:hAnsi="Arial" w:cs="Arial"/>
          <w:bCs w:val="0"/>
        </w:rPr>
        <w:t>3.</w:t>
      </w:r>
      <w:r w:rsidRPr="003B7083">
        <w:rPr>
          <w:rFonts w:ascii="Arial" w:hAnsi="Arial" w:cs="Arial"/>
          <w:bCs w:val="0"/>
          <w14:ligatures w14:val="standardContextual"/>
        </w:rPr>
        <w:tab/>
      </w:r>
      <w:r w:rsidRPr="003B7083">
        <w:rPr>
          <w:rFonts w:ascii="Arial" w:hAnsi="Arial" w:cs="Arial"/>
          <w:bCs w:val="0"/>
        </w:rPr>
        <w:t>Experime</w:t>
      </w:r>
      <w:r w:rsidR="009C4158" w:rsidRPr="003B7083">
        <w:rPr>
          <w:rFonts w:ascii="Arial" w:hAnsi="Arial" w:cs="Arial"/>
          <w:bCs w:val="0"/>
        </w:rPr>
        <w:t>n</w:t>
      </w:r>
      <w:r w:rsidRPr="003B7083">
        <w:rPr>
          <w:rFonts w:ascii="Arial" w:hAnsi="Arial" w:cs="Arial"/>
          <w:bCs w:val="0"/>
        </w:rPr>
        <w:t xml:space="preserve">tal </w:t>
      </w:r>
      <w:r w:rsidR="00D73243" w:rsidRPr="003B7083">
        <w:rPr>
          <w:rFonts w:ascii="Arial" w:hAnsi="Arial" w:cs="Arial"/>
          <w:bCs w:val="0"/>
        </w:rPr>
        <w:t>details</w:t>
      </w:r>
      <w:r w:rsidRPr="003B7083">
        <w:rPr>
          <w:rFonts w:ascii="Arial" w:hAnsi="Arial" w:cs="Arial"/>
          <w:bCs w:val="0"/>
        </w:rPr>
        <w:tab/>
        <w:t>S</w:t>
      </w:r>
      <w:r w:rsidR="00D73243" w:rsidRPr="003B7083">
        <w:rPr>
          <w:rFonts w:ascii="Arial" w:hAnsi="Arial" w:cs="Arial"/>
          <w:bCs w:val="0"/>
        </w:rPr>
        <w:t>8</w:t>
      </w:r>
    </w:p>
    <w:p w14:paraId="64513AA0" w14:textId="6DA306C6" w:rsidR="00DF73CD" w:rsidRPr="003B7083" w:rsidRDefault="00DF73CD" w:rsidP="00DF73CD">
      <w:pPr>
        <w:pStyle w:val="TOC2"/>
        <w:tabs>
          <w:tab w:val="left" w:pos="1100"/>
          <w:tab w:val="right" w:leader="dot" w:pos="9736"/>
        </w:tabs>
        <w:spacing w:line="360" w:lineRule="auto"/>
        <w:rPr>
          <w:rFonts w:ascii="Arial" w:hAnsi="Arial" w:cs="Arial"/>
          <w:bCs/>
          <w:noProof/>
          <w:sz w:val="24"/>
          <w:szCs w:val="24"/>
        </w:rPr>
      </w:pPr>
      <w:r w:rsidRPr="003B7083">
        <w:rPr>
          <w:rFonts w:ascii="Arial" w:hAnsi="Arial" w:cs="Arial"/>
          <w:bCs/>
          <w:noProof/>
          <w:color w:val="000000"/>
          <w:sz w:val="24"/>
          <w:szCs w:val="24"/>
        </w:rPr>
        <w:t>3.1</w:t>
      </w:r>
      <w:r w:rsidR="00D73243" w:rsidRPr="003B7083">
        <w:rPr>
          <w:rFonts w:ascii="Arial" w:hAnsi="Arial" w:cs="Arial"/>
          <w:bCs/>
          <w:noProof/>
          <w:color w:val="000000"/>
          <w:sz w:val="24"/>
          <w:szCs w:val="24"/>
        </w:rPr>
        <w:t>.</w:t>
      </w:r>
      <w:r w:rsidR="00D73243" w:rsidRPr="003B7083">
        <w:rPr>
          <w:rFonts w:ascii="Arial" w:hAnsi="Arial" w:cs="Arial"/>
          <w:bCs/>
          <w:noProof/>
          <w:sz w:val="24"/>
          <w:szCs w:val="24"/>
          <w14:ligatures w14:val="standardContextual"/>
        </w:rPr>
        <w:t xml:space="preserve"> </w:t>
      </w:r>
      <w:r w:rsidR="00D73243" w:rsidRPr="003B7083">
        <w:rPr>
          <w:rFonts w:ascii="Arial" w:hAnsi="Arial" w:cs="Arial"/>
          <w:bCs/>
          <w:color w:val="000000"/>
          <w:sz w:val="24"/>
          <w:szCs w:val="24"/>
        </w:rPr>
        <w:t>Proton nuclear magnetic resonance</w:t>
      </w:r>
      <w:r w:rsidRPr="003B7083">
        <w:rPr>
          <w:rFonts w:ascii="Arial" w:hAnsi="Arial" w:cs="Arial"/>
          <w:bCs/>
          <w:noProof/>
          <w:sz w:val="24"/>
          <w:szCs w:val="24"/>
        </w:rPr>
        <w:tab/>
        <w:t>S</w:t>
      </w:r>
      <w:r w:rsidR="00D73243" w:rsidRPr="003B7083">
        <w:rPr>
          <w:rFonts w:ascii="Arial" w:hAnsi="Arial" w:cs="Arial"/>
          <w:bCs/>
          <w:noProof/>
          <w:sz w:val="24"/>
          <w:szCs w:val="24"/>
        </w:rPr>
        <w:t>8</w:t>
      </w:r>
    </w:p>
    <w:p w14:paraId="2E8D4E0C" w14:textId="3594499F" w:rsidR="00DF73CD" w:rsidRPr="003B7083" w:rsidRDefault="00DF73CD" w:rsidP="00DF73CD">
      <w:pPr>
        <w:pStyle w:val="TOC2"/>
        <w:tabs>
          <w:tab w:val="left" w:pos="1100"/>
          <w:tab w:val="right" w:leader="dot" w:pos="9736"/>
        </w:tabs>
        <w:spacing w:line="360" w:lineRule="auto"/>
        <w:rPr>
          <w:rFonts w:ascii="Arial" w:hAnsi="Arial" w:cs="Arial"/>
          <w:bCs/>
          <w:noProof/>
          <w:sz w:val="24"/>
          <w:szCs w:val="24"/>
        </w:rPr>
      </w:pPr>
      <w:r w:rsidRPr="003B7083">
        <w:rPr>
          <w:rFonts w:ascii="Arial" w:hAnsi="Arial" w:cs="Arial"/>
          <w:bCs/>
          <w:noProof/>
          <w:color w:val="000000"/>
          <w:sz w:val="24"/>
          <w:szCs w:val="24"/>
        </w:rPr>
        <w:t>3.2</w:t>
      </w:r>
      <w:r w:rsidR="00D73243" w:rsidRPr="003B7083">
        <w:rPr>
          <w:rFonts w:ascii="Arial" w:hAnsi="Arial" w:cs="Arial"/>
          <w:bCs/>
          <w:noProof/>
          <w:color w:val="000000"/>
          <w:sz w:val="24"/>
          <w:szCs w:val="24"/>
        </w:rPr>
        <w:t>.</w:t>
      </w:r>
      <w:r w:rsidR="00D73243" w:rsidRPr="003B7083">
        <w:rPr>
          <w:rFonts w:ascii="Arial" w:hAnsi="Arial" w:cs="Arial"/>
          <w:bCs/>
          <w:noProof/>
          <w:sz w:val="24"/>
          <w:szCs w:val="24"/>
          <w14:ligatures w14:val="standardContextual"/>
        </w:rPr>
        <w:t xml:space="preserve"> </w:t>
      </w:r>
      <w:r w:rsidR="00D73243" w:rsidRPr="003B7083">
        <w:rPr>
          <w:rFonts w:ascii="Arial" w:hAnsi="Arial" w:cs="Arial"/>
          <w:bCs/>
          <w:sz w:val="24"/>
          <w:szCs w:val="24"/>
        </w:rPr>
        <w:t xml:space="preserve">Infrared </w:t>
      </w:r>
      <w:r w:rsidR="00D73243" w:rsidRPr="003B7083">
        <w:rPr>
          <w:rFonts w:ascii="Arial" w:hAnsi="Arial" w:cs="Arial"/>
          <w:bCs/>
          <w:color w:val="000000"/>
          <w:sz w:val="24"/>
          <w:szCs w:val="24"/>
        </w:rPr>
        <w:t>spectrum</w:t>
      </w:r>
      <w:r w:rsidRPr="003B7083">
        <w:rPr>
          <w:rFonts w:ascii="Arial" w:hAnsi="Arial" w:cs="Arial"/>
          <w:bCs/>
          <w:noProof/>
          <w:sz w:val="24"/>
          <w:szCs w:val="24"/>
        </w:rPr>
        <w:tab/>
        <w:t>S</w:t>
      </w:r>
      <w:r w:rsidR="00D73243" w:rsidRPr="003B7083">
        <w:rPr>
          <w:rFonts w:ascii="Arial" w:hAnsi="Arial" w:cs="Arial"/>
          <w:bCs/>
          <w:noProof/>
          <w:sz w:val="24"/>
          <w:szCs w:val="24"/>
        </w:rPr>
        <w:t>8</w:t>
      </w:r>
    </w:p>
    <w:p w14:paraId="22731AAC" w14:textId="6B5D30C7" w:rsidR="00D73243" w:rsidRPr="003B7083" w:rsidRDefault="00D73243" w:rsidP="00D73243">
      <w:pPr>
        <w:pStyle w:val="TOC2"/>
        <w:tabs>
          <w:tab w:val="left" w:pos="1100"/>
          <w:tab w:val="right" w:leader="dot" w:pos="9736"/>
        </w:tabs>
        <w:spacing w:line="360" w:lineRule="auto"/>
        <w:rPr>
          <w:rFonts w:ascii="Arial" w:hAnsi="Arial" w:cs="Arial"/>
          <w:bCs/>
          <w:noProof/>
          <w:sz w:val="24"/>
          <w:szCs w:val="24"/>
        </w:rPr>
      </w:pPr>
      <w:r w:rsidRPr="003B7083">
        <w:rPr>
          <w:rFonts w:ascii="Arial" w:hAnsi="Arial" w:cs="Arial"/>
          <w:bCs/>
          <w:noProof/>
          <w:color w:val="000000"/>
          <w:sz w:val="24"/>
          <w:szCs w:val="24"/>
        </w:rPr>
        <w:t>3.3.</w:t>
      </w:r>
      <w:r w:rsidRPr="003B7083">
        <w:rPr>
          <w:rFonts w:ascii="Arial" w:hAnsi="Arial" w:cs="Arial"/>
          <w:bCs/>
          <w:noProof/>
          <w:sz w:val="24"/>
          <w:szCs w:val="24"/>
          <w14:ligatures w14:val="standardContextual"/>
        </w:rPr>
        <w:t xml:space="preserve"> 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>X-ray diffraction</w:t>
      </w:r>
      <w:r w:rsidRPr="003B7083">
        <w:rPr>
          <w:rFonts w:ascii="Arial" w:hAnsi="Arial" w:cs="Arial"/>
          <w:bCs/>
          <w:noProof/>
          <w:sz w:val="24"/>
          <w:szCs w:val="24"/>
        </w:rPr>
        <w:tab/>
        <w:t>S8</w:t>
      </w:r>
    </w:p>
    <w:p w14:paraId="2C4DAB80" w14:textId="3D32B6C9" w:rsidR="00D73243" w:rsidRPr="003B7083" w:rsidRDefault="00D73243" w:rsidP="00D73243">
      <w:pPr>
        <w:pStyle w:val="TOC2"/>
        <w:tabs>
          <w:tab w:val="left" w:pos="1100"/>
          <w:tab w:val="right" w:leader="dot" w:pos="9736"/>
        </w:tabs>
        <w:spacing w:line="360" w:lineRule="auto"/>
        <w:rPr>
          <w:rFonts w:ascii="Arial" w:hAnsi="Arial" w:cs="Arial"/>
          <w:bCs/>
          <w:noProof/>
          <w:sz w:val="24"/>
          <w:szCs w:val="24"/>
        </w:rPr>
      </w:pPr>
      <w:r w:rsidRPr="003B7083">
        <w:rPr>
          <w:rFonts w:ascii="Arial" w:hAnsi="Arial" w:cs="Arial"/>
          <w:bCs/>
          <w:noProof/>
          <w:color w:val="000000"/>
          <w:sz w:val="24"/>
          <w:szCs w:val="24"/>
        </w:rPr>
        <w:t>3.4.</w:t>
      </w:r>
      <w:r w:rsidRPr="003B7083">
        <w:rPr>
          <w:rFonts w:ascii="Arial" w:hAnsi="Arial" w:cs="Arial"/>
          <w:bCs/>
          <w:noProof/>
          <w:sz w:val="24"/>
          <w:szCs w:val="24"/>
          <w14:ligatures w14:val="standardContextual"/>
        </w:rPr>
        <w:t xml:space="preserve"> </w:t>
      </w:r>
      <w:r w:rsidRPr="003B7083">
        <w:rPr>
          <w:rFonts w:ascii="Arial" w:hAnsi="Arial" w:cs="Arial"/>
          <w:bCs/>
          <w:sz w:val="24"/>
          <w:szCs w:val="24"/>
        </w:rPr>
        <w:t>Magnetic (SQUID) measurements</w:t>
      </w:r>
      <w:r w:rsidRPr="003B7083">
        <w:rPr>
          <w:rFonts w:ascii="Arial" w:hAnsi="Arial" w:cs="Arial"/>
          <w:bCs/>
          <w:noProof/>
          <w:sz w:val="24"/>
          <w:szCs w:val="24"/>
        </w:rPr>
        <w:tab/>
        <w:t>S8</w:t>
      </w:r>
    </w:p>
    <w:p w14:paraId="5D40C13B" w14:textId="1EAF6B4A" w:rsidR="00D73243" w:rsidRPr="003B7083" w:rsidRDefault="00D73243" w:rsidP="00D73243">
      <w:pPr>
        <w:pStyle w:val="TOC2"/>
        <w:tabs>
          <w:tab w:val="left" w:pos="1100"/>
          <w:tab w:val="right" w:leader="dot" w:pos="9736"/>
        </w:tabs>
        <w:spacing w:line="360" w:lineRule="auto"/>
        <w:rPr>
          <w:rFonts w:ascii="Arial" w:hAnsi="Arial" w:cs="Arial"/>
          <w:bCs/>
          <w:noProof/>
          <w:sz w:val="24"/>
          <w:szCs w:val="24"/>
        </w:rPr>
      </w:pPr>
      <w:r w:rsidRPr="003B7083">
        <w:rPr>
          <w:rFonts w:ascii="Arial" w:hAnsi="Arial" w:cs="Arial"/>
          <w:bCs/>
          <w:noProof/>
          <w:color w:val="000000"/>
          <w:sz w:val="24"/>
          <w:szCs w:val="24"/>
        </w:rPr>
        <w:t>3.5.</w:t>
      </w:r>
      <w:r w:rsidRPr="003B7083">
        <w:rPr>
          <w:rFonts w:ascii="Arial" w:hAnsi="Arial" w:cs="Arial"/>
          <w:bCs/>
          <w:noProof/>
          <w:sz w:val="24"/>
          <w:szCs w:val="24"/>
          <w14:ligatures w14:val="standardContextual"/>
        </w:rPr>
        <w:t xml:space="preserve"> </w:t>
      </w:r>
      <w:r w:rsidRPr="003B7083">
        <w:rPr>
          <w:rFonts w:ascii="Arial" w:hAnsi="Arial" w:cs="Arial"/>
          <w:bCs/>
          <w:noProof/>
          <w:color w:val="000000"/>
          <w:sz w:val="24"/>
          <w:szCs w:val="24"/>
        </w:rPr>
        <w:t>μSQUID measurements</w:t>
      </w:r>
      <w:r w:rsidRPr="003B7083">
        <w:rPr>
          <w:rFonts w:ascii="Arial" w:hAnsi="Arial" w:cs="Arial"/>
          <w:bCs/>
          <w:noProof/>
          <w:sz w:val="24"/>
          <w:szCs w:val="24"/>
        </w:rPr>
        <w:tab/>
        <w:t>S8</w:t>
      </w:r>
    </w:p>
    <w:p w14:paraId="7DF7FCCB" w14:textId="1C7D0EF9" w:rsidR="00DF73CD" w:rsidRPr="003B7083" w:rsidRDefault="00DF73CD" w:rsidP="00DF73CD">
      <w:pPr>
        <w:pStyle w:val="TOC1"/>
        <w:rPr>
          <w:rFonts w:ascii="Arial" w:hAnsi="Arial" w:cs="Arial"/>
          <w:bCs w:val="0"/>
        </w:rPr>
      </w:pPr>
      <w:r w:rsidRPr="003B7083">
        <w:rPr>
          <w:rFonts w:ascii="Arial" w:hAnsi="Arial" w:cs="Arial"/>
          <w:bCs w:val="0"/>
        </w:rPr>
        <w:t>4.</w:t>
      </w:r>
      <w:r w:rsidRPr="003B7083">
        <w:rPr>
          <w:rFonts w:ascii="Arial" w:hAnsi="Arial" w:cs="Arial"/>
          <w:bCs w:val="0"/>
          <w14:ligatures w14:val="standardContextual"/>
        </w:rPr>
        <w:tab/>
      </w:r>
      <w:r w:rsidRPr="003B7083">
        <w:rPr>
          <w:rFonts w:ascii="Arial" w:hAnsi="Arial" w:cs="Arial"/>
          <w:bCs w:val="0"/>
        </w:rPr>
        <w:t>SQUID measurements</w:t>
      </w:r>
      <w:r w:rsidRPr="003B7083">
        <w:rPr>
          <w:rFonts w:ascii="Arial" w:hAnsi="Arial" w:cs="Arial"/>
          <w:bCs w:val="0"/>
        </w:rPr>
        <w:tab/>
        <w:t>S</w:t>
      </w:r>
      <w:r w:rsidR="009C4158" w:rsidRPr="003B7083">
        <w:rPr>
          <w:rFonts w:ascii="Arial" w:hAnsi="Arial" w:cs="Arial"/>
          <w:bCs w:val="0"/>
        </w:rPr>
        <w:t>9</w:t>
      </w:r>
    </w:p>
    <w:p w14:paraId="5985FDDE" w14:textId="6E886E15" w:rsidR="00093CC3" w:rsidRPr="003B7083" w:rsidRDefault="00DF73CD" w:rsidP="00886884">
      <w:pPr>
        <w:pStyle w:val="TOC1"/>
        <w:rPr>
          <w:rFonts w:ascii="Arial" w:hAnsi="Arial" w:cs="Arial"/>
          <w:bCs w:val="0"/>
          <w:i/>
          <w:iCs/>
          <w:sz w:val="28"/>
          <w:szCs w:val="28"/>
        </w:rPr>
      </w:pPr>
      <w:r w:rsidRPr="003B7083">
        <w:rPr>
          <w:rFonts w:ascii="Arial" w:hAnsi="Arial" w:cs="Arial"/>
          <w:bCs w:val="0"/>
          <w:color w:val="000000"/>
        </w:rPr>
        <w:t>5.</w:t>
      </w:r>
      <w:r w:rsidRPr="003B7083">
        <w:rPr>
          <w:rFonts w:ascii="Arial" w:hAnsi="Arial" w:cs="Arial"/>
          <w:bCs w:val="0"/>
          <w14:ligatures w14:val="standardContextual"/>
        </w:rPr>
        <w:tab/>
        <w:t>Supporting μ</w:t>
      </w:r>
      <w:r w:rsidRPr="003B7083">
        <w:rPr>
          <w:rFonts w:ascii="Arial" w:hAnsi="Arial" w:cs="Arial"/>
          <w:bCs w:val="0"/>
        </w:rPr>
        <w:t>SQUID measurements</w:t>
      </w:r>
      <w:r w:rsidRPr="003B7083">
        <w:rPr>
          <w:rFonts w:ascii="Arial" w:hAnsi="Arial" w:cs="Arial"/>
          <w:bCs w:val="0"/>
        </w:rPr>
        <w:tab/>
        <w:t>S</w:t>
      </w:r>
      <w:r w:rsidRPr="003B7083">
        <w:rPr>
          <w:rFonts w:ascii="Arial" w:hAnsi="Arial" w:cs="Arial"/>
          <w:bCs w:val="0"/>
        </w:rPr>
        <w:fldChar w:fldCharType="begin"/>
      </w:r>
      <w:r w:rsidRPr="003B7083">
        <w:rPr>
          <w:rFonts w:ascii="Arial" w:hAnsi="Arial" w:cs="Arial"/>
          <w:bCs w:val="0"/>
        </w:rPr>
        <w:instrText xml:space="preserve"> PAGEREF _Toc215133447 \h </w:instrText>
      </w:r>
      <w:r w:rsidRPr="003B7083">
        <w:rPr>
          <w:rFonts w:ascii="Arial" w:hAnsi="Arial" w:cs="Arial"/>
          <w:bCs w:val="0"/>
        </w:rPr>
      </w:r>
      <w:r w:rsidRPr="003B7083">
        <w:rPr>
          <w:rFonts w:ascii="Arial" w:hAnsi="Arial" w:cs="Arial"/>
          <w:bCs w:val="0"/>
        </w:rPr>
        <w:fldChar w:fldCharType="separate"/>
      </w:r>
      <w:r w:rsidRPr="003B7083">
        <w:rPr>
          <w:rFonts w:ascii="Arial" w:hAnsi="Arial" w:cs="Arial"/>
          <w:bCs w:val="0"/>
        </w:rPr>
        <w:t>1</w:t>
      </w:r>
      <w:r w:rsidR="00015317" w:rsidRPr="003B7083">
        <w:rPr>
          <w:rFonts w:ascii="Arial" w:hAnsi="Arial" w:cs="Arial"/>
          <w:bCs w:val="0"/>
        </w:rPr>
        <w:t>4</w:t>
      </w:r>
      <w:r w:rsidRPr="003B7083">
        <w:rPr>
          <w:rFonts w:ascii="Arial" w:hAnsi="Arial" w:cs="Arial"/>
          <w:bCs w:val="0"/>
        </w:rPr>
        <w:fldChar w:fldCharType="end"/>
      </w:r>
      <w:r w:rsidR="00914FF5" w:rsidRPr="003B7083">
        <w:rPr>
          <w:rFonts w:ascii="Arial" w:hAnsi="Arial" w:cs="Arial"/>
          <w:bCs w:val="0"/>
          <w:i/>
          <w:iCs/>
          <w:sz w:val="28"/>
          <w:szCs w:val="28"/>
        </w:rPr>
        <w:fldChar w:fldCharType="end"/>
      </w:r>
    </w:p>
    <w:p w14:paraId="4DE18C92" w14:textId="77777777" w:rsidR="00886884" w:rsidRPr="003B7083" w:rsidRDefault="00886884" w:rsidP="00886884">
      <w:pPr>
        <w:rPr>
          <w:rFonts w:ascii="Arial" w:hAnsi="Arial" w:cs="Arial"/>
        </w:rPr>
      </w:pPr>
    </w:p>
    <w:p w14:paraId="75CEFA9C" w14:textId="77777777" w:rsidR="008A77B8" w:rsidRPr="003B7083" w:rsidRDefault="008A77B8" w:rsidP="00886884">
      <w:pPr>
        <w:rPr>
          <w:rFonts w:ascii="Arial" w:hAnsi="Arial" w:cs="Arial"/>
        </w:rPr>
      </w:pPr>
    </w:p>
    <w:p w14:paraId="31800FB6" w14:textId="77777777" w:rsidR="008A77B8" w:rsidRPr="003B7083" w:rsidRDefault="008A77B8" w:rsidP="00886884">
      <w:pPr>
        <w:rPr>
          <w:rFonts w:ascii="Arial" w:hAnsi="Arial" w:cs="Arial"/>
        </w:rPr>
      </w:pPr>
    </w:p>
    <w:p w14:paraId="03125FD1" w14:textId="77777777" w:rsidR="008A77B8" w:rsidRPr="003B7083" w:rsidRDefault="008A77B8" w:rsidP="00886884">
      <w:pPr>
        <w:rPr>
          <w:rFonts w:ascii="Arial" w:hAnsi="Arial" w:cs="Arial"/>
        </w:rPr>
      </w:pPr>
    </w:p>
    <w:p w14:paraId="5A682B9F" w14:textId="77777777" w:rsidR="008A77B8" w:rsidRPr="003B7083" w:rsidRDefault="008A77B8" w:rsidP="00886884">
      <w:pPr>
        <w:rPr>
          <w:rFonts w:ascii="Arial" w:hAnsi="Arial" w:cs="Arial"/>
        </w:rPr>
      </w:pPr>
    </w:p>
    <w:p w14:paraId="633A2FC5" w14:textId="77777777" w:rsidR="008A77B8" w:rsidRPr="003B7083" w:rsidRDefault="008A77B8" w:rsidP="00886884">
      <w:pPr>
        <w:rPr>
          <w:rFonts w:ascii="Arial" w:hAnsi="Arial" w:cs="Arial"/>
        </w:rPr>
      </w:pPr>
    </w:p>
    <w:p w14:paraId="32EE4697" w14:textId="77777777" w:rsidR="008A77B8" w:rsidRPr="003B7083" w:rsidRDefault="008A77B8" w:rsidP="00886884">
      <w:pPr>
        <w:rPr>
          <w:rFonts w:ascii="Arial" w:hAnsi="Arial" w:cs="Arial"/>
        </w:rPr>
      </w:pPr>
    </w:p>
    <w:p w14:paraId="542C9C3E" w14:textId="77777777" w:rsidR="00886884" w:rsidRPr="003B7083" w:rsidRDefault="00886884" w:rsidP="00886884">
      <w:pPr>
        <w:rPr>
          <w:rFonts w:ascii="Arial" w:hAnsi="Arial" w:cs="Arial"/>
        </w:rPr>
      </w:pPr>
    </w:p>
    <w:p w14:paraId="04692563" w14:textId="123BAE24" w:rsidR="00093CC3" w:rsidRPr="003B7083" w:rsidRDefault="00355892" w:rsidP="00C03815">
      <w:pPr>
        <w:pStyle w:val="ListParagraph"/>
        <w:numPr>
          <w:ilvl w:val="0"/>
          <w:numId w:val="7"/>
        </w:numPr>
        <w:ind w:firstLineChars="0"/>
        <w:outlineLvl w:val="1"/>
        <w:rPr>
          <w:rFonts w:ascii="Arial" w:hAnsi="Arial" w:cs="Arial"/>
          <w:b/>
          <w:bCs/>
          <w:sz w:val="24"/>
          <w:szCs w:val="24"/>
        </w:rPr>
      </w:pPr>
      <w:bookmarkStart w:id="1" w:name="_Toc201927105"/>
      <w:bookmarkStart w:id="2" w:name="_Toc215133443"/>
      <w:r w:rsidRPr="003B7083">
        <w:rPr>
          <w:rFonts w:ascii="Arial" w:hAnsi="Arial" w:cs="Arial"/>
          <w:b/>
          <w:bCs/>
          <w:sz w:val="24"/>
          <w:szCs w:val="24"/>
        </w:rPr>
        <w:t>Sample s</w:t>
      </w:r>
      <w:r w:rsidR="002C010B" w:rsidRPr="003B7083">
        <w:rPr>
          <w:rFonts w:ascii="Arial" w:hAnsi="Arial" w:cs="Arial"/>
          <w:b/>
          <w:bCs/>
          <w:sz w:val="24"/>
          <w:szCs w:val="24"/>
        </w:rPr>
        <w:t xml:space="preserve">yntheses and </w:t>
      </w:r>
      <w:r w:rsidR="00C03815" w:rsidRPr="003B7083">
        <w:rPr>
          <w:rFonts w:ascii="Arial" w:hAnsi="Arial" w:cs="Arial"/>
          <w:b/>
          <w:bCs/>
          <w:sz w:val="24"/>
          <w:szCs w:val="24"/>
        </w:rPr>
        <w:t>c</w:t>
      </w:r>
      <w:r w:rsidR="002C010B" w:rsidRPr="003B7083">
        <w:rPr>
          <w:rFonts w:ascii="Arial" w:hAnsi="Arial" w:cs="Arial"/>
          <w:b/>
          <w:bCs/>
          <w:sz w:val="24"/>
          <w:szCs w:val="24"/>
        </w:rPr>
        <w:t>haracterization</w:t>
      </w:r>
      <w:bookmarkEnd w:id="1"/>
      <w:bookmarkEnd w:id="2"/>
      <w:r w:rsidR="009C4158" w:rsidRPr="003B7083">
        <w:rPr>
          <w:rFonts w:ascii="Arial" w:hAnsi="Arial" w:cs="Arial"/>
          <w:b/>
          <w:bCs/>
          <w:sz w:val="24"/>
          <w:szCs w:val="24"/>
        </w:rPr>
        <w:t>:</w:t>
      </w:r>
    </w:p>
    <w:p w14:paraId="340B8B85" w14:textId="510A4541" w:rsidR="00CC0C7E" w:rsidRPr="003B7083" w:rsidRDefault="00015317" w:rsidP="00CC0C7E">
      <w:pPr>
        <w:rPr>
          <w:rFonts w:ascii="Arial" w:hAnsi="Arial" w:cs="Arial"/>
          <w:sz w:val="24"/>
          <w:szCs w:val="24"/>
        </w:rPr>
      </w:pPr>
      <w:r w:rsidRPr="003B7083">
        <w:rPr>
          <w:rFonts w:ascii="Arial" w:hAnsi="Arial" w:cs="Arial"/>
          <w:sz w:val="24"/>
          <w:szCs w:val="24"/>
        </w:rPr>
        <w:t>All</w:t>
      </w:r>
      <w:r w:rsidR="00DF73CD" w:rsidRPr="003B7083">
        <w:rPr>
          <w:rFonts w:ascii="Arial" w:hAnsi="Arial" w:cs="Arial"/>
          <w:sz w:val="24"/>
          <w:szCs w:val="24"/>
        </w:rPr>
        <w:t xml:space="preserve"> reactions and manipulations were carried out under aerobic conditions</w:t>
      </w:r>
      <w:r w:rsidR="00DF73CD" w:rsidRPr="003B7083">
        <w:rPr>
          <w:rFonts w:ascii="Arial" w:hAnsi="Arial" w:cs="Arial"/>
          <w:color w:val="000000"/>
          <w:sz w:val="24"/>
          <w:szCs w:val="24"/>
        </w:rPr>
        <w:t xml:space="preserve">. </w:t>
      </w:r>
      <w:r w:rsidR="00DF73CD" w:rsidRPr="003B7083">
        <w:rPr>
          <w:rFonts w:ascii="Arial" w:hAnsi="Arial" w:cs="Arial"/>
          <w:sz w:val="24"/>
          <w:szCs w:val="24"/>
        </w:rPr>
        <w:t>Reagents were purchased from commercial sources and were used without further purification. 2-hydroxy-3-methoxybenzohydrazide was prepared via a previously published method.</w:t>
      </w:r>
      <w:r w:rsidR="00DF73CD" w:rsidRPr="003B7083">
        <w:rPr>
          <w:rFonts w:ascii="Arial" w:hAnsi="Arial" w:cs="Arial"/>
          <w:sz w:val="24"/>
          <w:szCs w:val="24"/>
        </w:rPr>
        <w:fldChar w:fldCharType="begin"/>
      </w:r>
      <w:r w:rsidR="00C5695E" w:rsidRPr="003B7083">
        <w:rPr>
          <w:rFonts w:ascii="Arial" w:hAnsi="Arial" w:cs="Arial"/>
          <w:sz w:val="24"/>
          <w:szCs w:val="24"/>
        </w:rPr>
        <w:instrText xml:space="preserve"> ADDIN EN.CITE &lt;EndNote&gt;&lt;Cite&gt;&lt;Author&gt;Pearl&lt;/Author&gt;&lt;Year&gt;1955&lt;/Year&gt;&lt;RecNum&gt;542&lt;/RecNum&gt;&lt;DisplayText&gt;&lt;style face="superscript"&gt;1&lt;/style&gt;&lt;/DisplayText&gt;&lt;record&gt;&lt;rec-number&gt;542&lt;/rec-number&gt;&lt;foreign-keys&gt;&lt;key app="EN" db-id="adsdwfav7vp297ese0avwfvhwapxdfs5pvt2" timestamp="1545313870"&gt;542&lt;/key&gt;&lt;/foreign-keys&gt;&lt;ref-type name="Journal Article"&gt;17&lt;/ref-type&gt;&lt;contributors&gt;&lt;authors&gt;&lt;author&gt;Pearl, Irwin A.&lt;/author&gt;&lt;author&gt;Beyer, Donald L.&lt;/author&gt;&lt;/authors&gt;&lt;/contributors&gt;&lt;titles&gt;&lt;title&gt;Reactions of Vanillin and its Derived Compounds. XXV. Hydrazides of Vanillic and Related Acids&lt;/title&gt;&lt;secondary-title&gt;Journal of the American Chemical Society&lt;/secondary-title&gt;&lt;/titles&gt;&lt;periodical&gt;&lt;full-title&gt;Journal of the American Chemical Society&lt;/full-title&gt;&lt;abbr-1&gt;J. Am. Chem. Soc.&lt;/abbr-1&gt;&lt;abbr-2&gt;J Am Chem Soc&lt;/abbr-2&gt;&lt;/periodical&gt;&lt;pages&gt;3660-3662&lt;/pages&gt;&lt;volume&gt;77&lt;/volume&gt;&lt;number&gt;13&lt;/number&gt;&lt;dates&gt;&lt;year&gt;1955&lt;/year&gt;&lt;pub-dates&gt;&lt;date&gt;1955/07/01&lt;/date&gt;&lt;/pub-dates&gt;&lt;/dates&gt;&lt;publisher&gt;American Chemical Society&lt;/publisher&gt;&lt;isbn&gt;0002-7863&lt;/isbn&gt;&lt;urls&gt;&lt;related-urls&gt;&lt;url&gt;https://doi.org/10.1021/ja01618a078&lt;/url&gt;&lt;/related-urls&gt;&lt;/urls&gt;&lt;electronic-resource-num&gt;10.1021/ja01618a078&lt;/electronic-resource-num&gt;&lt;/record&gt;&lt;/Cite&gt;&lt;/EndNote&gt;</w:instrText>
      </w:r>
      <w:r w:rsidR="00DF73CD" w:rsidRPr="003B7083">
        <w:rPr>
          <w:rFonts w:ascii="Arial" w:hAnsi="Arial" w:cs="Arial"/>
          <w:sz w:val="24"/>
          <w:szCs w:val="24"/>
        </w:rPr>
        <w:fldChar w:fldCharType="separate"/>
      </w:r>
      <w:r w:rsidR="00C5695E" w:rsidRPr="003B7083">
        <w:rPr>
          <w:rFonts w:ascii="Arial" w:hAnsi="Arial" w:cs="Arial"/>
          <w:noProof/>
          <w:sz w:val="24"/>
          <w:szCs w:val="24"/>
          <w:vertAlign w:val="superscript"/>
        </w:rPr>
        <w:t>1</w:t>
      </w:r>
      <w:r w:rsidR="00DF73CD" w:rsidRPr="003B7083">
        <w:rPr>
          <w:rFonts w:ascii="Arial" w:hAnsi="Arial" w:cs="Arial"/>
          <w:sz w:val="24"/>
          <w:szCs w:val="24"/>
        </w:rPr>
        <w:fldChar w:fldCharType="end"/>
      </w:r>
    </w:p>
    <w:p w14:paraId="024403A5" w14:textId="77777777" w:rsidR="00DF73CD" w:rsidRPr="003B7083" w:rsidRDefault="00DF73CD" w:rsidP="00093CC3">
      <w:pPr>
        <w:widowControl/>
        <w:rPr>
          <w:rFonts w:ascii="Arial" w:hAnsi="Arial" w:cs="Arial"/>
          <w:b/>
          <w:bCs/>
          <w:sz w:val="24"/>
          <w:szCs w:val="24"/>
        </w:rPr>
      </w:pPr>
      <w:bookmarkStart w:id="3" w:name="_Hlk153118490"/>
    </w:p>
    <w:p w14:paraId="42A86F99" w14:textId="1B0DFA32" w:rsidR="003B2092" w:rsidRPr="003B7083" w:rsidRDefault="003B2092" w:rsidP="00093CC3">
      <w:pPr>
        <w:widowControl/>
        <w:rPr>
          <w:rFonts w:ascii="Arial" w:hAnsi="Arial" w:cs="Arial"/>
          <w:b/>
          <w:bCs/>
          <w:sz w:val="24"/>
          <w:szCs w:val="24"/>
        </w:rPr>
      </w:pPr>
      <w:r w:rsidRPr="003B7083">
        <w:rPr>
          <w:rFonts w:ascii="Arial" w:hAnsi="Arial" w:cs="Arial"/>
          <w:b/>
          <w:bCs/>
          <w:sz w:val="24"/>
          <w:szCs w:val="24"/>
        </w:rPr>
        <w:t xml:space="preserve">Scheme S1. </w:t>
      </w:r>
      <w:r w:rsidR="006860F5" w:rsidRPr="003B7083">
        <w:rPr>
          <w:rFonts w:ascii="Arial" w:hAnsi="Arial" w:cs="Arial"/>
          <w:b/>
          <w:bCs/>
          <w:sz w:val="24"/>
          <w:szCs w:val="24"/>
        </w:rPr>
        <w:t>Synthesis of ligand</w:t>
      </w:r>
      <w:r w:rsidR="00A16E7F" w:rsidRPr="003B7083">
        <w:rPr>
          <w:rFonts w:ascii="Arial" w:hAnsi="Arial" w:cs="Arial"/>
          <w:b/>
          <w:bCs/>
          <w:sz w:val="24"/>
          <w:szCs w:val="24"/>
        </w:rPr>
        <w:t xml:space="preserve"> HL</w:t>
      </w:r>
    </w:p>
    <w:bookmarkEnd w:id="3"/>
    <w:p w14:paraId="5A505A54" w14:textId="60669425" w:rsidR="006860F5" w:rsidRPr="003B7083" w:rsidRDefault="00B15287" w:rsidP="00B451D8">
      <w:pPr>
        <w:widowControl/>
        <w:jc w:val="center"/>
        <w:rPr>
          <w:rFonts w:ascii="Arial" w:hAnsi="Arial" w:cs="Arial"/>
          <w:sz w:val="24"/>
          <w:szCs w:val="24"/>
        </w:rPr>
      </w:pPr>
      <w:r w:rsidRPr="003B7083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69ED35A" wp14:editId="664631BC">
            <wp:extent cx="3600000" cy="732639"/>
            <wp:effectExtent l="0" t="0" r="635" b="0"/>
            <wp:docPr id="43700195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732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D4C165" w14:textId="055EC431" w:rsidR="00917198" w:rsidRPr="003B7083" w:rsidRDefault="00917198" w:rsidP="00093CC3">
      <w:pPr>
        <w:widowControl/>
        <w:rPr>
          <w:rFonts w:ascii="Arial" w:hAnsi="Arial" w:cs="Arial"/>
          <w:b/>
          <w:bCs/>
          <w:sz w:val="24"/>
          <w:szCs w:val="24"/>
        </w:rPr>
      </w:pPr>
    </w:p>
    <w:p w14:paraId="27F625CD" w14:textId="2BA56335" w:rsidR="0091181F" w:rsidRPr="003B7083" w:rsidRDefault="0045708B" w:rsidP="0091181F">
      <w:pPr>
        <w:widowControl/>
        <w:rPr>
          <w:rFonts w:ascii="Arial" w:hAnsi="Arial" w:cs="Arial"/>
          <w:sz w:val="24"/>
          <w:szCs w:val="28"/>
        </w:rPr>
      </w:pPr>
      <w:r w:rsidRPr="003B7083">
        <w:rPr>
          <w:rFonts w:ascii="Arial" w:hAnsi="Arial" w:cs="Arial"/>
          <w:sz w:val="24"/>
          <w:szCs w:val="24"/>
        </w:rPr>
        <w:t xml:space="preserve">To a solution of </w:t>
      </w:r>
      <w:r w:rsidR="00C36A3A" w:rsidRPr="003B7083">
        <w:rPr>
          <w:rFonts w:ascii="Arial" w:hAnsi="Arial" w:cs="Arial"/>
          <w:sz w:val="24"/>
          <w:szCs w:val="24"/>
        </w:rPr>
        <w:t>benzaldehyde</w:t>
      </w:r>
      <w:r w:rsidRPr="003B7083">
        <w:rPr>
          <w:rFonts w:ascii="Arial" w:hAnsi="Arial" w:cs="Arial"/>
          <w:sz w:val="24"/>
          <w:szCs w:val="24"/>
        </w:rPr>
        <w:t xml:space="preserve"> (</w:t>
      </w:r>
      <w:r w:rsidR="00C36A3A" w:rsidRPr="003B7083">
        <w:rPr>
          <w:rFonts w:ascii="Arial" w:hAnsi="Arial" w:cs="Arial"/>
          <w:sz w:val="24"/>
          <w:szCs w:val="24"/>
        </w:rPr>
        <w:t>1.17</w:t>
      </w:r>
      <w:r w:rsidRPr="003B7083">
        <w:rPr>
          <w:rFonts w:ascii="Arial" w:hAnsi="Arial" w:cs="Arial"/>
          <w:sz w:val="24"/>
          <w:szCs w:val="24"/>
        </w:rPr>
        <w:t xml:space="preserve"> g, </w:t>
      </w:r>
      <w:r w:rsidR="00C36A3A" w:rsidRPr="003B7083">
        <w:rPr>
          <w:rFonts w:ascii="Arial" w:hAnsi="Arial" w:cs="Arial"/>
          <w:sz w:val="24"/>
          <w:szCs w:val="24"/>
        </w:rPr>
        <w:t>11</w:t>
      </w:r>
      <w:r w:rsidRPr="003B7083">
        <w:rPr>
          <w:rFonts w:ascii="Arial" w:hAnsi="Arial" w:cs="Arial"/>
          <w:sz w:val="24"/>
          <w:szCs w:val="24"/>
        </w:rPr>
        <w:t xml:space="preserve"> mmol) in MeOH (</w:t>
      </w:r>
      <w:r w:rsidR="00C36A3A" w:rsidRPr="003B7083">
        <w:rPr>
          <w:rFonts w:ascii="Arial" w:hAnsi="Arial" w:cs="Arial"/>
          <w:sz w:val="24"/>
          <w:szCs w:val="24"/>
        </w:rPr>
        <w:t>4</w:t>
      </w:r>
      <w:r w:rsidRPr="003B7083">
        <w:rPr>
          <w:rFonts w:ascii="Arial" w:hAnsi="Arial" w:cs="Arial"/>
          <w:sz w:val="24"/>
          <w:szCs w:val="24"/>
        </w:rPr>
        <w:t xml:space="preserve">0 mL) was added </w:t>
      </w:r>
      <w:bookmarkStart w:id="4" w:name="_Hlk179317631"/>
      <w:r w:rsidRPr="003B7083">
        <w:rPr>
          <w:rFonts w:ascii="Arial" w:hAnsi="Arial" w:cs="Arial"/>
          <w:sz w:val="24"/>
          <w:szCs w:val="24"/>
        </w:rPr>
        <w:t>2-hydroxy-3-methoxybenzohydrazide</w:t>
      </w:r>
      <w:bookmarkEnd w:id="4"/>
      <w:r w:rsidRPr="003B7083">
        <w:rPr>
          <w:rFonts w:ascii="Arial" w:hAnsi="Arial" w:cs="Arial"/>
          <w:sz w:val="24"/>
          <w:szCs w:val="24"/>
        </w:rPr>
        <w:t xml:space="preserve"> (</w:t>
      </w:r>
      <w:r w:rsidR="00C36A3A" w:rsidRPr="003B7083">
        <w:rPr>
          <w:rFonts w:ascii="Arial" w:hAnsi="Arial" w:cs="Arial"/>
          <w:sz w:val="24"/>
          <w:szCs w:val="24"/>
        </w:rPr>
        <w:t>2.00</w:t>
      </w:r>
      <w:r w:rsidRPr="003B7083">
        <w:rPr>
          <w:rFonts w:ascii="Arial" w:hAnsi="Arial" w:cs="Arial"/>
          <w:sz w:val="24"/>
          <w:szCs w:val="24"/>
        </w:rPr>
        <w:t xml:space="preserve"> g, </w:t>
      </w:r>
      <w:r w:rsidR="00C36A3A" w:rsidRPr="003B7083">
        <w:rPr>
          <w:rFonts w:ascii="Arial" w:hAnsi="Arial" w:cs="Arial"/>
          <w:sz w:val="24"/>
          <w:szCs w:val="24"/>
        </w:rPr>
        <w:t>11</w:t>
      </w:r>
      <w:r w:rsidRPr="003B7083">
        <w:rPr>
          <w:rFonts w:ascii="Arial" w:hAnsi="Arial" w:cs="Arial"/>
          <w:sz w:val="24"/>
          <w:szCs w:val="24"/>
        </w:rPr>
        <w:t xml:space="preserve"> mmol) and the mixture was heated to reflux for 24</w:t>
      </w:r>
      <w:r w:rsidR="00B15287" w:rsidRPr="003B7083">
        <w:rPr>
          <w:rFonts w:ascii="Arial" w:hAnsi="Arial" w:cs="Arial"/>
          <w:sz w:val="24"/>
          <w:szCs w:val="24"/>
        </w:rPr>
        <w:t xml:space="preserve"> </w:t>
      </w:r>
      <w:r w:rsidRPr="003B7083">
        <w:rPr>
          <w:rFonts w:ascii="Arial" w:hAnsi="Arial" w:cs="Arial"/>
          <w:sz w:val="24"/>
          <w:szCs w:val="24"/>
        </w:rPr>
        <w:t>h. The reaction mixture was concentrated via</w:t>
      </w:r>
      <w:r w:rsidRPr="003B7083">
        <w:rPr>
          <w:rFonts w:ascii="Arial" w:hAnsi="Arial" w:cs="Arial"/>
          <w:i/>
          <w:iCs/>
          <w:sz w:val="24"/>
          <w:szCs w:val="24"/>
        </w:rPr>
        <w:t xml:space="preserve"> </w:t>
      </w:r>
      <w:r w:rsidRPr="003B7083">
        <w:rPr>
          <w:rFonts w:ascii="Arial" w:hAnsi="Arial" w:cs="Arial"/>
          <w:sz w:val="24"/>
          <w:szCs w:val="24"/>
        </w:rPr>
        <w:t>rotary evaporation. The solid was collected by filtration, washed with cold MeOH and Et</w:t>
      </w:r>
      <w:r w:rsidRPr="003B7083">
        <w:rPr>
          <w:rFonts w:ascii="Arial" w:hAnsi="Arial" w:cs="Arial"/>
          <w:sz w:val="24"/>
          <w:szCs w:val="24"/>
          <w:vertAlign w:val="subscript"/>
        </w:rPr>
        <w:t>2</w:t>
      </w:r>
      <w:r w:rsidRPr="003B7083">
        <w:rPr>
          <w:rFonts w:ascii="Arial" w:hAnsi="Arial" w:cs="Arial"/>
          <w:sz w:val="24"/>
          <w:szCs w:val="24"/>
        </w:rPr>
        <w:t>O, dried under vacuum to give product as white solid (</w:t>
      </w:r>
      <w:r w:rsidR="00C36A3A" w:rsidRPr="003B7083">
        <w:rPr>
          <w:rFonts w:ascii="Arial" w:hAnsi="Arial" w:cs="Arial"/>
          <w:sz w:val="24"/>
          <w:szCs w:val="24"/>
        </w:rPr>
        <w:t>2.</w:t>
      </w:r>
      <w:r w:rsidR="00B15287" w:rsidRPr="003B7083">
        <w:rPr>
          <w:rFonts w:ascii="Arial" w:hAnsi="Arial" w:cs="Arial"/>
          <w:sz w:val="24"/>
          <w:szCs w:val="24"/>
        </w:rPr>
        <w:t>47</w:t>
      </w:r>
      <w:r w:rsidRPr="003B7083">
        <w:rPr>
          <w:rFonts w:ascii="Arial" w:hAnsi="Arial" w:cs="Arial"/>
          <w:sz w:val="24"/>
          <w:szCs w:val="24"/>
        </w:rPr>
        <w:t xml:space="preserve"> g, </w:t>
      </w:r>
      <w:r w:rsidR="00C36A3A" w:rsidRPr="003B7083">
        <w:rPr>
          <w:rFonts w:ascii="Arial" w:hAnsi="Arial" w:cs="Arial"/>
          <w:sz w:val="24"/>
          <w:szCs w:val="24"/>
        </w:rPr>
        <w:t>9.</w:t>
      </w:r>
      <w:r w:rsidR="00B15287" w:rsidRPr="003B7083">
        <w:rPr>
          <w:rFonts w:ascii="Arial" w:hAnsi="Arial" w:cs="Arial"/>
          <w:sz w:val="24"/>
          <w:szCs w:val="24"/>
        </w:rPr>
        <w:t>1</w:t>
      </w:r>
      <w:r w:rsidRPr="003B7083">
        <w:rPr>
          <w:rFonts w:ascii="Arial" w:hAnsi="Arial" w:cs="Arial"/>
          <w:sz w:val="24"/>
          <w:szCs w:val="24"/>
        </w:rPr>
        <w:t xml:space="preserve"> mmol) in </w:t>
      </w:r>
      <w:r w:rsidR="00C36A3A" w:rsidRPr="003B7083">
        <w:rPr>
          <w:rFonts w:ascii="Arial" w:hAnsi="Arial" w:cs="Arial"/>
          <w:sz w:val="24"/>
          <w:szCs w:val="24"/>
        </w:rPr>
        <w:t>83</w:t>
      </w:r>
      <w:r w:rsidRPr="003B7083">
        <w:rPr>
          <w:rFonts w:ascii="Arial" w:hAnsi="Arial" w:cs="Arial"/>
          <w:sz w:val="24"/>
          <w:szCs w:val="24"/>
        </w:rPr>
        <w:t xml:space="preserve">% yield. </w:t>
      </w:r>
      <w:r w:rsidR="00B15287" w:rsidRPr="003B7083">
        <w:rPr>
          <w:rFonts w:ascii="Arial" w:hAnsi="Arial" w:cs="Arial"/>
          <w:sz w:val="24"/>
          <w:szCs w:val="24"/>
          <w:vertAlign w:val="superscript"/>
        </w:rPr>
        <w:t>1</w:t>
      </w:r>
      <w:r w:rsidR="00B15287" w:rsidRPr="003B7083">
        <w:rPr>
          <w:rFonts w:ascii="Arial" w:hAnsi="Arial" w:cs="Arial"/>
          <w:sz w:val="24"/>
          <w:szCs w:val="24"/>
        </w:rPr>
        <w:t xml:space="preserve">H NMR (400 MHz, </w:t>
      </w:r>
      <w:r w:rsidR="00421556" w:rsidRPr="003B7083">
        <w:rPr>
          <w:rFonts w:ascii="Arial" w:hAnsi="Arial" w:cs="Arial"/>
          <w:i/>
          <w:iCs/>
          <w:sz w:val="24"/>
          <w:szCs w:val="24"/>
        </w:rPr>
        <w:t>d</w:t>
      </w:r>
      <w:r w:rsidR="00421556" w:rsidRPr="003B7083">
        <w:rPr>
          <w:rFonts w:ascii="Arial" w:hAnsi="Arial" w:cs="Arial"/>
          <w:sz w:val="24"/>
          <w:szCs w:val="24"/>
          <w:vertAlign w:val="subscript"/>
        </w:rPr>
        <w:t>6</w:t>
      </w:r>
      <w:r w:rsidR="00421556" w:rsidRPr="003B7083">
        <w:rPr>
          <w:rFonts w:ascii="Arial" w:hAnsi="Arial" w:cs="Arial"/>
          <w:sz w:val="24"/>
          <w:szCs w:val="24"/>
        </w:rPr>
        <w:t>-</w:t>
      </w:r>
      <w:r w:rsidR="00B15287" w:rsidRPr="003B7083">
        <w:rPr>
          <w:rFonts w:ascii="Arial" w:hAnsi="Arial" w:cs="Arial"/>
          <w:sz w:val="24"/>
          <w:szCs w:val="24"/>
        </w:rPr>
        <w:t>DMSO</w:t>
      </w:r>
      <w:r w:rsidR="00421556" w:rsidRPr="003B7083">
        <w:rPr>
          <w:rFonts w:ascii="Arial" w:hAnsi="Arial" w:cs="Arial"/>
          <w:sz w:val="24"/>
          <w:szCs w:val="24"/>
        </w:rPr>
        <w:t>, 298 K</w:t>
      </w:r>
      <w:r w:rsidR="00B15287" w:rsidRPr="003B7083">
        <w:rPr>
          <w:rFonts w:ascii="Arial" w:hAnsi="Arial" w:cs="Arial"/>
          <w:sz w:val="24"/>
          <w:szCs w:val="24"/>
        </w:rPr>
        <w:t xml:space="preserve">) δ </w:t>
      </w:r>
      <w:r w:rsidR="00421556" w:rsidRPr="003B7083">
        <w:rPr>
          <w:rFonts w:ascii="Arial" w:hAnsi="Arial" w:cs="Arial"/>
          <w:sz w:val="24"/>
          <w:szCs w:val="24"/>
        </w:rPr>
        <w:t xml:space="preserve">(ppm) </w:t>
      </w:r>
      <w:r w:rsidR="00B15287" w:rsidRPr="003B7083">
        <w:rPr>
          <w:rFonts w:ascii="Arial" w:hAnsi="Arial" w:cs="Arial"/>
          <w:sz w:val="24"/>
          <w:szCs w:val="24"/>
        </w:rPr>
        <w:t xml:space="preserve">11.86 (s, 1H), 11.82 (s, 1H), 8.47 (s, 1H), 7.75 (d, </w:t>
      </w:r>
      <w:r w:rsidR="00B15287" w:rsidRPr="003B7083">
        <w:rPr>
          <w:rFonts w:ascii="Arial" w:hAnsi="Arial" w:cs="Arial"/>
          <w:i/>
          <w:iCs/>
          <w:sz w:val="24"/>
          <w:szCs w:val="24"/>
        </w:rPr>
        <w:t>J</w:t>
      </w:r>
      <w:r w:rsidR="00B15287" w:rsidRPr="003B7083">
        <w:rPr>
          <w:rFonts w:ascii="Arial" w:hAnsi="Arial" w:cs="Arial"/>
          <w:sz w:val="24"/>
          <w:szCs w:val="24"/>
        </w:rPr>
        <w:t xml:space="preserve"> = 4.8 Hz, 2H), 7.47 (d, </w:t>
      </w:r>
      <w:r w:rsidR="00B15287" w:rsidRPr="003B7083">
        <w:rPr>
          <w:rFonts w:ascii="Arial" w:hAnsi="Arial" w:cs="Arial"/>
          <w:i/>
          <w:iCs/>
          <w:sz w:val="24"/>
          <w:szCs w:val="24"/>
        </w:rPr>
        <w:t>J</w:t>
      </w:r>
      <w:r w:rsidR="00B15287" w:rsidRPr="003B7083">
        <w:rPr>
          <w:rFonts w:ascii="Arial" w:hAnsi="Arial" w:cs="Arial"/>
          <w:sz w:val="24"/>
          <w:szCs w:val="24"/>
        </w:rPr>
        <w:t xml:space="preserve"> = 4.5 Hz, 4H), 7.17 (d, </w:t>
      </w:r>
      <w:r w:rsidR="00B15287" w:rsidRPr="003B7083">
        <w:rPr>
          <w:rFonts w:ascii="Arial" w:hAnsi="Arial" w:cs="Arial"/>
          <w:i/>
          <w:iCs/>
          <w:sz w:val="24"/>
          <w:szCs w:val="24"/>
        </w:rPr>
        <w:t>J</w:t>
      </w:r>
      <w:r w:rsidR="00B15287" w:rsidRPr="003B7083">
        <w:rPr>
          <w:rFonts w:ascii="Arial" w:hAnsi="Arial" w:cs="Arial"/>
          <w:sz w:val="24"/>
          <w:szCs w:val="24"/>
        </w:rPr>
        <w:t xml:space="preserve"> = 7.9 Hz, 1H), 6.90 (t, </w:t>
      </w:r>
      <w:r w:rsidR="00B15287" w:rsidRPr="003B7083">
        <w:rPr>
          <w:rFonts w:ascii="Arial" w:hAnsi="Arial" w:cs="Arial"/>
          <w:i/>
          <w:iCs/>
          <w:sz w:val="24"/>
          <w:szCs w:val="24"/>
        </w:rPr>
        <w:t>J</w:t>
      </w:r>
      <w:r w:rsidR="00B15287" w:rsidRPr="003B7083">
        <w:rPr>
          <w:rFonts w:ascii="Arial" w:hAnsi="Arial" w:cs="Arial"/>
          <w:sz w:val="24"/>
          <w:szCs w:val="24"/>
        </w:rPr>
        <w:t xml:space="preserve"> = 7.9 Hz, 1H), 3.82 (s, 3H).</w:t>
      </w:r>
    </w:p>
    <w:p w14:paraId="06401A47" w14:textId="5D171FA1" w:rsidR="00876951" w:rsidRPr="003B7083" w:rsidRDefault="00876951" w:rsidP="00093CC3">
      <w:pPr>
        <w:widowControl/>
        <w:rPr>
          <w:rFonts w:ascii="Arial" w:hAnsi="Arial" w:cs="Arial"/>
          <w:sz w:val="24"/>
          <w:szCs w:val="24"/>
        </w:rPr>
      </w:pPr>
    </w:p>
    <w:p w14:paraId="23634FD4" w14:textId="0C4D5255" w:rsidR="00943717" w:rsidRPr="003B7083" w:rsidRDefault="00943717" w:rsidP="00943717">
      <w:pPr>
        <w:widowControl/>
        <w:rPr>
          <w:rFonts w:ascii="Arial" w:hAnsi="Arial" w:cs="Arial"/>
          <w:b/>
          <w:bCs/>
          <w:sz w:val="24"/>
          <w:szCs w:val="24"/>
        </w:rPr>
      </w:pPr>
      <w:bookmarkStart w:id="5" w:name="_Hlk188037906"/>
      <w:r w:rsidRPr="003B7083">
        <w:rPr>
          <w:rFonts w:ascii="Arial" w:hAnsi="Arial" w:cs="Arial"/>
          <w:b/>
          <w:bCs/>
          <w:sz w:val="24"/>
          <w:szCs w:val="24"/>
        </w:rPr>
        <w:t xml:space="preserve">Scheme S2. </w:t>
      </w:r>
      <w:r w:rsidRPr="003B7083">
        <w:rPr>
          <w:rFonts w:ascii="Arial" w:hAnsi="Arial" w:cs="Arial"/>
          <w:b/>
          <w:bCs/>
          <w:sz w:val="24"/>
          <w:szCs w:val="24"/>
          <w:lang w:val="en-GB"/>
        </w:rPr>
        <w:t>Synthes</w:t>
      </w:r>
      <w:r w:rsidR="00CE2015" w:rsidRPr="003B7083">
        <w:rPr>
          <w:rFonts w:ascii="Arial" w:hAnsi="Arial" w:cs="Arial"/>
          <w:b/>
          <w:bCs/>
          <w:sz w:val="24"/>
          <w:szCs w:val="24"/>
          <w:lang w:val="en-GB"/>
        </w:rPr>
        <w:t>i</w:t>
      </w:r>
      <w:r w:rsidRPr="003B7083">
        <w:rPr>
          <w:rFonts w:ascii="Arial" w:hAnsi="Arial" w:cs="Arial"/>
          <w:b/>
          <w:bCs/>
          <w:sz w:val="24"/>
          <w:szCs w:val="24"/>
          <w:lang w:val="en-GB"/>
        </w:rPr>
        <w:t xml:space="preserve">s of complex </w:t>
      </w:r>
      <w:bookmarkEnd w:id="5"/>
      <w:r w:rsidR="00B9427B" w:rsidRPr="003B7083">
        <w:rPr>
          <w:rFonts w:ascii="Arial" w:hAnsi="Arial" w:cs="Arial"/>
          <w:b/>
          <w:bCs/>
          <w:sz w:val="24"/>
          <w:szCs w:val="24"/>
        </w:rPr>
        <w:t>Dy</w:t>
      </w:r>
      <w:r w:rsidR="00B9427B" w:rsidRPr="003B7083">
        <w:rPr>
          <w:rFonts w:ascii="Arial" w:hAnsi="Arial" w:cs="Arial"/>
          <w:b/>
          <w:bCs/>
          <w:sz w:val="24"/>
          <w:szCs w:val="24"/>
          <w:vertAlign w:val="subscript"/>
        </w:rPr>
        <w:t>3</w:t>
      </w:r>
      <w:r w:rsidR="00B9427B" w:rsidRPr="003B7083">
        <w:rPr>
          <w:rFonts w:ascii="Arial" w:hAnsi="Arial" w:cs="Arial"/>
          <w:b/>
          <w:bCs/>
          <w:sz w:val="24"/>
          <w:szCs w:val="24"/>
        </w:rPr>
        <w:t>-Ph</w:t>
      </w:r>
    </w:p>
    <w:p w14:paraId="1AC91789" w14:textId="3D8C8181" w:rsidR="00943717" w:rsidRPr="003B7083" w:rsidRDefault="00AC062B" w:rsidP="00424D33">
      <w:pPr>
        <w:widowControl/>
        <w:jc w:val="center"/>
        <w:rPr>
          <w:rFonts w:ascii="Arial" w:hAnsi="Arial" w:cs="Arial"/>
          <w:sz w:val="24"/>
          <w:szCs w:val="24"/>
        </w:rPr>
      </w:pPr>
      <w:r w:rsidRPr="003B7083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4A6168A" wp14:editId="53C96E11">
            <wp:extent cx="4680000" cy="2163065"/>
            <wp:effectExtent l="0" t="0" r="6350" b="8890"/>
            <wp:docPr id="7867578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163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507857" w14:textId="0227781E" w:rsidR="000C25E0" w:rsidRPr="003B7083" w:rsidRDefault="000C25E0" w:rsidP="000C25E0">
      <w:pPr>
        <w:widowControl/>
        <w:rPr>
          <w:rFonts w:ascii="Arial" w:hAnsi="Arial" w:cs="Arial"/>
          <w:b/>
          <w:bCs/>
          <w:sz w:val="24"/>
          <w:szCs w:val="24"/>
        </w:rPr>
      </w:pPr>
    </w:p>
    <w:p w14:paraId="723FC995" w14:textId="1AEDFD83" w:rsidR="00173039" w:rsidRPr="003B7083" w:rsidRDefault="005A4C40" w:rsidP="00093CC3">
      <w:pPr>
        <w:widowControl/>
        <w:rPr>
          <w:rFonts w:ascii="Arial" w:hAnsi="Arial" w:cs="Arial"/>
          <w:sz w:val="24"/>
          <w:szCs w:val="24"/>
        </w:rPr>
      </w:pPr>
      <w:bookmarkStart w:id="6" w:name="_Hlk83823980"/>
      <w:r w:rsidRPr="003B7083">
        <w:rPr>
          <w:rFonts w:ascii="Arial" w:hAnsi="Arial" w:cs="Arial"/>
          <w:sz w:val="24"/>
          <w:szCs w:val="28"/>
        </w:rPr>
        <w:t xml:space="preserve">A solution of </w:t>
      </w:r>
      <w:r w:rsidR="00B81B9F" w:rsidRPr="003B7083">
        <w:rPr>
          <w:rFonts w:ascii="Arial" w:hAnsi="Arial" w:cs="Arial"/>
          <w:noProof/>
          <w:sz w:val="24"/>
          <w:szCs w:val="24"/>
        </w:rPr>
        <w:t>Dy(ClO</w:t>
      </w:r>
      <w:r w:rsidR="00B81B9F" w:rsidRPr="003B7083">
        <w:rPr>
          <w:rFonts w:ascii="Arial" w:hAnsi="Arial" w:cs="Arial"/>
          <w:noProof/>
          <w:sz w:val="24"/>
          <w:szCs w:val="24"/>
          <w:vertAlign w:val="subscript"/>
        </w:rPr>
        <w:t>4</w:t>
      </w:r>
      <w:r w:rsidR="00B81B9F" w:rsidRPr="003B7083">
        <w:rPr>
          <w:rFonts w:ascii="Arial" w:hAnsi="Arial" w:cs="Arial"/>
          <w:noProof/>
          <w:sz w:val="24"/>
          <w:szCs w:val="24"/>
        </w:rPr>
        <w:t>)</w:t>
      </w:r>
      <w:r w:rsidR="00B81B9F" w:rsidRPr="003B7083">
        <w:rPr>
          <w:rFonts w:ascii="Arial" w:hAnsi="Arial" w:cs="Arial"/>
          <w:noProof/>
          <w:sz w:val="24"/>
          <w:szCs w:val="24"/>
          <w:vertAlign w:val="subscript"/>
        </w:rPr>
        <w:t>3</w:t>
      </w:r>
      <w:r w:rsidR="00B81B9F" w:rsidRPr="003B7083">
        <w:rPr>
          <w:rFonts w:ascii="Arial" w:hAnsi="Arial" w:cs="Arial"/>
          <w:noProof/>
          <w:sz w:val="24"/>
          <w:szCs w:val="24"/>
        </w:rPr>
        <w:t>·6H</w:t>
      </w:r>
      <w:r w:rsidR="00B81B9F" w:rsidRPr="003B7083">
        <w:rPr>
          <w:rFonts w:ascii="Arial" w:hAnsi="Arial" w:cs="Arial"/>
          <w:noProof/>
          <w:sz w:val="24"/>
          <w:szCs w:val="24"/>
          <w:vertAlign w:val="subscript"/>
        </w:rPr>
        <w:t>2</w:t>
      </w:r>
      <w:r w:rsidR="00B81B9F" w:rsidRPr="003B7083">
        <w:rPr>
          <w:rFonts w:ascii="Arial" w:hAnsi="Arial" w:cs="Arial"/>
          <w:noProof/>
          <w:sz w:val="24"/>
          <w:szCs w:val="24"/>
        </w:rPr>
        <w:t>O (0.1 mmol, 0.0569 g)</w:t>
      </w:r>
      <w:r w:rsidRPr="003B7083">
        <w:rPr>
          <w:rFonts w:ascii="Arial" w:hAnsi="Arial" w:cs="Arial"/>
          <w:sz w:val="24"/>
          <w:szCs w:val="28"/>
        </w:rPr>
        <w:t xml:space="preserve"> in methanol (</w:t>
      </w:r>
      <w:r w:rsidR="00B81B9F" w:rsidRPr="003B7083">
        <w:rPr>
          <w:rFonts w:ascii="Arial" w:hAnsi="Arial" w:cs="Arial"/>
          <w:sz w:val="24"/>
          <w:szCs w:val="28"/>
        </w:rPr>
        <w:t>10</w:t>
      </w:r>
      <w:r w:rsidRPr="003B7083">
        <w:rPr>
          <w:rFonts w:ascii="Arial" w:hAnsi="Arial" w:cs="Arial"/>
          <w:sz w:val="24"/>
          <w:szCs w:val="28"/>
        </w:rPr>
        <w:t xml:space="preserve"> mL) was added to a solution of </w:t>
      </w:r>
      <w:r w:rsidR="00B81B9F" w:rsidRPr="003B7083">
        <w:rPr>
          <w:rFonts w:ascii="Arial" w:hAnsi="Arial" w:cs="Arial"/>
          <w:noProof/>
          <w:sz w:val="24"/>
          <w:szCs w:val="24"/>
        </w:rPr>
        <w:t>HL (0.1 mmol, 0.0270 g)</w:t>
      </w:r>
      <w:r w:rsidRPr="003B7083">
        <w:rPr>
          <w:rFonts w:ascii="Arial" w:hAnsi="Arial" w:cs="Arial"/>
          <w:sz w:val="24"/>
          <w:szCs w:val="28"/>
        </w:rPr>
        <w:t xml:space="preserve"> in acetonitrile (5 mL). The mixture was stirred for 5 min, then Et</w:t>
      </w:r>
      <w:r w:rsidRPr="003B7083">
        <w:rPr>
          <w:rFonts w:ascii="Arial" w:hAnsi="Arial" w:cs="Arial"/>
          <w:sz w:val="24"/>
          <w:szCs w:val="28"/>
          <w:vertAlign w:val="subscript"/>
        </w:rPr>
        <w:t>3</w:t>
      </w:r>
      <w:r w:rsidRPr="003B7083">
        <w:rPr>
          <w:rFonts w:ascii="Arial" w:hAnsi="Arial" w:cs="Arial"/>
          <w:sz w:val="24"/>
          <w:szCs w:val="28"/>
        </w:rPr>
        <w:t xml:space="preserve">N </w:t>
      </w:r>
      <w:r w:rsidR="00B81B9F" w:rsidRPr="003B7083">
        <w:rPr>
          <w:rFonts w:ascii="Arial" w:hAnsi="Arial" w:cs="Arial"/>
          <w:noProof/>
          <w:sz w:val="24"/>
          <w:szCs w:val="24"/>
        </w:rPr>
        <w:t xml:space="preserve">(0.15 mmol, 21 </w:t>
      </w:r>
      <w:r w:rsidR="00B81B9F" w:rsidRPr="003B7083">
        <w:rPr>
          <w:rFonts w:ascii="Arial" w:hAnsi="Arial" w:cs="Arial"/>
          <w:i/>
          <w:noProof/>
          <w:sz w:val="24"/>
          <w:szCs w:val="24"/>
        </w:rPr>
        <w:t>μ</w:t>
      </w:r>
      <w:r w:rsidR="00B81B9F" w:rsidRPr="003B7083">
        <w:rPr>
          <w:rFonts w:ascii="Arial" w:hAnsi="Arial" w:cs="Arial"/>
          <w:noProof/>
          <w:sz w:val="24"/>
          <w:szCs w:val="24"/>
        </w:rPr>
        <w:t>L)</w:t>
      </w:r>
      <w:r w:rsidRPr="003B7083">
        <w:rPr>
          <w:rFonts w:ascii="Arial" w:hAnsi="Arial" w:cs="Arial"/>
          <w:sz w:val="24"/>
          <w:szCs w:val="28"/>
        </w:rPr>
        <w:t xml:space="preserve"> was added. After stirring for </w:t>
      </w:r>
      <w:r w:rsidR="00935BEE" w:rsidRPr="003B7083">
        <w:rPr>
          <w:rFonts w:ascii="Arial" w:hAnsi="Arial" w:cs="Arial"/>
          <w:sz w:val="24"/>
          <w:szCs w:val="28"/>
        </w:rPr>
        <w:t>3</w:t>
      </w:r>
      <w:r w:rsidRPr="003B7083">
        <w:rPr>
          <w:rFonts w:ascii="Arial" w:hAnsi="Arial" w:cs="Arial"/>
          <w:sz w:val="24"/>
          <w:szCs w:val="28"/>
        </w:rPr>
        <w:t xml:space="preserve"> h at room temperature, the mixture was filtered to give a clear pale-yellow solution. </w:t>
      </w:r>
      <w:r w:rsidR="00B81B9F" w:rsidRPr="003B7083">
        <w:rPr>
          <w:rFonts w:ascii="Arial" w:hAnsi="Arial" w:cs="Arial"/>
          <w:sz w:val="24"/>
          <w:szCs w:val="28"/>
        </w:rPr>
        <w:t>Colorless</w:t>
      </w:r>
      <w:r w:rsidRPr="003B7083">
        <w:rPr>
          <w:rFonts w:ascii="Arial" w:hAnsi="Arial" w:cs="Arial"/>
          <w:sz w:val="24"/>
          <w:szCs w:val="28"/>
        </w:rPr>
        <w:t xml:space="preserve"> </w:t>
      </w:r>
      <w:r w:rsidR="00CC0C7E" w:rsidRPr="003B7083">
        <w:rPr>
          <w:rFonts w:ascii="Arial" w:hAnsi="Arial" w:cs="Arial"/>
          <w:sz w:val="24"/>
          <w:szCs w:val="28"/>
        </w:rPr>
        <w:t xml:space="preserve">hexagonal </w:t>
      </w:r>
      <w:r w:rsidR="00C16D63" w:rsidRPr="003B7083">
        <w:rPr>
          <w:rFonts w:ascii="Arial" w:hAnsi="Arial" w:cs="Arial"/>
          <w:sz w:val="24"/>
          <w:szCs w:val="28"/>
        </w:rPr>
        <w:t>block</w:t>
      </w:r>
      <w:r w:rsidRPr="003B7083">
        <w:rPr>
          <w:rFonts w:ascii="Arial" w:hAnsi="Arial" w:cs="Arial"/>
          <w:sz w:val="24"/>
          <w:szCs w:val="28"/>
        </w:rPr>
        <w:t xml:space="preserve"> crystals suitable for single crystal diffraction were obtained after </w:t>
      </w:r>
      <w:r w:rsidR="00B81B9F" w:rsidRPr="003B7083">
        <w:rPr>
          <w:rFonts w:ascii="Arial" w:hAnsi="Arial" w:cs="Arial"/>
          <w:sz w:val="24"/>
          <w:szCs w:val="28"/>
        </w:rPr>
        <w:t xml:space="preserve">slow diffusion of </w:t>
      </w:r>
      <w:r w:rsidR="00EA3183" w:rsidRPr="003B7083">
        <w:rPr>
          <w:rFonts w:ascii="Arial" w:hAnsi="Arial" w:cs="Arial"/>
          <w:sz w:val="24"/>
          <w:szCs w:val="28"/>
        </w:rPr>
        <w:t>diethyl ether</w:t>
      </w:r>
      <w:r w:rsidR="00B81B9F" w:rsidRPr="003B7083">
        <w:rPr>
          <w:rFonts w:ascii="Arial" w:hAnsi="Arial" w:cs="Arial"/>
          <w:sz w:val="24"/>
          <w:szCs w:val="28"/>
        </w:rPr>
        <w:t xml:space="preserve"> into this filtrate</w:t>
      </w:r>
      <w:r w:rsidRPr="003B7083">
        <w:rPr>
          <w:rFonts w:ascii="Arial" w:hAnsi="Arial" w:cs="Arial"/>
          <w:sz w:val="24"/>
          <w:szCs w:val="28"/>
        </w:rPr>
        <w:t xml:space="preserve"> </w:t>
      </w:r>
      <w:r w:rsidR="00B81B9F" w:rsidRPr="003B7083">
        <w:rPr>
          <w:rFonts w:ascii="Arial" w:hAnsi="Arial" w:cs="Arial"/>
          <w:sz w:val="24"/>
          <w:szCs w:val="28"/>
        </w:rPr>
        <w:t xml:space="preserve">for several days </w:t>
      </w:r>
      <w:r w:rsidRPr="003B7083">
        <w:rPr>
          <w:rFonts w:ascii="Arial" w:hAnsi="Arial" w:cs="Arial"/>
          <w:sz w:val="24"/>
          <w:szCs w:val="28"/>
        </w:rPr>
        <w:t xml:space="preserve">(Yield: </w:t>
      </w:r>
      <w:r w:rsidR="00B81B9F" w:rsidRPr="003B7083">
        <w:rPr>
          <w:rFonts w:ascii="Arial" w:hAnsi="Arial" w:cs="Arial"/>
          <w:sz w:val="24"/>
          <w:szCs w:val="28"/>
        </w:rPr>
        <w:t>2</w:t>
      </w:r>
      <w:r w:rsidRPr="003B7083">
        <w:rPr>
          <w:rFonts w:ascii="Arial" w:hAnsi="Arial" w:cs="Arial"/>
          <w:sz w:val="24"/>
          <w:szCs w:val="28"/>
        </w:rPr>
        <w:t xml:space="preserve">2 mg, </w:t>
      </w:r>
      <w:r w:rsidR="00B81B9F" w:rsidRPr="003B7083">
        <w:rPr>
          <w:rFonts w:ascii="Arial" w:hAnsi="Arial" w:cs="Arial"/>
          <w:sz w:val="24"/>
          <w:szCs w:val="28"/>
        </w:rPr>
        <w:t>11</w:t>
      </w:r>
      <w:r w:rsidRPr="003B7083">
        <w:rPr>
          <w:rFonts w:ascii="Arial" w:hAnsi="Arial" w:cs="Arial"/>
          <w:sz w:val="24"/>
          <w:szCs w:val="28"/>
        </w:rPr>
        <w:t>%, based on dysprosium). Selected IR (cm</w:t>
      </w:r>
      <w:r w:rsidRPr="003B7083">
        <w:rPr>
          <w:rFonts w:ascii="Arial" w:hAnsi="Arial" w:cs="Arial"/>
          <w:sz w:val="24"/>
          <w:szCs w:val="28"/>
          <w:vertAlign w:val="superscript"/>
        </w:rPr>
        <w:t>-1</w:t>
      </w:r>
      <w:r w:rsidRPr="003B7083">
        <w:rPr>
          <w:rFonts w:ascii="Arial" w:hAnsi="Arial" w:cs="Arial"/>
          <w:sz w:val="24"/>
          <w:szCs w:val="28"/>
        </w:rPr>
        <w:t>): 3</w:t>
      </w:r>
      <w:r w:rsidR="0041523F" w:rsidRPr="003B7083">
        <w:rPr>
          <w:rFonts w:ascii="Arial" w:hAnsi="Arial" w:cs="Arial"/>
          <w:sz w:val="24"/>
          <w:szCs w:val="28"/>
        </w:rPr>
        <w:t>425</w:t>
      </w:r>
      <w:r w:rsidRPr="003B7083">
        <w:rPr>
          <w:rFonts w:ascii="Arial" w:hAnsi="Arial" w:cs="Arial"/>
          <w:sz w:val="24"/>
          <w:szCs w:val="28"/>
        </w:rPr>
        <w:t xml:space="preserve"> (br), 3</w:t>
      </w:r>
      <w:r w:rsidR="0041523F" w:rsidRPr="003B7083">
        <w:rPr>
          <w:rFonts w:ascii="Arial" w:hAnsi="Arial" w:cs="Arial"/>
          <w:sz w:val="24"/>
          <w:szCs w:val="28"/>
        </w:rPr>
        <w:t>317</w:t>
      </w:r>
      <w:r w:rsidRPr="003B7083">
        <w:rPr>
          <w:rFonts w:ascii="Arial" w:hAnsi="Arial" w:cs="Arial"/>
          <w:sz w:val="24"/>
          <w:szCs w:val="28"/>
        </w:rPr>
        <w:t xml:space="preserve"> (</w:t>
      </w:r>
      <w:r w:rsidR="0041523F" w:rsidRPr="003B7083">
        <w:rPr>
          <w:rFonts w:ascii="Arial" w:hAnsi="Arial" w:cs="Arial"/>
          <w:sz w:val="24"/>
          <w:szCs w:val="28"/>
        </w:rPr>
        <w:t>br</w:t>
      </w:r>
      <w:r w:rsidRPr="003B7083">
        <w:rPr>
          <w:rFonts w:ascii="Arial" w:hAnsi="Arial" w:cs="Arial"/>
          <w:sz w:val="24"/>
          <w:szCs w:val="28"/>
        </w:rPr>
        <w:t xml:space="preserve">), </w:t>
      </w:r>
      <w:r w:rsidR="0041523F" w:rsidRPr="003B7083">
        <w:rPr>
          <w:rFonts w:ascii="Arial" w:hAnsi="Arial" w:cs="Arial"/>
          <w:sz w:val="24"/>
          <w:szCs w:val="28"/>
        </w:rPr>
        <w:t>3085</w:t>
      </w:r>
      <w:r w:rsidRPr="003B7083">
        <w:rPr>
          <w:rFonts w:ascii="Arial" w:hAnsi="Arial" w:cs="Arial"/>
          <w:sz w:val="24"/>
          <w:szCs w:val="28"/>
        </w:rPr>
        <w:t xml:space="preserve"> (w), 29</w:t>
      </w:r>
      <w:r w:rsidR="0041523F" w:rsidRPr="003B7083">
        <w:rPr>
          <w:rFonts w:ascii="Arial" w:hAnsi="Arial" w:cs="Arial"/>
          <w:sz w:val="24"/>
          <w:szCs w:val="28"/>
        </w:rPr>
        <w:t>57</w:t>
      </w:r>
      <w:r w:rsidRPr="003B7083">
        <w:rPr>
          <w:rFonts w:ascii="Arial" w:hAnsi="Arial" w:cs="Arial"/>
          <w:sz w:val="24"/>
          <w:szCs w:val="28"/>
        </w:rPr>
        <w:t xml:space="preserve"> (</w:t>
      </w:r>
      <w:r w:rsidR="0041523F" w:rsidRPr="003B7083">
        <w:rPr>
          <w:rFonts w:ascii="Arial" w:hAnsi="Arial" w:cs="Arial"/>
          <w:sz w:val="24"/>
          <w:szCs w:val="28"/>
        </w:rPr>
        <w:t>w</w:t>
      </w:r>
      <w:r w:rsidRPr="003B7083">
        <w:rPr>
          <w:rFonts w:ascii="Arial" w:hAnsi="Arial" w:cs="Arial"/>
          <w:sz w:val="24"/>
          <w:szCs w:val="28"/>
        </w:rPr>
        <w:t>), 285</w:t>
      </w:r>
      <w:r w:rsidR="0041523F" w:rsidRPr="003B7083">
        <w:rPr>
          <w:rFonts w:ascii="Arial" w:hAnsi="Arial" w:cs="Arial"/>
          <w:sz w:val="24"/>
          <w:szCs w:val="28"/>
        </w:rPr>
        <w:t>1</w:t>
      </w:r>
      <w:r w:rsidRPr="003B7083">
        <w:rPr>
          <w:rFonts w:ascii="Arial" w:hAnsi="Arial" w:cs="Arial"/>
          <w:sz w:val="24"/>
          <w:szCs w:val="28"/>
        </w:rPr>
        <w:t xml:space="preserve"> (</w:t>
      </w:r>
      <w:r w:rsidR="0041523F" w:rsidRPr="003B7083">
        <w:rPr>
          <w:rFonts w:ascii="Arial" w:hAnsi="Arial" w:cs="Arial"/>
          <w:sz w:val="24"/>
          <w:szCs w:val="28"/>
        </w:rPr>
        <w:t>w</w:t>
      </w:r>
      <w:r w:rsidRPr="003B7083">
        <w:rPr>
          <w:rFonts w:ascii="Arial" w:hAnsi="Arial" w:cs="Arial"/>
          <w:sz w:val="24"/>
          <w:szCs w:val="28"/>
        </w:rPr>
        <w:t>), 2</w:t>
      </w:r>
      <w:r w:rsidR="0041523F" w:rsidRPr="003B7083">
        <w:rPr>
          <w:rFonts w:ascii="Arial" w:hAnsi="Arial" w:cs="Arial"/>
          <w:sz w:val="24"/>
          <w:szCs w:val="28"/>
        </w:rPr>
        <w:t>592</w:t>
      </w:r>
      <w:r w:rsidRPr="003B7083">
        <w:rPr>
          <w:rFonts w:ascii="Arial" w:hAnsi="Arial" w:cs="Arial"/>
          <w:sz w:val="24"/>
          <w:szCs w:val="28"/>
        </w:rPr>
        <w:t xml:space="preserve"> (w), </w:t>
      </w:r>
      <w:r w:rsidR="0041523F" w:rsidRPr="003B7083">
        <w:rPr>
          <w:rFonts w:ascii="Arial" w:hAnsi="Arial" w:cs="Arial"/>
          <w:sz w:val="24"/>
          <w:szCs w:val="28"/>
        </w:rPr>
        <w:t>1617</w:t>
      </w:r>
      <w:r w:rsidRPr="003B7083">
        <w:rPr>
          <w:rFonts w:ascii="Arial" w:hAnsi="Arial" w:cs="Arial"/>
          <w:sz w:val="24"/>
          <w:szCs w:val="28"/>
        </w:rPr>
        <w:t xml:space="preserve"> (w), 159</w:t>
      </w:r>
      <w:r w:rsidR="0041523F" w:rsidRPr="003B7083">
        <w:rPr>
          <w:rFonts w:ascii="Arial" w:hAnsi="Arial" w:cs="Arial"/>
          <w:sz w:val="24"/>
          <w:szCs w:val="28"/>
        </w:rPr>
        <w:t>4</w:t>
      </w:r>
      <w:r w:rsidRPr="003B7083">
        <w:rPr>
          <w:rFonts w:ascii="Arial" w:hAnsi="Arial" w:cs="Arial"/>
          <w:sz w:val="24"/>
          <w:szCs w:val="28"/>
        </w:rPr>
        <w:t xml:space="preserve"> (s), 155</w:t>
      </w:r>
      <w:r w:rsidR="0041523F" w:rsidRPr="003B7083">
        <w:rPr>
          <w:rFonts w:ascii="Arial" w:hAnsi="Arial" w:cs="Arial"/>
          <w:sz w:val="24"/>
          <w:szCs w:val="28"/>
        </w:rPr>
        <w:t>2</w:t>
      </w:r>
      <w:r w:rsidRPr="003B7083">
        <w:rPr>
          <w:rFonts w:ascii="Arial" w:hAnsi="Arial" w:cs="Arial"/>
          <w:sz w:val="24"/>
          <w:szCs w:val="28"/>
        </w:rPr>
        <w:t xml:space="preserve"> (s), 1</w:t>
      </w:r>
      <w:r w:rsidR="0041523F" w:rsidRPr="003B7083">
        <w:rPr>
          <w:rFonts w:ascii="Arial" w:hAnsi="Arial" w:cs="Arial"/>
          <w:sz w:val="24"/>
          <w:szCs w:val="28"/>
        </w:rPr>
        <w:t>493</w:t>
      </w:r>
      <w:r w:rsidRPr="003B7083">
        <w:rPr>
          <w:rFonts w:ascii="Arial" w:hAnsi="Arial" w:cs="Arial"/>
          <w:sz w:val="24"/>
          <w:szCs w:val="28"/>
        </w:rPr>
        <w:t xml:space="preserve"> (</w:t>
      </w:r>
      <w:r w:rsidR="0041523F" w:rsidRPr="003B7083">
        <w:rPr>
          <w:rFonts w:ascii="Arial" w:hAnsi="Arial" w:cs="Arial"/>
          <w:sz w:val="24"/>
          <w:szCs w:val="28"/>
        </w:rPr>
        <w:t>m</w:t>
      </w:r>
      <w:r w:rsidRPr="003B7083">
        <w:rPr>
          <w:rFonts w:ascii="Arial" w:hAnsi="Arial" w:cs="Arial"/>
          <w:sz w:val="24"/>
          <w:szCs w:val="28"/>
        </w:rPr>
        <w:t>), 14</w:t>
      </w:r>
      <w:r w:rsidR="0041523F" w:rsidRPr="003B7083">
        <w:rPr>
          <w:rFonts w:ascii="Arial" w:hAnsi="Arial" w:cs="Arial"/>
          <w:sz w:val="24"/>
          <w:szCs w:val="28"/>
        </w:rPr>
        <w:t>49</w:t>
      </w:r>
      <w:r w:rsidRPr="003B7083">
        <w:rPr>
          <w:rFonts w:ascii="Arial" w:hAnsi="Arial" w:cs="Arial"/>
          <w:sz w:val="24"/>
          <w:szCs w:val="28"/>
        </w:rPr>
        <w:t xml:space="preserve"> (</w:t>
      </w:r>
      <w:r w:rsidR="0041523F" w:rsidRPr="003B7083">
        <w:rPr>
          <w:rFonts w:ascii="Arial" w:hAnsi="Arial" w:cs="Arial"/>
          <w:sz w:val="24"/>
          <w:szCs w:val="28"/>
        </w:rPr>
        <w:t>w</w:t>
      </w:r>
      <w:r w:rsidRPr="003B7083">
        <w:rPr>
          <w:rFonts w:ascii="Arial" w:hAnsi="Arial" w:cs="Arial"/>
          <w:sz w:val="24"/>
          <w:szCs w:val="28"/>
        </w:rPr>
        <w:t>), 1</w:t>
      </w:r>
      <w:r w:rsidR="0041523F" w:rsidRPr="003B7083">
        <w:rPr>
          <w:rFonts w:ascii="Arial" w:hAnsi="Arial" w:cs="Arial"/>
          <w:sz w:val="24"/>
          <w:szCs w:val="28"/>
        </w:rPr>
        <w:t>439</w:t>
      </w:r>
      <w:r w:rsidRPr="003B7083">
        <w:rPr>
          <w:rFonts w:ascii="Arial" w:hAnsi="Arial" w:cs="Arial"/>
          <w:sz w:val="24"/>
          <w:szCs w:val="28"/>
        </w:rPr>
        <w:t xml:space="preserve"> (</w:t>
      </w:r>
      <w:r w:rsidR="0041523F" w:rsidRPr="003B7083">
        <w:rPr>
          <w:rFonts w:ascii="Arial" w:hAnsi="Arial" w:cs="Arial"/>
          <w:sz w:val="24"/>
          <w:szCs w:val="28"/>
        </w:rPr>
        <w:t>s</w:t>
      </w:r>
      <w:r w:rsidRPr="003B7083">
        <w:rPr>
          <w:rFonts w:ascii="Arial" w:hAnsi="Arial" w:cs="Arial"/>
          <w:sz w:val="24"/>
          <w:szCs w:val="28"/>
        </w:rPr>
        <w:t>), 13</w:t>
      </w:r>
      <w:r w:rsidR="0041523F" w:rsidRPr="003B7083">
        <w:rPr>
          <w:rFonts w:ascii="Arial" w:hAnsi="Arial" w:cs="Arial"/>
          <w:sz w:val="24"/>
          <w:szCs w:val="28"/>
        </w:rPr>
        <w:t>72</w:t>
      </w:r>
      <w:r w:rsidRPr="003B7083">
        <w:rPr>
          <w:rFonts w:ascii="Arial" w:hAnsi="Arial" w:cs="Arial"/>
          <w:sz w:val="24"/>
          <w:szCs w:val="28"/>
        </w:rPr>
        <w:t xml:space="preserve"> (</w:t>
      </w:r>
      <w:r w:rsidR="0041523F" w:rsidRPr="003B7083">
        <w:rPr>
          <w:rFonts w:ascii="Arial" w:hAnsi="Arial" w:cs="Arial"/>
          <w:sz w:val="24"/>
          <w:szCs w:val="28"/>
        </w:rPr>
        <w:t>m</w:t>
      </w:r>
      <w:r w:rsidRPr="003B7083">
        <w:rPr>
          <w:rFonts w:ascii="Arial" w:hAnsi="Arial" w:cs="Arial"/>
          <w:sz w:val="24"/>
          <w:szCs w:val="28"/>
        </w:rPr>
        <w:t>), 1</w:t>
      </w:r>
      <w:r w:rsidR="0041523F" w:rsidRPr="003B7083">
        <w:rPr>
          <w:rFonts w:ascii="Arial" w:hAnsi="Arial" w:cs="Arial"/>
          <w:sz w:val="24"/>
          <w:szCs w:val="28"/>
        </w:rPr>
        <w:t>312</w:t>
      </w:r>
      <w:r w:rsidRPr="003B7083">
        <w:rPr>
          <w:rFonts w:ascii="Arial" w:hAnsi="Arial" w:cs="Arial"/>
          <w:sz w:val="24"/>
          <w:szCs w:val="28"/>
        </w:rPr>
        <w:t xml:space="preserve"> (s), 1</w:t>
      </w:r>
      <w:r w:rsidR="0041523F" w:rsidRPr="003B7083">
        <w:rPr>
          <w:rFonts w:ascii="Arial" w:hAnsi="Arial" w:cs="Arial"/>
          <w:sz w:val="24"/>
          <w:szCs w:val="28"/>
        </w:rPr>
        <w:t>237</w:t>
      </w:r>
      <w:r w:rsidRPr="003B7083">
        <w:rPr>
          <w:rFonts w:ascii="Arial" w:hAnsi="Arial" w:cs="Arial"/>
          <w:sz w:val="24"/>
          <w:szCs w:val="28"/>
        </w:rPr>
        <w:t xml:space="preserve"> (</w:t>
      </w:r>
      <w:r w:rsidR="0041523F" w:rsidRPr="003B7083">
        <w:rPr>
          <w:rFonts w:ascii="Arial" w:hAnsi="Arial" w:cs="Arial"/>
          <w:sz w:val="24"/>
          <w:szCs w:val="28"/>
        </w:rPr>
        <w:t>s</w:t>
      </w:r>
      <w:r w:rsidRPr="003B7083">
        <w:rPr>
          <w:rFonts w:ascii="Arial" w:hAnsi="Arial" w:cs="Arial"/>
          <w:sz w:val="24"/>
          <w:szCs w:val="28"/>
        </w:rPr>
        <w:t>), 1</w:t>
      </w:r>
      <w:r w:rsidR="0041523F" w:rsidRPr="003B7083">
        <w:rPr>
          <w:rFonts w:ascii="Arial" w:hAnsi="Arial" w:cs="Arial"/>
          <w:sz w:val="24"/>
          <w:szCs w:val="28"/>
        </w:rPr>
        <w:t>211</w:t>
      </w:r>
      <w:r w:rsidRPr="003B7083">
        <w:rPr>
          <w:rFonts w:ascii="Arial" w:hAnsi="Arial" w:cs="Arial"/>
          <w:sz w:val="24"/>
          <w:szCs w:val="28"/>
        </w:rPr>
        <w:t xml:space="preserve"> (</w:t>
      </w:r>
      <w:r w:rsidR="0041523F" w:rsidRPr="003B7083">
        <w:rPr>
          <w:rFonts w:ascii="Arial" w:hAnsi="Arial" w:cs="Arial"/>
          <w:sz w:val="24"/>
          <w:szCs w:val="28"/>
        </w:rPr>
        <w:t>w</w:t>
      </w:r>
      <w:r w:rsidRPr="003B7083">
        <w:rPr>
          <w:rFonts w:ascii="Arial" w:hAnsi="Arial" w:cs="Arial"/>
          <w:sz w:val="24"/>
          <w:szCs w:val="28"/>
        </w:rPr>
        <w:t>), 10</w:t>
      </w:r>
      <w:r w:rsidR="0041523F" w:rsidRPr="003B7083">
        <w:rPr>
          <w:rFonts w:ascii="Arial" w:hAnsi="Arial" w:cs="Arial"/>
          <w:sz w:val="24"/>
          <w:szCs w:val="28"/>
        </w:rPr>
        <w:t>82</w:t>
      </w:r>
      <w:r w:rsidRPr="003B7083">
        <w:rPr>
          <w:rFonts w:ascii="Arial" w:hAnsi="Arial" w:cs="Arial"/>
          <w:sz w:val="24"/>
          <w:szCs w:val="28"/>
        </w:rPr>
        <w:t xml:space="preserve"> (</w:t>
      </w:r>
      <w:r w:rsidR="0041523F" w:rsidRPr="003B7083">
        <w:rPr>
          <w:rFonts w:ascii="Arial" w:hAnsi="Arial" w:cs="Arial"/>
          <w:sz w:val="24"/>
          <w:szCs w:val="28"/>
        </w:rPr>
        <w:t>s</w:t>
      </w:r>
      <w:r w:rsidRPr="003B7083">
        <w:rPr>
          <w:rFonts w:ascii="Arial" w:hAnsi="Arial" w:cs="Arial"/>
          <w:sz w:val="24"/>
          <w:szCs w:val="28"/>
        </w:rPr>
        <w:t>), 10</w:t>
      </w:r>
      <w:r w:rsidR="0041523F" w:rsidRPr="003B7083">
        <w:rPr>
          <w:rFonts w:ascii="Arial" w:hAnsi="Arial" w:cs="Arial"/>
          <w:sz w:val="24"/>
          <w:szCs w:val="28"/>
        </w:rPr>
        <w:t>62</w:t>
      </w:r>
      <w:r w:rsidRPr="003B7083">
        <w:rPr>
          <w:rFonts w:ascii="Arial" w:hAnsi="Arial" w:cs="Arial"/>
          <w:sz w:val="24"/>
          <w:szCs w:val="28"/>
        </w:rPr>
        <w:t xml:space="preserve"> (</w:t>
      </w:r>
      <w:r w:rsidR="0041523F" w:rsidRPr="003B7083">
        <w:rPr>
          <w:rFonts w:ascii="Arial" w:hAnsi="Arial" w:cs="Arial"/>
          <w:sz w:val="24"/>
          <w:szCs w:val="28"/>
        </w:rPr>
        <w:t>s</w:t>
      </w:r>
      <w:r w:rsidRPr="003B7083">
        <w:rPr>
          <w:rFonts w:ascii="Arial" w:hAnsi="Arial" w:cs="Arial"/>
          <w:sz w:val="24"/>
          <w:szCs w:val="28"/>
        </w:rPr>
        <w:t xml:space="preserve">), </w:t>
      </w:r>
      <w:r w:rsidR="0041523F" w:rsidRPr="003B7083">
        <w:rPr>
          <w:rFonts w:ascii="Arial" w:hAnsi="Arial" w:cs="Arial"/>
          <w:sz w:val="24"/>
          <w:szCs w:val="28"/>
        </w:rPr>
        <w:t>1037</w:t>
      </w:r>
      <w:r w:rsidRPr="003B7083">
        <w:rPr>
          <w:rFonts w:ascii="Arial" w:hAnsi="Arial" w:cs="Arial"/>
          <w:sz w:val="24"/>
          <w:szCs w:val="28"/>
        </w:rPr>
        <w:t xml:space="preserve"> (</w:t>
      </w:r>
      <w:r w:rsidR="0041523F" w:rsidRPr="003B7083">
        <w:rPr>
          <w:rFonts w:ascii="Arial" w:hAnsi="Arial" w:cs="Arial"/>
          <w:sz w:val="24"/>
          <w:szCs w:val="28"/>
        </w:rPr>
        <w:t>s</w:t>
      </w:r>
      <w:r w:rsidRPr="003B7083">
        <w:rPr>
          <w:rFonts w:ascii="Arial" w:hAnsi="Arial" w:cs="Arial"/>
          <w:sz w:val="24"/>
          <w:szCs w:val="28"/>
        </w:rPr>
        <w:t>), 9</w:t>
      </w:r>
      <w:r w:rsidR="0041523F" w:rsidRPr="003B7083">
        <w:rPr>
          <w:rFonts w:ascii="Arial" w:hAnsi="Arial" w:cs="Arial"/>
          <w:sz w:val="24"/>
          <w:szCs w:val="28"/>
        </w:rPr>
        <w:t>55</w:t>
      </w:r>
      <w:r w:rsidRPr="003B7083">
        <w:rPr>
          <w:rFonts w:ascii="Arial" w:hAnsi="Arial" w:cs="Arial"/>
          <w:sz w:val="24"/>
          <w:szCs w:val="28"/>
        </w:rPr>
        <w:t xml:space="preserve"> (m), </w:t>
      </w:r>
      <w:r w:rsidR="0041523F" w:rsidRPr="003B7083">
        <w:rPr>
          <w:rFonts w:ascii="Arial" w:hAnsi="Arial" w:cs="Arial"/>
          <w:sz w:val="24"/>
          <w:szCs w:val="28"/>
        </w:rPr>
        <w:t>928</w:t>
      </w:r>
      <w:r w:rsidRPr="003B7083">
        <w:rPr>
          <w:rFonts w:ascii="Arial" w:hAnsi="Arial" w:cs="Arial"/>
          <w:sz w:val="24"/>
          <w:szCs w:val="28"/>
        </w:rPr>
        <w:t xml:space="preserve"> (w), 8</w:t>
      </w:r>
      <w:r w:rsidR="0041523F" w:rsidRPr="003B7083">
        <w:rPr>
          <w:rFonts w:ascii="Arial" w:hAnsi="Arial" w:cs="Arial"/>
          <w:sz w:val="24"/>
          <w:szCs w:val="28"/>
        </w:rPr>
        <w:t>53</w:t>
      </w:r>
      <w:r w:rsidRPr="003B7083">
        <w:rPr>
          <w:rFonts w:ascii="Arial" w:hAnsi="Arial" w:cs="Arial"/>
          <w:sz w:val="24"/>
          <w:szCs w:val="28"/>
        </w:rPr>
        <w:t xml:space="preserve"> (</w:t>
      </w:r>
      <w:r w:rsidR="0041523F" w:rsidRPr="003B7083">
        <w:rPr>
          <w:rFonts w:ascii="Arial" w:hAnsi="Arial" w:cs="Arial"/>
          <w:sz w:val="24"/>
          <w:szCs w:val="28"/>
        </w:rPr>
        <w:t>s</w:t>
      </w:r>
      <w:r w:rsidRPr="003B7083">
        <w:rPr>
          <w:rFonts w:ascii="Arial" w:hAnsi="Arial" w:cs="Arial"/>
          <w:sz w:val="24"/>
          <w:szCs w:val="28"/>
        </w:rPr>
        <w:t>), 79</w:t>
      </w:r>
      <w:r w:rsidR="0041523F" w:rsidRPr="003B7083">
        <w:rPr>
          <w:rFonts w:ascii="Arial" w:hAnsi="Arial" w:cs="Arial"/>
          <w:sz w:val="24"/>
          <w:szCs w:val="28"/>
        </w:rPr>
        <w:t>6</w:t>
      </w:r>
      <w:r w:rsidRPr="003B7083">
        <w:rPr>
          <w:rFonts w:ascii="Arial" w:hAnsi="Arial" w:cs="Arial"/>
          <w:sz w:val="24"/>
          <w:szCs w:val="28"/>
        </w:rPr>
        <w:t xml:space="preserve"> (s), 73</w:t>
      </w:r>
      <w:r w:rsidR="0041523F" w:rsidRPr="003B7083">
        <w:rPr>
          <w:rFonts w:ascii="Arial" w:hAnsi="Arial" w:cs="Arial"/>
          <w:sz w:val="24"/>
          <w:szCs w:val="28"/>
        </w:rPr>
        <w:t>5</w:t>
      </w:r>
      <w:r w:rsidRPr="003B7083">
        <w:rPr>
          <w:rFonts w:ascii="Arial" w:hAnsi="Arial" w:cs="Arial"/>
          <w:sz w:val="24"/>
          <w:szCs w:val="28"/>
        </w:rPr>
        <w:t xml:space="preserve"> (</w:t>
      </w:r>
      <w:r w:rsidR="0041523F" w:rsidRPr="003B7083">
        <w:rPr>
          <w:rFonts w:ascii="Arial" w:hAnsi="Arial" w:cs="Arial"/>
          <w:sz w:val="24"/>
          <w:szCs w:val="28"/>
        </w:rPr>
        <w:t>m</w:t>
      </w:r>
      <w:r w:rsidRPr="003B7083">
        <w:rPr>
          <w:rFonts w:ascii="Arial" w:hAnsi="Arial" w:cs="Arial"/>
          <w:sz w:val="24"/>
          <w:szCs w:val="28"/>
        </w:rPr>
        <w:t>), 6</w:t>
      </w:r>
      <w:r w:rsidR="00E6384C" w:rsidRPr="003B7083">
        <w:rPr>
          <w:rFonts w:ascii="Arial" w:hAnsi="Arial" w:cs="Arial"/>
          <w:sz w:val="24"/>
          <w:szCs w:val="28"/>
        </w:rPr>
        <w:t>90</w:t>
      </w:r>
      <w:r w:rsidRPr="003B7083">
        <w:rPr>
          <w:rFonts w:ascii="Arial" w:hAnsi="Arial" w:cs="Arial"/>
          <w:sz w:val="24"/>
          <w:szCs w:val="28"/>
        </w:rPr>
        <w:t xml:space="preserve"> (</w:t>
      </w:r>
      <w:r w:rsidR="00E6384C" w:rsidRPr="003B7083">
        <w:rPr>
          <w:rFonts w:ascii="Arial" w:hAnsi="Arial" w:cs="Arial"/>
          <w:sz w:val="24"/>
          <w:szCs w:val="28"/>
        </w:rPr>
        <w:t>m</w:t>
      </w:r>
      <w:r w:rsidRPr="003B7083">
        <w:rPr>
          <w:rFonts w:ascii="Arial" w:hAnsi="Arial" w:cs="Arial"/>
          <w:sz w:val="24"/>
          <w:szCs w:val="28"/>
        </w:rPr>
        <w:t>)</w:t>
      </w:r>
      <w:r w:rsidR="00E6384C" w:rsidRPr="003B7083">
        <w:rPr>
          <w:rFonts w:ascii="Arial" w:hAnsi="Arial" w:cs="Arial"/>
          <w:sz w:val="24"/>
          <w:szCs w:val="28"/>
        </w:rPr>
        <w:t>, 648 (w), 616 (m)</w:t>
      </w:r>
      <w:r w:rsidRPr="003B7083">
        <w:rPr>
          <w:rFonts w:ascii="Arial" w:hAnsi="Arial" w:cs="Arial"/>
          <w:sz w:val="24"/>
          <w:szCs w:val="28"/>
        </w:rPr>
        <w:t>.</w:t>
      </w:r>
      <w:bookmarkEnd w:id="6"/>
    </w:p>
    <w:p w14:paraId="265C487A" w14:textId="17492BFE" w:rsidR="00127F27" w:rsidRPr="003B7083" w:rsidRDefault="00127F27">
      <w:pPr>
        <w:widowControl/>
        <w:jc w:val="left"/>
        <w:rPr>
          <w:rFonts w:ascii="Arial" w:hAnsi="Arial" w:cs="Arial"/>
          <w:sz w:val="24"/>
          <w:szCs w:val="24"/>
        </w:rPr>
      </w:pPr>
    </w:p>
    <w:p w14:paraId="72E19C62" w14:textId="13C513D3" w:rsidR="00CC0C7E" w:rsidRPr="003B7083" w:rsidRDefault="00CC0C7E" w:rsidP="00C03815">
      <w:pPr>
        <w:widowControl/>
        <w:outlineLvl w:val="1"/>
        <w:rPr>
          <w:rFonts w:ascii="Arial" w:hAnsi="Arial" w:cs="Arial"/>
          <w:b/>
          <w:bCs/>
          <w:sz w:val="24"/>
          <w:szCs w:val="24"/>
        </w:rPr>
      </w:pPr>
    </w:p>
    <w:p w14:paraId="4AF0C3EF" w14:textId="77777777" w:rsidR="00DF075A" w:rsidRPr="003B7083" w:rsidRDefault="00DF075A">
      <w:pPr>
        <w:widowControl/>
        <w:jc w:val="left"/>
        <w:rPr>
          <w:rFonts w:ascii="Arial" w:hAnsi="Arial" w:cs="Arial"/>
          <w:b/>
          <w:bCs/>
          <w:sz w:val="24"/>
          <w:szCs w:val="24"/>
        </w:rPr>
      </w:pPr>
    </w:p>
    <w:p w14:paraId="5B0F7CF9" w14:textId="4935705B" w:rsidR="00AD7270" w:rsidRPr="003B7083" w:rsidRDefault="00DF075A" w:rsidP="00AD7270">
      <w:pPr>
        <w:widowControl/>
        <w:jc w:val="center"/>
        <w:rPr>
          <w:rFonts w:ascii="Arial" w:hAnsi="Arial" w:cs="Arial"/>
          <w:sz w:val="24"/>
          <w:szCs w:val="24"/>
        </w:rPr>
      </w:pPr>
      <w:r w:rsidRPr="003B7083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93BD70E" wp14:editId="197ABBFB">
            <wp:extent cx="5163348" cy="3600000"/>
            <wp:effectExtent l="0" t="0" r="0" b="635"/>
            <wp:docPr id="213521514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348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220931" w14:textId="01500A73" w:rsidR="00AD7270" w:rsidRPr="003B7083" w:rsidRDefault="00DF075A">
      <w:pPr>
        <w:widowControl/>
        <w:jc w:val="left"/>
        <w:rPr>
          <w:rFonts w:ascii="Arial" w:hAnsi="Arial" w:cs="Arial"/>
          <w:sz w:val="24"/>
          <w:szCs w:val="24"/>
        </w:rPr>
      </w:pPr>
      <w:r w:rsidRPr="003B7083">
        <w:rPr>
          <w:rFonts w:ascii="Arial" w:hAnsi="Arial" w:cs="Arial"/>
          <w:sz w:val="24"/>
          <w:szCs w:val="24"/>
        </w:rPr>
        <w:t xml:space="preserve">Figure S1. </w:t>
      </w:r>
      <w:r w:rsidRPr="003B7083">
        <w:rPr>
          <w:rFonts w:ascii="Arial" w:hAnsi="Arial" w:cs="Arial"/>
          <w:sz w:val="24"/>
          <w:szCs w:val="24"/>
          <w:vertAlign w:val="superscript"/>
        </w:rPr>
        <w:t>1</w:t>
      </w:r>
      <w:r w:rsidRPr="003B7083">
        <w:rPr>
          <w:rFonts w:ascii="Arial" w:hAnsi="Arial" w:cs="Arial"/>
          <w:sz w:val="24"/>
          <w:szCs w:val="24"/>
        </w:rPr>
        <w:t xml:space="preserve">H NMR (400 MHz, 298K) spectrum of </w:t>
      </w:r>
      <w:r w:rsidRPr="003B7083">
        <w:rPr>
          <w:rFonts w:ascii="Arial" w:hAnsi="Arial" w:cs="Arial"/>
          <w:b/>
          <w:bCs/>
          <w:sz w:val="24"/>
          <w:szCs w:val="24"/>
        </w:rPr>
        <w:t>HL</w:t>
      </w:r>
      <w:r w:rsidRPr="003B7083">
        <w:rPr>
          <w:rFonts w:ascii="Arial" w:hAnsi="Arial" w:cs="Arial"/>
          <w:sz w:val="24"/>
          <w:szCs w:val="24"/>
        </w:rPr>
        <w:t xml:space="preserve"> in </w:t>
      </w:r>
      <w:r w:rsidRPr="003B7083">
        <w:rPr>
          <w:rFonts w:ascii="Arial" w:hAnsi="Arial" w:cs="Arial"/>
          <w:i/>
          <w:iCs/>
          <w:sz w:val="24"/>
          <w:szCs w:val="24"/>
        </w:rPr>
        <w:t>d</w:t>
      </w:r>
      <w:r w:rsidRPr="003B7083">
        <w:rPr>
          <w:rFonts w:ascii="Arial" w:hAnsi="Arial" w:cs="Arial"/>
          <w:sz w:val="24"/>
          <w:szCs w:val="24"/>
          <w:vertAlign w:val="subscript"/>
        </w:rPr>
        <w:t>6</w:t>
      </w:r>
      <w:r w:rsidRPr="003B7083">
        <w:rPr>
          <w:rFonts w:ascii="Arial" w:hAnsi="Arial" w:cs="Arial"/>
          <w:sz w:val="24"/>
          <w:szCs w:val="24"/>
        </w:rPr>
        <w:t>-DMSO. *</w:t>
      </w:r>
      <w:r w:rsidRPr="003B7083">
        <w:rPr>
          <w:rFonts w:ascii="Arial" w:hAnsi="Arial" w:cs="Arial"/>
          <w:i/>
          <w:iCs/>
          <w:sz w:val="24"/>
          <w:szCs w:val="24"/>
        </w:rPr>
        <w:t>d</w:t>
      </w:r>
      <w:r w:rsidRPr="003B7083">
        <w:rPr>
          <w:rFonts w:ascii="Arial" w:hAnsi="Arial" w:cs="Arial"/>
          <w:sz w:val="24"/>
          <w:szCs w:val="24"/>
          <w:vertAlign w:val="subscript"/>
        </w:rPr>
        <w:t>6</w:t>
      </w:r>
      <w:r w:rsidRPr="003B7083">
        <w:rPr>
          <w:rFonts w:ascii="Arial" w:hAnsi="Arial" w:cs="Arial"/>
          <w:sz w:val="24"/>
          <w:szCs w:val="24"/>
        </w:rPr>
        <w:t>-</w:t>
      </w:r>
      <w:proofErr w:type="gramStart"/>
      <w:r w:rsidRPr="003B7083">
        <w:rPr>
          <w:rFonts w:ascii="Arial" w:hAnsi="Arial" w:cs="Arial"/>
          <w:sz w:val="24"/>
          <w:szCs w:val="24"/>
        </w:rPr>
        <w:t xml:space="preserve">DMSO, </w:t>
      </w:r>
      <w:r w:rsidRPr="003B7083">
        <w:rPr>
          <w:rFonts w:ascii="Arial" w:hAnsi="Arial" w:cs="Arial"/>
          <w:b/>
          <w:bCs/>
          <w:sz w:val="24"/>
          <w:szCs w:val="24"/>
          <w:vertAlign w:val="superscript"/>
        </w:rPr>
        <w:t>#</w:t>
      </w:r>
      <w:proofErr w:type="gramEnd"/>
      <w:r w:rsidRPr="003B7083">
        <w:rPr>
          <w:rFonts w:ascii="Arial" w:hAnsi="Arial" w:cs="Arial"/>
          <w:sz w:val="24"/>
          <w:szCs w:val="24"/>
        </w:rPr>
        <w:t>H</w:t>
      </w:r>
      <w:r w:rsidRPr="003B7083">
        <w:rPr>
          <w:rFonts w:ascii="Arial" w:hAnsi="Arial" w:cs="Arial"/>
          <w:sz w:val="24"/>
          <w:szCs w:val="24"/>
          <w:vertAlign w:val="subscript"/>
        </w:rPr>
        <w:t>2</w:t>
      </w:r>
      <w:r w:rsidRPr="003B7083">
        <w:rPr>
          <w:rFonts w:ascii="Arial" w:hAnsi="Arial" w:cs="Arial"/>
          <w:sz w:val="24"/>
          <w:szCs w:val="24"/>
        </w:rPr>
        <w:t>O.</w:t>
      </w:r>
    </w:p>
    <w:p w14:paraId="645F51A7" w14:textId="77777777" w:rsidR="00A116DC" w:rsidRPr="003B7083" w:rsidRDefault="00A116DC">
      <w:pPr>
        <w:widowControl/>
        <w:jc w:val="left"/>
        <w:rPr>
          <w:rFonts w:ascii="Arial" w:hAnsi="Arial" w:cs="Arial"/>
          <w:sz w:val="24"/>
          <w:szCs w:val="24"/>
        </w:rPr>
      </w:pPr>
    </w:p>
    <w:p w14:paraId="35391537" w14:textId="5F83CA26" w:rsidR="00A116DC" w:rsidRPr="003B7083" w:rsidRDefault="00A116DC" w:rsidP="00A116DC">
      <w:pPr>
        <w:widowControl/>
        <w:jc w:val="center"/>
        <w:rPr>
          <w:rFonts w:ascii="Arial" w:hAnsi="Arial" w:cs="Arial"/>
          <w:sz w:val="24"/>
          <w:szCs w:val="24"/>
        </w:rPr>
      </w:pPr>
      <w:r w:rsidRPr="003B7083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DEEFF2D" wp14:editId="6365955B">
            <wp:extent cx="4365957" cy="3600000"/>
            <wp:effectExtent l="0" t="0" r="0" b="635"/>
            <wp:docPr id="156480104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801040" name="图片 1564801040"/>
                    <pic:cNvPicPr/>
                  </pic:nvPicPr>
                  <pic:blipFill rotWithShape="1">
                    <a:blip r:embed="rId15"/>
                    <a:srcRect l="9234" t="11263" r="13564" b="5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957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2B94C" w14:textId="1CD90B11" w:rsidR="00A116DC" w:rsidRPr="003B7083" w:rsidRDefault="00A116DC">
      <w:pPr>
        <w:widowControl/>
        <w:jc w:val="left"/>
        <w:rPr>
          <w:rFonts w:ascii="Arial" w:hAnsi="Arial" w:cs="Arial"/>
          <w:sz w:val="24"/>
          <w:szCs w:val="24"/>
        </w:rPr>
      </w:pPr>
      <w:r w:rsidRPr="003B7083">
        <w:rPr>
          <w:rFonts w:ascii="Arial" w:hAnsi="Arial" w:cs="Arial"/>
          <w:sz w:val="24"/>
          <w:szCs w:val="24"/>
        </w:rPr>
        <w:t xml:space="preserve">Figure S2. IR spectrum of </w:t>
      </w:r>
      <w:r w:rsidR="00B9427B" w:rsidRPr="003B7083">
        <w:rPr>
          <w:rFonts w:ascii="Arial" w:hAnsi="Arial" w:cs="Arial"/>
          <w:b/>
          <w:bCs/>
          <w:sz w:val="24"/>
          <w:szCs w:val="24"/>
        </w:rPr>
        <w:t>Dy</w:t>
      </w:r>
      <w:r w:rsidR="00B9427B" w:rsidRPr="003B7083">
        <w:rPr>
          <w:rFonts w:ascii="Arial" w:hAnsi="Arial" w:cs="Arial"/>
          <w:b/>
          <w:bCs/>
          <w:sz w:val="24"/>
          <w:szCs w:val="24"/>
          <w:vertAlign w:val="subscript"/>
        </w:rPr>
        <w:t>3</w:t>
      </w:r>
      <w:r w:rsidR="00B9427B" w:rsidRPr="003B7083">
        <w:rPr>
          <w:rFonts w:ascii="Arial" w:hAnsi="Arial" w:cs="Arial"/>
          <w:b/>
          <w:bCs/>
          <w:sz w:val="24"/>
          <w:szCs w:val="24"/>
        </w:rPr>
        <w:t>-Ph</w:t>
      </w:r>
      <w:r w:rsidRPr="003B7083">
        <w:rPr>
          <w:rFonts w:ascii="Arial" w:hAnsi="Arial" w:cs="Arial"/>
          <w:sz w:val="24"/>
          <w:szCs w:val="24"/>
        </w:rPr>
        <w:t>.</w:t>
      </w:r>
    </w:p>
    <w:p w14:paraId="7E45E727" w14:textId="77777777" w:rsidR="007B3F68" w:rsidRPr="003B7083" w:rsidRDefault="007B3F68">
      <w:pPr>
        <w:widowControl/>
        <w:jc w:val="left"/>
        <w:rPr>
          <w:rFonts w:ascii="Arial" w:hAnsi="Arial" w:cs="Arial"/>
          <w:sz w:val="24"/>
          <w:szCs w:val="24"/>
        </w:rPr>
      </w:pPr>
    </w:p>
    <w:p w14:paraId="1DD6D427" w14:textId="77777777" w:rsidR="00015317" w:rsidRPr="003B7083" w:rsidRDefault="00015317">
      <w:pPr>
        <w:widowControl/>
        <w:jc w:val="left"/>
        <w:rPr>
          <w:rFonts w:ascii="Arial" w:hAnsi="Arial" w:cs="Arial"/>
          <w:sz w:val="24"/>
          <w:szCs w:val="24"/>
        </w:rPr>
      </w:pPr>
    </w:p>
    <w:p w14:paraId="48BA1032" w14:textId="4DD2EFE8" w:rsidR="00EA0F20" w:rsidRPr="003B7083" w:rsidRDefault="002C010B" w:rsidP="00C03815">
      <w:pPr>
        <w:pStyle w:val="ListParagraph"/>
        <w:numPr>
          <w:ilvl w:val="0"/>
          <w:numId w:val="7"/>
        </w:numPr>
        <w:ind w:left="357" w:firstLineChars="0" w:hanging="357"/>
        <w:outlineLvl w:val="0"/>
        <w:rPr>
          <w:rFonts w:ascii="Arial" w:hAnsi="Arial" w:cs="Arial"/>
          <w:b/>
          <w:bCs/>
          <w:sz w:val="24"/>
          <w:szCs w:val="24"/>
        </w:rPr>
      </w:pPr>
      <w:bookmarkStart w:id="7" w:name="_Toc201927107"/>
      <w:bookmarkStart w:id="8" w:name="_Toc215133445"/>
      <w:r w:rsidRPr="003B7083">
        <w:rPr>
          <w:rFonts w:ascii="Arial" w:hAnsi="Arial" w:cs="Arial"/>
          <w:b/>
          <w:bCs/>
          <w:sz w:val="24"/>
          <w:szCs w:val="24"/>
        </w:rPr>
        <w:t>Crystallographic Details</w:t>
      </w:r>
      <w:bookmarkEnd w:id="7"/>
      <w:bookmarkEnd w:id="8"/>
      <w:r w:rsidR="009C4158" w:rsidRPr="003B7083">
        <w:rPr>
          <w:rFonts w:ascii="Arial" w:hAnsi="Arial" w:cs="Arial"/>
          <w:b/>
          <w:bCs/>
          <w:sz w:val="24"/>
          <w:szCs w:val="24"/>
        </w:rPr>
        <w:t>:</w:t>
      </w:r>
    </w:p>
    <w:p w14:paraId="14E010CA" w14:textId="77777777" w:rsidR="002C010B" w:rsidRPr="003B7083" w:rsidRDefault="002C010B" w:rsidP="002C010B">
      <w:pPr>
        <w:rPr>
          <w:rFonts w:ascii="Arial" w:hAnsi="Arial" w:cs="Arial"/>
          <w:b/>
          <w:bCs/>
          <w:sz w:val="24"/>
          <w:szCs w:val="24"/>
        </w:rPr>
      </w:pPr>
    </w:p>
    <w:p w14:paraId="62DD03DC" w14:textId="71DC2BF5" w:rsidR="00770757" w:rsidRPr="003B7083" w:rsidRDefault="00AC25EE">
      <w:pPr>
        <w:rPr>
          <w:rFonts w:ascii="Arial" w:hAnsi="Arial" w:cs="Arial"/>
          <w:b/>
          <w:bCs/>
          <w:sz w:val="24"/>
          <w:szCs w:val="24"/>
        </w:rPr>
      </w:pP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Table S1. </w:t>
      </w:r>
      <w:r w:rsidR="00E6208F" w:rsidRPr="003B7083">
        <w:rPr>
          <w:rFonts w:ascii="Arial" w:hAnsi="Arial" w:cs="Arial"/>
          <w:color w:val="000000"/>
          <w:sz w:val="24"/>
          <w:szCs w:val="24"/>
        </w:rPr>
        <w:t>Crystal data and structure refinement for</w:t>
      </w:r>
      <w:r w:rsidR="00BA754E" w:rsidRPr="003B7083">
        <w:rPr>
          <w:rFonts w:ascii="Arial" w:hAnsi="Arial" w:cs="Arial"/>
          <w:bCs/>
          <w:color w:val="000000"/>
          <w:sz w:val="24"/>
          <w:szCs w:val="24"/>
        </w:rPr>
        <w:t xml:space="preserve"> </w:t>
      </w:r>
      <w:r w:rsidR="00B9427B" w:rsidRPr="003B7083">
        <w:rPr>
          <w:rFonts w:ascii="Arial" w:hAnsi="Arial" w:cs="Arial"/>
          <w:b/>
          <w:bCs/>
          <w:color w:val="000000"/>
          <w:sz w:val="24"/>
          <w:szCs w:val="24"/>
        </w:rPr>
        <w:t>Dy</w:t>
      </w:r>
      <w:r w:rsidR="00B9427B" w:rsidRPr="003B7083">
        <w:rPr>
          <w:rFonts w:ascii="Arial" w:hAnsi="Arial" w:cs="Arial"/>
          <w:b/>
          <w:bCs/>
          <w:color w:val="000000"/>
          <w:sz w:val="24"/>
          <w:szCs w:val="24"/>
          <w:vertAlign w:val="subscript"/>
        </w:rPr>
        <w:t>3</w:t>
      </w:r>
      <w:r w:rsidR="00B9427B" w:rsidRPr="003B7083">
        <w:rPr>
          <w:rFonts w:ascii="Arial" w:hAnsi="Arial" w:cs="Arial"/>
          <w:b/>
          <w:bCs/>
          <w:color w:val="000000"/>
          <w:sz w:val="24"/>
          <w:szCs w:val="24"/>
        </w:rPr>
        <w:t>-Ph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>.</w:t>
      </w:r>
    </w:p>
    <w:tbl>
      <w:tblPr>
        <w:tblW w:w="5000" w:type="pct"/>
        <w:tblBorders>
          <w:top w:val="single" w:sz="4" w:space="0" w:color="auto"/>
          <w:bottom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873"/>
        <w:gridCol w:w="4873"/>
      </w:tblGrid>
      <w:tr w:rsidR="00E6208F" w:rsidRPr="003B7083" w14:paraId="4366C507" w14:textId="1462F395" w:rsidTr="00E6208F">
        <w:tc>
          <w:tcPr>
            <w:tcW w:w="2500" w:type="pct"/>
            <w:tcBorders>
              <w:top w:val="single" w:sz="4" w:space="0" w:color="auto"/>
              <w:bottom w:val="single" w:sz="4" w:space="0" w:color="auto"/>
            </w:tcBorders>
          </w:tcPr>
          <w:p w14:paraId="16E41A84" w14:textId="3111BC78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Identification code</w:t>
            </w:r>
          </w:p>
        </w:tc>
        <w:tc>
          <w:tcPr>
            <w:tcW w:w="2500" w:type="pct"/>
            <w:tcBorders>
              <w:top w:val="single" w:sz="4" w:space="0" w:color="auto"/>
              <w:bottom w:val="single" w:sz="4" w:space="0" w:color="auto"/>
            </w:tcBorders>
          </w:tcPr>
          <w:p w14:paraId="33274E4E" w14:textId="443A86C1" w:rsidR="00E6208F" w:rsidRPr="003B7083" w:rsidRDefault="00B9427B" w:rsidP="00E6208F">
            <w:pPr>
              <w:widowControl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  <w:r w:rsidRPr="003B7083">
              <w:rPr>
                <w:rFonts w:ascii="Arial" w:hAnsi="Arial" w:cs="Arial"/>
                <w:bCs/>
                <w:sz w:val="24"/>
                <w:szCs w:val="24"/>
              </w:rPr>
              <w:t>Dy</w:t>
            </w:r>
            <w:r w:rsidRPr="003B7083">
              <w:rPr>
                <w:rFonts w:ascii="Arial" w:hAnsi="Arial" w:cs="Arial"/>
                <w:bCs/>
                <w:sz w:val="24"/>
                <w:szCs w:val="24"/>
                <w:vertAlign w:val="subscript"/>
              </w:rPr>
              <w:t>3</w:t>
            </w:r>
            <w:r w:rsidRPr="003B7083">
              <w:rPr>
                <w:rFonts w:ascii="Arial" w:hAnsi="Arial" w:cs="Arial"/>
                <w:bCs/>
                <w:sz w:val="24"/>
                <w:szCs w:val="24"/>
              </w:rPr>
              <w:t>-Ph</w:t>
            </w:r>
          </w:p>
        </w:tc>
      </w:tr>
      <w:tr w:rsidR="00E6208F" w:rsidRPr="003B7083" w14:paraId="6EC1E400" w14:textId="05F3E280" w:rsidTr="00E6208F">
        <w:tc>
          <w:tcPr>
            <w:tcW w:w="2500" w:type="pct"/>
            <w:tcBorders>
              <w:top w:val="single" w:sz="4" w:space="0" w:color="auto"/>
            </w:tcBorders>
          </w:tcPr>
          <w:p w14:paraId="0D3FF49A" w14:textId="67072647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Empirical formula</w:t>
            </w:r>
          </w:p>
        </w:tc>
        <w:tc>
          <w:tcPr>
            <w:tcW w:w="2500" w:type="pct"/>
            <w:tcBorders>
              <w:top w:val="single" w:sz="4" w:space="0" w:color="auto"/>
            </w:tcBorders>
          </w:tcPr>
          <w:p w14:paraId="78450C02" w14:textId="15BE846D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C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51</w:t>
            </w:r>
            <w:r w:rsidR="00935BEE" w:rsidRPr="003B7083">
              <w:rPr>
                <w:rFonts w:ascii="Arial" w:hAnsi="Arial" w:cs="Arial"/>
                <w:sz w:val="24"/>
                <w:szCs w:val="24"/>
              </w:rPr>
              <w:t>H</w:t>
            </w:r>
            <w:r w:rsidR="00935BEE"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67</w:t>
            </w:r>
            <w:r w:rsidRPr="003B7083">
              <w:rPr>
                <w:rFonts w:ascii="Arial" w:hAnsi="Arial" w:cs="Arial"/>
                <w:sz w:val="24"/>
                <w:szCs w:val="24"/>
              </w:rPr>
              <w:t>Cl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4</w:t>
            </w:r>
            <w:r w:rsidRPr="003B7083">
              <w:rPr>
                <w:rFonts w:ascii="Arial" w:hAnsi="Arial" w:cs="Arial"/>
                <w:sz w:val="24"/>
                <w:szCs w:val="24"/>
              </w:rPr>
              <w:t>Dy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3</w:t>
            </w:r>
            <w:r w:rsidRPr="003B7083">
              <w:rPr>
                <w:rFonts w:ascii="Arial" w:hAnsi="Arial" w:cs="Arial"/>
                <w:sz w:val="24"/>
                <w:szCs w:val="24"/>
              </w:rPr>
              <w:t>N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6</w:t>
            </w:r>
            <w:r w:rsidRPr="003B7083">
              <w:rPr>
                <w:rFonts w:ascii="Arial" w:hAnsi="Arial" w:cs="Arial"/>
                <w:sz w:val="24"/>
                <w:szCs w:val="24"/>
              </w:rPr>
              <w:t>O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34</w:t>
            </w:r>
          </w:p>
        </w:tc>
      </w:tr>
      <w:tr w:rsidR="00E6208F" w:rsidRPr="003B7083" w14:paraId="43917E97" w14:textId="0BEA9BD2" w:rsidTr="00E6208F">
        <w:tc>
          <w:tcPr>
            <w:tcW w:w="2500" w:type="pct"/>
          </w:tcPr>
          <w:p w14:paraId="7464F8D9" w14:textId="7650873A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Formula weight</w:t>
            </w:r>
          </w:p>
        </w:tc>
        <w:tc>
          <w:tcPr>
            <w:tcW w:w="2500" w:type="pct"/>
          </w:tcPr>
          <w:p w14:paraId="42687AC4" w14:textId="156C299D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1937.40</w:t>
            </w:r>
          </w:p>
        </w:tc>
      </w:tr>
      <w:tr w:rsidR="00E6208F" w:rsidRPr="003B7083" w14:paraId="48E8220A" w14:textId="3D3A82E0" w:rsidTr="00E6208F">
        <w:tc>
          <w:tcPr>
            <w:tcW w:w="2500" w:type="pct"/>
          </w:tcPr>
          <w:p w14:paraId="30195205" w14:textId="38FEBF63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Temperature/K</w:t>
            </w:r>
          </w:p>
        </w:tc>
        <w:tc>
          <w:tcPr>
            <w:tcW w:w="2500" w:type="pct"/>
          </w:tcPr>
          <w:p w14:paraId="08BBA4C5" w14:textId="7FF94C44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180.0</w:t>
            </w:r>
          </w:p>
        </w:tc>
      </w:tr>
      <w:tr w:rsidR="00E6208F" w:rsidRPr="003B7083" w14:paraId="48A78BDD" w14:textId="21ACC16E" w:rsidTr="00E6208F">
        <w:tc>
          <w:tcPr>
            <w:tcW w:w="2500" w:type="pct"/>
          </w:tcPr>
          <w:p w14:paraId="17BF0FA1" w14:textId="65A84A15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Crystal system</w:t>
            </w:r>
          </w:p>
        </w:tc>
        <w:tc>
          <w:tcPr>
            <w:tcW w:w="2500" w:type="pct"/>
          </w:tcPr>
          <w:p w14:paraId="7B8564B6" w14:textId="36D09D3F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trigonal</w:t>
            </w:r>
          </w:p>
        </w:tc>
      </w:tr>
      <w:tr w:rsidR="00E6208F" w:rsidRPr="003B7083" w14:paraId="6EDB57E0" w14:textId="47758C75" w:rsidTr="00E6208F">
        <w:tc>
          <w:tcPr>
            <w:tcW w:w="2500" w:type="pct"/>
          </w:tcPr>
          <w:p w14:paraId="52A12769" w14:textId="17895361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Space group</w:t>
            </w:r>
          </w:p>
        </w:tc>
        <w:tc>
          <w:tcPr>
            <w:tcW w:w="2500" w:type="pct"/>
          </w:tcPr>
          <w:p w14:paraId="039A458A" w14:textId="4C273D41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R</w:t>
            </w:r>
            <w:r w:rsidR="006571DA" w:rsidRPr="003B7083">
              <w:rPr>
                <w:rFonts w:ascii="Arial" w:hAnsi="Arial" w:cs="Arial"/>
                <w:sz w:val="24"/>
                <w:szCs w:val="24"/>
              </w:rPr>
              <w:t>-3</w:t>
            </w:r>
          </w:p>
        </w:tc>
      </w:tr>
      <w:tr w:rsidR="00E6208F" w:rsidRPr="003B7083" w14:paraId="6F1E1A7A" w14:textId="506A7B3A" w:rsidTr="00E6208F">
        <w:tc>
          <w:tcPr>
            <w:tcW w:w="2500" w:type="pct"/>
          </w:tcPr>
          <w:p w14:paraId="27D9E024" w14:textId="48E8D6D5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a</w:t>
            </w:r>
            <w:r w:rsidRPr="003B7083">
              <w:rPr>
                <w:rFonts w:ascii="Arial" w:hAnsi="Arial" w:cs="Arial"/>
                <w:sz w:val="24"/>
                <w:szCs w:val="24"/>
              </w:rPr>
              <w:t>/Å</w:t>
            </w:r>
          </w:p>
        </w:tc>
        <w:tc>
          <w:tcPr>
            <w:tcW w:w="2500" w:type="pct"/>
          </w:tcPr>
          <w:p w14:paraId="20062D79" w14:textId="28058C1D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16.7769(6)</w:t>
            </w:r>
          </w:p>
        </w:tc>
      </w:tr>
      <w:tr w:rsidR="00E6208F" w:rsidRPr="003B7083" w14:paraId="0EA37750" w14:textId="280B46C9" w:rsidTr="00E6208F">
        <w:tc>
          <w:tcPr>
            <w:tcW w:w="2500" w:type="pct"/>
          </w:tcPr>
          <w:p w14:paraId="6775F192" w14:textId="709B1389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b</w:t>
            </w:r>
            <w:r w:rsidRPr="003B7083">
              <w:rPr>
                <w:rFonts w:ascii="Arial" w:hAnsi="Arial" w:cs="Arial"/>
                <w:sz w:val="24"/>
                <w:szCs w:val="24"/>
              </w:rPr>
              <w:t>/Å</w:t>
            </w:r>
          </w:p>
        </w:tc>
        <w:tc>
          <w:tcPr>
            <w:tcW w:w="2500" w:type="pct"/>
          </w:tcPr>
          <w:p w14:paraId="53A75FF7" w14:textId="3FDFF077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16.7769(6)</w:t>
            </w:r>
          </w:p>
        </w:tc>
      </w:tr>
      <w:tr w:rsidR="00E6208F" w:rsidRPr="003B7083" w14:paraId="4CF7B209" w14:textId="5719637E" w:rsidTr="00E6208F">
        <w:tc>
          <w:tcPr>
            <w:tcW w:w="2500" w:type="pct"/>
          </w:tcPr>
          <w:p w14:paraId="3FCC27EC" w14:textId="033343CB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c</w:t>
            </w:r>
            <w:r w:rsidRPr="003B7083">
              <w:rPr>
                <w:rFonts w:ascii="Arial" w:hAnsi="Arial" w:cs="Arial"/>
                <w:sz w:val="24"/>
                <w:szCs w:val="24"/>
              </w:rPr>
              <w:t>/Å</w:t>
            </w:r>
          </w:p>
        </w:tc>
        <w:tc>
          <w:tcPr>
            <w:tcW w:w="2500" w:type="pct"/>
          </w:tcPr>
          <w:p w14:paraId="040AADAC" w14:textId="7B2933EE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47.197(3)</w:t>
            </w:r>
          </w:p>
        </w:tc>
      </w:tr>
      <w:tr w:rsidR="00E6208F" w:rsidRPr="003B7083" w14:paraId="232B21DE" w14:textId="28B54B3F" w:rsidTr="00E6208F">
        <w:tc>
          <w:tcPr>
            <w:tcW w:w="2500" w:type="pct"/>
          </w:tcPr>
          <w:p w14:paraId="0D1A30C0" w14:textId="388EE034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α</w:t>
            </w:r>
            <w:r w:rsidRPr="003B7083">
              <w:rPr>
                <w:rFonts w:ascii="Arial" w:hAnsi="Arial" w:cs="Arial"/>
                <w:sz w:val="24"/>
                <w:szCs w:val="24"/>
              </w:rPr>
              <w:t>/°</w:t>
            </w:r>
          </w:p>
        </w:tc>
        <w:tc>
          <w:tcPr>
            <w:tcW w:w="2500" w:type="pct"/>
          </w:tcPr>
          <w:p w14:paraId="4E14665C" w14:textId="5CCB6010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90</w:t>
            </w:r>
          </w:p>
        </w:tc>
      </w:tr>
      <w:tr w:rsidR="00E6208F" w:rsidRPr="003B7083" w14:paraId="2DC8640D" w14:textId="7FA7B348" w:rsidTr="00E6208F">
        <w:tc>
          <w:tcPr>
            <w:tcW w:w="2500" w:type="pct"/>
          </w:tcPr>
          <w:p w14:paraId="106CA420" w14:textId="023B71E4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β</w:t>
            </w:r>
            <w:r w:rsidRPr="003B7083">
              <w:rPr>
                <w:rFonts w:ascii="Arial" w:hAnsi="Arial" w:cs="Arial"/>
                <w:sz w:val="24"/>
                <w:szCs w:val="24"/>
              </w:rPr>
              <w:t>/°</w:t>
            </w:r>
          </w:p>
        </w:tc>
        <w:tc>
          <w:tcPr>
            <w:tcW w:w="2500" w:type="pct"/>
          </w:tcPr>
          <w:p w14:paraId="5F95C585" w14:textId="1B7E71FC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90</w:t>
            </w:r>
          </w:p>
        </w:tc>
      </w:tr>
      <w:tr w:rsidR="00E6208F" w:rsidRPr="003B7083" w14:paraId="780E2E1A" w14:textId="0FC75C9B" w:rsidTr="00E6208F">
        <w:tc>
          <w:tcPr>
            <w:tcW w:w="2500" w:type="pct"/>
          </w:tcPr>
          <w:p w14:paraId="7F89DF68" w14:textId="60EFAF3C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γ</w:t>
            </w:r>
            <w:r w:rsidRPr="003B7083">
              <w:rPr>
                <w:rFonts w:ascii="Arial" w:hAnsi="Arial" w:cs="Arial"/>
                <w:sz w:val="24"/>
                <w:szCs w:val="24"/>
              </w:rPr>
              <w:t>/°</w:t>
            </w:r>
          </w:p>
        </w:tc>
        <w:tc>
          <w:tcPr>
            <w:tcW w:w="2500" w:type="pct"/>
          </w:tcPr>
          <w:p w14:paraId="6E385F40" w14:textId="6BA48FBC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120</w:t>
            </w:r>
          </w:p>
        </w:tc>
      </w:tr>
      <w:tr w:rsidR="00E6208F" w:rsidRPr="003B7083" w14:paraId="417C8B8A" w14:textId="03AB1C41" w:rsidTr="00E6208F">
        <w:tc>
          <w:tcPr>
            <w:tcW w:w="2500" w:type="pct"/>
          </w:tcPr>
          <w:p w14:paraId="00F1C929" w14:textId="53B4C61E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Volume/Å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500" w:type="pct"/>
          </w:tcPr>
          <w:p w14:paraId="5667A2C8" w14:textId="5BC9CFE3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11504.4(11)</w:t>
            </w:r>
          </w:p>
        </w:tc>
      </w:tr>
      <w:tr w:rsidR="00E6208F" w:rsidRPr="003B7083" w14:paraId="78A60F70" w14:textId="60DCC332" w:rsidTr="00E6208F">
        <w:tc>
          <w:tcPr>
            <w:tcW w:w="2500" w:type="pct"/>
          </w:tcPr>
          <w:p w14:paraId="71B588E6" w14:textId="6B3682C1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Z</w:t>
            </w:r>
          </w:p>
        </w:tc>
        <w:tc>
          <w:tcPr>
            <w:tcW w:w="2500" w:type="pct"/>
          </w:tcPr>
          <w:p w14:paraId="10394EA0" w14:textId="54D1C25F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E6208F" w:rsidRPr="003B7083" w14:paraId="2EDD96A6" w14:textId="018A1477" w:rsidTr="00E6208F">
        <w:tc>
          <w:tcPr>
            <w:tcW w:w="2500" w:type="pct"/>
          </w:tcPr>
          <w:p w14:paraId="4C07A6F7" w14:textId="155232F8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ρ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calc</w:t>
            </w:r>
            <w:r w:rsidRPr="003B7083">
              <w:rPr>
                <w:rFonts w:ascii="Arial" w:hAnsi="Arial" w:cs="Arial"/>
                <w:sz w:val="24"/>
                <w:szCs w:val="24"/>
              </w:rPr>
              <w:t>/g/cm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500" w:type="pct"/>
          </w:tcPr>
          <w:p w14:paraId="293FBF85" w14:textId="154708A6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1.678</w:t>
            </w:r>
          </w:p>
        </w:tc>
      </w:tr>
      <w:tr w:rsidR="00E6208F" w:rsidRPr="003B7083" w14:paraId="7E57D4B3" w14:textId="0DA32431" w:rsidTr="00E6208F">
        <w:tc>
          <w:tcPr>
            <w:tcW w:w="2500" w:type="pct"/>
          </w:tcPr>
          <w:p w14:paraId="145B34B0" w14:textId="5464E0A4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μ</w:t>
            </w:r>
            <w:r w:rsidRPr="003B7083">
              <w:rPr>
                <w:rFonts w:ascii="Arial" w:hAnsi="Arial" w:cs="Arial"/>
                <w:sz w:val="24"/>
                <w:szCs w:val="24"/>
              </w:rPr>
              <w:t>/mm</w:t>
            </w:r>
            <w:r w:rsidRPr="003B7083">
              <w:rPr>
                <w:rFonts w:ascii="Cambria Math" w:eastAsia="MS Gothic" w:hAnsi="Cambria Math" w:cs="Cambria Math"/>
                <w:sz w:val="24"/>
                <w:szCs w:val="24"/>
                <w:vertAlign w:val="superscript"/>
              </w:rPr>
              <w:t>‑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2500" w:type="pct"/>
          </w:tcPr>
          <w:p w14:paraId="46B026BB" w14:textId="2A876F56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3.117</w:t>
            </w:r>
          </w:p>
        </w:tc>
      </w:tr>
      <w:tr w:rsidR="00E6208F" w:rsidRPr="003B7083" w14:paraId="0756ECCB" w14:textId="6ECABB98" w:rsidTr="00E6208F">
        <w:tc>
          <w:tcPr>
            <w:tcW w:w="2500" w:type="pct"/>
          </w:tcPr>
          <w:p w14:paraId="64C3F0C9" w14:textId="627D1348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proofErr w:type="gramStart"/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F</w:t>
            </w:r>
            <w:r w:rsidRPr="003B7083">
              <w:rPr>
                <w:rFonts w:ascii="Arial" w:hAnsi="Arial" w:cs="Arial"/>
                <w:sz w:val="24"/>
                <w:szCs w:val="24"/>
              </w:rPr>
              <w:t>(</w:t>
            </w:r>
            <w:proofErr w:type="gramEnd"/>
            <w:r w:rsidRPr="003B7083">
              <w:rPr>
                <w:rFonts w:ascii="Arial" w:hAnsi="Arial" w:cs="Arial"/>
                <w:sz w:val="24"/>
                <w:szCs w:val="24"/>
              </w:rPr>
              <w:t>000)</w:t>
            </w:r>
          </w:p>
        </w:tc>
        <w:tc>
          <w:tcPr>
            <w:tcW w:w="2500" w:type="pct"/>
          </w:tcPr>
          <w:p w14:paraId="728BAEB3" w14:textId="638D3569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5718.0</w:t>
            </w:r>
          </w:p>
        </w:tc>
      </w:tr>
      <w:tr w:rsidR="00E6208F" w:rsidRPr="003B7083" w14:paraId="7C7BDFE7" w14:textId="73BA0C39" w:rsidTr="00E6208F">
        <w:tc>
          <w:tcPr>
            <w:tcW w:w="2500" w:type="pct"/>
          </w:tcPr>
          <w:p w14:paraId="34E88052" w14:textId="51A87718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Crystal size/mm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500" w:type="pct"/>
          </w:tcPr>
          <w:p w14:paraId="4373E902" w14:textId="2D8F74E9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0.26 × 0.16 × 0.06</w:t>
            </w:r>
          </w:p>
        </w:tc>
      </w:tr>
      <w:tr w:rsidR="00E6208F" w:rsidRPr="003B7083" w14:paraId="3EA9F34F" w14:textId="50BEC6C5" w:rsidTr="00E6208F">
        <w:tc>
          <w:tcPr>
            <w:tcW w:w="2500" w:type="pct"/>
          </w:tcPr>
          <w:p w14:paraId="5FDE4526" w14:textId="29C2FA9E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Radiation</w:t>
            </w:r>
          </w:p>
        </w:tc>
        <w:tc>
          <w:tcPr>
            <w:tcW w:w="2500" w:type="pct"/>
          </w:tcPr>
          <w:p w14:paraId="41DC53A0" w14:textId="6C71EE07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MoKα (λ = 0.71073)</w:t>
            </w:r>
          </w:p>
        </w:tc>
      </w:tr>
      <w:tr w:rsidR="00E6208F" w:rsidRPr="003B7083" w14:paraId="19090904" w14:textId="3C80F5B8" w:rsidTr="00E6208F">
        <w:tc>
          <w:tcPr>
            <w:tcW w:w="2500" w:type="pct"/>
          </w:tcPr>
          <w:p w14:paraId="0EC1EC09" w14:textId="266F0670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Θ</w:t>
            </w:r>
            <w:r w:rsidRPr="003B7083">
              <w:rPr>
                <w:rFonts w:ascii="Arial" w:hAnsi="Arial" w:cs="Arial"/>
                <w:sz w:val="24"/>
                <w:szCs w:val="24"/>
              </w:rPr>
              <w:t xml:space="preserve"> range for data collection/°</w:t>
            </w:r>
          </w:p>
        </w:tc>
        <w:tc>
          <w:tcPr>
            <w:tcW w:w="2500" w:type="pct"/>
          </w:tcPr>
          <w:p w14:paraId="3A5F7075" w14:textId="5BE66548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4.856 to 50.046</w:t>
            </w:r>
          </w:p>
        </w:tc>
      </w:tr>
      <w:tr w:rsidR="00E6208F" w:rsidRPr="003B7083" w14:paraId="6D302B9C" w14:textId="7A69FF75" w:rsidTr="00E6208F">
        <w:tc>
          <w:tcPr>
            <w:tcW w:w="2500" w:type="pct"/>
          </w:tcPr>
          <w:p w14:paraId="5953A706" w14:textId="75B948AF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Index ranges</w:t>
            </w:r>
          </w:p>
        </w:tc>
        <w:tc>
          <w:tcPr>
            <w:tcW w:w="2500" w:type="pct"/>
          </w:tcPr>
          <w:p w14:paraId="4F7A2C3B" w14:textId="35C8AA50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 xml:space="preserve">-19 ≤ 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h</w:t>
            </w:r>
            <w:r w:rsidRPr="003B7083">
              <w:rPr>
                <w:rFonts w:ascii="Arial" w:hAnsi="Arial" w:cs="Arial"/>
                <w:sz w:val="24"/>
                <w:szCs w:val="24"/>
              </w:rPr>
              <w:t xml:space="preserve"> ≤ 19, -19 ≤ 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k</w:t>
            </w:r>
            <w:r w:rsidRPr="003B7083">
              <w:rPr>
                <w:rFonts w:ascii="Arial" w:hAnsi="Arial" w:cs="Arial"/>
                <w:sz w:val="24"/>
                <w:szCs w:val="24"/>
              </w:rPr>
              <w:t xml:space="preserve"> ≤ 19, -56 ≤ 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l</w:t>
            </w:r>
            <w:r w:rsidRPr="003B7083">
              <w:rPr>
                <w:rFonts w:ascii="Arial" w:hAnsi="Arial" w:cs="Arial"/>
                <w:sz w:val="24"/>
                <w:szCs w:val="24"/>
              </w:rPr>
              <w:t xml:space="preserve"> ≤ 56</w:t>
            </w:r>
          </w:p>
        </w:tc>
      </w:tr>
      <w:tr w:rsidR="00E6208F" w:rsidRPr="003B7083" w14:paraId="0C2CE6F1" w14:textId="1CFFAFAC" w:rsidTr="00E6208F">
        <w:tc>
          <w:tcPr>
            <w:tcW w:w="2500" w:type="pct"/>
          </w:tcPr>
          <w:p w14:paraId="7AE9896E" w14:textId="38B3415F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Reflections collected</w:t>
            </w:r>
          </w:p>
        </w:tc>
        <w:tc>
          <w:tcPr>
            <w:tcW w:w="2500" w:type="pct"/>
          </w:tcPr>
          <w:p w14:paraId="180323F7" w14:textId="4BE4D75D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52704</w:t>
            </w:r>
          </w:p>
        </w:tc>
      </w:tr>
      <w:tr w:rsidR="00E6208F" w:rsidRPr="003B7083" w14:paraId="54B17F6B" w14:textId="4B878356" w:rsidTr="00E6208F">
        <w:tc>
          <w:tcPr>
            <w:tcW w:w="2500" w:type="pct"/>
          </w:tcPr>
          <w:p w14:paraId="7517D801" w14:textId="5415B3AF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Independent reflections</w:t>
            </w:r>
          </w:p>
        </w:tc>
        <w:tc>
          <w:tcPr>
            <w:tcW w:w="2500" w:type="pct"/>
          </w:tcPr>
          <w:p w14:paraId="28C65475" w14:textId="126BCB87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4511 [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R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int</w:t>
            </w:r>
            <w:r w:rsidRPr="003B7083">
              <w:rPr>
                <w:rFonts w:ascii="Arial" w:hAnsi="Arial" w:cs="Arial"/>
                <w:sz w:val="24"/>
                <w:szCs w:val="24"/>
              </w:rPr>
              <w:t xml:space="preserve"> = 0.0876, 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R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sigma</w:t>
            </w:r>
            <w:r w:rsidRPr="003B7083">
              <w:rPr>
                <w:rFonts w:ascii="Arial" w:hAnsi="Arial" w:cs="Arial"/>
                <w:sz w:val="24"/>
                <w:szCs w:val="24"/>
              </w:rPr>
              <w:t xml:space="preserve"> = 0.0374]</w:t>
            </w:r>
          </w:p>
        </w:tc>
      </w:tr>
      <w:tr w:rsidR="00E6208F" w:rsidRPr="003B7083" w14:paraId="08DC20F6" w14:textId="5BA2DAA7" w:rsidTr="00E6208F">
        <w:tc>
          <w:tcPr>
            <w:tcW w:w="2500" w:type="pct"/>
          </w:tcPr>
          <w:p w14:paraId="1547EC38" w14:textId="5FB81EFE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Data/restraints/parameters</w:t>
            </w:r>
          </w:p>
        </w:tc>
        <w:tc>
          <w:tcPr>
            <w:tcW w:w="2500" w:type="pct"/>
          </w:tcPr>
          <w:p w14:paraId="11AB23D2" w14:textId="48DE5F56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4511/249/409</w:t>
            </w:r>
          </w:p>
        </w:tc>
      </w:tr>
      <w:tr w:rsidR="00E6208F" w:rsidRPr="003B7083" w14:paraId="4AD3AC71" w14:textId="6D89D906" w:rsidTr="00E6208F">
        <w:tc>
          <w:tcPr>
            <w:tcW w:w="2500" w:type="pct"/>
          </w:tcPr>
          <w:p w14:paraId="7608100D" w14:textId="05887D1D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 xml:space="preserve">Goodness-of-fit on 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F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500" w:type="pct"/>
          </w:tcPr>
          <w:p w14:paraId="5C579BB0" w14:textId="30316D7A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1.054</w:t>
            </w:r>
          </w:p>
        </w:tc>
      </w:tr>
      <w:tr w:rsidR="00E6208F" w:rsidRPr="003B7083" w14:paraId="44E24822" w14:textId="27FC86FB" w:rsidTr="00E6208F">
        <w:tc>
          <w:tcPr>
            <w:tcW w:w="2500" w:type="pct"/>
          </w:tcPr>
          <w:p w14:paraId="390AB733" w14:textId="566E71CA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 xml:space="preserve">Final 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R</w:t>
            </w:r>
            <w:r w:rsidRPr="003B7083">
              <w:rPr>
                <w:rFonts w:ascii="Arial" w:hAnsi="Arial" w:cs="Arial"/>
                <w:sz w:val="24"/>
                <w:szCs w:val="24"/>
              </w:rPr>
              <w:t xml:space="preserve"> indexes [I&gt;=2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σ</w:t>
            </w:r>
            <w:r w:rsidRPr="003B7083">
              <w:rPr>
                <w:rFonts w:ascii="Arial" w:hAnsi="Arial" w:cs="Arial"/>
                <w:sz w:val="24"/>
                <w:szCs w:val="24"/>
              </w:rPr>
              <w:t xml:space="preserve"> (I)]</w:t>
            </w:r>
          </w:p>
        </w:tc>
        <w:tc>
          <w:tcPr>
            <w:tcW w:w="2500" w:type="pct"/>
          </w:tcPr>
          <w:p w14:paraId="1DD30F12" w14:textId="2B632BB4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R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1</w:t>
            </w:r>
            <w:r w:rsidRPr="003B7083">
              <w:rPr>
                <w:rFonts w:ascii="Arial" w:hAnsi="Arial" w:cs="Arial"/>
                <w:sz w:val="24"/>
                <w:szCs w:val="24"/>
              </w:rPr>
              <w:t xml:space="preserve"> = 0.0738, 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wR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2</w:t>
            </w:r>
            <w:r w:rsidRPr="003B7083">
              <w:rPr>
                <w:rFonts w:ascii="Arial" w:hAnsi="Arial" w:cs="Arial"/>
                <w:sz w:val="24"/>
                <w:szCs w:val="24"/>
              </w:rPr>
              <w:t xml:space="preserve"> = 0.1933</w:t>
            </w:r>
          </w:p>
        </w:tc>
      </w:tr>
      <w:tr w:rsidR="00E6208F" w:rsidRPr="003B7083" w14:paraId="34582E77" w14:textId="44F5EEBE" w:rsidTr="00E6208F">
        <w:tc>
          <w:tcPr>
            <w:tcW w:w="2500" w:type="pct"/>
          </w:tcPr>
          <w:p w14:paraId="37668117" w14:textId="155DB9CE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 xml:space="preserve">Final 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R</w:t>
            </w:r>
            <w:r w:rsidRPr="003B7083">
              <w:rPr>
                <w:rFonts w:ascii="Arial" w:hAnsi="Arial" w:cs="Arial"/>
                <w:sz w:val="24"/>
                <w:szCs w:val="24"/>
              </w:rPr>
              <w:t xml:space="preserve"> indexes [all data]</w:t>
            </w:r>
          </w:p>
        </w:tc>
        <w:tc>
          <w:tcPr>
            <w:tcW w:w="2500" w:type="pct"/>
          </w:tcPr>
          <w:p w14:paraId="29D4DA9F" w14:textId="6F82F74C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R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1</w:t>
            </w:r>
            <w:r w:rsidRPr="003B7083">
              <w:rPr>
                <w:rFonts w:ascii="Arial" w:hAnsi="Arial" w:cs="Arial"/>
                <w:sz w:val="24"/>
                <w:szCs w:val="24"/>
              </w:rPr>
              <w:t xml:space="preserve"> = 0.0912, 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wR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2</w:t>
            </w:r>
            <w:r w:rsidRPr="003B7083">
              <w:rPr>
                <w:rFonts w:ascii="Arial" w:hAnsi="Arial" w:cs="Arial"/>
                <w:sz w:val="24"/>
                <w:szCs w:val="24"/>
              </w:rPr>
              <w:t xml:space="preserve"> = 0.2067</w:t>
            </w:r>
          </w:p>
        </w:tc>
      </w:tr>
      <w:tr w:rsidR="00E6208F" w:rsidRPr="003B7083" w14:paraId="0A82837A" w14:textId="65D3D94E" w:rsidTr="00E6208F">
        <w:tc>
          <w:tcPr>
            <w:tcW w:w="2500" w:type="pct"/>
          </w:tcPr>
          <w:p w14:paraId="4454139E" w14:textId="71BE2E7B" w:rsidR="00E6208F" w:rsidRPr="003B7083" w:rsidRDefault="00E6208F" w:rsidP="00E6208F">
            <w:pPr>
              <w:widowControl/>
              <w:jc w:val="left"/>
              <w:rPr>
                <w:rFonts w:ascii="Arial" w:eastAsia="SimSun" w:hAnsi="Arial" w:cs="Arial"/>
                <w:kern w:val="0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Largest diff. peak/hole / e Å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2500" w:type="pct"/>
          </w:tcPr>
          <w:p w14:paraId="0B44737C" w14:textId="5EFD788D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2.20/-1.69</w:t>
            </w:r>
          </w:p>
        </w:tc>
      </w:tr>
      <w:tr w:rsidR="00E6208F" w:rsidRPr="003B7083" w14:paraId="244B2071" w14:textId="5C0F0FF9" w:rsidTr="00E6208F">
        <w:tc>
          <w:tcPr>
            <w:tcW w:w="2500" w:type="pct"/>
          </w:tcPr>
          <w:p w14:paraId="5ABD4A15" w14:textId="44F379AD" w:rsidR="00E6208F" w:rsidRPr="003B7083" w:rsidRDefault="00E6208F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CCDC number</w:t>
            </w:r>
          </w:p>
        </w:tc>
        <w:tc>
          <w:tcPr>
            <w:tcW w:w="2500" w:type="pct"/>
          </w:tcPr>
          <w:p w14:paraId="48E49893" w14:textId="21A39D81" w:rsidR="00E6208F" w:rsidRPr="003B7083" w:rsidRDefault="00481A49" w:rsidP="00E6208F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2442450</w:t>
            </w:r>
          </w:p>
        </w:tc>
      </w:tr>
    </w:tbl>
    <w:p w14:paraId="41CB26CD" w14:textId="299C62F0" w:rsidR="00770757" w:rsidRPr="003B7083" w:rsidRDefault="00770757" w:rsidP="00770757">
      <w:pPr>
        <w:widowControl/>
        <w:jc w:val="left"/>
        <w:rPr>
          <w:rFonts w:ascii="Arial" w:hAnsi="Arial" w:cs="Arial"/>
          <w:b/>
          <w:bCs/>
          <w:sz w:val="24"/>
          <w:szCs w:val="24"/>
        </w:rPr>
      </w:pPr>
      <w:r w:rsidRPr="003B7083">
        <w:rPr>
          <w:rFonts w:ascii="Arial" w:hAnsi="Arial" w:cs="Arial"/>
          <w:b/>
          <w:bCs/>
          <w:sz w:val="24"/>
          <w:szCs w:val="24"/>
        </w:rPr>
        <w:br w:type="page"/>
      </w:r>
    </w:p>
    <w:p w14:paraId="05F9277E" w14:textId="0DBCE075" w:rsidR="00DB25B9" w:rsidRPr="003B7083" w:rsidRDefault="00A674EB" w:rsidP="00EF2003">
      <w:pPr>
        <w:widowControl/>
        <w:jc w:val="left"/>
        <w:rPr>
          <w:rFonts w:ascii="Arial" w:hAnsi="Arial" w:cs="Arial"/>
          <w:sz w:val="24"/>
          <w:szCs w:val="24"/>
        </w:rPr>
      </w:pPr>
      <w:bookmarkStart w:id="9" w:name="_Hlk100308413"/>
      <w:r w:rsidRPr="003B7083">
        <w:rPr>
          <w:rFonts w:ascii="Arial" w:hAnsi="Arial" w:cs="Arial"/>
          <w:sz w:val="24"/>
          <w:szCs w:val="24"/>
        </w:rPr>
        <w:lastRenderedPageBreak/>
        <w:t>Table S</w:t>
      </w:r>
      <w:bookmarkEnd w:id="9"/>
      <w:r w:rsidR="003A2273" w:rsidRPr="003B7083">
        <w:rPr>
          <w:rFonts w:ascii="Arial" w:hAnsi="Arial" w:cs="Arial"/>
          <w:sz w:val="24"/>
          <w:szCs w:val="24"/>
        </w:rPr>
        <w:t>2</w:t>
      </w:r>
      <w:r w:rsidRPr="003B7083">
        <w:rPr>
          <w:rFonts w:ascii="Arial" w:hAnsi="Arial" w:cs="Arial"/>
          <w:sz w:val="24"/>
          <w:szCs w:val="24"/>
        </w:rPr>
        <w:t xml:space="preserve">. Selected bond distances </w:t>
      </w:r>
      <w:r w:rsidR="00C62B8E" w:rsidRPr="003B7083">
        <w:rPr>
          <w:rFonts w:ascii="Arial" w:hAnsi="Arial" w:cs="Arial"/>
          <w:sz w:val="24"/>
          <w:szCs w:val="24"/>
        </w:rPr>
        <w:t xml:space="preserve">[Å] </w:t>
      </w:r>
      <w:r w:rsidRPr="003B7083">
        <w:rPr>
          <w:rFonts w:ascii="Arial" w:hAnsi="Arial" w:cs="Arial"/>
          <w:sz w:val="24"/>
          <w:szCs w:val="24"/>
        </w:rPr>
        <w:t xml:space="preserve">and angles </w:t>
      </w:r>
      <w:r w:rsidR="002B364A" w:rsidRPr="003B7083">
        <w:rPr>
          <w:rFonts w:ascii="Arial" w:hAnsi="Arial" w:cs="Arial"/>
          <w:sz w:val="24"/>
          <w:szCs w:val="24"/>
        </w:rPr>
        <w:t xml:space="preserve">[°] </w:t>
      </w:r>
      <w:r w:rsidRPr="003B7083">
        <w:rPr>
          <w:rFonts w:ascii="Arial" w:hAnsi="Arial" w:cs="Arial"/>
          <w:sz w:val="24"/>
          <w:szCs w:val="24"/>
        </w:rPr>
        <w:t xml:space="preserve">for </w:t>
      </w:r>
      <w:r w:rsidR="00B9427B" w:rsidRPr="003B7083">
        <w:rPr>
          <w:rFonts w:ascii="Arial" w:hAnsi="Arial" w:cs="Arial"/>
          <w:b/>
          <w:bCs/>
          <w:sz w:val="24"/>
          <w:szCs w:val="24"/>
        </w:rPr>
        <w:t>Dy</w:t>
      </w:r>
      <w:r w:rsidR="00B9427B" w:rsidRPr="003B7083">
        <w:rPr>
          <w:rFonts w:ascii="Arial" w:hAnsi="Arial" w:cs="Arial"/>
          <w:b/>
          <w:bCs/>
          <w:sz w:val="24"/>
          <w:szCs w:val="24"/>
          <w:vertAlign w:val="subscript"/>
        </w:rPr>
        <w:t>3</w:t>
      </w:r>
      <w:r w:rsidR="00B9427B" w:rsidRPr="003B7083">
        <w:rPr>
          <w:rFonts w:ascii="Arial" w:hAnsi="Arial" w:cs="Arial"/>
          <w:b/>
          <w:bCs/>
          <w:sz w:val="24"/>
          <w:szCs w:val="24"/>
        </w:rPr>
        <w:t>-Ph</w:t>
      </w:r>
      <w:r w:rsidR="00527FFC" w:rsidRPr="003B7083">
        <w:rPr>
          <w:rFonts w:ascii="Arial" w:hAnsi="Arial" w:cs="Arial"/>
          <w:sz w:val="24"/>
          <w:szCs w:val="24"/>
        </w:rPr>
        <w:t>.</w:t>
      </w:r>
    </w:p>
    <w:tbl>
      <w:tblPr>
        <w:tblW w:w="5000" w:type="pct"/>
        <w:tblBorders>
          <w:top w:val="single" w:sz="4" w:space="0" w:color="auto"/>
          <w:bottom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36"/>
        <w:gridCol w:w="2436"/>
        <w:gridCol w:w="2437"/>
        <w:gridCol w:w="2437"/>
      </w:tblGrid>
      <w:tr w:rsidR="0029137D" w:rsidRPr="003B7083" w14:paraId="24B1B1AD" w14:textId="77777777" w:rsidTr="0076120C">
        <w:tc>
          <w:tcPr>
            <w:tcW w:w="1250" w:type="pct"/>
            <w:tcBorders>
              <w:bottom w:val="nil"/>
            </w:tcBorders>
            <w:noWrap/>
          </w:tcPr>
          <w:p w14:paraId="3E00B419" w14:textId="6D58B29C" w:rsidR="0029137D" w:rsidRPr="003B7083" w:rsidRDefault="0029137D" w:rsidP="0076120C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bookmarkStart w:id="10" w:name="_Hlk99804649"/>
            <w:r w:rsidRPr="003B7083">
              <w:rPr>
                <w:rFonts w:ascii="Arial" w:hAnsi="Arial" w:cs="Arial"/>
                <w:sz w:val="24"/>
                <w:szCs w:val="24"/>
              </w:rPr>
              <w:t>Dy1-O1</w:t>
            </w:r>
          </w:p>
        </w:tc>
        <w:tc>
          <w:tcPr>
            <w:tcW w:w="1250" w:type="pct"/>
            <w:tcBorders>
              <w:bottom w:val="nil"/>
            </w:tcBorders>
            <w:noWrap/>
          </w:tcPr>
          <w:p w14:paraId="3C09EA91" w14:textId="00BBD03F" w:rsidR="0029137D" w:rsidRPr="003B7083" w:rsidRDefault="0029137D" w:rsidP="0076120C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bookmarkStart w:id="11" w:name="_Hlk200640287"/>
            <w:r w:rsidRPr="003B7083">
              <w:rPr>
                <w:rFonts w:ascii="Arial" w:hAnsi="Arial" w:cs="Arial"/>
                <w:sz w:val="24"/>
                <w:szCs w:val="24"/>
              </w:rPr>
              <w:t>2.366(7)</w:t>
            </w:r>
            <w:bookmarkEnd w:id="11"/>
          </w:p>
        </w:tc>
        <w:tc>
          <w:tcPr>
            <w:tcW w:w="1250" w:type="pct"/>
            <w:tcBorders>
              <w:bottom w:val="nil"/>
            </w:tcBorders>
          </w:tcPr>
          <w:p w14:paraId="63789218" w14:textId="621F4CAA" w:rsidR="0029137D" w:rsidRPr="003B7083" w:rsidRDefault="0029137D" w:rsidP="0076120C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Dy1-O</w:t>
            </w:r>
            <w:r w:rsidR="00716452" w:rsidRPr="003B7083">
              <w:rPr>
                <w:rFonts w:ascii="Arial" w:hAnsi="Arial" w:cs="Arial"/>
                <w:sz w:val="24"/>
                <w:szCs w:val="24"/>
              </w:rPr>
              <w:t>4</w:t>
            </w:r>
            <w:r w:rsidR="00716452"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250" w:type="pct"/>
            <w:tcBorders>
              <w:bottom w:val="nil"/>
            </w:tcBorders>
            <w:hideMark/>
          </w:tcPr>
          <w:p w14:paraId="23897F42" w14:textId="3994AB28" w:rsidR="0029137D" w:rsidRPr="003B7083" w:rsidRDefault="00716452" w:rsidP="0076120C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bookmarkStart w:id="12" w:name="_Hlk200640209"/>
            <w:r w:rsidRPr="003B7083">
              <w:rPr>
                <w:rFonts w:ascii="Arial" w:hAnsi="Arial" w:cs="Arial"/>
                <w:sz w:val="24"/>
                <w:szCs w:val="24"/>
              </w:rPr>
              <w:t>2.311(8)</w:t>
            </w:r>
            <w:bookmarkEnd w:id="12"/>
          </w:p>
        </w:tc>
      </w:tr>
      <w:tr w:rsidR="00716452" w:rsidRPr="003B7083" w14:paraId="184AF094" w14:textId="77777777" w:rsidTr="0076120C">
        <w:tc>
          <w:tcPr>
            <w:tcW w:w="1250" w:type="pct"/>
            <w:tcBorders>
              <w:top w:val="nil"/>
              <w:bottom w:val="nil"/>
            </w:tcBorders>
            <w:noWrap/>
          </w:tcPr>
          <w:p w14:paraId="4FF9FBC9" w14:textId="0187DBF3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Dy1-O2</w:t>
            </w:r>
          </w:p>
        </w:tc>
        <w:tc>
          <w:tcPr>
            <w:tcW w:w="1250" w:type="pct"/>
            <w:tcBorders>
              <w:top w:val="nil"/>
              <w:bottom w:val="nil"/>
            </w:tcBorders>
            <w:noWrap/>
          </w:tcPr>
          <w:p w14:paraId="443D21DD" w14:textId="540DB4B2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2.3566(5)</w:t>
            </w:r>
          </w:p>
        </w:tc>
        <w:tc>
          <w:tcPr>
            <w:tcW w:w="1250" w:type="pct"/>
            <w:tcBorders>
              <w:top w:val="nil"/>
              <w:bottom w:val="nil"/>
            </w:tcBorders>
          </w:tcPr>
          <w:p w14:paraId="7848FEF0" w14:textId="254706A1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Dy1-O5</w:t>
            </w:r>
          </w:p>
        </w:tc>
        <w:tc>
          <w:tcPr>
            <w:tcW w:w="1250" w:type="pct"/>
            <w:tcBorders>
              <w:top w:val="nil"/>
              <w:bottom w:val="nil"/>
            </w:tcBorders>
          </w:tcPr>
          <w:p w14:paraId="23692D5B" w14:textId="30D6039D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bookmarkStart w:id="13" w:name="_Hlk200655923"/>
            <w:r w:rsidRPr="003B7083">
              <w:rPr>
                <w:rFonts w:ascii="Arial" w:hAnsi="Arial" w:cs="Arial"/>
                <w:sz w:val="24"/>
                <w:szCs w:val="24"/>
              </w:rPr>
              <w:t>2.267(7)</w:t>
            </w:r>
            <w:bookmarkEnd w:id="13"/>
          </w:p>
        </w:tc>
      </w:tr>
      <w:tr w:rsidR="00716452" w:rsidRPr="003B7083" w14:paraId="29334F64" w14:textId="77777777" w:rsidTr="00716452">
        <w:tc>
          <w:tcPr>
            <w:tcW w:w="1250" w:type="pct"/>
            <w:tcBorders>
              <w:top w:val="nil"/>
              <w:bottom w:val="nil"/>
            </w:tcBorders>
            <w:noWrap/>
          </w:tcPr>
          <w:p w14:paraId="5D307DAE" w14:textId="3D967E8F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Dy1-O3</w:t>
            </w:r>
            <w:r w:rsidR="00B86A86"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250" w:type="pct"/>
            <w:tcBorders>
              <w:top w:val="nil"/>
              <w:bottom w:val="nil"/>
            </w:tcBorders>
            <w:noWrap/>
          </w:tcPr>
          <w:p w14:paraId="28526D34" w14:textId="3CD3DB43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2.496(8)</w:t>
            </w:r>
          </w:p>
        </w:tc>
        <w:tc>
          <w:tcPr>
            <w:tcW w:w="1250" w:type="pct"/>
            <w:tcBorders>
              <w:top w:val="nil"/>
              <w:bottom w:val="nil"/>
            </w:tcBorders>
          </w:tcPr>
          <w:p w14:paraId="7D343A6E" w14:textId="1D556F8F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Dy1-O6</w:t>
            </w:r>
          </w:p>
        </w:tc>
        <w:tc>
          <w:tcPr>
            <w:tcW w:w="1250" w:type="pct"/>
            <w:tcBorders>
              <w:top w:val="nil"/>
              <w:bottom w:val="nil"/>
            </w:tcBorders>
          </w:tcPr>
          <w:p w14:paraId="57B2864B" w14:textId="71A58C66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2.385(11)</w:t>
            </w:r>
          </w:p>
        </w:tc>
      </w:tr>
      <w:tr w:rsidR="00716452" w:rsidRPr="003B7083" w14:paraId="695652E4" w14:textId="77777777" w:rsidTr="0076120C">
        <w:tc>
          <w:tcPr>
            <w:tcW w:w="1250" w:type="pct"/>
            <w:tcBorders>
              <w:top w:val="nil"/>
              <w:bottom w:val="nil"/>
            </w:tcBorders>
            <w:noWrap/>
          </w:tcPr>
          <w:p w14:paraId="3E67F922" w14:textId="6BB65930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Dy1-O4</w:t>
            </w:r>
          </w:p>
        </w:tc>
        <w:tc>
          <w:tcPr>
            <w:tcW w:w="1250" w:type="pct"/>
            <w:tcBorders>
              <w:top w:val="nil"/>
              <w:bottom w:val="nil"/>
            </w:tcBorders>
            <w:noWrap/>
          </w:tcPr>
          <w:p w14:paraId="35CD6578" w14:textId="4DD01306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2.331(8)</w:t>
            </w:r>
          </w:p>
        </w:tc>
        <w:tc>
          <w:tcPr>
            <w:tcW w:w="1250" w:type="pct"/>
            <w:tcBorders>
              <w:top w:val="nil"/>
              <w:bottom w:val="nil"/>
            </w:tcBorders>
          </w:tcPr>
          <w:p w14:paraId="23BA7773" w14:textId="770821E2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Dy1-O7</w:t>
            </w:r>
          </w:p>
        </w:tc>
        <w:tc>
          <w:tcPr>
            <w:tcW w:w="1250" w:type="pct"/>
            <w:tcBorders>
              <w:top w:val="nil"/>
              <w:bottom w:val="nil"/>
            </w:tcBorders>
          </w:tcPr>
          <w:p w14:paraId="43853BDD" w14:textId="0E08CC9F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2.364(10)</w:t>
            </w:r>
          </w:p>
        </w:tc>
      </w:tr>
      <w:tr w:rsidR="00716452" w:rsidRPr="003B7083" w14:paraId="620EA3B1" w14:textId="77777777" w:rsidTr="0076120C">
        <w:tc>
          <w:tcPr>
            <w:tcW w:w="1250" w:type="pct"/>
            <w:tcBorders>
              <w:top w:val="single" w:sz="4" w:space="0" w:color="auto"/>
            </w:tcBorders>
            <w:noWrap/>
          </w:tcPr>
          <w:p w14:paraId="4BD8210F" w14:textId="08CE9DFD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O4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  <w:r w:rsidRPr="003B7083">
              <w:rPr>
                <w:rFonts w:ascii="Arial" w:hAnsi="Arial" w:cs="Arial"/>
                <w:sz w:val="24"/>
                <w:szCs w:val="24"/>
              </w:rPr>
              <w:t>-Dy1-O4</w:t>
            </w:r>
          </w:p>
        </w:tc>
        <w:tc>
          <w:tcPr>
            <w:tcW w:w="1250" w:type="pct"/>
            <w:tcBorders>
              <w:top w:val="single" w:sz="4" w:space="0" w:color="auto"/>
            </w:tcBorders>
            <w:noWrap/>
          </w:tcPr>
          <w:p w14:paraId="3D791E45" w14:textId="798FAA0E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141.0(3)</w:t>
            </w:r>
          </w:p>
        </w:tc>
        <w:tc>
          <w:tcPr>
            <w:tcW w:w="1250" w:type="pct"/>
            <w:tcBorders>
              <w:top w:val="single" w:sz="4" w:space="0" w:color="auto"/>
            </w:tcBorders>
          </w:tcPr>
          <w:p w14:paraId="6A8B08BE" w14:textId="1BC015D4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O2-Dy1-O6</w:t>
            </w:r>
          </w:p>
        </w:tc>
        <w:tc>
          <w:tcPr>
            <w:tcW w:w="1250" w:type="pct"/>
            <w:tcBorders>
              <w:top w:val="single" w:sz="4" w:space="0" w:color="auto"/>
            </w:tcBorders>
          </w:tcPr>
          <w:p w14:paraId="72DB4C65" w14:textId="33121FF0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137.5(3)</w:t>
            </w:r>
          </w:p>
        </w:tc>
      </w:tr>
      <w:tr w:rsidR="00716452" w:rsidRPr="003B7083" w14:paraId="34D7FBF9" w14:textId="77777777" w:rsidTr="0076120C">
        <w:tc>
          <w:tcPr>
            <w:tcW w:w="1250" w:type="pct"/>
            <w:noWrap/>
          </w:tcPr>
          <w:p w14:paraId="66AAB7CE" w14:textId="177BCF4D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O4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  <w:r w:rsidRPr="003B7083">
              <w:rPr>
                <w:rFonts w:ascii="Arial" w:hAnsi="Arial" w:cs="Arial"/>
                <w:sz w:val="24"/>
                <w:szCs w:val="24"/>
              </w:rPr>
              <w:t>-Dy1-O2</w:t>
            </w:r>
          </w:p>
        </w:tc>
        <w:tc>
          <w:tcPr>
            <w:tcW w:w="1250" w:type="pct"/>
            <w:noWrap/>
          </w:tcPr>
          <w:p w14:paraId="3E5A595D" w14:textId="03CC8C53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72.46(19)</w:t>
            </w:r>
          </w:p>
        </w:tc>
        <w:tc>
          <w:tcPr>
            <w:tcW w:w="1250" w:type="pct"/>
          </w:tcPr>
          <w:p w14:paraId="2B232478" w14:textId="595FFD52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O5-Dy1-O4</w:t>
            </w:r>
          </w:p>
        </w:tc>
        <w:tc>
          <w:tcPr>
            <w:tcW w:w="1250" w:type="pct"/>
          </w:tcPr>
          <w:p w14:paraId="7E3AE7B5" w14:textId="52862966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73.2(3)</w:t>
            </w:r>
          </w:p>
        </w:tc>
      </w:tr>
      <w:tr w:rsidR="00716452" w:rsidRPr="003B7083" w14:paraId="0FAC97E8" w14:textId="77777777" w:rsidTr="0076120C">
        <w:tc>
          <w:tcPr>
            <w:tcW w:w="1250" w:type="pct"/>
            <w:noWrap/>
          </w:tcPr>
          <w:p w14:paraId="5CEA449D" w14:textId="59300D57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O4-Dy1-O2</w:t>
            </w:r>
          </w:p>
        </w:tc>
        <w:tc>
          <w:tcPr>
            <w:tcW w:w="1250" w:type="pct"/>
            <w:noWrap/>
          </w:tcPr>
          <w:p w14:paraId="22572DFA" w14:textId="237C9D7F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72.1(2)</w:t>
            </w:r>
          </w:p>
        </w:tc>
        <w:tc>
          <w:tcPr>
            <w:tcW w:w="1250" w:type="pct"/>
          </w:tcPr>
          <w:p w14:paraId="058B9BBA" w14:textId="7FEF1C7F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O5-Dy1-O4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250" w:type="pct"/>
          </w:tcPr>
          <w:p w14:paraId="57E1E21F" w14:textId="13252A4D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145.1(3)</w:t>
            </w:r>
          </w:p>
        </w:tc>
      </w:tr>
      <w:tr w:rsidR="00716452" w:rsidRPr="003B7083" w14:paraId="32230577" w14:textId="77777777" w:rsidTr="0076120C">
        <w:tc>
          <w:tcPr>
            <w:tcW w:w="1250" w:type="pct"/>
            <w:noWrap/>
          </w:tcPr>
          <w:p w14:paraId="6B4C4E2F" w14:textId="7EB2D146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O4-Dy1-O3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250" w:type="pct"/>
            <w:noWrap/>
          </w:tcPr>
          <w:p w14:paraId="69605609" w14:textId="2D1356DA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154.3(3)</w:t>
            </w:r>
          </w:p>
        </w:tc>
        <w:tc>
          <w:tcPr>
            <w:tcW w:w="1250" w:type="pct"/>
          </w:tcPr>
          <w:p w14:paraId="2FD185F1" w14:textId="13D490AF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O5-Dy1-O2</w:t>
            </w:r>
          </w:p>
        </w:tc>
        <w:tc>
          <w:tcPr>
            <w:tcW w:w="1250" w:type="pct"/>
          </w:tcPr>
          <w:p w14:paraId="140C2CE5" w14:textId="5CBF52B4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132.1(2)</w:t>
            </w:r>
          </w:p>
        </w:tc>
      </w:tr>
      <w:tr w:rsidR="00716452" w:rsidRPr="003B7083" w14:paraId="716DB87C" w14:textId="77777777" w:rsidTr="0076120C">
        <w:tc>
          <w:tcPr>
            <w:tcW w:w="1250" w:type="pct"/>
            <w:noWrap/>
          </w:tcPr>
          <w:p w14:paraId="750BE153" w14:textId="59F7BCBD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O4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  <w:r w:rsidRPr="003B7083">
              <w:rPr>
                <w:rFonts w:ascii="Arial" w:hAnsi="Arial" w:cs="Arial"/>
                <w:sz w:val="24"/>
                <w:szCs w:val="24"/>
              </w:rPr>
              <w:t>-Dy1-O3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250" w:type="pct"/>
            <w:noWrap/>
          </w:tcPr>
          <w:p w14:paraId="63D012D4" w14:textId="10108CCF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64.6(3)</w:t>
            </w:r>
          </w:p>
        </w:tc>
        <w:tc>
          <w:tcPr>
            <w:tcW w:w="1250" w:type="pct"/>
          </w:tcPr>
          <w:p w14:paraId="406F3B96" w14:textId="32D4A805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O5-Dy1-O3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250" w:type="pct"/>
          </w:tcPr>
          <w:p w14:paraId="064DCAE7" w14:textId="233E9F7C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81.3(3)</w:t>
            </w:r>
          </w:p>
        </w:tc>
      </w:tr>
      <w:tr w:rsidR="00716452" w:rsidRPr="003B7083" w14:paraId="45175B4B" w14:textId="77777777" w:rsidTr="0076120C">
        <w:tc>
          <w:tcPr>
            <w:tcW w:w="1250" w:type="pct"/>
            <w:noWrap/>
          </w:tcPr>
          <w:p w14:paraId="194B7292" w14:textId="65F6951F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O4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  <w:r w:rsidRPr="003B7083">
              <w:rPr>
                <w:rFonts w:ascii="Arial" w:hAnsi="Arial" w:cs="Arial"/>
                <w:sz w:val="24"/>
                <w:szCs w:val="24"/>
              </w:rPr>
              <w:t>-Dy1-O1</w:t>
            </w:r>
          </w:p>
        </w:tc>
        <w:tc>
          <w:tcPr>
            <w:tcW w:w="1250" w:type="pct"/>
            <w:noWrap/>
          </w:tcPr>
          <w:p w14:paraId="7E7718E3" w14:textId="3FC3C1BE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74.7(2)</w:t>
            </w:r>
          </w:p>
        </w:tc>
        <w:tc>
          <w:tcPr>
            <w:tcW w:w="1250" w:type="pct"/>
          </w:tcPr>
          <w:p w14:paraId="3A02B21A" w14:textId="34791F74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O5-Dy1-O1</w:t>
            </w:r>
          </w:p>
        </w:tc>
        <w:tc>
          <w:tcPr>
            <w:tcW w:w="1250" w:type="pct"/>
          </w:tcPr>
          <w:p w14:paraId="1477702E" w14:textId="25B882F4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135.8(3)</w:t>
            </w:r>
          </w:p>
        </w:tc>
      </w:tr>
      <w:tr w:rsidR="00716452" w:rsidRPr="003B7083" w14:paraId="4B69AE96" w14:textId="77777777" w:rsidTr="0076120C">
        <w:tc>
          <w:tcPr>
            <w:tcW w:w="1250" w:type="pct"/>
            <w:noWrap/>
          </w:tcPr>
          <w:p w14:paraId="2C162A22" w14:textId="53EC7D0D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O4-Dy1-O1</w:t>
            </w:r>
          </w:p>
        </w:tc>
        <w:tc>
          <w:tcPr>
            <w:tcW w:w="1250" w:type="pct"/>
            <w:noWrap/>
          </w:tcPr>
          <w:p w14:paraId="695B24AE" w14:textId="32862C32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74.4(2)</w:t>
            </w:r>
          </w:p>
        </w:tc>
        <w:tc>
          <w:tcPr>
            <w:tcW w:w="1250" w:type="pct"/>
          </w:tcPr>
          <w:p w14:paraId="689B083E" w14:textId="32848E01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O5-Dy1-O7</w:t>
            </w:r>
          </w:p>
        </w:tc>
        <w:tc>
          <w:tcPr>
            <w:tcW w:w="1250" w:type="pct"/>
          </w:tcPr>
          <w:p w14:paraId="1E9814FB" w14:textId="22487B28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77.4(4)</w:t>
            </w:r>
          </w:p>
        </w:tc>
      </w:tr>
      <w:tr w:rsidR="00716452" w:rsidRPr="003B7083" w14:paraId="055B1F18" w14:textId="77777777" w:rsidTr="0076120C">
        <w:tc>
          <w:tcPr>
            <w:tcW w:w="1250" w:type="pct"/>
            <w:noWrap/>
          </w:tcPr>
          <w:p w14:paraId="305B7C52" w14:textId="605A5726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O4-Dy1-O7</w:t>
            </w:r>
          </w:p>
        </w:tc>
        <w:tc>
          <w:tcPr>
            <w:tcW w:w="1250" w:type="pct"/>
            <w:noWrap/>
          </w:tcPr>
          <w:p w14:paraId="40BD28BC" w14:textId="04CE369B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99.4(4)</w:t>
            </w:r>
          </w:p>
        </w:tc>
        <w:tc>
          <w:tcPr>
            <w:tcW w:w="1250" w:type="pct"/>
          </w:tcPr>
          <w:p w14:paraId="33D0910F" w14:textId="51A96940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O5-Dy1-O6</w:t>
            </w:r>
          </w:p>
        </w:tc>
        <w:tc>
          <w:tcPr>
            <w:tcW w:w="1250" w:type="pct"/>
          </w:tcPr>
          <w:p w14:paraId="6359C157" w14:textId="6B378D2C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77.5(4)</w:t>
            </w:r>
          </w:p>
        </w:tc>
      </w:tr>
      <w:tr w:rsidR="00716452" w:rsidRPr="003B7083" w14:paraId="11CEDB27" w14:textId="77777777" w:rsidTr="0076120C">
        <w:tc>
          <w:tcPr>
            <w:tcW w:w="1250" w:type="pct"/>
            <w:noWrap/>
          </w:tcPr>
          <w:p w14:paraId="13C49232" w14:textId="76119E10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O4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  <w:r w:rsidRPr="003B7083">
              <w:rPr>
                <w:rFonts w:ascii="Arial" w:hAnsi="Arial" w:cs="Arial"/>
                <w:sz w:val="24"/>
                <w:szCs w:val="24"/>
              </w:rPr>
              <w:t>-Dy1-O7</w:t>
            </w:r>
          </w:p>
        </w:tc>
        <w:tc>
          <w:tcPr>
            <w:tcW w:w="1250" w:type="pct"/>
            <w:noWrap/>
          </w:tcPr>
          <w:p w14:paraId="77293DA9" w14:textId="1CE9D023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87.8(3)</w:t>
            </w:r>
          </w:p>
        </w:tc>
        <w:tc>
          <w:tcPr>
            <w:tcW w:w="1250" w:type="pct"/>
          </w:tcPr>
          <w:p w14:paraId="042F70C3" w14:textId="4D2FB16B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O1-Dy1-O3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250" w:type="pct"/>
          </w:tcPr>
          <w:p w14:paraId="2B059FC4" w14:textId="39B62705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124.9(3)</w:t>
            </w:r>
          </w:p>
        </w:tc>
      </w:tr>
      <w:tr w:rsidR="00716452" w:rsidRPr="003B7083" w14:paraId="4E30A343" w14:textId="77777777" w:rsidTr="0076120C">
        <w:tc>
          <w:tcPr>
            <w:tcW w:w="1250" w:type="pct"/>
            <w:noWrap/>
          </w:tcPr>
          <w:p w14:paraId="47BA1C71" w14:textId="50E2A029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O4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  <w:r w:rsidRPr="003B7083">
              <w:rPr>
                <w:rFonts w:ascii="Arial" w:hAnsi="Arial" w:cs="Arial"/>
                <w:sz w:val="24"/>
                <w:szCs w:val="24"/>
              </w:rPr>
              <w:t>-Dy1-O6</w:t>
            </w:r>
          </w:p>
        </w:tc>
        <w:tc>
          <w:tcPr>
            <w:tcW w:w="1250" w:type="pct"/>
            <w:noWrap/>
          </w:tcPr>
          <w:p w14:paraId="49E1FA82" w14:textId="21272FBF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99.8(4)</w:t>
            </w:r>
          </w:p>
        </w:tc>
        <w:tc>
          <w:tcPr>
            <w:tcW w:w="1250" w:type="pct"/>
          </w:tcPr>
          <w:p w14:paraId="7D5436CC" w14:textId="1C03B9CB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O1-Dy1-O6</w:t>
            </w:r>
          </w:p>
        </w:tc>
        <w:tc>
          <w:tcPr>
            <w:tcW w:w="1250" w:type="pct"/>
          </w:tcPr>
          <w:p w14:paraId="22C72DB1" w14:textId="55FB6574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76.5(4)</w:t>
            </w:r>
          </w:p>
        </w:tc>
      </w:tr>
      <w:tr w:rsidR="00716452" w:rsidRPr="003B7083" w14:paraId="6E417AB9" w14:textId="77777777" w:rsidTr="0076120C">
        <w:tc>
          <w:tcPr>
            <w:tcW w:w="1250" w:type="pct"/>
            <w:noWrap/>
          </w:tcPr>
          <w:p w14:paraId="3AF41184" w14:textId="775F669C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O4-Dy1-O6</w:t>
            </w:r>
          </w:p>
        </w:tc>
        <w:tc>
          <w:tcPr>
            <w:tcW w:w="1250" w:type="pct"/>
            <w:noWrap/>
          </w:tcPr>
          <w:p w14:paraId="4050B611" w14:textId="21F05FAA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95.4(4)</w:t>
            </w:r>
          </w:p>
        </w:tc>
        <w:tc>
          <w:tcPr>
            <w:tcW w:w="1250" w:type="pct"/>
          </w:tcPr>
          <w:p w14:paraId="73657E18" w14:textId="287002A3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O7-Dy1-O3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250" w:type="pct"/>
          </w:tcPr>
          <w:p w14:paraId="17A34958" w14:textId="6C21E57A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77.7(4)</w:t>
            </w:r>
          </w:p>
        </w:tc>
      </w:tr>
      <w:tr w:rsidR="00716452" w:rsidRPr="003B7083" w14:paraId="702F83DC" w14:textId="77777777" w:rsidTr="0076120C">
        <w:tc>
          <w:tcPr>
            <w:tcW w:w="1250" w:type="pct"/>
            <w:noWrap/>
          </w:tcPr>
          <w:p w14:paraId="610E0F87" w14:textId="60CF84DC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O2-Dy1-O3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250" w:type="pct"/>
            <w:noWrap/>
          </w:tcPr>
          <w:p w14:paraId="7376A5DA" w14:textId="1428DC8B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130.3(2)</w:t>
            </w:r>
          </w:p>
        </w:tc>
        <w:tc>
          <w:tcPr>
            <w:tcW w:w="1250" w:type="pct"/>
          </w:tcPr>
          <w:p w14:paraId="29C5870B" w14:textId="6B6D7759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O7-Dy1-O1</w:t>
            </w:r>
          </w:p>
        </w:tc>
        <w:tc>
          <w:tcPr>
            <w:tcW w:w="1250" w:type="pct"/>
          </w:tcPr>
          <w:p w14:paraId="19DA8BBD" w14:textId="61887F40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137.5(4)</w:t>
            </w:r>
          </w:p>
        </w:tc>
      </w:tr>
      <w:tr w:rsidR="00716452" w:rsidRPr="003B7083" w14:paraId="346BC934" w14:textId="77777777" w:rsidTr="0076120C">
        <w:tc>
          <w:tcPr>
            <w:tcW w:w="1250" w:type="pct"/>
            <w:noWrap/>
          </w:tcPr>
          <w:p w14:paraId="69E28395" w14:textId="7EA17431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O2-Dy1-O1</w:t>
            </w:r>
          </w:p>
        </w:tc>
        <w:tc>
          <w:tcPr>
            <w:tcW w:w="1250" w:type="pct"/>
            <w:noWrap/>
          </w:tcPr>
          <w:p w14:paraId="31DEE44A" w14:textId="12F388BE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61.1(3)</w:t>
            </w:r>
          </w:p>
        </w:tc>
        <w:tc>
          <w:tcPr>
            <w:tcW w:w="1250" w:type="pct"/>
          </w:tcPr>
          <w:p w14:paraId="4EE8B9B5" w14:textId="4C86A612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O7-Dy1-O6</w:t>
            </w:r>
          </w:p>
        </w:tc>
        <w:tc>
          <w:tcPr>
            <w:tcW w:w="1250" w:type="pct"/>
          </w:tcPr>
          <w:p w14:paraId="512931E4" w14:textId="649DE8FD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145.6(4)</w:t>
            </w:r>
          </w:p>
        </w:tc>
      </w:tr>
      <w:tr w:rsidR="00716452" w:rsidRPr="003B7083" w14:paraId="0B3D1C0A" w14:textId="77777777" w:rsidTr="0076120C">
        <w:tc>
          <w:tcPr>
            <w:tcW w:w="1250" w:type="pct"/>
            <w:noWrap/>
          </w:tcPr>
          <w:p w14:paraId="26128D69" w14:textId="23D1AE20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O2-Dy1-O7</w:t>
            </w:r>
          </w:p>
        </w:tc>
        <w:tc>
          <w:tcPr>
            <w:tcW w:w="1250" w:type="pct"/>
            <w:noWrap/>
          </w:tcPr>
          <w:p w14:paraId="30C7AD7E" w14:textId="3E11D7F1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76.8(3)</w:t>
            </w:r>
          </w:p>
        </w:tc>
        <w:tc>
          <w:tcPr>
            <w:tcW w:w="1250" w:type="pct"/>
          </w:tcPr>
          <w:p w14:paraId="77578506" w14:textId="190013B2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O6-Dy1-O3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250" w:type="pct"/>
          </w:tcPr>
          <w:p w14:paraId="7397379B" w14:textId="330048B7" w:rsidR="00716452" w:rsidRPr="003B7083" w:rsidRDefault="00716452" w:rsidP="00716452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75.6(4)</w:t>
            </w:r>
          </w:p>
        </w:tc>
      </w:tr>
    </w:tbl>
    <w:bookmarkEnd w:id="10"/>
    <w:p w14:paraId="22B1074E" w14:textId="5A63B35D" w:rsidR="00C46A1D" w:rsidRPr="003B7083" w:rsidRDefault="00BB7E7F" w:rsidP="00527FFC">
      <w:pPr>
        <w:rPr>
          <w:rFonts w:ascii="Arial" w:hAnsi="Arial" w:cs="Arial"/>
          <w:sz w:val="24"/>
          <w:szCs w:val="24"/>
          <w:lang w:val="es-PA"/>
        </w:rPr>
      </w:pPr>
      <w:r w:rsidRPr="003B7083">
        <w:rPr>
          <w:rFonts w:ascii="Arial" w:hAnsi="Arial" w:cs="Arial"/>
          <w:sz w:val="24"/>
          <w:szCs w:val="24"/>
          <w:lang w:val="es-PA"/>
        </w:rPr>
        <w:t>Symmetry codes:</w:t>
      </w:r>
      <w:r w:rsidR="0029137D" w:rsidRPr="003B7083">
        <w:rPr>
          <w:rFonts w:ascii="Arial" w:hAnsi="Arial" w:cs="Arial"/>
          <w:sz w:val="24"/>
          <w:szCs w:val="24"/>
          <w:lang w:val="es-PA"/>
        </w:rPr>
        <w:t xml:space="preserve"> </w:t>
      </w:r>
      <w:r w:rsidR="0029137D" w:rsidRPr="003B7083">
        <w:rPr>
          <w:rFonts w:ascii="Arial" w:hAnsi="Arial" w:cs="Arial"/>
          <w:sz w:val="24"/>
          <w:szCs w:val="24"/>
          <w:vertAlign w:val="superscript"/>
          <w:lang w:val="es-PA"/>
        </w:rPr>
        <w:t>1</w:t>
      </w:r>
      <w:r w:rsidR="0029137D" w:rsidRPr="003B7083">
        <w:rPr>
          <w:rFonts w:ascii="Arial" w:hAnsi="Arial" w:cs="Arial"/>
          <w:sz w:val="24"/>
          <w:szCs w:val="24"/>
          <w:lang w:val="es-PA"/>
        </w:rPr>
        <w:t xml:space="preserve">1+Y-X, 2-X, +Z; </w:t>
      </w:r>
      <w:r w:rsidR="0029137D" w:rsidRPr="003B7083">
        <w:rPr>
          <w:rFonts w:ascii="Arial" w:hAnsi="Arial" w:cs="Arial"/>
          <w:sz w:val="24"/>
          <w:szCs w:val="24"/>
          <w:vertAlign w:val="superscript"/>
          <w:lang w:val="es-PA"/>
        </w:rPr>
        <w:t>2</w:t>
      </w:r>
      <w:r w:rsidR="0029137D" w:rsidRPr="003B7083">
        <w:rPr>
          <w:rFonts w:ascii="Arial" w:hAnsi="Arial" w:cs="Arial"/>
          <w:sz w:val="24"/>
          <w:szCs w:val="24"/>
          <w:lang w:val="es-PA"/>
        </w:rPr>
        <w:t>2-Y, 1+X-Y, +Z.</w:t>
      </w:r>
    </w:p>
    <w:p w14:paraId="65EC9D2F" w14:textId="6DF7815B" w:rsidR="00BB7E7F" w:rsidRPr="003B7083" w:rsidRDefault="00BB7E7F">
      <w:pPr>
        <w:widowControl/>
        <w:jc w:val="left"/>
        <w:rPr>
          <w:rFonts w:ascii="Arial" w:hAnsi="Arial" w:cs="Arial"/>
          <w:sz w:val="24"/>
          <w:szCs w:val="24"/>
          <w:lang w:val="es-PA"/>
        </w:rPr>
      </w:pPr>
    </w:p>
    <w:p w14:paraId="46B5F4E5" w14:textId="77777777" w:rsidR="00886884" w:rsidRPr="003B7083" w:rsidRDefault="00886884">
      <w:pPr>
        <w:widowControl/>
        <w:jc w:val="left"/>
        <w:rPr>
          <w:rFonts w:ascii="Arial" w:hAnsi="Arial" w:cs="Arial"/>
          <w:sz w:val="24"/>
          <w:szCs w:val="24"/>
          <w:lang w:val="es-PA"/>
        </w:rPr>
      </w:pPr>
    </w:p>
    <w:p w14:paraId="2C4B422C" w14:textId="4863B8F1" w:rsidR="00DB25B9" w:rsidRPr="003B7083" w:rsidRDefault="00A81F32">
      <w:pPr>
        <w:rPr>
          <w:rFonts w:ascii="Arial" w:hAnsi="Arial" w:cs="Arial"/>
          <w:b/>
          <w:bCs/>
          <w:sz w:val="24"/>
          <w:szCs w:val="24"/>
        </w:rPr>
      </w:pPr>
      <w:bookmarkStart w:id="14" w:name="_Hlk100323935"/>
      <w:r w:rsidRPr="003B7083">
        <w:rPr>
          <w:rFonts w:ascii="Arial" w:hAnsi="Arial" w:cs="Arial"/>
          <w:color w:val="000000"/>
          <w:sz w:val="24"/>
          <w:szCs w:val="24"/>
        </w:rPr>
        <w:t>Table S</w:t>
      </w:r>
      <w:bookmarkEnd w:id="14"/>
      <w:r w:rsidR="00A22131" w:rsidRPr="003B7083">
        <w:rPr>
          <w:rFonts w:ascii="Arial" w:hAnsi="Arial" w:cs="Arial"/>
          <w:color w:val="000000"/>
          <w:sz w:val="24"/>
          <w:szCs w:val="24"/>
        </w:rPr>
        <w:t>3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. The CShM values calculated by SHAPE 2.1 </w:t>
      </w:r>
      <w:r w:rsidR="00FC32FC" w:rsidRPr="003B7083">
        <w:rPr>
          <w:rFonts w:ascii="Arial" w:hAnsi="Arial" w:cs="Arial"/>
          <w:color w:val="000000"/>
          <w:sz w:val="24"/>
          <w:szCs w:val="24"/>
        </w:rPr>
        <w:t xml:space="preserve">program 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for </w:t>
      </w:r>
      <w:r w:rsidR="00B9427B" w:rsidRPr="003B7083">
        <w:rPr>
          <w:rFonts w:ascii="Arial" w:hAnsi="Arial" w:cs="Arial"/>
          <w:b/>
          <w:bCs/>
          <w:sz w:val="24"/>
          <w:szCs w:val="24"/>
        </w:rPr>
        <w:t>Dy</w:t>
      </w:r>
      <w:r w:rsidR="00B9427B" w:rsidRPr="003B7083">
        <w:rPr>
          <w:rFonts w:ascii="Arial" w:hAnsi="Arial" w:cs="Arial"/>
          <w:b/>
          <w:bCs/>
          <w:sz w:val="24"/>
          <w:szCs w:val="24"/>
          <w:vertAlign w:val="subscript"/>
        </w:rPr>
        <w:t>3</w:t>
      </w:r>
      <w:r w:rsidR="00B9427B" w:rsidRPr="003B7083">
        <w:rPr>
          <w:rFonts w:ascii="Arial" w:hAnsi="Arial" w:cs="Arial"/>
          <w:b/>
          <w:bCs/>
          <w:sz w:val="24"/>
          <w:szCs w:val="24"/>
        </w:rPr>
        <w:t>-Ph</w:t>
      </w:r>
      <w:r w:rsidRPr="003B7083">
        <w:rPr>
          <w:rFonts w:ascii="Arial" w:hAnsi="Arial" w:cs="Arial"/>
          <w:color w:val="000000"/>
          <w:sz w:val="24"/>
          <w:szCs w:val="24"/>
        </w:rPr>
        <w:t>.</w:t>
      </w:r>
      <w:r w:rsidR="0011420B" w:rsidRPr="003B7083">
        <w:rPr>
          <w:rFonts w:ascii="Arial" w:hAnsi="Arial" w:cs="Arial"/>
          <w:color w:val="000000"/>
          <w:sz w:val="24"/>
          <w:szCs w:val="24"/>
        </w:rPr>
        <w:fldChar w:fldCharType="begin">
          <w:fldData xml:space="preserve">PEVuZE5vdGU+PENpdGU+PEF1dGhvcj5QaW5za3k8L0F1dGhvcj48WWVhcj4xOTk4PC9ZZWFyPjxS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</w:fldData>
        </w:fldChar>
      </w:r>
      <w:r w:rsidR="00C5695E" w:rsidRPr="003B7083">
        <w:rPr>
          <w:rFonts w:ascii="Arial" w:hAnsi="Arial" w:cs="Arial"/>
          <w:color w:val="000000"/>
          <w:sz w:val="24"/>
          <w:szCs w:val="24"/>
        </w:rPr>
        <w:instrText xml:space="preserve"> ADDIN EN.CITE </w:instrText>
      </w:r>
      <w:r w:rsidR="00C5695E" w:rsidRPr="003B7083">
        <w:rPr>
          <w:rFonts w:ascii="Arial" w:hAnsi="Arial" w:cs="Arial"/>
          <w:color w:val="000000"/>
          <w:sz w:val="24"/>
          <w:szCs w:val="24"/>
        </w:rPr>
        <w:fldChar w:fldCharType="begin">
          <w:fldData xml:space="preserve">PEVuZE5vdGU+PENpdGU+PEF1dGhvcj5QaW5za3k8L0F1dGhvcj48WWVhcj4xOTk4PC9ZZWFyPjxS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</w:fldData>
        </w:fldChar>
      </w:r>
      <w:r w:rsidR="00C5695E" w:rsidRPr="003B7083">
        <w:rPr>
          <w:rFonts w:ascii="Arial" w:hAnsi="Arial" w:cs="Arial"/>
          <w:color w:val="000000"/>
          <w:sz w:val="24"/>
          <w:szCs w:val="24"/>
        </w:rPr>
        <w:instrText xml:space="preserve"> ADDIN EN.CITE.DATA </w:instrText>
      </w:r>
      <w:r w:rsidR="00C5695E" w:rsidRPr="003B7083">
        <w:rPr>
          <w:rFonts w:ascii="Arial" w:hAnsi="Arial" w:cs="Arial"/>
          <w:color w:val="000000"/>
          <w:sz w:val="24"/>
          <w:szCs w:val="24"/>
        </w:rPr>
      </w:r>
      <w:r w:rsidR="00C5695E" w:rsidRPr="003B7083">
        <w:rPr>
          <w:rFonts w:ascii="Arial" w:hAnsi="Arial" w:cs="Arial"/>
          <w:color w:val="000000"/>
          <w:sz w:val="24"/>
          <w:szCs w:val="24"/>
        </w:rPr>
        <w:fldChar w:fldCharType="end"/>
      </w:r>
      <w:r w:rsidR="0011420B" w:rsidRPr="003B7083">
        <w:rPr>
          <w:rFonts w:ascii="Arial" w:hAnsi="Arial" w:cs="Arial"/>
          <w:color w:val="000000"/>
          <w:sz w:val="24"/>
          <w:szCs w:val="24"/>
        </w:rPr>
      </w:r>
      <w:r w:rsidR="0011420B" w:rsidRPr="003B7083">
        <w:rPr>
          <w:rFonts w:ascii="Arial" w:hAnsi="Arial" w:cs="Arial"/>
          <w:color w:val="000000"/>
          <w:sz w:val="24"/>
          <w:szCs w:val="24"/>
        </w:rPr>
        <w:fldChar w:fldCharType="separate"/>
      </w:r>
      <w:r w:rsidR="00C5695E" w:rsidRPr="003B7083">
        <w:rPr>
          <w:rFonts w:ascii="Arial" w:hAnsi="Arial" w:cs="Arial"/>
          <w:noProof/>
          <w:color w:val="000000"/>
          <w:sz w:val="24"/>
          <w:szCs w:val="24"/>
          <w:vertAlign w:val="superscript"/>
        </w:rPr>
        <w:t>2-4</w:t>
      </w:r>
      <w:r w:rsidR="0011420B" w:rsidRPr="003B7083">
        <w:rPr>
          <w:rFonts w:ascii="Arial" w:hAnsi="Arial" w:cs="Arial"/>
          <w:color w:val="000000"/>
          <w:sz w:val="24"/>
          <w:szCs w:val="24"/>
        </w:rPr>
        <w:fldChar w:fldCharType="end"/>
      </w:r>
    </w:p>
    <w:tbl>
      <w:tblPr>
        <w:tblStyle w:val="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7"/>
        <w:gridCol w:w="6237"/>
        <w:gridCol w:w="1382"/>
      </w:tblGrid>
      <w:tr w:rsidR="004E2DCA" w:rsidRPr="003B7083" w14:paraId="3E4A8459" w14:textId="77777777" w:rsidTr="007B753A">
        <w:tc>
          <w:tcPr>
            <w:tcW w:w="109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7C3E1E" w14:textId="4BC7076D" w:rsidR="004E2DCA" w:rsidRPr="003B7083" w:rsidRDefault="00935BEE" w:rsidP="007B753A">
            <w:pPr>
              <w:rPr>
                <w:rFonts w:ascii="Arial" w:eastAsia="DengXian" w:hAnsi="Arial" w:cs="Arial"/>
                <w:b/>
                <w:bCs/>
                <w:sz w:val="24"/>
                <w:szCs w:val="24"/>
              </w:rPr>
            </w:pPr>
            <w:r w:rsidRPr="003B7083">
              <w:rPr>
                <w:rFonts w:ascii="Arial" w:eastAsia="DengXian" w:hAnsi="Arial" w:cs="Arial"/>
                <w:b/>
                <w:bCs/>
                <w:sz w:val="24"/>
                <w:szCs w:val="24"/>
              </w:rPr>
              <w:t>C</w:t>
            </w:r>
            <w:r w:rsidR="004E2DCA" w:rsidRPr="003B7083">
              <w:rPr>
                <w:rFonts w:ascii="Arial" w:eastAsia="DengXian" w:hAnsi="Arial" w:cs="Arial"/>
                <w:b/>
                <w:bCs/>
                <w:sz w:val="24"/>
                <w:szCs w:val="24"/>
              </w:rPr>
              <w:t>entral atom</w:t>
            </w:r>
          </w:p>
        </w:tc>
        <w:tc>
          <w:tcPr>
            <w:tcW w:w="320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7619E6" w14:textId="71C5307F" w:rsidR="004E2DCA" w:rsidRPr="003B7083" w:rsidRDefault="00935BEE" w:rsidP="007B753A">
            <w:pPr>
              <w:rPr>
                <w:rFonts w:ascii="Arial" w:eastAsia="DengXian" w:hAnsi="Arial" w:cs="Arial"/>
                <w:b/>
                <w:bCs/>
                <w:sz w:val="24"/>
                <w:szCs w:val="24"/>
              </w:rPr>
            </w:pPr>
            <w:bookmarkStart w:id="15" w:name="_Hlk99829632"/>
            <w:r w:rsidRPr="003B7083">
              <w:rPr>
                <w:rFonts w:ascii="Arial" w:eastAsia="DengXian" w:hAnsi="Arial" w:cs="Arial"/>
                <w:b/>
                <w:bCs/>
                <w:sz w:val="24"/>
                <w:szCs w:val="24"/>
              </w:rPr>
              <w:t>S</w:t>
            </w:r>
            <w:r w:rsidR="00790E54" w:rsidRPr="003B7083">
              <w:rPr>
                <w:rFonts w:ascii="Arial" w:eastAsia="DengXian" w:hAnsi="Arial" w:cs="Arial"/>
                <w:b/>
                <w:bCs/>
                <w:sz w:val="24"/>
                <w:szCs w:val="24"/>
              </w:rPr>
              <w:t>hape</w:t>
            </w:r>
          </w:p>
        </w:tc>
        <w:tc>
          <w:tcPr>
            <w:tcW w:w="70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CC643A" w14:textId="4F07E296" w:rsidR="004E2DCA" w:rsidRPr="003B7083" w:rsidRDefault="007E3BEE" w:rsidP="007B753A">
            <w:pPr>
              <w:rPr>
                <w:rFonts w:ascii="Arial" w:eastAsia="DengXian" w:hAnsi="Arial" w:cs="Arial"/>
                <w:b/>
                <w:bCs/>
                <w:sz w:val="24"/>
                <w:szCs w:val="24"/>
              </w:rPr>
            </w:pPr>
            <w:r w:rsidRPr="003B7083">
              <w:rPr>
                <w:rFonts w:ascii="Arial" w:eastAsia="DengXian" w:hAnsi="Arial" w:cs="Arial"/>
                <w:b/>
                <w:bCs/>
                <w:sz w:val="24"/>
                <w:szCs w:val="24"/>
              </w:rPr>
              <w:t>CShM</w:t>
            </w:r>
          </w:p>
        </w:tc>
      </w:tr>
      <w:tr w:rsidR="004E2DCA" w:rsidRPr="003B7083" w14:paraId="5327DF60" w14:textId="77777777" w:rsidTr="007B753A">
        <w:tc>
          <w:tcPr>
            <w:tcW w:w="1091" w:type="pct"/>
            <w:vMerge w:val="restart"/>
            <w:tcBorders>
              <w:top w:val="single" w:sz="4" w:space="0" w:color="auto"/>
            </w:tcBorders>
            <w:vAlign w:val="center"/>
          </w:tcPr>
          <w:p w14:paraId="0BBBE01E" w14:textId="44C96ADF" w:rsidR="004E2DCA" w:rsidRPr="003B7083" w:rsidRDefault="004E2DCA" w:rsidP="007B753A">
            <w:pPr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Dy</w:t>
            </w:r>
          </w:p>
        </w:tc>
        <w:tc>
          <w:tcPr>
            <w:tcW w:w="3200" w:type="pct"/>
            <w:tcBorders>
              <w:top w:val="single" w:sz="4" w:space="0" w:color="auto"/>
            </w:tcBorders>
            <w:vAlign w:val="center"/>
          </w:tcPr>
          <w:p w14:paraId="3D05F0AB" w14:textId="6B67E4A8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Octagon (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D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8h</w:t>
            </w:r>
            <w:r w:rsidRPr="003B7083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709" w:type="pct"/>
            <w:tcBorders>
              <w:top w:val="single" w:sz="4" w:space="0" w:color="auto"/>
            </w:tcBorders>
            <w:vAlign w:val="center"/>
          </w:tcPr>
          <w:p w14:paraId="27EEA17F" w14:textId="3CB4EA7D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31.004</w:t>
            </w:r>
          </w:p>
        </w:tc>
      </w:tr>
      <w:tr w:rsidR="004E2DCA" w:rsidRPr="003B7083" w14:paraId="060BB447" w14:textId="77777777" w:rsidTr="007B753A">
        <w:tc>
          <w:tcPr>
            <w:tcW w:w="1091" w:type="pct"/>
            <w:vMerge/>
            <w:vAlign w:val="center"/>
          </w:tcPr>
          <w:p w14:paraId="0B8EDD2F" w14:textId="77777777" w:rsidR="004E2DCA" w:rsidRPr="003B7083" w:rsidRDefault="004E2DCA" w:rsidP="007B753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00" w:type="pct"/>
            <w:vAlign w:val="center"/>
          </w:tcPr>
          <w:p w14:paraId="1D4FF9D7" w14:textId="4191A5B5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Heptagonal pyramid (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C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7v</w:t>
            </w:r>
            <w:r w:rsidRPr="003B7083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709" w:type="pct"/>
            <w:vAlign w:val="center"/>
          </w:tcPr>
          <w:p w14:paraId="20306D52" w14:textId="42C8ACB1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eastAsia="DengXian" w:hAnsi="Arial" w:cs="Arial"/>
                <w:sz w:val="24"/>
                <w:szCs w:val="24"/>
              </w:rPr>
              <w:t>22.449</w:t>
            </w:r>
          </w:p>
        </w:tc>
      </w:tr>
      <w:tr w:rsidR="004E2DCA" w:rsidRPr="003B7083" w14:paraId="723FC0EC" w14:textId="77777777" w:rsidTr="007B753A">
        <w:tc>
          <w:tcPr>
            <w:tcW w:w="1091" w:type="pct"/>
            <w:vMerge/>
            <w:vAlign w:val="center"/>
          </w:tcPr>
          <w:p w14:paraId="5068EBCA" w14:textId="77777777" w:rsidR="004E2DCA" w:rsidRPr="003B7083" w:rsidRDefault="004E2DCA" w:rsidP="007B753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00" w:type="pct"/>
            <w:vAlign w:val="center"/>
          </w:tcPr>
          <w:p w14:paraId="1AA0FFF2" w14:textId="02C8120B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Hexagonal bipyramid (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D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6h</w:t>
            </w:r>
            <w:r w:rsidRPr="003B7083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709" w:type="pct"/>
            <w:vAlign w:val="center"/>
          </w:tcPr>
          <w:p w14:paraId="2D87A2EF" w14:textId="0EC262F2" w:rsidR="004E2DCA" w:rsidRPr="003B7083" w:rsidRDefault="004E2DCA" w:rsidP="007B753A">
            <w:pPr>
              <w:rPr>
                <w:rFonts w:ascii="Arial" w:eastAsia="DengXian" w:hAnsi="Arial" w:cs="Arial"/>
                <w:b/>
                <w:bCs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16.153</w:t>
            </w:r>
          </w:p>
        </w:tc>
      </w:tr>
      <w:tr w:rsidR="004E2DCA" w:rsidRPr="003B7083" w14:paraId="18485540" w14:textId="77777777" w:rsidTr="007B753A">
        <w:tc>
          <w:tcPr>
            <w:tcW w:w="1091" w:type="pct"/>
            <w:vMerge/>
            <w:vAlign w:val="center"/>
          </w:tcPr>
          <w:p w14:paraId="4CEE7CBE" w14:textId="77777777" w:rsidR="004E2DCA" w:rsidRPr="003B7083" w:rsidRDefault="004E2DCA" w:rsidP="007B753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00" w:type="pct"/>
            <w:vAlign w:val="center"/>
          </w:tcPr>
          <w:p w14:paraId="2D477E8E" w14:textId="642A7C46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Cube (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O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h</w:t>
            </w:r>
            <w:r w:rsidRPr="003B7083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709" w:type="pct"/>
            <w:vAlign w:val="center"/>
          </w:tcPr>
          <w:p w14:paraId="2ACEDEA9" w14:textId="12827D9D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10.112</w:t>
            </w:r>
          </w:p>
        </w:tc>
      </w:tr>
      <w:tr w:rsidR="004E2DCA" w:rsidRPr="003B7083" w14:paraId="13A9C459" w14:textId="77777777" w:rsidTr="007B753A">
        <w:tc>
          <w:tcPr>
            <w:tcW w:w="1091" w:type="pct"/>
            <w:vMerge/>
            <w:vAlign w:val="center"/>
          </w:tcPr>
          <w:p w14:paraId="1B4A11E1" w14:textId="77777777" w:rsidR="004E2DCA" w:rsidRPr="003B7083" w:rsidRDefault="004E2DCA" w:rsidP="007B753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00" w:type="pct"/>
            <w:vAlign w:val="center"/>
          </w:tcPr>
          <w:p w14:paraId="26F9AB84" w14:textId="743473C4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bookmarkStart w:id="16" w:name="_Hlk185693056"/>
            <w:r w:rsidRPr="003B7083">
              <w:rPr>
                <w:rFonts w:ascii="Arial" w:hAnsi="Arial" w:cs="Arial"/>
                <w:sz w:val="24"/>
                <w:szCs w:val="24"/>
              </w:rPr>
              <w:t>Square antiprism</w:t>
            </w:r>
            <w:bookmarkEnd w:id="16"/>
            <w:r w:rsidRPr="003B7083">
              <w:rPr>
                <w:rFonts w:ascii="Arial" w:hAnsi="Arial" w:cs="Arial"/>
                <w:sz w:val="24"/>
                <w:szCs w:val="24"/>
              </w:rPr>
              <w:t xml:space="preserve"> (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D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4d</w:t>
            </w:r>
            <w:r w:rsidRPr="003B7083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709" w:type="pct"/>
            <w:vAlign w:val="center"/>
          </w:tcPr>
          <w:p w14:paraId="5335ACDC" w14:textId="5C709175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2.345</w:t>
            </w:r>
          </w:p>
        </w:tc>
      </w:tr>
      <w:tr w:rsidR="004E2DCA" w:rsidRPr="003B7083" w14:paraId="1C545F68" w14:textId="77777777" w:rsidTr="007B753A">
        <w:tc>
          <w:tcPr>
            <w:tcW w:w="1091" w:type="pct"/>
            <w:vMerge/>
            <w:vAlign w:val="center"/>
          </w:tcPr>
          <w:p w14:paraId="29A5065C" w14:textId="77777777" w:rsidR="004E2DCA" w:rsidRPr="003B7083" w:rsidRDefault="004E2DCA" w:rsidP="007B753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00" w:type="pct"/>
            <w:vAlign w:val="center"/>
          </w:tcPr>
          <w:p w14:paraId="53889946" w14:textId="039C98F8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bookmarkStart w:id="17" w:name="_Hlk200657440"/>
            <w:r w:rsidRPr="003B7083">
              <w:rPr>
                <w:rFonts w:ascii="Arial" w:hAnsi="Arial" w:cs="Arial"/>
                <w:color w:val="EE0000"/>
                <w:sz w:val="24"/>
                <w:szCs w:val="24"/>
              </w:rPr>
              <w:t>Triangular dodecahedron</w:t>
            </w:r>
            <w:bookmarkEnd w:id="17"/>
            <w:r w:rsidRPr="003B7083">
              <w:rPr>
                <w:rFonts w:ascii="Arial" w:hAnsi="Arial" w:cs="Arial"/>
                <w:color w:val="EE0000"/>
                <w:sz w:val="24"/>
                <w:szCs w:val="24"/>
              </w:rPr>
              <w:t xml:space="preserve"> (</w:t>
            </w:r>
            <w:r w:rsidRPr="003B7083">
              <w:rPr>
                <w:rFonts w:ascii="Arial" w:hAnsi="Arial" w:cs="Arial"/>
                <w:i/>
                <w:iCs/>
                <w:color w:val="EE0000"/>
                <w:sz w:val="24"/>
                <w:szCs w:val="24"/>
              </w:rPr>
              <w:t>D</w:t>
            </w:r>
            <w:r w:rsidRPr="003B7083">
              <w:rPr>
                <w:rFonts w:ascii="Arial" w:hAnsi="Arial" w:cs="Arial"/>
                <w:color w:val="EE0000"/>
                <w:sz w:val="24"/>
                <w:szCs w:val="24"/>
                <w:vertAlign w:val="subscript"/>
              </w:rPr>
              <w:t>2d</w:t>
            </w:r>
            <w:r w:rsidRPr="003B7083">
              <w:rPr>
                <w:rFonts w:ascii="Arial" w:hAnsi="Arial" w:cs="Arial"/>
                <w:color w:val="EE0000"/>
                <w:sz w:val="24"/>
                <w:szCs w:val="24"/>
              </w:rPr>
              <w:t>)</w:t>
            </w:r>
          </w:p>
        </w:tc>
        <w:tc>
          <w:tcPr>
            <w:tcW w:w="709" w:type="pct"/>
            <w:vAlign w:val="center"/>
          </w:tcPr>
          <w:p w14:paraId="3A6CFFE7" w14:textId="7D44BA98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color w:val="EE0000"/>
                <w:sz w:val="24"/>
                <w:szCs w:val="24"/>
              </w:rPr>
              <w:t>0.657</w:t>
            </w:r>
          </w:p>
        </w:tc>
      </w:tr>
      <w:tr w:rsidR="004E2DCA" w:rsidRPr="003B7083" w14:paraId="37D8022B" w14:textId="77777777" w:rsidTr="007B753A">
        <w:tc>
          <w:tcPr>
            <w:tcW w:w="1091" w:type="pct"/>
            <w:vMerge/>
            <w:vAlign w:val="center"/>
          </w:tcPr>
          <w:p w14:paraId="69774EB3" w14:textId="77777777" w:rsidR="004E2DCA" w:rsidRPr="003B7083" w:rsidRDefault="004E2DCA" w:rsidP="007B753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00" w:type="pct"/>
            <w:vAlign w:val="center"/>
          </w:tcPr>
          <w:p w14:paraId="120D77B6" w14:textId="3AF1CDF7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Johnson - Gyrobifastigium (J26) (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D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2d</w:t>
            </w:r>
            <w:r w:rsidRPr="003B7083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709" w:type="pct"/>
            <w:vAlign w:val="center"/>
          </w:tcPr>
          <w:p w14:paraId="29B64EAB" w14:textId="5E3028C2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14.298</w:t>
            </w:r>
          </w:p>
        </w:tc>
      </w:tr>
      <w:tr w:rsidR="004E2DCA" w:rsidRPr="003B7083" w14:paraId="418ADF83" w14:textId="77777777" w:rsidTr="007B753A">
        <w:tc>
          <w:tcPr>
            <w:tcW w:w="1091" w:type="pct"/>
            <w:vMerge/>
            <w:vAlign w:val="center"/>
          </w:tcPr>
          <w:p w14:paraId="757DE0FC" w14:textId="77777777" w:rsidR="004E2DCA" w:rsidRPr="003B7083" w:rsidRDefault="004E2DCA" w:rsidP="007B753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00" w:type="pct"/>
            <w:vAlign w:val="center"/>
          </w:tcPr>
          <w:p w14:paraId="0D430FB6" w14:textId="21131E4B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Johnson - Elongated triangular bipyramid (J14) (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D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3h</w:t>
            </w:r>
            <w:r w:rsidRPr="003B7083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709" w:type="pct"/>
            <w:vAlign w:val="center"/>
          </w:tcPr>
          <w:p w14:paraId="60BE6639" w14:textId="528536D2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29.649</w:t>
            </w:r>
          </w:p>
        </w:tc>
      </w:tr>
      <w:tr w:rsidR="004E2DCA" w:rsidRPr="003B7083" w14:paraId="06986CAE" w14:textId="77777777" w:rsidTr="007B753A">
        <w:tc>
          <w:tcPr>
            <w:tcW w:w="1091" w:type="pct"/>
            <w:vMerge/>
            <w:vAlign w:val="center"/>
          </w:tcPr>
          <w:p w14:paraId="51DE6439" w14:textId="77777777" w:rsidR="004E2DCA" w:rsidRPr="003B7083" w:rsidRDefault="004E2DCA" w:rsidP="007B753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00" w:type="pct"/>
            <w:vAlign w:val="center"/>
          </w:tcPr>
          <w:p w14:paraId="690546EC" w14:textId="792D1728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Johnson - Biaugmented trigonal prism (J50) (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C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2v</w:t>
            </w:r>
            <w:r w:rsidRPr="003B7083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709" w:type="pct"/>
            <w:vAlign w:val="center"/>
          </w:tcPr>
          <w:p w14:paraId="0A7EB5C3" w14:textId="7A908BE0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3.069</w:t>
            </w:r>
          </w:p>
        </w:tc>
      </w:tr>
      <w:tr w:rsidR="004E2DCA" w:rsidRPr="003B7083" w14:paraId="251F009E" w14:textId="77777777" w:rsidTr="007B753A">
        <w:tc>
          <w:tcPr>
            <w:tcW w:w="1091" w:type="pct"/>
            <w:vMerge/>
            <w:vAlign w:val="center"/>
          </w:tcPr>
          <w:p w14:paraId="3371960C" w14:textId="77777777" w:rsidR="004E2DCA" w:rsidRPr="003B7083" w:rsidRDefault="004E2DCA" w:rsidP="007B753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00" w:type="pct"/>
            <w:vAlign w:val="center"/>
          </w:tcPr>
          <w:p w14:paraId="2EDDA460" w14:textId="5BB7C0F0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Biaugmented trigonal prism (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C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2v</w:t>
            </w:r>
            <w:r w:rsidRPr="003B7083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709" w:type="pct"/>
            <w:vAlign w:val="center"/>
          </w:tcPr>
          <w:p w14:paraId="07F7C507" w14:textId="66B6CF31" w:rsidR="004E2DCA" w:rsidRPr="003B7083" w:rsidRDefault="004E2DCA" w:rsidP="007B753A">
            <w:pPr>
              <w:rPr>
                <w:rFonts w:ascii="Arial" w:eastAsia="DengXian" w:hAnsi="Arial" w:cs="Arial"/>
                <w:b/>
                <w:bCs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2.250</w:t>
            </w:r>
          </w:p>
        </w:tc>
      </w:tr>
      <w:tr w:rsidR="004E2DCA" w:rsidRPr="003B7083" w14:paraId="1162DC05" w14:textId="77777777" w:rsidTr="007B753A">
        <w:tc>
          <w:tcPr>
            <w:tcW w:w="1091" w:type="pct"/>
            <w:vMerge/>
            <w:vAlign w:val="center"/>
          </w:tcPr>
          <w:p w14:paraId="45B84D0B" w14:textId="77777777" w:rsidR="004E2DCA" w:rsidRPr="003B7083" w:rsidRDefault="004E2DCA" w:rsidP="007B753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00" w:type="pct"/>
            <w:vAlign w:val="center"/>
          </w:tcPr>
          <w:p w14:paraId="19FFB21C" w14:textId="2796228D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Snub disphenoid (J84) (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D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2d</w:t>
            </w:r>
            <w:r w:rsidRPr="003B7083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709" w:type="pct"/>
            <w:vAlign w:val="center"/>
          </w:tcPr>
          <w:p w14:paraId="01609EDD" w14:textId="0EBC2A5E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3.050</w:t>
            </w:r>
          </w:p>
        </w:tc>
      </w:tr>
      <w:tr w:rsidR="004E2DCA" w:rsidRPr="003B7083" w14:paraId="14C36B5A" w14:textId="77777777" w:rsidTr="007B753A">
        <w:tc>
          <w:tcPr>
            <w:tcW w:w="1091" w:type="pct"/>
            <w:vMerge/>
            <w:vAlign w:val="center"/>
          </w:tcPr>
          <w:p w14:paraId="59DDE422" w14:textId="77777777" w:rsidR="004E2DCA" w:rsidRPr="003B7083" w:rsidRDefault="004E2DCA" w:rsidP="007B753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00" w:type="pct"/>
            <w:vAlign w:val="center"/>
          </w:tcPr>
          <w:p w14:paraId="5253EE87" w14:textId="4A708652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Triakis tetrahedron (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T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d</w:t>
            </w:r>
            <w:r w:rsidRPr="003B7083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709" w:type="pct"/>
            <w:vAlign w:val="center"/>
          </w:tcPr>
          <w:p w14:paraId="78F2876F" w14:textId="01ED0ED1" w:rsidR="004E2DCA" w:rsidRPr="003B7083" w:rsidRDefault="004E2DCA" w:rsidP="007B753A">
            <w:pPr>
              <w:rPr>
                <w:rFonts w:ascii="Arial" w:eastAsia="DengXian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10.917</w:t>
            </w:r>
          </w:p>
        </w:tc>
      </w:tr>
      <w:tr w:rsidR="004E2DCA" w:rsidRPr="003B7083" w14:paraId="04160056" w14:textId="77777777" w:rsidTr="007B753A">
        <w:tc>
          <w:tcPr>
            <w:tcW w:w="1091" w:type="pct"/>
            <w:vMerge/>
            <w:tcBorders>
              <w:bottom w:val="single" w:sz="4" w:space="0" w:color="auto"/>
            </w:tcBorders>
            <w:vAlign w:val="center"/>
          </w:tcPr>
          <w:p w14:paraId="1AD12C48" w14:textId="77777777" w:rsidR="004E2DCA" w:rsidRPr="003B7083" w:rsidRDefault="004E2DCA" w:rsidP="007B753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00" w:type="pct"/>
            <w:tcBorders>
              <w:bottom w:val="single" w:sz="4" w:space="0" w:color="auto"/>
            </w:tcBorders>
            <w:vAlign w:val="center"/>
          </w:tcPr>
          <w:p w14:paraId="0446B88F" w14:textId="3085DF38" w:rsidR="004E2DCA" w:rsidRPr="003B7083" w:rsidRDefault="004E2DCA" w:rsidP="007B753A">
            <w:pPr>
              <w:rPr>
                <w:rStyle w:val="fontstyle01"/>
                <w:rFonts w:ascii="Arial" w:hAnsi="Arial" w:cs="Arial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Elongated trigonal bipyramid (</w:t>
            </w: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D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3h</w:t>
            </w:r>
            <w:r w:rsidRPr="003B7083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709" w:type="pct"/>
            <w:tcBorders>
              <w:bottom w:val="single" w:sz="4" w:space="0" w:color="auto"/>
            </w:tcBorders>
            <w:vAlign w:val="center"/>
          </w:tcPr>
          <w:p w14:paraId="2823045E" w14:textId="4AA8A597" w:rsidR="004E2DCA" w:rsidRPr="003B7083" w:rsidRDefault="004E2DCA" w:rsidP="007B753A">
            <w:pPr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23.412</w:t>
            </w:r>
          </w:p>
        </w:tc>
      </w:tr>
      <w:bookmarkEnd w:id="15"/>
    </w:tbl>
    <w:p w14:paraId="131E83F8" w14:textId="06DA259D" w:rsidR="00DD7577" w:rsidRPr="003B7083" w:rsidRDefault="0077579D" w:rsidP="00943AF6">
      <w:pPr>
        <w:widowControl/>
        <w:jc w:val="left"/>
        <w:rPr>
          <w:rFonts w:ascii="Arial" w:hAnsi="Arial" w:cs="Arial"/>
          <w:sz w:val="24"/>
          <w:szCs w:val="24"/>
        </w:rPr>
      </w:pPr>
      <w:r w:rsidRPr="003B7083">
        <w:rPr>
          <w:rFonts w:ascii="Arial" w:hAnsi="Arial" w:cs="Arial"/>
          <w:sz w:val="24"/>
          <w:szCs w:val="24"/>
        </w:rPr>
        <w:br w:type="page"/>
      </w:r>
    </w:p>
    <w:p w14:paraId="55BC049C" w14:textId="30EFDE1F" w:rsidR="006A75A0" w:rsidRPr="003B7083" w:rsidRDefault="006A75A0" w:rsidP="003B58D0">
      <w:pPr>
        <w:jc w:val="center"/>
        <w:rPr>
          <w:rFonts w:ascii="Arial" w:hAnsi="Arial" w:cs="Arial"/>
          <w:noProof/>
          <w:color w:val="000000"/>
          <w:sz w:val="24"/>
          <w:szCs w:val="24"/>
        </w:rPr>
      </w:pPr>
      <w:r w:rsidRPr="003B7083">
        <w:rPr>
          <w:rFonts w:ascii="Arial" w:hAnsi="Arial" w:cs="Arial"/>
          <w:noProof/>
          <w:color w:val="000000"/>
          <w:sz w:val="24"/>
          <w:szCs w:val="24"/>
        </w:rPr>
        <w:lastRenderedPageBreak/>
        <w:drawing>
          <wp:inline distT="0" distB="0" distL="0" distR="0" wp14:anchorId="7D290806" wp14:editId="10AB4F23">
            <wp:extent cx="4512385" cy="1440000"/>
            <wp:effectExtent l="0" t="0" r="2540" b="8255"/>
            <wp:docPr id="296570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57039" name="图片 29657039"/>
                    <pic:cNvPicPr/>
                  </pic:nvPicPr>
                  <pic:blipFill rotWithShape="1">
                    <a:blip r:embed="rId16"/>
                    <a:srcRect l="1601" t="26268" r="3099" b="19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385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D75F96" w14:textId="79A2E02A" w:rsidR="006A75A0" w:rsidRPr="003B7083" w:rsidRDefault="006A75A0" w:rsidP="006A75A0">
      <w:pPr>
        <w:rPr>
          <w:rFonts w:ascii="Arial" w:hAnsi="Arial" w:cs="Arial"/>
          <w:noProof/>
          <w:color w:val="000000"/>
          <w:sz w:val="24"/>
          <w:szCs w:val="24"/>
        </w:rPr>
      </w:pPr>
      <w:r w:rsidRPr="003B7083">
        <w:rPr>
          <w:rFonts w:ascii="Arial" w:hAnsi="Arial" w:cs="Arial"/>
          <w:noProof/>
          <w:color w:val="000000"/>
          <w:sz w:val="24"/>
          <w:szCs w:val="24"/>
        </w:rPr>
        <w:t xml:space="preserve">Figure S3. Orientation of the molecular </w:t>
      </w:r>
      <w:r w:rsidRPr="003B7083">
        <w:rPr>
          <w:rFonts w:ascii="Arial" w:hAnsi="Arial" w:cs="Arial"/>
          <w:i/>
          <w:iCs/>
          <w:noProof/>
          <w:color w:val="000000"/>
          <w:sz w:val="24"/>
          <w:szCs w:val="24"/>
        </w:rPr>
        <w:t>C</w:t>
      </w:r>
      <w:r w:rsidRPr="003B7083">
        <w:rPr>
          <w:rFonts w:ascii="Arial" w:hAnsi="Arial" w:cs="Arial"/>
          <w:noProof/>
          <w:color w:val="000000"/>
          <w:sz w:val="24"/>
          <w:szCs w:val="24"/>
          <w:vertAlign w:val="subscript"/>
        </w:rPr>
        <w:t>3</w:t>
      </w:r>
      <w:r w:rsidRPr="003B7083">
        <w:rPr>
          <w:rFonts w:ascii="Arial" w:hAnsi="Arial" w:cs="Arial"/>
          <w:noProof/>
          <w:color w:val="000000"/>
          <w:sz w:val="24"/>
          <w:szCs w:val="24"/>
        </w:rPr>
        <w:t xml:space="preserve"> axis (left) and asymmetric unit (right) in the crystal of </w:t>
      </w:r>
      <w:r w:rsidRPr="003B7083">
        <w:rPr>
          <w:rFonts w:ascii="Arial" w:hAnsi="Arial" w:cs="Arial"/>
          <w:b/>
          <w:bCs/>
          <w:color w:val="000000"/>
          <w:sz w:val="24"/>
          <w:szCs w:val="24"/>
        </w:rPr>
        <w:t>Dy</w:t>
      </w:r>
      <w:r w:rsidRPr="003B7083">
        <w:rPr>
          <w:rFonts w:ascii="Arial" w:hAnsi="Arial" w:cs="Arial"/>
          <w:b/>
          <w:bCs/>
          <w:color w:val="000000"/>
          <w:sz w:val="24"/>
          <w:szCs w:val="24"/>
          <w:vertAlign w:val="subscript"/>
        </w:rPr>
        <w:t>3</w:t>
      </w:r>
      <w:r w:rsidRPr="003B7083">
        <w:rPr>
          <w:rFonts w:ascii="Arial" w:hAnsi="Arial" w:cs="Arial"/>
          <w:b/>
          <w:bCs/>
          <w:color w:val="000000"/>
          <w:sz w:val="24"/>
          <w:szCs w:val="24"/>
        </w:rPr>
        <w:t>-Ph</w:t>
      </w:r>
      <w:r w:rsidRPr="003B7083">
        <w:rPr>
          <w:rFonts w:ascii="Arial" w:hAnsi="Arial" w:cs="Arial"/>
          <w:noProof/>
          <w:color w:val="000000"/>
          <w:sz w:val="24"/>
          <w:szCs w:val="24"/>
        </w:rPr>
        <w:t xml:space="preserve">. </w:t>
      </w:r>
      <w:r w:rsidRPr="003B7083">
        <w:rPr>
          <w:rFonts w:ascii="Arial" w:hAnsi="Arial" w:cs="Arial"/>
          <w:bCs/>
          <w:iCs/>
          <w:noProof/>
          <w:color w:val="000000"/>
          <w:sz w:val="24"/>
          <w:szCs w:val="24"/>
        </w:rPr>
        <w:t>Dy, violet; N, blue; O, red; C, gray. For clarity, hydrogen atoms and ClO</w:t>
      </w:r>
      <w:r w:rsidRPr="003B7083">
        <w:rPr>
          <w:rFonts w:ascii="Arial" w:hAnsi="Arial" w:cs="Arial"/>
          <w:bCs/>
          <w:iCs/>
          <w:noProof/>
          <w:color w:val="000000"/>
          <w:sz w:val="24"/>
          <w:szCs w:val="24"/>
          <w:vertAlign w:val="subscript"/>
        </w:rPr>
        <w:t>4</w:t>
      </w:r>
      <w:r w:rsidRPr="003B7083">
        <w:rPr>
          <w:rFonts w:ascii="Arial" w:hAnsi="Arial" w:cs="Arial"/>
          <w:bCs/>
          <w:iCs/>
          <w:noProof/>
          <w:color w:val="000000"/>
          <w:sz w:val="24"/>
          <w:szCs w:val="24"/>
          <w:vertAlign w:val="superscript"/>
        </w:rPr>
        <w:t>-</w:t>
      </w:r>
      <w:r w:rsidRPr="003B7083">
        <w:rPr>
          <w:rFonts w:ascii="Arial" w:hAnsi="Arial" w:cs="Arial"/>
          <w:bCs/>
          <w:iCs/>
          <w:noProof/>
          <w:color w:val="000000"/>
          <w:sz w:val="24"/>
          <w:szCs w:val="24"/>
        </w:rPr>
        <w:t xml:space="preserve"> anions are omitted.</w:t>
      </w:r>
    </w:p>
    <w:p w14:paraId="591E6A83" w14:textId="77777777" w:rsidR="006A75A0" w:rsidRPr="003B7083" w:rsidRDefault="006A75A0" w:rsidP="006A75A0">
      <w:pPr>
        <w:rPr>
          <w:rFonts w:ascii="Arial" w:hAnsi="Arial" w:cs="Arial"/>
          <w:noProof/>
          <w:color w:val="000000"/>
          <w:sz w:val="24"/>
          <w:szCs w:val="24"/>
        </w:rPr>
      </w:pPr>
    </w:p>
    <w:p w14:paraId="5C8C96D1" w14:textId="32A3ECB1" w:rsidR="00781AE3" w:rsidRPr="003B7083" w:rsidRDefault="00412DC1" w:rsidP="003B58D0">
      <w:pPr>
        <w:jc w:val="center"/>
        <w:rPr>
          <w:rFonts w:ascii="Arial" w:hAnsi="Arial" w:cs="Arial"/>
          <w:color w:val="000000"/>
          <w:sz w:val="24"/>
          <w:szCs w:val="24"/>
        </w:rPr>
      </w:pPr>
      <w:r w:rsidRPr="003B7083">
        <w:rPr>
          <w:rFonts w:ascii="Arial" w:hAnsi="Arial" w:cs="Arial"/>
          <w:noProof/>
          <w:color w:val="000000"/>
          <w:sz w:val="24"/>
          <w:szCs w:val="24"/>
        </w:rPr>
        <w:drawing>
          <wp:inline distT="0" distB="0" distL="0" distR="0" wp14:anchorId="1798C98D" wp14:editId="74549F03">
            <wp:extent cx="1686145" cy="1800000"/>
            <wp:effectExtent l="0" t="0" r="0" b="0"/>
            <wp:docPr id="213174155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741557" name="图片 2131741557"/>
                    <pic:cNvPicPr/>
                  </pic:nvPicPr>
                  <pic:blipFill rotWithShape="1">
                    <a:blip r:embed="rId17"/>
                    <a:srcRect l="11327" t="5865" r="12087" b="5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145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108021" w14:textId="75232859" w:rsidR="00B65D5F" w:rsidRPr="003B7083" w:rsidRDefault="00781AE3">
      <w:pPr>
        <w:widowControl/>
        <w:jc w:val="left"/>
        <w:rPr>
          <w:rFonts w:ascii="Arial" w:hAnsi="Arial" w:cs="Arial"/>
          <w:color w:val="000000"/>
          <w:sz w:val="24"/>
          <w:szCs w:val="24"/>
        </w:rPr>
      </w:pPr>
      <w:r w:rsidRPr="003B7083">
        <w:rPr>
          <w:rFonts w:ascii="Arial" w:hAnsi="Arial" w:cs="Arial"/>
          <w:color w:val="000000"/>
          <w:sz w:val="24"/>
          <w:szCs w:val="24"/>
        </w:rPr>
        <w:t>Figure S</w:t>
      </w:r>
      <w:r w:rsidR="006A75A0" w:rsidRPr="003B7083">
        <w:rPr>
          <w:rFonts w:ascii="Arial" w:hAnsi="Arial" w:cs="Arial"/>
          <w:color w:val="000000"/>
          <w:sz w:val="24"/>
          <w:szCs w:val="24"/>
        </w:rPr>
        <w:t>4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. Central core of </w:t>
      </w:r>
      <w:r w:rsidR="00B9427B" w:rsidRPr="003B7083">
        <w:rPr>
          <w:rFonts w:ascii="Arial" w:hAnsi="Arial" w:cs="Arial"/>
          <w:b/>
          <w:bCs/>
          <w:color w:val="000000"/>
          <w:sz w:val="24"/>
          <w:szCs w:val="24"/>
        </w:rPr>
        <w:t>Dy</w:t>
      </w:r>
      <w:r w:rsidR="00B9427B" w:rsidRPr="003B7083">
        <w:rPr>
          <w:rFonts w:ascii="Arial" w:hAnsi="Arial" w:cs="Arial"/>
          <w:b/>
          <w:bCs/>
          <w:color w:val="000000"/>
          <w:sz w:val="24"/>
          <w:szCs w:val="24"/>
          <w:vertAlign w:val="subscript"/>
        </w:rPr>
        <w:t>3</w:t>
      </w:r>
      <w:r w:rsidR="00B9427B" w:rsidRPr="003B7083">
        <w:rPr>
          <w:rFonts w:ascii="Arial" w:hAnsi="Arial" w:cs="Arial"/>
          <w:b/>
          <w:bCs/>
          <w:color w:val="000000"/>
          <w:sz w:val="24"/>
          <w:szCs w:val="24"/>
        </w:rPr>
        <w:t>-Ph</w:t>
      </w:r>
      <w:r w:rsidRPr="003B7083">
        <w:rPr>
          <w:rFonts w:ascii="Arial" w:hAnsi="Arial" w:cs="Arial"/>
          <w:color w:val="000000"/>
          <w:sz w:val="24"/>
          <w:szCs w:val="24"/>
        </w:rPr>
        <w:t>.</w:t>
      </w:r>
    </w:p>
    <w:p w14:paraId="6C16FE81" w14:textId="77777777" w:rsidR="00FF74CE" w:rsidRPr="003B7083" w:rsidRDefault="00FF74CE">
      <w:pPr>
        <w:widowControl/>
        <w:jc w:val="left"/>
        <w:rPr>
          <w:rFonts w:ascii="Arial" w:hAnsi="Arial" w:cs="Arial"/>
          <w:color w:val="000000"/>
          <w:sz w:val="24"/>
          <w:szCs w:val="24"/>
        </w:rPr>
      </w:pPr>
    </w:p>
    <w:p w14:paraId="03BF785F" w14:textId="14B5C148" w:rsidR="00C16AFA" w:rsidRPr="003B7083" w:rsidRDefault="00C16AFA" w:rsidP="00781AE3">
      <w:pPr>
        <w:widowControl/>
        <w:jc w:val="center"/>
        <w:rPr>
          <w:rFonts w:ascii="Arial" w:hAnsi="Arial" w:cs="Arial"/>
          <w:color w:val="000000"/>
          <w:sz w:val="24"/>
          <w:szCs w:val="24"/>
        </w:rPr>
      </w:pPr>
      <w:r w:rsidRPr="003B7083">
        <w:rPr>
          <w:rFonts w:ascii="Arial" w:hAnsi="Arial" w:cs="Arial"/>
          <w:noProof/>
          <w:color w:val="000000"/>
          <w:sz w:val="24"/>
          <w:szCs w:val="24"/>
        </w:rPr>
        <w:drawing>
          <wp:inline distT="0" distB="0" distL="0" distR="0" wp14:anchorId="1BC4AC78" wp14:editId="02B26D45">
            <wp:extent cx="2045591" cy="1800000"/>
            <wp:effectExtent l="0" t="0" r="0" b="0"/>
            <wp:docPr id="190036474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364740" name="图片 1900364740"/>
                    <pic:cNvPicPr/>
                  </pic:nvPicPr>
                  <pic:blipFill rotWithShape="1">
                    <a:blip r:embed="rId18"/>
                    <a:srcRect l="8003" t="9997" r="7901" b="9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591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8A8B24" w14:textId="21AA3EBE" w:rsidR="00781AE3" w:rsidRPr="003B7083" w:rsidRDefault="00781AE3" w:rsidP="00781AE3">
      <w:pPr>
        <w:rPr>
          <w:rFonts w:ascii="Arial" w:hAnsi="Arial" w:cs="Arial"/>
          <w:color w:val="000000"/>
          <w:sz w:val="24"/>
          <w:szCs w:val="24"/>
        </w:rPr>
      </w:pPr>
      <w:bookmarkStart w:id="18" w:name="_Hlk109070772"/>
      <w:r w:rsidRPr="003B7083">
        <w:rPr>
          <w:rFonts w:ascii="Arial" w:hAnsi="Arial" w:cs="Arial"/>
          <w:color w:val="000000"/>
          <w:sz w:val="24"/>
          <w:szCs w:val="24"/>
        </w:rPr>
        <w:t>Figure S</w:t>
      </w:r>
      <w:r w:rsidR="006A75A0" w:rsidRPr="003B7083">
        <w:rPr>
          <w:rFonts w:ascii="Arial" w:hAnsi="Arial" w:cs="Arial"/>
          <w:color w:val="000000"/>
          <w:sz w:val="24"/>
          <w:szCs w:val="24"/>
        </w:rPr>
        <w:t>5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. Coordination </w:t>
      </w:r>
      <w:r w:rsidR="004D6E45" w:rsidRPr="003B7083">
        <w:rPr>
          <w:rFonts w:ascii="Arial" w:hAnsi="Arial" w:cs="Arial"/>
          <w:color w:val="000000"/>
          <w:sz w:val="24"/>
          <w:szCs w:val="24"/>
        </w:rPr>
        <w:t>polyhedra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 of </w:t>
      </w:r>
      <w:r w:rsidR="00B9427B" w:rsidRPr="003B7083">
        <w:rPr>
          <w:rFonts w:ascii="Arial" w:hAnsi="Arial" w:cs="Arial"/>
          <w:b/>
          <w:bCs/>
          <w:color w:val="000000"/>
          <w:sz w:val="24"/>
          <w:szCs w:val="24"/>
        </w:rPr>
        <w:t>Dy</w:t>
      </w:r>
      <w:r w:rsidR="00B9427B" w:rsidRPr="003B7083">
        <w:rPr>
          <w:rFonts w:ascii="Arial" w:hAnsi="Arial" w:cs="Arial"/>
          <w:b/>
          <w:bCs/>
          <w:color w:val="000000"/>
          <w:sz w:val="24"/>
          <w:szCs w:val="24"/>
          <w:vertAlign w:val="subscript"/>
        </w:rPr>
        <w:t>3</w:t>
      </w:r>
      <w:r w:rsidR="00B9427B" w:rsidRPr="003B7083">
        <w:rPr>
          <w:rFonts w:ascii="Arial" w:hAnsi="Arial" w:cs="Arial"/>
          <w:b/>
          <w:bCs/>
          <w:color w:val="000000"/>
          <w:sz w:val="24"/>
          <w:szCs w:val="24"/>
        </w:rPr>
        <w:t>-Ph</w:t>
      </w:r>
      <w:r w:rsidRPr="003B7083">
        <w:rPr>
          <w:rFonts w:ascii="Arial" w:hAnsi="Arial" w:cs="Arial"/>
          <w:color w:val="000000"/>
          <w:sz w:val="24"/>
          <w:szCs w:val="24"/>
        </w:rPr>
        <w:t>.</w:t>
      </w:r>
    </w:p>
    <w:p w14:paraId="3A46EC33" w14:textId="77777777" w:rsidR="009C0C3E" w:rsidRPr="003B7083" w:rsidRDefault="009C0C3E" w:rsidP="00781AE3">
      <w:pPr>
        <w:rPr>
          <w:rFonts w:ascii="Arial" w:hAnsi="Arial" w:cs="Arial"/>
          <w:color w:val="000000"/>
          <w:sz w:val="24"/>
          <w:szCs w:val="24"/>
        </w:rPr>
      </w:pPr>
    </w:p>
    <w:p w14:paraId="1FCABDAB" w14:textId="1BF7B4F0" w:rsidR="009C0C3E" w:rsidRPr="003B7083" w:rsidRDefault="009C0C3E" w:rsidP="009C0C3E">
      <w:pPr>
        <w:jc w:val="center"/>
        <w:rPr>
          <w:rFonts w:ascii="Arial" w:hAnsi="Arial" w:cs="Arial"/>
          <w:color w:val="000000"/>
          <w:sz w:val="24"/>
          <w:szCs w:val="24"/>
        </w:rPr>
      </w:pPr>
      <w:r w:rsidRPr="003B7083">
        <w:rPr>
          <w:rFonts w:ascii="Arial" w:hAnsi="Arial" w:cs="Arial"/>
          <w:noProof/>
          <w:color w:val="000000"/>
          <w:sz w:val="24"/>
          <w:szCs w:val="24"/>
        </w:rPr>
        <w:lastRenderedPageBreak/>
        <w:drawing>
          <wp:inline distT="0" distB="0" distL="0" distR="0" wp14:anchorId="08E52E49" wp14:editId="2C1B9C2C">
            <wp:extent cx="5200851" cy="2880000"/>
            <wp:effectExtent l="0" t="0" r="0" b="0"/>
            <wp:docPr id="121549917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99171" name="图片 1215499171"/>
                    <pic:cNvPicPr/>
                  </pic:nvPicPr>
                  <pic:blipFill rotWithShape="1">
                    <a:blip r:embed="rId19"/>
                    <a:srcRect l="8373" t="24928" r="8023" b="24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851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D46F87" w14:textId="251A1F6D" w:rsidR="009C0C3E" w:rsidRPr="003B7083" w:rsidRDefault="009C0C3E" w:rsidP="00781AE3">
      <w:pPr>
        <w:rPr>
          <w:rFonts w:ascii="Arial" w:hAnsi="Arial" w:cs="Arial"/>
        </w:rPr>
      </w:pPr>
      <w:r w:rsidRPr="003B7083">
        <w:rPr>
          <w:rFonts w:ascii="Arial" w:hAnsi="Arial" w:cs="Arial"/>
          <w:color w:val="000000"/>
          <w:sz w:val="24"/>
          <w:szCs w:val="24"/>
        </w:rPr>
        <w:t>Figure S6. Intermolecular C-H···O (red dash</w:t>
      </w:r>
      <w:r w:rsidR="00CA4C81" w:rsidRPr="003B7083">
        <w:rPr>
          <w:rFonts w:ascii="Arial" w:hAnsi="Arial" w:cs="Arial"/>
          <w:color w:val="000000"/>
          <w:sz w:val="24"/>
          <w:szCs w:val="24"/>
        </w:rPr>
        <w:t>ed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 line) </w:t>
      </w:r>
      <w:r w:rsidR="00CA4C81" w:rsidRPr="003B7083">
        <w:rPr>
          <w:rFonts w:ascii="Arial" w:hAnsi="Arial" w:cs="Arial"/>
          <w:color w:val="000000"/>
          <w:sz w:val="24"/>
          <w:szCs w:val="24"/>
        </w:rPr>
        <w:t xml:space="preserve">interaction with 2.316 </w:t>
      </w:r>
      <w:r w:rsidR="00CA4C81" w:rsidRPr="003B7083">
        <w:rPr>
          <w:rFonts w:ascii="Arial" w:eastAsia="Times New Roman" w:hAnsi="Arial" w:cs="Arial"/>
          <w:bCs/>
          <w:iCs/>
          <w:sz w:val="24"/>
          <w:szCs w:val="24"/>
          <w:lang w:val="en-GB"/>
        </w:rPr>
        <w:t>Å</w:t>
      </w:r>
      <w:r w:rsidR="00CA4C81" w:rsidRPr="003B7083">
        <w:rPr>
          <w:rFonts w:ascii="Arial" w:hAnsi="Arial" w:cs="Arial"/>
          <w:bCs/>
          <w:iCs/>
          <w:sz w:val="20"/>
          <w:szCs w:val="20"/>
          <w:lang w:val="en-GB"/>
        </w:rPr>
        <w:t xml:space="preserve"> </w:t>
      </w:r>
      <w:r w:rsidRPr="003B7083">
        <w:rPr>
          <w:rFonts w:ascii="Arial" w:hAnsi="Arial" w:cs="Arial"/>
          <w:color w:val="000000"/>
          <w:sz w:val="24"/>
          <w:szCs w:val="24"/>
        </w:rPr>
        <w:t>and Cl-O···N</w:t>
      </w:r>
      <w:r w:rsidR="00CA4C81" w:rsidRPr="003B7083">
        <w:rPr>
          <w:rFonts w:ascii="Arial" w:hAnsi="Arial" w:cs="Arial"/>
          <w:color w:val="000000"/>
          <w:sz w:val="24"/>
          <w:szCs w:val="24"/>
        </w:rPr>
        <w:t xml:space="preserve"> (blue dashed line)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 interaction</w:t>
      </w:r>
      <w:r w:rsidR="00CA4C81" w:rsidRPr="003B7083">
        <w:rPr>
          <w:rFonts w:ascii="Arial" w:hAnsi="Arial" w:cs="Arial"/>
          <w:color w:val="000000"/>
          <w:sz w:val="24"/>
          <w:szCs w:val="24"/>
        </w:rPr>
        <w:t xml:space="preserve"> with 2.989 </w:t>
      </w:r>
      <w:r w:rsidR="00CA4C81" w:rsidRPr="003B7083">
        <w:rPr>
          <w:rFonts w:ascii="Arial" w:eastAsia="Times New Roman" w:hAnsi="Arial" w:cs="Arial"/>
          <w:bCs/>
          <w:iCs/>
          <w:sz w:val="24"/>
          <w:szCs w:val="24"/>
          <w:lang w:val="en-GB"/>
        </w:rPr>
        <w:t>Å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 of </w:t>
      </w:r>
      <w:r w:rsidRPr="003B7083">
        <w:rPr>
          <w:rFonts w:ascii="Arial" w:hAnsi="Arial" w:cs="Arial"/>
          <w:b/>
          <w:bCs/>
          <w:color w:val="000000"/>
          <w:sz w:val="24"/>
          <w:szCs w:val="24"/>
        </w:rPr>
        <w:t>Dy</w:t>
      </w:r>
      <w:r w:rsidRPr="003B7083">
        <w:rPr>
          <w:rFonts w:ascii="Arial" w:hAnsi="Arial" w:cs="Arial"/>
          <w:b/>
          <w:bCs/>
          <w:color w:val="000000"/>
          <w:sz w:val="24"/>
          <w:szCs w:val="24"/>
          <w:vertAlign w:val="subscript"/>
        </w:rPr>
        <w:t>3</w:t>
      </w:r>
      <w:r w:rsidRPr="003B7083">
        <w:rPr>
          <w:rFonts w:ascii="Arial" w:hAnsi="Arial" w:cs="Arial"/>
          <w:b/>
          <w:bCs/>
          <w:color w:val="000000"/>
          <w:sz w:val="24"/>
          <w:szCs w:val="24"/>
        </w:rPr>
        <w:t>-Ph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 viewed along </w:t>
      </w:r>
      <w:r w:rsidRPr="003B7083">
        <w:rPr>
          <w:rFonts w:ascii="Arial" w:hAnsi="Arial" w:cs="Arial"/>
          <w:i/>
          <w:iCs/>
          <w:color w:val="000000"/>
          <w:sz w:val="24"/>
          <w:szCs w:val="24"/>
        </w:rPr>
        <w:t xml:space="preserve">b </w:t>
      </w:r>
      <w:r w:rsidRPr="003B7083">
        <w:rPr>
          <w:rFonts w:ascii="Arial" w:hAnsi="Arial" w:cs="Arial"/>
          <w:color w:val="000000"/>
          <w:sz w:val="24"/>
          <w:szCs w:val="24"/>
        </w:rPr>
        <w:t>axis</w:t>
      </w:r>
      <w:r w:rsidR="00CA4C81" w:rsidRPr="003B7083">
        <w:rPr>
          <w:rFonts w:ascii="Arial" w:hAnsi="Arial" w:cs="Arial"/>
          <w:color w:val="000000"/>
          <w:sz w:val="24"/>
          <w:szCs w:val="24"/>
        </w:rPr>
        <w:t xml:space="preserve">. </w:t>
      </w:r>
      <w:r w:rsidR="00CA4C81" w:rsidRPr="003B7083">
        <w:rPr>
          <w:rFonts w:ascii="Arial" w:hAnsi="Arial" w:cs="Arial"/>
          <w:bCs/>
          <w:iCs/>
          <w:noProof/>
          <w:color w:val="000000"/>
          <w:sz w:val="24"/>
          <w:szCs w:val="24"/>
        </w:rPr>
        <w:t xml:space="preserve">Dy, violet; N, blue; O, red; C, gray; </w:t>
      </w:r>
      <w:r w:rsidR="00CA4C81" w:rsidRPr="003B7083">
        <w:rPr>
          <w:rFonts w:ascii="Arial" w:hAnsi="Arial" w:cs="Arial"/>
          <w:color w:val="000000"/>
          <w:sz w:val="24"/>
          <w:szCs w:val="24"/>
        </w:rPr>
        <w:t>H rose.</w:t>
      </w:r>
    </w:p>
    <w:p w14:paraId="57D0E621" w14:textId="77777777" w:rsidR="00CA4C81" w:rsidRPr="003B7083" w:rsidRDefault="00CA4C81" w:rsidP="00781AE3">
      <w:pPr>
        <w:rPr>
          <w:rFonts w:ascii="Arial" w:hAnsi="Arial" w:cs="Arial"/>
        </w:rPr>
      </w:pPr>
    </w:p>
    <w:p w14:paraId="49D104AC" w14:textId="14B8F7E4" w:rsidR="00CA4C81" w:rsidRPr="003B7083" w:rsidRDefault="00CA4C81" w:rsidP="00CA4C81">
      <w:pPr>
        <w:jc w:val="center"/>
        <w:rPr>
          <w:rFonts w:ascii="Arial" w:hAnsi="Arial" w:cs="Arial"/>
          <w:color w:val="000000"/>
          <w:sz w:val="24"/>
          <w:szCs w:val="24"/>
        </w:rPr>
      </w:pPr>
      <w:r w:rsidRPr="003B7083">
        <w:rPr>
          <w:rFonts w:ascii="Arial" w:hAnsi="Arial" w:cs="Arial"/>
          <w:noProof/>
          <w:color w:val="000000"/>
          <w:sz w:val="24"/>
          <w:szCs w:val="24"/>
        </w:rPr>
        <w:drawing>
          <wp:inline distT="0" distB="0" distL="0" distR="0" wp14:anchorId="170A9E1A" wp14:editId="392644DF">
            <wp:extent cx="4833267" cy="3600000"/>
            <wp:effectExtent l="0" t="0" r="5715" b="635"/>
            <wp:docPr id="116806530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065302" name="图片 1168065302"/>
                    <pic:cNvPicPr/>
                  </pic:nvPicPr>
                  <pic:blipFill rotWithShape="1">
                    <a:blip r:embed="rId20"/>
                    <a:srcRect l="8373" t="16263" r="8147" b="16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267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6B948" w14:textId="4C1891E4" w:rsidR="00CA4C81" w:rsidRPr="003B7083" w:rsidRDefault="00CA4C81" w:rsidP="00781AE3">
      <w:pPr>
        <w:rPr>
          <w:rFonts w:ascii="Arial" w:hAnsi="Arial" w:cs="Arial"/>
        </w:rPr>
      </w:pPr>
      <w:r w:rsidRPr="003B7083">
        <w:rPr>
          <w:rFonts w:ascii="Arial" w:hAnsi="Arial" w:cs="Arial"/>
          <w:color w:val="000000"/>
          <w:sz w:val="24"/>
          <w:szCs w:val="24"/>
        </w:rPr>
        <w:t>Figure S</w:t>
      </w:r>
      <w:r w:rsidR="00427F73" w:rsidRPr="003B7083">
        <w:rPr>
          <w:rFonts w:ascii="Arial" w:hAnsi="Arial" w:cs="Arial"/>
          <w:color w:val="000000"/>
          <w:sz w:val="24"/>
          <w:szCs w:val="24"/>
        </w:rPr>
        <w:t>7</w:t>
      </w:r>
      <w:r w:rsidRPr="003B7083">
        <w:rPr>
          <w:rFonts w:ascii="Arial" w:hAnsi="Arial" w:cs="Arial"/>
          <w:color w:val="000000"/>
          <w:sz w:val="24"/>
          <w:szCs w:val="24"/>
        </w:rPr>
        <w:t>. Intermolecular C-H···O (red dashed line</w:t>
      </w:r>
      <w:r w:rsidR="00427F73" w:rsidRPr="003B7083">
        <w:rPr>
          <w:rFonts w:ascii="Arial" w:hAnsi="Arial" w:cs="Arial"/>
          <w:color w:val="000000"/>
          <w:sz w:val="24"/>
          <w:szCs w:val="24"/>
        </w:rPr>
        <w:t>s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) interactions with 1.691 </w:t>
      </w:r>
      <w:r w:rsidRPr="003B7083">
        <w:rPr>
          <w:rFonts w:ascii="Arial" w:eastAsia="Times New Roman" w:hAnsi="Arial" w:cs="Arial"/>
          <w:bCs/>
          <w:iCs/>
          <w:sz w:val="24"/>
          <w:szCs w:val="24"/>
          <w:lang w:val="en-GB"/>
        </w:rPr>
        <w:t>Å</w:t>
      </w:r>
      <w:r w:rsidRPr="003B7083">
        <w:rPr>
          <w:rFonts w:ascii="Arial" w:hAnsi="Arial" w:cs="Arial"/>
          <w:bCs/>
          <w:iCs/>
          <w:sz w:val="20"/>
          <w:szCs w:val="20"/>
          <w:lang w:val="en-GB"/>
        </w:rPr>
        <w:t xml:space="preserve"> 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of </w:t>
      </w:r>
      <w:r w:rsidRPr="003B7083">
        <w:rPr>
          <w:rFonts w:ascii="Arial" w:hAnsi="Arial" w:cs="Arial"/>
          <w:b/>
          <w:bCs/>
          <w:color w:val="000000"/>
          <w:sz w:val="24"/>
          <w:szCs w:val="24"/>
        </w:rPr>
        <w:t>Dy</w:t>
      </w:r>
      <w:r w:rsidRPr="003B7083">
        <w:rPr>
          <w:rFonts w:ascii="Arial" w:hAnsi="Arial" w:cs="Arial"/>
          <w:b/>
          <w:bCs/>
          <w:color w:val="000000"/>
          <w:sz w:val="24"/>
          <w:szCs w:val="24"/>
          <w:vertAlign w:val="subscript"/>
        </w:rPr>
        <w:t>3</w:t>
      </w:r>
      <w:r w:rsidRPr="003B7083">
        <w:rPr>
          <w:rFonts w:ascii="Arial" w:hAnsi="Arial" w:cs="Arial"/>
          <w:b/>
          <w:bCs/>
          <w:color w:val="000000"/>
          <w:sz w:val="24"/>
          <w:szCs w:val="24"/>
        </w:rPr>
        <w:t>-Ph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 viewed along </w:t>
      </w:r>
      <w:r w:rsidRPr="003B7083">
        <w:rPr>
          <w:rFonts w:ascii="Arial" w:hAnsi="Arial" w:cs="Arial"/>
          <w:i/>
          <w:iCs/>
          <w:color w:val="000000"/>
          <w:sz w:val="24"/>
          <w:szCs w:val="24"/>
        </w:rPr>
        <w:t xml:space="preserve">b 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axis. </w:t>
      </w:r>
      <w:r w:rsidRPr="003B7083">
        <w:rPr>
          <w:rFonts w:ascii="Arial" w:hAnsi="Arial" w:cs="Arial"/>
          <w:bCs/>
          <w:iCs/>
          <w:noProof/>
          <w:color w:val="000000"/>
          <w:sz w:val="24"/>
          <w:szCs w:val="24"/>
        </w:rPr>
        <w:t xml:space="preserve">Dy, violet; N, blue; O, red; C, gray; </w:t>
      </w:r>
      <w:r w:rsidRPr="003B7083">
        <w:rPr>
          <w:rFonts w:ascii="Arial" w:hAnsi="Arial" w:cs="Arial"/>
          <w:color w:val="000000"/>
          <w:sz w:val="24"/>
          <w:szCs w:val="24"/>
        </w:rPr>
        <w:t>H rose.</w:t>
      </w:r>
    </w:p>
    <w:bookmarkEnd w:id="18"/>
    <w:p w14:paraId="6747E96B" w14:textId="6D7ED6E1" w:rsidR="009811E5" w:rsidRPr="003B7083" w:rsidRDefault="009811E5">
      <w:pPr>
        <w:widowControl/>
        <w:jc w:val="left"/>
        <w:rPr>
          <w:rFonts w:ascii="Arial" w:hAnsi="Arial" w:cs="Arial"/>
          <w:color w:val="000000"/>
          <w:sz w:val="24"/>
          <w:szCs w:val="24"/>
        </w:rPr>
      </w:pPr>
      <w:r w:rsidRPr="003B7083">
        <w:rPr>
          <w:rFonts w:ascii="Arial" w:hAnsi="Arial" w:cs="Arial"/>
          <w:color w:val="000000"/>
          <w:sz w:val="24"/>
          <w:szCs w:val="24"/>
        </w:rPr>
        <w:br w:type="page"/>
      </w:r>
    </w:p>
    <w:p w14:paraId="745111ED" w14:textId="4B02A743" w:rsidR="00886884" w:rsidRPr="003B7083" w:rsidRDefault="00886884" w:rsidP="00EF6487">
      <w:pPr>
        <w:spacing w:after="120"/>
        <w:outlineLvl w:val="0"/>
        <w:rPr>
          <w:rFonts w:ascii="Arial" w:hAnsi="Arial" w:cs="Arial"/>
          <w:b/>
          <w:bCs/>
          <w:sz w:val="24"/>
          <w:szCs w:val="24"/>
        </w:rPr>
      </w:pPr>
      <w:bookmarkStart w:id="19" w:name="_Toc201927102"/>
      <w:bookmarkStart w:id="20" w:name="_Toc215133440"/>
      <w:bookmarkStart w:id="21" w:name="_Toc201927108"/>
      <w:bookmarkStart w:id="22" w:name="_Toc215133446"/>
      <w:r w:rsidRPr="003B7083">
        <w:rPr>
          <w:rFonts w:ascii="Arial" w:hAnsi="Arial" w:cs="Arial"/>
          <w:b/>
          <w:bCs/>
          <w:sz w:val="24"/>
          <w:szCs w:val="24"/>
        </w:rPr>
        <w:lastRenderedPageBreak/>
        <w:t xml:space="preserve">3. Experimental </w:t>
      </w:r>
      <w:bookmarkEnd w:id="19"/>
      <w:bookmarkEnd w:id="20"/>
      <w:r w:rsidR="00D73243" w:rsidRPr="003B7083">
        <w:rPr>
          <w:rFonts w:ascii="Arial" w:hAnsi="Arial" w:cs="Arial"/>
          <w:b/>
          <w:bCs/>
          <w:sz w:val="24"/>
          <w:szCs w:val="24"/>
        </w:rPr>
        <w:t>Details</w:t>
      </w:r>
      <w:r w:rsidR="009C4158" w:rsidRPr="003B7083">
        <w:rPr>
          <w:rFonts w:ascii="Arial" w:hAnsi="Arial" w:cs="Arial"/>
          <w:b/>
          <w:bCs/>
          <w:sz w:val="24"/>
          <w:szCs w:val="24"/>
        </w:rPr>
        <w:t>:</w:t>
      </w:r>
    </w:p>
    <w:p w14:paraId="65299DD1" w14:textId="77777777" w:rsidR="00886884" w:rsidRPr="003B7083" w:rsidRDefault="00886884" w:rsidP="00EF6487">
      <w:pPr>
        <w:spacing w:after="120"/>
        <w:rPr>
          <w:rFonts w:ascii="Arial" w:hAnsi="Arial" w:cs="Arial"/>
          <w:b/>
          <w:sz w:val="24"/>
          <w:szCs w:val="24"/>
        </w:rPr>
      </w:pPr>
      <w:r w:rsidRPr="003B7083">
        <w:rPr>
          <w:rFonts w:ascii="Arial" w:hAnsi="Arial" w:cs="Arial"/>
          <w:b/>
          <w:color w:val="000000"/>
          <w:sz w:val="24"/>
          <w:szCs w:val="24"/>
        </w:rPr>
        <w:t>3.1. Proton nuclear magnetic resonance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 (</w:t>
      </w:r>
      <w:r w:rsidRPr="003B7083">
        <w:rPr>
          <w:rFonts w:ascii="Arial" w:hAnsi="Arial" w:cs="Arial"/>
          <w:color w:val="000000"/>
          <w:sz w:val="24"/>
          <w:szCs w:val="24"/>
          <w:vertAlign w:val="superscript"/>
        </w:rPr>
        <w:t>1</w:t>
      </w:r>
      <w:r w:rsidRPr="003B7083">
        <w:rPr>
          <w:rFonts w:ascii="Arial" w:hAnsi="Arial" w:cs="Arial"/>
          <w:color w:val="000000"/>
          <w:sz w:val="24"/>
          <w:szCs w:val="24"/>
        </w:rPr>
        <w:t>H NMR</w:t>
      </w:r>
      <w:r w:rsidRPr="003B7083">
        <w:rPr>
          <w:rFonts w:ascii="Arial" w:hAnsi="Arial" w:cs="Arial"/>
          <w:b/>
          <w:color w:val="000000"/>
          <w:sz w:val="24"/>
          <w:szCs w:val="24"/>
        </w:rPr>
        <w:t>)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 spectrum was recorded on Bruker AV400 MHz instrument and calibrated using TMS (0.00 ppm) as an internal reference. The following abbreviations were used to explain the multiplicities: s = singlet, d = doublet, t = triplet. </w:t>
      </w:r>
    </w:p>
    <w:p w14:paraId="08984A59" w14:textId="77777777" w:rsidR="00886884" w:rsidRPr="003B7083" w:rsidRDefault="00886884" w:rsidP="00EF6487">
      <w:pPr>
        <w:spacing w:after="120"/>
        <w:rPr>
          <w:rFonts w:ascii="Arial" w:hAnsi="Arial" w:cs="Arial"/>
          <w:kern w:val="0"/>
          <w:sz w:val="24"/>
          <w:szCs w:val="24"/>
        </w:rPr>
      </w:pPr>
      <w:r w:rsidRPr="003B7083">
        <w:rPr>
          <w:rFonts w:ascii="Arial" w:hAnsi="Arial" w:cs="Arial"/>
          <w:b/>
          <w:sz w:val="24"/>
          <w:szCs w:val="24"/>
        </w:rPr>
        <w:t xml:space="preserve">3.2. Fourier transform infrared </w:t>
      </w:r>
      <w:r w:rsidRPr="003B7083">
        <w:rPr>
          <w:rFonts w:ascii="Arial" w:hAnsi="Arial" w:cs="Arial"/>
          <w:b/>
          <w:bCs/>
          <w:color w:val="000000"/>
          <w:sz w:val="24"/>
          <w:szCs w:val="24"/>
        </w:rPr>
        <w:t>spectrum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 (FT-IR) was recorded on a Nicolet 6700 Flex FTIR spectrometer equipped with a smart iTR attenuated total reflectance (ATR) </w:t>
      </w:r>
      <w:bookmarkStart w:id="23" w:name="_Hlk81814776"/>
      <w:r w:rsidRPr="003B7083">
        <w:rPr>
          <w:rFonts w:ascii="Arial" w:hAnsi="Arial" w:cs="Arial"/>
          <w:color w:val="000000"/>
          <w:sz w:val="24"/>
          <w:szCs w:val="24"/>
        </w:rPr>
        <w:t>sampling accessory</w:t>
      </w:r>
      <w:bookmarkEnd w:id="23"/>
      <w:r w:rsidRPr="003B7083">
        <w:rPr>
          <w:rFonts w:ascii="Arial" w:hAnsi="Arial" w:cs="Arial"/>
          <w:color w:val="000000"/>
          <w:sz w:val="24"/>
          <w:szCs w:val="24"/>
        </w:rPr>
        <w:t xml:space="preserve"> and labeled according to their relative intensities with br (broad), s (strong), m (medium), and w (weak).</w:t>
      </w:r>
      <w:r w:rsidRPr="003B7083">
        <w:rPr>
          <w:rFonts w:ascii="Arial" w:hAnsi="Arial" w:cs="Arial"/>
          <w:kern w:val="0"/>
          <w:sz w:val="24"/>
          <w:szCs w:val="24"/>
        </w:rPr>
        <w:t xml:space="preserve"> </w:t>
      </w:r>
    </w:p>
    <w:p w14:paraId="5568EFA1" w14:textId="082D36ED" w:rsidR="00886884" w:rsidRPr="003B7083" w:rsidRDefault="00886884" w:rsidP="00EF6487">
      <w:pPr>
        <w:spacing w:after="120"/>
        <w:rPr>
          <w:rFonts w:ascii="Arial" w:hAnsi="Arial" w:cs="Arial"/>
          <w:bCs/>
          <w:color w:val="000000"/>
          <w:sz w:val="24"/>
          <w:szCs w:val="24"/>
        </w:rPr>
      </w:pPr>
      <w:r w:rsidRPr="003B7083">
        <w:rPr>
          <w:rFonts w:ascii="Arial" w:hAnsi="Arial" w:cs="Arial"/>
          <w:b/>
          <w:bCs/>
          <w:color w:val="000000"/>
          <w:sz w:val="24"/>
          <w:szCs w:val="24"/>
        </w:rPr>
        <w:t xml:space="preserve">3.3. Single-crystal X-ray diffraction 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>(SCXRD) measurement was performed on a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 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>Bruker D8 Venture CCD diffractometer with graphite-monochromated Mo Kα radiation (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> = 0.71073 Å).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 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>The crystal was measured at 180 K.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 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>The program APEX3 was used to integrate the data,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 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>which was thereafter corrected for absorption using multi-scan method. The structure was solved by intrinsic phasing methods and refined by full-matrix least-squares methods on F</w:t>
      </w:r>
      <w:r w:rsidRPr="003B7083">
        <w:rPr>
          <w:rFonts w:ascii="Arial" w:hAnsi="Arial" w:cs="Arial"/>
          <w:bCs/>
          <w:color w:val="000000"/>
          <w:sz w:val="24"/>
          <w:szCs w:val="24"/>
          <w:vertAlign w:val="superscript"/>
        </w:rPr>
        <w:t>2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 with anisotropic thermal parameters for all non-hydrogen atoms by using the SHELXT</w:t>
      </w:r>
      <w:r w:rsidRPr="003B7083">
        <w:rPr>
          <w:rFonts w:ascii="Arial" w:hAnsi="Arial" w:cs="Arial"/>
          <w:bCs/>
          <w:color w:val="000000"/>
          <w:sz w:val="24"/>
          <w:szCs w:val="24"/>
        </w:rPr>
        <w:fldChar w:fldCharType="begin"/>
      </w:r>
      <w:r w:rsidR="00C5695E" w:rsidRPr="003B7083">
        <w:rPr>
          <w:rFonts w:ascii="Arial" w:hAnsi="Arial" w:cs="Arial"/>
          <w:bCs/>
          <w:color w:val="000000"/>
          <w:sz w:val="24"/>
          <w:szCs w:val="24"/>
        </w:rPr>
        <w:instrText xml:space="preserve"> ADDIN EN.CITE &lt;EndNote&gt;&lt;Cite&gt;&lt;Author&gt;Sheldrick&lt;/Author&gt;&lt;Year&gt;2015&lt;/Year&gt;&lt;RecNum&gt;659&lt;/RecNum&gt;&lt;DisplayText&gt;&lt;style face="superscript"&gt;5&lt;/style&gt;&lt;/DisplayText&gt;&lt;record&gt;&lt;rec-number&gt;659&lt;/rec-number&gt;&lt;foreign-keys&gt;&lt;key app="EN" db-id="adsdwfav7vp297ese0avwfvhwapxdfs5pvt2" timestamp="1584323541"&gt;659&lt;/key&gt;&lt;/foreign-keys&gt;&lt;ref-type name="Journal Article"&gt;17&lt;/ref-type&gt;&lt;contributors&gt;&lt;authors&gt;&lt;author&gt;Sheldrick, George M.&lt;/author&gt;&lt;/authors&gt;&lt;/contributors&gt;&lt;titles&gt;&lt;title&gt;SHELXT - Integrated space-group and crystal-structure determination&lt;/title&gt;&lt;secondary-title&gt;Acta Crystallographica a-Foundation and Advances&lt;/secondary-title&gt;&lt;/titles&gt;&lt;periodical&gt;&lt;full-title&gt;Acta Crystallographica a-Foundation and Advances&lt;/full-title&gt;&lt;abbr-1&gt;Acta Cryst. A&lt;/abbr-1&gt;&lt;abbr-2&gt;Acta Cryst A&lt;/abbr-2&gt;&lt;/periodical&gt;&lt;pages&gt;3-8&lt;/pages&gt;&lt;volume&gt;71&lt;/volume&gt;&lt;dates&gt;&lt;year&gt;2015&lt;/year&gt;&lt;pub-dates&gt;&lt;date&gt;Jan&lt;/date&gt;&lt;/pub-dates&gt;&lt;/dates&gt;&lt;isbn&gt;2053-2733&lt;/isbn&gt;&lt;accession-num&gt;WOS:000350545100002&lt;/accession-num&gt;&lt;urls&gt;&lt;related-urls&gt;&lt;url&gt;&lt;style face="underline" font="default" size="100%"&gt;&amp;lt;Go to ISI&amp;gt;://WOS:000350545100002&lt;/style&gt;&lt;/url&gt;&lt;/related-urls&gt;&lt;/urls&gt;&lt;electronic-resource-num&gt;10.1107/s2053273314026370&lt;/electronic-resource-num&gt;&lt;/record&gt;&lt;/Cite&gt;&lt;/EndNote&gt;</w:instrText>
      </w:r>
      <w:r w:rsidRPr="003B7083">
        <w:rPr>
          <w:rFonts w:ascii="Arial" w:hAnsi="Arial" w:cs="Arial"/>
          <w:bCs/>
          <w:color w:val="000000"/>
          <w:sz w:val="24"/>
          <w:szCs w:val="24"/>
        </w:rPr>
        <w:fldChar w:fldCharType="separate"/>
      </w:r>
      <w:r w:rsidR="00C5695E" w:rsidRPr="003B7083">
        <w:rPr>
          <w:rFonts w:ascii="Arial" w:hAnsi="Arial" w:cs="Arial"/>
          <w:bCs/>
          <w:noProof/>
          <w:color w:val="000000"/>
          <w:sz w:val="24"/>
          <w:szCs w:val="24"/>
          <w:vertAlign w:val="superscript"/>
        </w:rPr>
        <w:t>5</w:t>
      </w:r>
      <w:r w:rsidRPr="003B7083">
        <w:rPr>
          <w:rFonts w:ascii="Arial" w:hAnsi="Arial" w:cs="Arial"/>
          <w:bCs/>
          <w:color w:val="000000"/>
          <w:sz w:val="24"/>
          <w:szCs w:val="24"/>
        </w:rPr>
        <w:fldChar w:fldCharType="end"/>
      </w: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 (intrinsic phasing methods) and refined by SHELXL</w:t>
      </w:r>
      <w:r w:rsidRPr="003B7083">
        <w:rPr>
          <w:rFonts w:ascii="Arial" w:hAnsi="Arial" w:cs="Arial"/>
          <w:bCs/>
          <w:color w:val="000000"/>
          <w:sz w:val="24"/>
          <w:szCs w:val="24"/>
        </w:rPr>
        <w:fldChar w:fldCharType="begin"/>
      </w:r>
      <w:r w:rsidR="00C5695E" w:rsidRPr="003B7083">
        <w:rPr>
          <w:rFonts w:ascii="Arial" w:hAnsi="Arial" w:cs="Arial"/>
          <w:bCs/>
          <w:color w:val="000000"/>
          <w:sz w:val="24"/>
          <w:szCs w:val="24"/>
        </w:rPr>
        <w:instrText xml:space="preserve"> ADDIN EN.CITE &lt;EndNote&gt;&lt;Cite&gt;&lt;Author&gt;Sheldrick&lt;/Author&gt;&lt;Year&gt;2008&lt;/Year&gt;&lt;RecNum&gt;660&lt;/RecNum&gt;&lt;DisplayText&gt;&lt;style face="superscript"&gt;6&lt;/style&gt;&lt;/DisplayText&gt;&lt;record&gt;&lt;rec-number&gt;660&lt;/rec-number&gt;&lt;foreign-keys&gt;&lt;key app="EN" db-id="adsdwfav7vp297ese0avwfvhwapxdfs5pvt2" timestamp="1584323650"&gt;660&lt;/key&gt;&lt;/foreign-keys&gt;&lt;ref-type name="Journal Article"&gt;17&lt;/ref-type&gt;&lt;contributors&gt;&lt;authors&gt;&lt;author&gt;Sheldrick, George M.&lt;/author&gt;&lt;/authors&gt;&lt;/contributors&gt;&lt;titles&gt;&lt;title&gt;A short history of SHELX&lt;/title&gt;&lt;secondary-title&gt;Acta Crystallographica a-Foundation and Advances&lt;/secondary-title&gt;&lt;/titles&gt;&lt;periodical&gt;&lt;full-title&gt;Acta Crystallographica a-Foundation and Advances&lt;/full-title&gt;&lt;abbr-1&gt;Acta Cryst. A&lt;/abbr-1&gt;&lt;abbr-2&gt;Acta Cryst A&lt;/abbr-2&gt;&lt;/periodical&gt;&lt;pages&gt;112-122&lt;/pages&gt;&lt;volume&gt;64&lt;/volume&gt;&lt;dates&gt;&lt;year&gt;2008&lt;/year&gt;&lt;pub-dates&gt;&lt;date&gt;Jan&lt;/date&gt;&lt;/pub-dates&gt;&lt;/dates&gt;&lt;isbn&gt;2053-2733&lt;/isbn&gt;&lt;accession-num&gt;WOS:000251924000011&lt;/accession-num&gt;&lt;urls&gt;&lt;related-urls&gt;&lt;url&gt;&lt;style face="underline" font="default" size="100%"&gt;&amp;lt;Go to ISI&amp;gt;://WOS:000251924000011&lt;/style&gt;&lt;/url&gt;&lt;/related-urls&gt;&lt;/urls&gt;&lt;electronic-resource-num&gt;10.1107/s0108767307043930&lt;/electronic-resource-num&gt;&lt;/record&gt;&lt;/Cite&gt;&lt;/EndNote&gt;</w:instrText>
      </w:r>
      <w:r w:rsidRPr="003B7083">
        <w:rPr>
          <w:rFonts w:ascii="Arial" w:hAnsi="Arial" w:cs="Arial"/>
          <w:bCs/>
          <w:color w:val="000000"/>
          <w:sz w:val="24"/>
          <w:szCs w:val="24"/>
        </w:rPr>
        <w:fldChar w:fldCharType="separate"/>
      </w:r>
      <w:r w:rsidR="00C5695E" w:rsidRPr="003B7083">
        <w:rPr>
          <w:rFonts w:ascii="Arial" w:hAnsi="Arial" w:cs="Arial"/>
          <w:bCs/>
          <w:noProof/>
          <w:color w:val="000000"/>
          <w:sz w:val="24"/>
          <w:szCs w:val="24"/>
          <w:vertAlign w:val="superscript"/>
        </w:rPr>
        <w:t>6</w:t>
      </w:r>
      <w:r w:rsidRPr="003B7083">
        <w:rPr>
          <w:rFonts w:ascii="Arial" w:hAnsi="Arial" w:cs="Arial"/>
          <w:bCs/>
          <w:color w:val="000000"/>
          <w:sz w:val="24"/>
          <w:szCs w:val="24"/>
        </w:rPr>
        <w:fldChar w:fldCharType="end"/>
      </w: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 (full matrix least-squares techniques) in the Olex2</w:t>
      </w:r>
      <w:r w:rsidRPr="003B7083">
        <w:rPr>
          <w:rFonts w:ascii="Arial" w:hAnsi="Arial" w:cs="Arial"/>
          <w:bCs/>
          <w:color w:val="000000"/>
          <w:sz w:val="24"/>
          <w:szCs w:val="24"/>
        </w:rPr>
        <w:fldChar w:fldCharType="begin"/>
      </w:r>
      <w:r w:rsidR="00C5695E" w:rsidRPr="003B7083">
        <w:rPr>
          <w:rFonts w:ascii="Arial" w:hAnsi="Arial" w:cs="Arial"/>
          <w:bCs/>
          <w:color w:val="000000"/>
          <w:sz w:val="24"/>
          <w:szCs w:val="24"/>
        </w:rPr>
        <w:instrText xml:space="preserve"> ADDIN EN.CITE &lt;EndNote&gt;&lt;Cite&gt;&lt;Author&gt;Dolomanov&lt;/Author&gt;&lt;Year&gt;2009&lt;/Year&gt;&lt;RecNum&gt;661&lt;/RecNum&gt;&lt;DisplayText&gt;&lt;style face="superscript"&gt;7&lt;/style&gt;&lt;/DisplayText&gt;&lt;record&gt;&lt;rec-number&gt;661&lt;/rec-number&gt;&lt;foreign-keys&gt;&lt;key app="EN" db-id="adsdwfav7vp297ese0avwfvhwapxdfs5pvt2" timestamp="1584323747"&gt;661&lt;/key&gt;&lt;/foreign-keys&gt;&lt;ref-type name="Journal Article"&gt;17&lt;/ref-type&gt;&lt;contributors&gt;&lt;authors&gt;&lt;author&gt;Dolomanov, Oleg V.&lt;/author&gt;&lt;author&gt;Bourhis, Luc J.&lt;/author&gt;&lt;author&gt;Gildea, Richard J.&lt;/author&gt;&lt;author&gt;Howard, Judith A. K.&lt;/author&gt;&lt;author&gt;Puschmann, Horst&lt;/author&gt;&lt;/authors&gt;&lt;/contributors&gt;&lt;titles&gt;&lt;title&gt;OLEX2: a complete structure solution, refinement and analysis program&lt;/title&gt;&lt;secondary-title&gt;Journal of Applied Crystallography&lt;/secondary-title&gt;&lt;/titles&gt;&lt;periodical&gt;&lt;full-title&gt;Journal of Applied Crystallography&lt;/full-title&gt;&lt;abbr-1&gt;J. Appl. Crystallogr.&lt;/abbr-1&gt;&lt;abbr-2&gt;J Appl Crystallogr&lt;/abbr-2&gt;&lt;/periodical&gt;&lt;pages&gt;339-341&lt;/pages&gt;&lt;volume&gt;42&lt;/volume&gt;&lt;dates&gt;&lt;year&gt;2009&lt;/year&gt;&lt;pub-dates&gt;&lt;date&gt;Apr&lt;/date&gt;&lt;/pub-dates&gt;&lt;/dates&gt;&lt;isbn&gt;0021-8898&lt;/isbn&gt;&lt;accession-num&gt;WOS:000264292800029&lt;/accession-num&gt;&lt;urls&gt;&lt;related-urls&gt;&lt;url&gt;&lt;style face="underline" font="default" size="100%"&gt;&amp;lt;Go to ISI&amp;gt;://WOS:000264292800029&lt;/style&gt;&lt;/url&gt;&lt;/related-urls&gt;&lt;/urls&gt;&lt;electronic-resource-num&gt;10.1107/s0021889808042726&lt;/electronic-resource-num&gt;&lt;/record&gt;&lt;/Cite&gt;&lt;/EndNote&gt;</w:instrText>
      </w:r>
      <w:r w:rsidRPr="003B7083">
        <w:rPr>
          <w:rFonts w:ascii="Arial" w:hAnsi="Arial" w:cs="Arial"/>
          <w:bCs/>
          <w:color w:val="000000"/>
          <w:sz w:val="24"/>
          <w:szCs w:val="24"/>
        </w:rPr>
        <w:fldChar w:fldCharType="separate"/>
      </w:r>
      <w:r w:rsidR="00C5695E" w:rsidRPr="003B7083">
        <w:rPr>
          <w:rFonts w:ascii="Arial" w:hAnsi="Arial" w:cs="Arial"/>
          <w:bCs/>
          <w:noProof/>
          <w:color w:val="000000"/>
          <w:sz w:val="24"/>
          <w:szCs w:val="24"/>
          <w:vertAlign w:val="superscript"/>
        </w:rPr>
        <w:t>7</w:t>
      </w:r>
      <w:r w:rsidRPr="003B7083">
        <w:rPr>
          <w:rFonts w:ascii="Arial" w:hAnsi="Arial" w:cs="Arial"/>
          <w:bCs/>
          <w:color w:val="000000"/>
          <w:sz w:val="24"/>
          <w:szCs w:val="24"/>
        </w:rPr>
        <w:fldChar w:fldCharType="end"/>
      </w: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 package.</w:t>
      </w:r>
      <w:r w:rsidRPr="003B7083">
        <w:rPr>
          <w:rFonts w:ascii="Arial" w:hAnsi="Arial" w:cs="Arial"/>
          <w:color w:val="000000"/>
          <w:sz w:val="24"/>
          <w:szCs w:val="24"/>
        </w:rPr>
        <w:t xml:space="preserve"> 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>All non-hydrogen atoms were refined with anisotropic displacement parameters.</w:t>
      </w:r>
      <w:r w:rsidRPr="003B7083">
        <w:rPr>
          <w:rFonts w:ascii="Arial" w:hAnsi="Arial" w:cs="Arial"/>
          <w:sz w:val="24"/>
          <w:szCs w:val="24"/>
        </w:rPr>
        <w:t xml:space="preserve"> 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The hydrogen atoms were introduced in calculated positions and refined with a fixed geometry with respect to their carrier atoms. Crystallographic data, refinement details and CCDC number are given in Table S1. </w:t>
      </w:r>
    </w:p>
    <w:p w14:paraId="7214952B" w14:textId="77777777" w:rsidR="00FF77B1" w:rsidRPr="003B7083" w:rsidRDefault="00886884" w:rsidP="00EF6487">
      <w:pPr>
        <w:spacing w:after="120"/>
        <w:rPr>
          <w:rFonts w:ascii="Arial" w:hAnsi="Arial" w:cs="Arial"/>
          <w:b/>
          <w:color w:val="000000"/>
          <w:sz w:val="24"/>
          <w:szCs w:val="24"/>
        </w:rPr>
      </w:pPr>
      <w:r w:rsidRPr="003B7083">
        <w:rPr>
          <w:rFonts w:ascii="Arial" w:hAnsi="Arial" w:cs="Arial"/>
          <w:b/>
          <w:color w:val="000000"/>
          <w:sz w:val="24"/>
          <w:szCs w:val="24"/>
        </w:rPr>
        <w:t xml:space="preserve">3.4. Magnetic </w:t>
      </w:r>
      <w:r w:rsidR="00FF77B1" w:rsidRPr="003B7083">
        <w:rPr>
          <w:rFonts w:ascii="Arial" w:hAnsi="Arial" w:cs="Arial"/>
          <w:b/>
          <w:color w:val="000000"/>
          <w:sz w:val="24"/>
          <w:szCs w:val="24"/>
        </w:rPr>
        <w:t>(SQUID) measurements:</w:t>
      </w:r>
    </w:p>
    <w:p w14:paraId="4DC59DD3" w14:textId="29F8359E" w:rsidR="00886884" w:rsidRPr="003B7083" w:rsidRDefault="00B939AF" w:rsidP="00EF6487">
      <w:pPr>
        <w:spacing w:after="120"/>
        <w:rPr>
          <w:rFonts w:ascii="Arial" w:hAnsi="Arial" w:cs="Arial"/>
          <w:bCs/>
          <w:color w:val="000000"/>
          <w:sz w:val="24"/>
          <w:szCs w:val="24"/>
        </w:rPr>
      </w:pPr>
      <w:r w:rsidRPr="003B7083">
        <w:rPr>
          <w:rFonts w:ascii="Arial" w:hAnsi="Arial" w:cs="Arial"/>
          <w:bCs/>
          <w:color w:val="000000"/>
          <w:sz w:val="24"/>
          <w:szCs w:val="24"/>
        </w:rPr>
        <w:t>Magnetic measurements</w:t>
      </w:r>
      <w:r w:rsidR="005B5B03" w:rsidRPr="003B7083">
        <w:rPr>
          <w:rFonts w:ascii="Arial" w:hAnsi="Arial" w:cs="Arial"/>
          <w:bCs/>
          <w:color w:val="000000"/>
          <w:sz w:val="24"/>
          <w:szCs w:val="24"/>
        </w:rPr>
        <w:t xml:space="preserve"> (powder sample) 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>down to 2 K temperature</w:t>
      </w:r>
      <w:r w:rsidR="00886884" w:rsidRPr="003B7083">
        <w:rPr>
          <w:rFonts w:ascii="Arial" w:hAnsi="Arial" w:cs="Arial"/>
          <w:bCs/>
          <w:color w:val="000000"/>
          <w:sz w:val="24"/>
          <w:szCs w:val="24"/>
        </w:rPr>
        <w:t xml:space="preserve"> were performed using a Quantum Design MPMS-XL7 SQUID </w:t>
      </w:r>
      <w:bookmarkStart w:id="24" w:name="_Hlk195623856"/>
      <w:r w:rsidR="00886884" w:rsidRPr="003B7083">
        <w:rPr>
          <w:rFonts w:ascii="Arial" w:hAnsi="Arial" w:cs="Arial"/>
          <w:bCs/>
          <w:color w:val="000000"/>
          <w:sz w:val="24"/>
          <w:szCs w:val="24"/>
        </w:rPr>
        <w:t>magnetometer</w:t>
      </w:r>
      <w:bookmarkEnd w:id="24"/>
      <w:r w:rsidR="00886884" w:rsidRPr="003B7083">
        <w:rPr>
          <w:rFonts w:ascii="Arial" w:hAnsi="Arial" w:cs="Arial"/>
          <w:bCs/>
          <w:color w:val="000000"/>
          <w:sz w:val="24"/>
          <w:szCs w:val="24"/>
        </w:rPr>
        <w:t>. Variable-temperature direct current (dc) magnetic susceptibility data were collected with an external magnetic field of 1000 Oe in the temperature range of 2</w:t>
      </w:r>
      <w:r w:rsidR="00886884" w:rsidRPr="003B7083">
        <w:rPr>
          <w:rFonts w:ascii="Arial" w:hAnsi="Arial" w:cs="Arial"/>
          <w:bCs/>
          <w:iCs/>
          <w:szCs w:val="28"/>
        </w:rPr>
        <w:t>–</w:t>
      </w:r>
      <w:r w:rsidR="00886884" w:rsidRPr="003B7083">
        <w:rPr>
          <w:rFonts w:ascii="Arial" w:hAnsi="Arial" w:cs="Arial"/>
          <w:bCs/>
          <w:color w:val="000000"/>
          <w:sz w:val="24"/>
          <w:szCs w:val="24"/>
        </w:rPr>
        <w:t>300 K and variable field magnetization data from ±7 T were collected. Alternating current (ac) magnetic susceptibility data were collected in zero applied field using a 3.0 Oe ac oscillating field. The experimental magnetic data were corrected for the diamagnetism estimated from Pascal’s constants</w:t>
      </w:r>
      <w:r w:rsidR="00886884" w:rsidRPr="003B7083">
        <w:rPr>
          <w:rFonts w:ascii="Arial" w:hAnsi="Arial" w:cs="Arial"/>
          <w:bCs/>
          <w:color w:val="000000"/>
          <w:sz w:val="24"/>
          <w:szCs w:val="24"/>
        </w:rPr>
        <w:fldChar w:fldCharType="begin"/>
      </w:r>
      <w:r w:rsidR="00C5695E" w:rsidRPr="003B7083">
        <w:rPr>
          <w:rFonts w:ascii="Arial" w:hAnsi="Arial" w:cs="Arial"/>
          <w:bCs/>
          <w:color w:val="000000"/>
          <w:sz w:val="24"/>
          <w:szCs w:val="24"/>
        </w:rPr>
        <w:instrText xml:space="preserve"> ADDIN EN.CITE &lt;EndNote&gt;&lt;Cite&gt;&lt;Author&gt;Bain&lt;/Author&gt;&lt;Year&gt;2008&lt;/Year&gt;&lt;RecNum&gt;1717&lt;/RecNum&gt;&lt;DisplayText&gt;&lt;style face="superscript"&gt;8&lt;/style&gt;&lt;/DisplayText&gt;&lt;record&gt;&lt;rec-number&gt;1717&lt;/rec-number&gt;&lt;foreign-keys&gt;&lt;key app="EN" db-id="adsdwfav7vp297ese0avwfvhwapxdfs5pvt2" timestamp="1648809411"&gt;1717&lt;/key&gt;&lt;/foreign-keys&gt;&lt;ref-type name="Journal Article"&gt;17&lt;/ref-type&gt;&lt;contributors&gt;&lt;authors&gt;&lt;author&gt;Bain, Gordon A.&lt;/author&gt;&lt;author&gt;Berry, John F.&lt;/author&gt;&lt;/authors&gt;&lt;/contributors&gt;&lt;titles&gt;&lt;title&gt;Diamagnetic Corrections and Pascal&amp;apos;s Constants&lt;/title&gt;&lt;secondary-title&gt;Journal of Chemical Education&lt;/secondary-title&gt;&lt;/titles&gt;&lt;periodical&gt;&lt;full-title&gt;Journal of Chemical Education&lt;/full-title&gt;&lt;abbr-1&gt;J. Chem. Educ.&lt;/abbr-1&gt;&lt;abbr-2&gt;J Chem Educ&lt;/abbr-2&gt;&lt;/periodical&gt;&lt;pages&gt;532-536&lt;/pages&gt;&lt;volume&gt;85&lt;/volume&gt;&lt;number&gt;4&lt;/number&gt;&lt;dates&gt;&lt;year&gt;2008&lt;/year&gt;&lt;pub-dates&gt;&lt;date&gt;2008/04/01&lt;/date&gt;&lt;/pub-dates&gt;&lt;/dates&gt;&lt;publisher&gt;American Chemical Society&lt;/publisher&gt;&lt;isbn&gt;0021-9584&lt;/isbn&gt;&lt;urls&gt;&lt;related-urls&gt;&lt;url&gt;https://doi.org/10.1021/ed085p532&lt;/url&gt;&lt;/related-urls&gt;&lt;/urls&gt;&lt;electronic-resource-num&gt;10.1021/ed085p532&lt;/electronic-resource-num&gt;&lt;/record&gt;&lt;/Cite&gt;&lt;/EndNote&gt;</w:instrText>
      </w:r>
      <w:r w:rsidR="00886884" w:rsidRPr="003B7083">
        <w:rPr>
          <w:rFonts w:ascii="Arial" w:hAnsi="Arial" w:cs="Arial"/>
          <w:bCs/>
          <w:color w:val="000000"/>
          <w:sz w:val="24"/>
          <w:szCs w:val="24"/>
        </w:rPr>
        <w:fldChar w:fldCharType="separate"/>
      </w:r>
      <w:r w:rsidR="00C5695E" w:rsidRPr="003B7083">
        <w:rPr>
          <w:rFonts w:ascii="Arial" w:hAnsi="Arial" w:cs="Arial"/>
          <w:bCs/>
          <w:noProof/>
          <w:color w:val="000000"/>
          <w:sz w:val="24"/>
          <w:szCs w:val="24"/>
          <w:vertAlign w:val="superscript"/>
        </w:rPr>
        <w:t>8</w:t>
      </w:r>
      <w:r w:rsidR="00886884" w:rsidRPr="003B7083">
        <w:rPr>
          <w:rFonts w:ascii="Arial" w:hAnsi="Arial" w:cs="Arial"/>
          <w:bCs/>
          <w:color w:val="000000"/>
          <w:sz w:val="24"/>
          <w:szCs w:val="24"/>
        </w:rPr>
        <w:fldChar w:fldCharType="end"/>
      </w:r>
      <w:r w:rsidR="00886884" w:rsidRPr="003B7083">
        <w:rPr>
          <w:rFonts w:ascii="Arial" w:hAnsi="Arial" w:cs="Arial"/>
          <w:bCs/>
          <w:color w:val="000000"/>
          <w:sz w:val="24"/>
          <w:szCs w:val="24"/>
        </w:rPr>
        <w:t xml:space="preserve"> and sample holder calibration.</w:t>
      </w:r>
    </w:p>
    <w:p w14:paraId="314488FC" w14:textId="026DAFF7" w:rsidR="00886884" w:rsidRPr="003B7083" w:rsidRDefault="00D94A42" w:rsidP="00D94A42">
      <w:pPr>
        <w:spacing w:after="120"/>
        <w:outlineLvl w:val="1"/>
        <w:rPr>
          <w:rFonts w:ascii="Arial" w:hAnsi="Arial" w:cs="Arial"/>
          <w:b/>
          <w:bCs/>
          <w:color w:val="000000"/>
          <w:sz w:val="24"/>
          <w:szCs w:val="24"/>
        </w:rPr>
      </w:pPr>
      <w:r w:rsidRPr="003B7083">
        <w:rPr>
          <w:rFonts w:ascii="Arial" w:hAnsi="Arial" w:cs="Arial"/>
          <w:b/>
          <w:bCs/>
          <w:noProof/>
          <w:color w:val="000000"/>
          <w:sz w:val="24"/>
          <w:szCs w:val="24"/>
        </w:rPr>
        <w:t>3.5</w:t>
      </w:r>
      <w:r w:rsidR="00D73243" w:rsidRPr="003B7083">
        <w:rPr>
          <w:rFonts w:ascii="Arial" w:hAnsi="Arial" w:cs="Arial"/>
          <w:b/>
          <w:bCs/>
          <w:noProof/>
          <w:color w:val="000000"/>
          <w:sz w:val="24"/>
          <w:szCs w:val="24"/>
        </w:rPr>
        <w:t xml:space="preserve">. </w:t>
      </w:r>
      <w:r w:rsidR="00886884" w:rsidRPr="003B7083">
        <w:rPr>
          <w:rFonts w:ascii="Arial" w:hAnsi="Arial" w:cs="Arial"/>
          <w:b/>
          <w:bCs/>
          <w:noProof/>
          <w:color w:val="000000"/>
          <w:sz w:val="24"/>
          <w:szCs w:val="24"/>
        </w:rPr>
        <w:t>μSQUID</w:t>
      </w:r>
      <w:r w:rsidR="00D73243" w:rsidRPr="003B7083">
        <w:rPr>
          <w:rFonts w:ascii="Arial" w:hAnsi="Arial" w:cs="Arial"/>
          <w:b/>
          <w:bCs/>
          <w:noProof/>
          <w:color w:val="000000"/>
          <w:sz w:val="24"/>
          <w:szCs w:val="24"/>
        </w:rPr>
        <w:t xml:space="preserve"> measurements</w:t>
      </w:r>
      <w:r w:rsidR="005B5B03" w:rsidRPr="003B7083">
        <w:rPr>
          <w:rFonts w:ascii="Arial" w:hAnsi="Arial" w:cs="Arial"/>
          <w:b/>
          <w:bCs/>
          <w:noProof/>
          <w:color w:val="000000"/>
          <w:sz w:val="24"/>
          <w:szCs w:val="24"/>
        </w:rPr>
        <w:t>:</w:t>
      </w:r>
    </w:p>
    <w:p w14:paraId="2CD8FC6D" w14:textId="77777777" w:rsidR="00324EA7" w:rsidRPr="003B7083" w:rsidRDefault="00FF77B1" w:rsidP="00324EA7">
      <w:pPr>
        <w:widowControl/>
        <w:spacing w:after="120"/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</w:pPr>
      <w:r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>Magnetization measurements</w:t>
      </w:r>
      <w:r w:rsidR="00EF6487"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 xml:space="preserve"> over the temperature range 0.03–5.0 K</w:t>
      </w:r>
      <w:r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 xml:space="preserve"> were performed on single crystals of </w:t>
      </w:r>
      <w:r w:rsidR="00EF6487"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 xml:space="preserve">the </w:t>
      </w:r>
      <w:r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>compound using µSQUID magnetometry. A single crystal of approximately 50 µm in length (</w:t>
      </w:r>
      <w:r w:rsidR="00EF6487"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>arm-length of triangular crystals</w:t>
      </w:r>
      <w:r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>) was positioned adjacent to a µSQUID array on the chip, leaving only a few micrometers between the crystal edge and the</w:t>
      </w:r>
      <w:r w:rsidR="00EF6487"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 xml:space="preserve"> nearest</w:t>
      </w:r>
      <w:r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 xml:space="preserve"> </w:t>
      </w:r>
      <w:r w:rsidR="00EF6487"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>µSQUID</w:t>
      </w:r>
      <w:r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 xml:space="preserve"> loop to maximize magnetic coupling. The crystal was thermal</w:t>
      </w:r>
      <w:r w:rsidR="00EF6487"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 xml:space="preserve">ized </w:t>
      </w:r>
      <w:r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>with Apiezon™ grease and cooled to 30 mK in a dilution refrigerator. A three</w:t>
      </w:r>
      <w:r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noBreakHyphen/>
        <w:t>axis vector magnet enabled precise orientation of the magnetic field within the plane of the SQUID</w:t>
      </w:r>
      <w:r w:rsidR="00EF6487"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 xml:space="preserve"> </w:t>
      </w:r>
      <w:r w:rsidR="00EF6487" w:rsidRPr="003B7083">
        <w:rPr>
          <w:rFonts w:ascii="Arial" w:hAnsi="Arial" w:cs="Arial"/>
          <w:color w:val="000000" w:themeColor="text1"/>
          <w:sz w:val="24"/>
          <w:szCs w:val="24"/>
        </w:rPr>
        <w:t>(</w:t>
      </w:r>
      <w:proofErr w:type="gramStart"/>
      <w:r w:rsidR="00EF6487"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H</w:t>
      </w:r>
      <w:r w:rsidR="00EF6487" w:rsidRPr="003B7083">
        <w:rPr>
          <w:rFonts w:ascii="Arial" w:hAnsi="Arial" w:cs="Arial"/>
          <w:color w:val="000000" w:themeColor="text1"/>
          <w:sz w:val="24"/>
          <w:szCs w:val="24"/>
          <w:vertAlign w:val="subscript"/>
        </w:rPr>
        <w:t>x,y</w:t>
      </w:r>
      <w:proofErr w:type="gramEnd"/>
      <w:r w:rsidR="00EF6487" w:rsidRPr="003B7083">
        <w:rPr>
          <w:rFonts w:ascii="Arial" w:hAnsi="Arial" w:cs="Arial"/>
          <w:color w:val="000000" w:themeColor="text1"/>
          <w:sz w:val="24"/>
          <w:szCs w:val="24"/>
        </w:rPr>
        <w:t>)</w:t>
      </w:r>
      <w:r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>, with an angular accuracy better than 0.1°. Low</w:t>
      </w:r>
      <w:r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noBreakHyphen/>
        <w:t xml:space="preserve">temperature </w:t>
      </w:r>
      <w:r w:rsidRPr="003B7083">
        <w:rPr>
          <w:rFonts w:ascii="Arial" w:eastAsia="Times New Roman" w:hAnsi="Arial" w:cs="Arial"/>
          <w:i/>
          <w:iCs/>
          <w:kern w:val="0"/>
          <w:sz w:val="24"/>
          <w:szCs w:val="24"/>
          <w:lang w:val="en-IN" w:eastAsia="en-IN"/>
        </w:rPr>
        <w:t>M(H)</w:t>
      </w:r>
      <w:r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 xml:space="preserve"> curves were recorded at sweep rates between 0.001 and 0.128 T/s with a t</w:t>
      </w:r>
      <w:r w:rsidR="00EF6487"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>ime-</w:t>
      </w:r>
      <w:r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>resolution of approximately 1 ms.</w:t>
      </w:r>
      <w:r w:rsidR="00EF6487" w:rsidRPr="003B7083">
        <w:rPr>
          <w:rFonts w:ascii="Arial" w:eastAsia="Times New Roman" w:hAnsi="Arial" w:cs="Arial"/>
          <w:kern w:val="0"/>
          <w:sz w:val="24"/>
          <w:szCs w:val="24"/>
          <w:lang w:val="en-IN" w:eastAsia="en-IN"/>
        </w:rPr>
        <w:t xml:space="preserve"> </w:t>
      </w:r>
    </w:p>
    <w:p w14:paraId="1AB16F6E" w14:textId="6B725DA8" w:rsidR="00886884" w:rsidRPr="003B7083" w:rsidRDefault="00324EA7" w:rsidP="003069AD">
      <w:pPr>
        <w:widowControl/>
        <w:spacing w:after="120"/>
        <w:ind w:firstLine="357"/>
        <w:rPr>
          <w:rFonts w:ascii="Arial" w:hAnsi="Arial" w:cs="Arial"/>
          <w:color w:val="000000" w:themeColor="text1"/>
          <w:sz w:val="24"/>
          <w:szCs w:val="24"/>
          <w:lang w:val="en-IN"/>
        </w:rPr>
      </w:pPr>
      <w:r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t>The well-defined triangular shape of the single micro</w:t>
      </w:r>
      <w:r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noBreakHyphen/>
        <w:t>crystals allows the measurement plane (</w:t>
      </w:r>
      <w:proofErr w:type="gramStart"/>
      <w:r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H</w:t>
      </w:r>
      <w:r w:rsidRPr="003B7083">
        <w:rPr>
          <w:rFonts w:ascii="Arial" w:hAnsi="Arial" w:cs="Arial"/>
          <w:color w:val="000000" w:themeColor="text1"/>
          <w:sz w:val="24"/>
          <w:szCs w:val="24"/>
          <w:vertAlign w:val="subscript"/>
        </w:rPr>
        <w:t>x,y</w:t>
      </w:r>
      <w:proofErr w:type="gramEnd"/>
      <w:r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t>) to be aligned with the Dy</w:t>
      </w:r>
      <w:r w:rsidRPr="003B7083">
        <w:rPr>
          <w:rFonts w:ascii="Arial" w:hAnsi="Arial" w:cs="Arial"/>
          <w:color w:val="000000" w:themeColor="text1"/>
          <w:sz w:val="24"/>
          <w:szCs w:val="24"/>
          <w:vertAlign w:val="subscript"/>
          <w:lang w:val="en-IN"/>
        </w:rPr>
        <w:t>3</w:t>
      </w:r>
      <w:r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t xml:space="preserve"> molecular plane. Owing to the nearly equilateral geometry, orienting one in</w:t>
      </w:r>
      <w:r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noBreakHyphen/>
        <w:t xml:space="preserve">plane field component (e.g., </w:t>
      </w:r>
      <w:r w:rsidR="00733B3E"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H</w:t>
      </w:r>
      <w:r w:rsidR="00733B3E" w:rsidRPr="003B7083">
        <w:rPr>
          <w:rFonts w:ascii="Arial" w:hAnsi="Arial" w:cs="Arial"/>
          <w:color w:val="000000" w:themeColor="text1"/>
          <w:sz w:val="24"/>
          <w:szCs w:val="24"/>
          <w:vertAlign w:val="subscript"/>
        </w:rPr>
        <w:t>x</w:t>
      </w:r>
      <w:r w:rsidR="00733B3E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t xml:space="preserve">) </w:t>
      </w:r>
      <w:r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t xml:space="preserve">parallel to a crystal edge places </w:t>
      </w:r>
      <w:r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lastRenderedPageBreak/>
        <w:t xml:space="preserve">the external field along one of the Dy easy axes. Conversely, directing </w:t>
      </w:r>
      <w:r w:rsidR="00733B3E"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H</w:t>
      </w:r>
      <w:r w:rsidR="00733B3E" w:rsidRPr="003B7083">
        <w:rPr>
          <w:rFonts w:ascii="Arial" w:hAnsi="Arial" w:cs="Arial"/>
          <w:color w:val="000000" w:themeColor="text1"/>
          <w:sz w:val="24"/>
          <w:szCs w:val="24"/>
          <w:vertAlign w:val="subscript"/>
        </w:rPr>
        <w:t>x</w:t>
      </w:r>
      <w:r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t xml:space="preserve"> from the midpoint of one edge toward the opposing vertex aligns the field along a corner of the switching</w:t>
      </w:r>
      <w:r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noBreakHyphen/>
        <w:t>field hexagon, as established by the angular</w:t>
      </w:r>
      <w:r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noBreakHyphen/>
        <w:t>dependent magnetization maps presented in the main text. This geometric correspondence between the micro</w:t>
      </w:r>
      <w:r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noBreakHyphen/>
        <w:t>crystal shape and the molecular magnetic anisotropy enables a highly reproducible and symmetry</w:t>
      </w:r>
      <w:r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noBreakHyphen/>
        <w:t>selective control of field orientation.</w:t>
      </w:r>
      <w:r w:rsidR="00733B3E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t xml:space="preserve"> Eventually the vector-control of field-direction is crucial for a precise alignment in the measurement plane </w:t>
      </w:r>
      <w:r w:rsidR="00733B3E" w:rsidRPr="003B7083">
        <w:rPr>
          <w:rFonts w:ascii="Arial" w:hAnsi="Arial" w:cs="Arial"/>
          <w:color w:val="000000" w:themeColor="text1"/>
          <w:sz w:val="24"/>
          <w:szCs w:val="24"/>
        </w:rPr>
        <w:t>(</w:t>
      </w:r>
      <w:proofErr w:type="gramStart"/>
      <w:r w:rsidR="00733B3E"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H</w:t>
      </w:r>
      <w:r w:rsidR="00733B3E" w:rsidRPr="003B7083">
        <w:rPr>
          <w:rFonts w:ascii="Arial" w:hAnsi="Arial" w:cs="Arial"/>
          <w:color w:val="000000" w:themeColor="text1"/>
          <w:sz w:val="24"/>
          <w:szCs w:val="24"/>
          <w:vertAlign w:val="subscript"/>
        </w:rPr>
        <w:t>x,y</w:t>
      </w:r>
      <w:proofErr w:type="gramEnd"/>
      <w:r w:rsidR="00733B3E" w:rsidRPr="003B7083">
        <w:rPr>
          <w:rFonts w:ascii="Arial" w:hAnsi="Arial" w:cs="Arial"/>
          <w:color w:val="000000" w:themeColor="text1"/>
          <w:sz w:val="24"/>
          <w:szCs w:val="24"/>
        </w:rPr>
        <w:t xml:space="preserve">) to a direction of choice, such as along the arm-center or the corner of </w:t>
      </w:r>
      <w:r w:rsidR="00733B3E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t>the switching</w:t>
      </w:r>
      <w:r w:rsidR="00733B3E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noBreakHyphen/>
        <w:t xml:space="preserve">field hexagon. </w:t>
      </w:r>
      <w:r w:rsidR="003069AD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t>For measurements requiring access to out</w:t>
      </w:r>
      <w:r w:rsidR="003069AD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noBreakHyphen/>
        <w:t>of</w:t>
      </w:r>
      <w:r w:rsidR="003069AD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noBreakHyphen/>
        <w:t xml:space="preserve">plane orientations (see </w:t>
      </w:r>
      <w:r w:rsidR="003B7083" w:rsidRPr="003B7083">
        <w:rPr>
          <w:rFonts w:ascii="Arial" w:hAnsi="Arial" w:cs="Arial"/>
          <w:b/>
          <w:bCs/>
          <w:color w:val="000000" w:themeColor="text1"/>
          <w:sz w:val="24"/>
          <w:szCs w:val="24"/>
          <w:lang w:val="en-IN"/>
        </w:rPr>
        <w:t>section 5</w:t>
      </w:r>
      <w:r w:rsidR="003069AD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t>), selected crystals were mounted vertically with respect to the in</w:t>
      </w:r>
      <w:r w:rsidR="003069AD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noBreakHyphen/>
        <w:t>plane measurement axes (</w:t>
      </w:r>
      <w:proofErr w:type="gramStart"/>
      <w:r w:rsidR="003069AD"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H</w:t>
      </w:r>
      <w:r w:rsidR="003069AD" w:rsidRPr="003B7083">
        <w:rPr>
          <w:rFonts w:ascii="Arial" w:hAnsi="Arial" w:cs="Arial"/>
          <w:color w:val="000000" w:themeColor="text1"/>
          <w:sz w:val="24"/>
          <w:szCs w:val="24"/>
          <w:vertAlign w:val="subscript"/>
        </w:rPr>
        <w:t>x,y</w:t>
      </w:r>
      <w:proofErr w:type="gramEnd"/>
      <w:r w:rsidR="003069AD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t>)</w:t>
      </w:r>
      <w:r w:rsidR="00733B3E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t xml:space="preserve">. </w:t>
      </w:r>
      <w:r w:rsidR="003069AD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t>Owing to the large aspect ratio of the thin triangular micro</w:t>
      </w:r>
      <w:r w:rsidR="003069AD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noBreakHyphen/>
        <w:t>crystals, achieving stable vertical alignment is challenging and often requires the use of fine plastic-thread supports to hold the crystal securely.</w:t>
      </w:r>
    </w:p>
    <w:p w14:paraId="562F6C0D" w14:textId="77777777" w:rsidR="00886884" w:rsidRPr="003B7083" w:rsidRDefault="00886884" w:rsidP="00886884">
      <w:pPr>
        <w:widowControl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0CFC3A20" w14:textId="7D50FD06" w:rsidR="008A3873" w:rsidRPr="003B7083" w:rsidRDefault="008C7287" w:rsidP="00D94A42">
      <w:pPr>
        <w:pStyle w:val="ListParagraph"/>
        <w:widowControl/>
        <w:numPr>
          <w:ilvl w:val="0"/>
          <w:numId w:val="9"/>
        </w:numPr>
        <w:ind w:firstLineChars="0"/>
        <w:outlineLvl w:val="0"/>
        <w:rPr>
          <w:rFonts w:ascii="Arial" w:hAnsi="Arial" w:cs="Arial"/>
          <w:b/>
          <w:bCs/>
          <w:sz w:val="24"/>
          <w:szCs w:val="24"/>
        </w:rPr>
      </w:pPr>
      <w:r w:rsidRPr="003B7083">
        <w:rPr>
          <w:rFonts w:ascii="Arial" w:hAnsi="Arial" w:cs="Arial"/>
          <w:b/>
          <w:bCs/>
          <w:sz w:val="24"/>
          <w:szCs w:val="24"/>
        </w:rPr>
        <w:t>SQUID Measurement</w:t>
      </w:r>
      <w:bookmarkEnd w:id="21"/>
      <w:bookmarkEnd w:id="22"/>
      <w:r w:rsidR="00CD6C98" w:rsidRPr="003B7083">
        <w:rPr>
          <w:rFonts w:ascii="Arial" w:hAnsi="Arial" w:cs="Arial"/>
          <w:b/>
          <w:bCs/>
          <w:sz w:val="24"/>
          <w:szCs w:val="24"/>
        </w:rPr>
        <w:t>s</w:t>
      </w:r>
    </w:p>
    <w:p w14:paraId="6C339183" w14:textId="77777777" w:rsidR="008C7287" w:rsidRPr="003B7083" w:rsidRDefault="008C7287" w:rsidP="008C7287">
      <w:pPr>
        <w:widowControl/>
        <w:jc w:val="left"/>
        <w:rPr>
          <w:rFonts w:ascii="Arial" w:hAnsi="Arial" w:cs="Arial"/>
          <w:b/>
          <w:bCs/>
          <w:sz w:val="24"/>
          <w:szCs w:val="24"/>
        </w:rPr>
      </w:pPr>
    </w:p>
    <w:p w14:paraId="676D87E9" w14:textId="6A135CED" w:rsidR="00A32219" w:rsidRPr="003B7083" w:rsidRDefault="00A32219" w:rsidP="00D072C7">
      <w:pPr>
        <w:widowControl/>
        <w:jc w:val="left"/>
        <w:rPr>
          <w:rFonts w:ascii="Arial" w:hAnsi="Arial" w:cs="Arial"/>
          <w:sz w:val="24"/>
          <w:szCs w:val="24"/>
        </w:rPr>
      </w:pPr>
      <w:bookmarkStart w:id="25" w:name="_Hlk184893043"/>
      <w:r w:rsidRPr="003B7083">
        <w:rPr>
          <w:rFonts w:ascii="Arial" w:hAnsi="Arial" w:cs="Arial"/>
          <w:sz w:val="24"/>
          <w:szCs w:val="24"/>
        </w:rPr>
        <w:t>Table S</w:t>
      </w:r>
      <w:r w:rsidR="00A22131" w:rsidRPr="003B7083">
        <w:rPr>
          <w:rFonts w:ascii="Arial" w:hAnsi="Arial" w:cs="Arial"/>
          <w:sz w:val="24"/>
          <w:szCs w:val="24"/>
        </w:rPr>
        <w:t>4</w:t>
      </w:r>
      <w:r w:rsidRPr="003B7083">
        <w:rPr>
          <w:rFonts w:ascii="Arial" w:hAnsi="Arial" w:cs="Arial"/>
          <w:sz w:val="24"/>
          <w:szCs w:val="24"/>
        </w:rPr>
        <w:t xml:space="preserve"> Relaxation fitting parameters for </w:t>
      </w:r>
      <w:r w:rsidR="000111E3" w:rsidRPr="003B7083">
        <w:rPr>
          <w:rFonts w:ascii="Arial" w:hAnsi="Arial" w:cs="Arial"/>
          <w:b/>
          <w:bCs/>
          <w:sz w:val="24"/>
          <w:szCs w:val="24"/>
        </w:rPr>
        <w:t>Dy</w:t>
      </w:r>
      <w:r w:rsidR="000111E3" w:rsidRPr="003B7083">
        <w:rPr>
          <w:rFonts w:ascii="Arial" w:hAnsi="Arial" w:cs="Arial"/>
          <w:b/>
          <w:bCs/>
          <w:sz w:val="24"/>
          <w:szCs w:val="24"/>
          <w:vertAlign w:val="subscript"/>
        </w:rPr>
        <w:t>3</w:t>
      </w:r>
      <w:r w:rsidR="000111E3" w:rsidRPr="003B7083">
        <w:rPr>
          <w:rFonts w:ascii="Arial" w:hAnsi="Arial" w:cs="Arial"/>
          <w:b/>
          <w:bCs/>
          <w:sz w:val="24"/>
          <w:szCs w:val="24"/>
        </w:rPr>
        <w:t>-Ph</w:t>
      </w:r>
      <w:r w:rsidRPr="003B7083">
        <w:rPr>
          <w:rFonts w:ascii="Arial" w:hAnsi="Arial" w:cs="Arial"/>
          <w:sz w:val="24"/>
          <w:szCs w:val="24"/>
        </w:rPr>
        <w:t xml:space="preserve"> in the temperature range of 1.9 to 3 K.</w:t>
      </w:r>
      <w:r w:rsidR="00FC32FC" w:rsidRPr="003B7083">
        <w:rPr>
          <w:rFonts w:ascii="Arial" w:hAnsi="Arial" w:cs="Arial"/>
          <w:sz w:val="24"/>
          <w:szCs w:val="24"/>
        </w:rPr>
        <w:fldChar w:fldCharType="begin"/>
      </w:r>
      <w:r w:rsidR="00C5695E" w:rsidRPr="003B7083">
        <w:rPr>
          <w:rFonts w:ascii="Arial" w:hAnsi="Arial" w:cs="Arial"/>
          <w:sz w:val="24"/>
          <w:szCs w:val="24"/>
        </w:rPr>
        <w:instrText xml:space="preserve"> ADDIN EN.CITE &lt;EndNote&gt;&lt;Cite&gt;&lt;Author&gt;Guo&lt;/Author&gt;&lt;Year&gt;2010&lt;/Year&gt;&lt;RecNum&gt;1594&lt;/RecNum&gt;&lt;DisplayText&gt;&lt;style face="superscript"&gt;9&lt;/style&gt;&lt;/DisplayText&gt;&lt;record&gt;&lt;rec-number&gt;1594&lt;/rec-number&gt;&lt;foreign-keys&gt;&lt;key app="EN" db-id="adsdwfav7vp297ese0avwfvhwapxdfs5pvt2" timestamp="1642517977"&gt;1594&lt;/key&gt;&lt;/foreign-keys&gt;&lt;ref-type name="Journal Article"&gt;17&lt;/ref-type&gt;&lt;contributors&gt;&lt;authors&gt;&lt;author&gt;Guo, Yun-Nan&lt;/author&gt;&lt;author&gt;Xu, Gong-Feng&lt;/author&gt;&lt;author&gt;Gamez, Patrick&lt;/author&gt;&lt;author&gt;Zhao, Lang&lt;/author&gt;&lt;author&gt;Lin, Shuang-Yan&lt;/author&gt;&lt;author&gt;Deng, Ruiping&lt;/author&gt;&lt;author&gt;Tang, Jinkui&lt;/author&gt;&lt;author&gt;Zhang, Hong-Jie&lt;/author&gt;&lt;/authors&gt;&lt;/contributors&gt;&lt;titles&gt;&lt;title&gt;Two-Step Relaxation in a Linear Tetranuclear Dysprosium(III) Aggregate Showing Single-Molecule Magnet Behavior&lt;/title&gt;&lt;secondary-title&gt;Journal of the American Chemical Society&lt;/secondary-title&gt;&lt;/titles&gt;&lt;periodical&gt;&lt;full-title&gt;Journal of the American Chemical Society&lt;/full-title&gt;&lt;abbr-1&gt;J. Am. Chem. Soc.&lt;/abbr-1&gt;&lt;abbr-2&gt;J Am Chem Soc&lt;/abbr-2&gt;&lt;/periodical&gt;&lt;pages&gt;8538-8539&lt;/pages&gt;&lt;volume&gt;132&lt;/volume&gt;&lt;number&gt;25&lt;/number&gt;&lt;dates&gt;&lt;year&gt;2010&lt;/year&gt;&lt;pub-dates&gt;&lt;date&gt;2010/06/30&lt;/date&gt;&lt;/pub-dates&gt;&lt;/dates&gt;&lt;publisher&gt;American Chemical Society&lt;/publisher&gt;&lt;isbn&gt;0002-7863&lt;/isbn&gt;&lt;urls&gt;&lt;related-urls&gt;&lt;url&gt;https://doi.org/10.1021/ja103018m&lt;/url&gt;&lt;/related-urls&gt;&lt;/urls&gt;&lt;electronic-resource-num&gt;10.1021/ja103018m&lt;/electronic-resource-num&gt;&lt;/record&gt;&lt;/Cite&gt;&lt;/EndNote&gt;</w:instrText>
      </w:r>
      <w:r w:rsidR="00FC32FC" w:rsidRPr="003B7083">
        <w:rPr>
          <w:rFonts w:ascii="Arial" w:hAnsi="Arial" w:cs="Arial"/>
          <w:sz w:val="24"/>
          <w:szCs w:val="24"/>
        </w:rPr>
        <w:fldChar w:fldCharType="separate"/>
      </w:r>
      <w:r w:rsidR="00C5695E" w:rsidRPr="003B7083">
        <w:rPr>
          <w:rFonts w:ascii="Arial" w:hAnsi="Arial" w:cs="Arial"/>
          <w:noProof/>
          <w:sz w:val="24"/>
          <w:szCs w:val="24"/>
          <w:vertAlign w:val="superscript"/>
        </w:rPr>
        <w:t>9</w:t>
      </w:r>
      <w:r w:rsidR="00FC32FC" w:rsidRPr="003B7083">
        <w:rPr>
          <w:rFonts w:ascii="Arial" w:hAnsi="Arial" w:cs="Arial"/>
          <w:sz w:val="24"/>
          <w:szCs w:val="24"/>
        </w:rPr>
        <w:fldChar w:fldCharType="end"/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50"/>
        <w:gridCol w:w="1239"/>
        <w:gridCol w:w="1239"/>
        <w:gridCol w:w="1084"/>
        <w:gridCol w:w="1084"/>
        <w:gridCol w:w="1239"/>
        <w:gridCol w:w="1084"/>
        <w:gridCol w:w="893"/>
        <w:gridCol w:w="1324"/>
      </w:tblGrid>
      <w:tr w:rsidR="00FF2517" w:rsidRPr="003B7083" w14:paraId="1405D3E7" w14:textId="15165AD5" w:rsidTr="00CA46AF">
        <w:tc>
          <w:tcPr>
            <w:tcW w:w="282" w:type="pct"/>
            <w:vAlign w:val="center"/>
          </w:tcPr>
          <w:p w14:paraId="4D67942E" w14:textId="77777777" w:rsidR="00FF2517" w:rsidRPr="003B7083" w:rsidRDefault="00FF2517" w:rsidP="0076120C">
            <w:pPr>
              <w:widowControl/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T</w:t>
            </w:r>
          </w:p>
          <w:p w14:paraId="695D7D8A" w14:textId="2DACA8D8" w:rsidR="00FF2517" w:rsidRPr="003B7083" w:rsidRDefault="00FF2517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(K)</w:t>
            </w:r>
          </w:p>
        </w:tc>
        <w:tc>
          <w:tcPr>
            <w:tcW w:w="611" w:type="pct"/>
            <w:vAlign w:val="center"/>
          </w:tcPr>
          <w:p w14:paraId="4D88210E" w14:textId="77777777" w:rsidR="00FF2517" w:rsidRPr="003B7083" w:rsidRDefault="00FF2517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  <w:vertAlign w:val="subscript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χ</w:t>
            </w:r>
            <w:proofErr w:type="gramStart"/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S,Total</w:t>
            </w:r>
            <w:proofErr w:type="gramEnd"/>
          </w:p>
          <w:p w14:paraId="42A600DB" w14:textId="30873798" w:rsidR="00FF2517" w:rsidRPr="003B7083" w:rsidRDefault="00FF2517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  <w:lang w:val="en-GB"/>
              </w:rPr>
              <w:t>(cm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  <w:lang w:val="en-GB"/>
              </w:rPr>
              <w:t>3</w:t>
            </w:r>
            <w:r w:rsidRPr="003B7083">
              <w:rPr>
                <w:rFonts w:ascii="Arial" w:hAnsi="Arial" w:cs="Arial"/>
                <w:sz w:val="24"/>
                <w:szCs w:val="24"/>
                <w:lang w:val="en-GB"/>
              </w:rPr>
              <w:t>/mol)</w:t>
            </w:r>
          </w:p>
        </w:tc>
        <w:tc>
          <w:tcPr>
            <w:tcW w:w="611" w:type="pct"/>
            <w:vAlign w:val="center"/>
          </w:tcPr>
          <w:p w14:paraId="68EB15AB" w14:textId="77777777" w:rsidR="00FF2517" w:rsidRPr="003B7083" w:rsidRDefault="00FF2517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  <w:vertAlign w:val="subscript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Δχ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1</w:t>
            </w:r>
          </w:p>
          <w:p w14:paraId="757BB6B5" w14:textId="666CE5F0" w:rsidR="00FF2517" w:rsidRPr="003B7083" w:rsidRDefault="00FF2517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  <w:lang w:val="en-GB"/>
              </w:rPr>
              <w:t>(cm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  <w:lang w:val="en-GB"/>
              </w:rPr>
              <w:t>3</w:t>
            </w:r>
            <w:r w:rsidRPr="003B7083">
              <w:rPr>
                <w:rFonts w:ascii="Arial" w:hAnsi="Arial" w:cs="Arial"/>
                <w:sz w:val="24"/>
                <w:szCs w:val="24"/>
                <w:lang w:val="en-GB"/>
              </w:rPr>
              <w:t>/mol)</w:t>
            </w:r>
          </w:p>
        </w:tc>
        <w:tc>
          <w:tcPr>
            <w:tcW w:w="543" w:type="pct"/>
            <w:vAlign w:val="center"/>
          </w:tcPr>
          <w:p w14:paraId="6F76CDB9" w14:textId="77777777" w:rsidR="00FF2517" w:rsidRPr="003B7083" w:rsidRDefault="00FF2517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τ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1</w:t>
            </w:r>
          </w:p>
          <w:p w14:paraId="261D4633" w14:textId="14363295" w:rsidR="00FF2517" w:rsidRPr="003B7083" w:rsidRDefault="0051194E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(</w:t>
            </w:r>
            <w:r w:rsidR="00FF2517" w:rsidRPr="003B7083">
              <w:rPr>
                <w:rFonts w:ascii="Arial" w:hAnsi="Arial" w:cs="Arial"/>
                <w:sz w:val="24"/>
                <w:szCs w:val="24"/>
              </w:rPr>
              <w:t>s</w:t>
            </w:r>
            <w:r w:rsidRPr="003B7083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551" w:type="pct"/>
            <w:vAlign w:val="center"/>
          </w:tcPr>
          <w:p w14:paraId="4C1AE386" w14:textId="25D4AA14" w:rsidR="00FF2517" w:rsidRPr="003B7083" w:rsidRDefault="00FF2517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α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611" w:type="pct"/>
            <w:vAlign w:val="center"/>
          </w:tcPr>
          <w:p w14:paraId="4747E234" w14:textId="77777777" w:rsidR="00FF2517" w:rsidRPr="003B7083" w:rsidRDefault="00FF2517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  <w:vertAlign w:val="subscript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Δχ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2</w:t>
            </w:r>
          </w:p>
          <w:p w14:paraId="3E977315" w14:textId="33B0E539" w:rsidR="00FF2517" w:rsidRPr="003B7083" w:rsidRDefault="00FF2517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  <w:lang w:val="en-GB"/>
              </w:rPr>
              <w:t>(cm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  <w:lang w:val="en-GB"/>
              </w:rPr>
              <w:t>3</w:t>
            </w:r>
            <w:r w:rsidRPr="003B7083">
              <w:rPr>
                <w:rFonts w:ascii="Arial" w:hAnsi="Arial" w:cs="Arial"/>
                <w:sz w:val="24"/>
                <w:szCs w:val="24"/>
                <w:lang w:val="en-GB"/>
              </w:rPr>
              <w:t>/mol)</w:t>
            </w:r>
          </w:p>
        </w:tc>
        <w:tc>
          <w:tcPr>
            <w:tcW w:w="573" w:type="pct"/>
            <w:vAlign w:val="center"/>
          </w:tcPr>
          <w:p w14:paraId="5516FDB9" w14:textId="77777777" w:rsidR="00FF2517" w:rsidRPr="003B7083" w:rsidRDefault="00FF2517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  <w:vertAlign w:val="subscript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τ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2</w:t>
            </w:r>
          </w:p>
          <w:p w14:paraId="5326B994" w14:textId="5D558B54" w:rsidR="00FF2517" w:rsidRPr="003B7083" w:rsidRDefault="0051194E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(</w:t>
            </w:r>
            <w:r w:rsidR="00FF2517" w:rsidRPr="003B7083">
              <w:rPr>
                <w:rFonts w:ascii="Arial" w:hAnsi="Arial" w:cs="Arial"/>
                <w:sz w:val="24"/>
                <w:szCs w:val="24"/>
              </w:rPr>
              <w:t>s</w:t>
            </w:r>
            <w:r w:rsidRPr="003B7083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510" w:type="pct"/>
            <w:vAlign w:val="center"/>
          </w:tcPr>
          <w:p w14:paraId="0FAA5183" w14:textId="102EA24F" w:rsidR="00FF2517" w:rsidRPr="003B7083" w:rsidRDefault="00FF2517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α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707" w:type="pct"/>
            <w:vAlign w:val="center"/>
          </w:tcPr>
          <w:p w14:paraId="15A76730" w14:textId="25EDFAB9" w:rsidR="00FF2517" w:rsidRPr="003B7083" w:rsidRDefault="00FF2517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Residual</w:t>
            </w:r>
          </w:p>
        </w:tc>
      </w:tr>
      <w:tr w:rsidR="000A5CC3" w:rsidRPr="003B7083" w14:paraId="73C7CDEF" w14:textId="522E4CB1" w:rsidTr="00CA46AF">
        <w:tc>
          <w:tcPr>
            <w:tcW w:w="282" w:type="pct"/>
          </w:tcPr>
          <w:p w14:paraId="3E9EF912" w14:textId="4766A927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1.9</w:t>
            </w:r>
          </w:p>
        </w:tc>
        <w:tc>
          <w:tcPr>
            <w:tcW w:w="611" w:type="pct"/>
          </w:tcPr>
          <w:p w14:paraId="73C5EB32" w14:textId="5744FB68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0.16159</w:t>
            </w:r>
          </w:p>
        </w:tc>
        <w:tc>
          <w:tcPr>
            <w:tcW w:w="611" w:type="pct"/>
          </w:tcPr>
          <w:p w14:paraId="0ADCDE32" w14:textId="5C90950F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0.80682</w:t>
            </w:r>
          </w:p>
        </w:tc>
        <w:tc>
          <w:tcPr>
            <w:tcW w:w="543" w:type="pct"/>
          </w:tcPr>
          <w:p w14:paraId="5644CF8C" w14:textId="1DC260A2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0.00203</w:t>
            </w:r>
          </w:p>
        </w:tc>
        <w:tc>
          <w:tcPr>
            <w:tcW w:w="551" w:type="pct"/>
          </w:tcPr>
          <w:p w14:paraId="28DB0E38" w14:textId="42400712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0.4138</w:t>
            </w:r>
          </w:p>
        </w:tc>
        <w:tc>
          <w:tcPr>
            <w:tcW w:w="611" w:type="pct"/>
          </w:tcPr>
          <w:p w14:paraId="76BD4472" w14:textId="372074E8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0.17104</w:t>
            </w:r>
          </w:p>
        </w:tc>
        <w:tc>
          <w:tcPr>
            <w:tcW w:w="573" w:type="pct"/>
          </w:tcPr>
          <w:p w14:paraId="55F7BBE7" w14:textId="3C8F2BD1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0.26712</w:t>
            </w:r>
          </w:p>
        </w:tc>
        <w:tc>
          <w:tcPr>
            <w:tcW w:w="510" w:type="pct"/>
          </w:tcPr>
          <w:p w14:paraId="1BF07BBD" w14:textId="6A1BC2C1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1.2E-16</w:t>
            </w:r>
          </w:p>
        </w:tc>
        <w:tc>
          <w:tcPr>
            <w:tcW w:w="707" w:type="pct"/>
          </w:tcPr>
          <w:p w14:paraId="5540FB3D" w14:textId="7B64A3DA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5.38536E-5</w:t>
            </w:r>
          </w:p>
        </w:tc>
      </w:tr>
      <w:tr w:rsidR="000A5CC3" w:rsidRPr="003B7083" w14:paraId="66C93D87" w14:textId="38F3444D" w:rsidTr="00CA46AF">
        <w:tc>
          <w:tcPr>
            <w:tcW w:w="282" w:type="pct"/>
          </w:tcPr>
          <w:p w14:paraId="53344694" w14:textId="4874282A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2.2</w:t>
            </w:r>
          </w:p>
        </w:tc>
        <w:tc>
          <w:tcPr>
            <w:tcW w:w="611" w:type="pct"/>
          </w:tcPr>
          <w:p w14:paraId="1784863E" w14:textId="60F277D1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0.15864</w:t>
            </w:r>
          </w:p>
        </w:tc>
        <w:tc>
          <w:tcPr>
            <w:tcW w:w="611" w:type="pct"/>
          </w:tcPr>
          <w:p w14:paraId="521EB045" w14:textId="2912C3FD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1.16161</w:t>
            </w:r>
          </w:p>
        </w:tc>
        <w:tc>
          <w:tcPr>
            <w:tcW w:w="543" w:type="pct"/>
          </w:tcPr>
          <w:p w14:paraId="7E5D264C" w14:textId="263462D7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0.00175</w:t>
            </w:r>
          </w:p>
        </w:tc>
        <w:tc>
          <w:tcPr>
            <w:tcW w:w="551" w:type="pct"/>
          </w:tcPr>
          <w:p w14:paraId="56932CA4" w14:textId="142798B8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0.4</w:t>
            </w:r>
            <w:r w:rsidR="00CA46AF" w:rsidRPr="003B7083">
              <w:rPr>
                <w:rFonts w:ascii="Arial" w:hAnsi="Arial" w:cs="Arial"/>
                <w:sz w:val="24"/>
                <w:szCs w:val="24"/>
              </w:rPr>
              <w:t>0961</w:t>
            </w:r>
          </w:p>
        </w:tc>
        <w:tc>
          <w:tcPr>
            <w:tcW w:w="611" w:type="pct"/>
          </w:tcPr>
          <w:p w14:paraId="6724734E" w14:textId="3CB99B84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0.1433</w:t>
            </w:r>
          </w:p>
        </w:tc>
        <w:tc>
          <w:tcPr>
            <w:tcW w:w="573" w:type="pct"/>
          </w:tcPr>
          <w:p w14:paraId="7C686E78" w14:textId="597838A3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0.2025</w:t>
            </w:r>
          </w:p>
        </w:tc>
        <w:tc>
          <w:tcPr>
            <w:tcW w:w="510" w:type="pct"/>
          </w:tcPr>
          <w:p w14:paraId="4D62EA74" w14:textId="67F847F4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1.2E-17</w:t>
            </w:r>
          </w:p>
        </w:tc>
        <w:tc>
          <w:tcPr>
            <w:tcW w:w="707" w:type="pct"/>
          </w:tcPr>
          <w:p w14:paraId="67902273" w14:textId="5A90F990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1.18879E-4</w:t>
            </w:r>
          </w:p>
        </w:tc>
      </w:tr>
      <w:tr w:rsidR="000A5CC3" w:rsidRPr="003B7083" w14:paraId="7B573F45" w14:textId="1F8685DF" w:rsidTr="00CA46AF">
        <w:tc>
          <w:tcPr>
            <w:tcW w:w="282" w:type="pct"/>
          </w:tcPr>
          <w:p w14:paraId="514A58A1" w14:textId="2B35BBC9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2.5</w:t>
            </w:r>
          </w:p>
        </w:tc>
        <w:tc>
          <w:tcPr>
            <w:tcW w:w="611" w:type="pct"/>
          </w:tcPr>
          <w:p w14:paraId="2C370A9B" w14:textId="001CAC9F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0.26571</w:t>
            </w:r>
          </w:p>
        </w:tc>
        <w:tc>
          <w:tcPr>
            <w:tcW w:w="611" w:type="pct"/>
          </w:tcPr>
          <w:p w14:paraId="569EA849" w14:textId="5CC35828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1.49832</w:t>
            </w:r>
          </w:p>
        </w:tc>
        <w:tc>
          <w:tcPr>
            <w:tcW w:w="543" w:type="pct"/>
          </w:tcPr>
          <w:p w14:paraId="1FAAD967" w14:textId="5453A099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0.00151</w:t>
            </w:r>
          </w:p>
        </w:tc>
        <w:tc>
          <w:tcPr>
            <w:tcW w:w="551" w:type="pct"/>
          </w:tcPr>
          <w:p w14:paraId="786318EF" w14:textId="3FA5A43B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0.38885</w:t>
            </w:r>
          </w:p>
        </w:tc>
        <w:tc>
          <w:tcPr>
            <w:tcW w:w="611" w:type="pct"/>
          </w:tcPr>
          <w:p w14:paraId="0CC084D6" w14:textId="31FE0C4F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0.12143</w:t>
            </w:r>
          </w:p>
        </w:tc>
        <w:tc>
          <w:tcPr>
            <w:tcW w:w="573" w:type="pct"/>
          </w:tcPr>
          <w:p w14:paraId="50B4AA88" w14:textId="4AEAD638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0.15475</w:t>
            </w:r>
          </w:p>
        </w:tc>
        <w:tc>
          <w:tcPr>
            <w:tcW w:w="510" w:type="pct"/>
          </w:tcPr>
          <w:p w14:paraId="3DFF045D" w14:textId="5031DF80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1.2E-16</w:t>
            </w:r>
          </w:p>
        </w:tc>
        <w:tc>
          <w:tcPr>
            <w:tcW w:w="707" w:type="pct"/>
          </w:tcPr>
          <w:p w14:paraId="06CA8BAA" w14:textId="6C77B1A0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4.09062E-4</w:t>
            </w:r>
          </w:p>
        </w:tc>
      </w:tr>
      <w:tr w:rsidR="000A5CC3" w:rsidRPr="003B7083" w14:paraId="0C23D211" w14:textId="235CAF75" w:rsidTr="00CA46AF">
        <w:tc>
          <w:tcPr>
            <w:tcW w:w="282" w:type="pct"/>
          </w:tcPr>
          <w:p w14:paraId="5D2331F3" w14:textId="4771D068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611" w:type="pct"/>
          </w:tcPr>
          <w:p w14:paraId="2A402918" w14:textId="05099AB3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0.21238</w:t>
            </w:r>
          </w:p>
        </w:tc>
        <w:tc>
          <w:tcPr>
            <w:tcW w:w="611" w:type="pct"/>
          </w:tcPr>
          <w:p w14:paraId="7A75542F" w14:textId="4F014BEC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2.01588</w:t>
            </w:r>
          </w:p>
        </w:tc>
        <w:tc>
          <w:tcPr>
            <w:tcW w:w="543" w:type="pct"/>
          </w:tcPr>
          <w:p w14:paraId="022B8072" w14:textId="6C48B057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0.00119</w:t>
            </w:r>
          </w:p>
        </w:tc>
        <w:tc>
          <w:tcPr>
            <w:tcW w:w="551" w:type="pct"/>
          </w:tcPr>
          <w:p w14:paraId="59EB4225" w14:textId="4C5D9A3E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0.35075</w:t>
            </w:r>
          </w:p>
        </w:tc>
        <w:tc>
          <w:tcPr>
            <w:tcW w:w="611" w:type="pct"/>
          </w:tcPr>
          <w:p w14:paraId="31557025" w14:textId="3C24DE38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0.10256</w:t>
            </w:r>
          </w:p>
        </w:tc>
        <w:tc>
          <w:tcPr>
            <w:tcW w:w="573" w:type="pct"/>
          </w:tcPr>
          <w:p w14:paraId="35BBF8BC" w14:textId="77E34BC6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0.11009</w:t>
            </w:r>
          </w:p>
        </w:tc>
        <w:tc>
          <w:tcPr>
            <w:tcW w:w="510" w:type="pct"/>
          </w:tcPr>
          <w:p w14:paraId="07420E1B" w14:textId="6D3366B6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1.9E-12</w:t>
            </w:r>
          </w:p>
        </w:tc>
        <w:tc>
          <w:tcPr>
            <w:tcW w:w="707" w:type="pct"/>
          </w:tcPr>
          <w:p w14:paraId="35C3E5E9" w14:textId="1BFBE71E" w:rsidR="000A5CC3" w:rsidRPr="003B7083" w:rsidRDefault="000A5CC3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5.83564E-4</w:t>
            </w:r>
          </w:p>
        </w:tc>
      </w:tr>
    </w:tbl>
    <w:p w14:paraId="5E06BB30" w14:textId="77777777" w:rsidR="00A32219" w:rsidRPr="003B7083" w:rsidRDefault="00A32219" w:rsidP="00D072C7">
      <w:pPr>
        <w:widowControl/>
        <w:jc w:val="left"/>
        <w:rPr>
          <w:rFonts w:ascii="Arial" w:hAnsi="Arial" w:cs="Arial"/>
          <w:sz w:val="24"/>
          <w:szCs w:val="24"/>
        </w:rPr>
      </w:pPr>
    </w:p>
    <w:p w14:paraId="06EC3558" w14:textId="53AE7AF0" w:rsidR="0051194E" w:rsidRPr="003B7083" w:rsidRDefault="0051194E" w:rsidP="0051194E">
      <w:pPr>
        <w:widowControl/>
        <w:jc w:val="left"/>
        <w:rPr>
          <w:rFonts w:ascii="Arial" w:hAnsi="Arial" w:cs="Arial"/>
          <w:sz w:val="24"/>
          <w:szCs w:val="24"/>
        </w:rPr>
      </w:pPr>
      <w:r w:rsidRPr="003B7083">
        <w:rPr>
          <w:rFonts w:ascii="Arial" w:hAnsi="Arial" w:cs="Arial"/>
          <w:sz w:val="24"/>
          <w:szCs w:val="24"/>
        </w:rPr>
        <w:t>Table S</w:t>
      </w:r>
      <w:r w:rsidR="00A22131" w:rsidRPr="003B7083">
        <w:rPr>
          <w:rFonts w:ascii="Arial" w:hAnsi="Arial" w:cs="Arial"/>
          <w:sz w:val="24"/>
          <w:szCs w:val="24"/>
        </w:rPr>
        <w:t>5</w:t>
      </w:r>
      <w:r w:rsidRPr="003B7083">
        <w:rPr>
          <w:rFonts w:ascii="Arial" w:hAnsi="Arial" w:cs="Arial"/>
          <w:sz w:val="24"/>
          <w:szCs w:val="24"/>
        </w:rPr>
        <w:t xml:space="preserve"> Relaxation fitting parameters for </w:t>
      </w:r>
      <w:r w:rsidR="000111E3" w:rsidRPr="003B7083">
        <w:rPr>
          <w:rFonts w:ascii="Arial" w:hAnsi="Arial" w:cs="Arial"/>
          <w:b/>
          <w:bCs/>
          <w:sz w:val="24"/>
          <w:szCs w:val="24"/>
        </w:rPr>
        <w:t>Dy</w:t>
      </w:r>
      <w:r w:rsidR="000111E3" w:rsidRPr="003B7083">
        <w:rPr>
          <w:rFonts w:ascii="Arial" w:hAnsi="Arial" w:cs="Arial"/>
          <w:b/>
          <w:bCs/>
          <w:sz w:val="24"/>
          <w:szCs w:val="24"/>
          <w:vertAlign w:val="subscript"/>
        </w:rPr>
        <w:t>3</w:t>
      </w:r>
      <w:r w:rsidR="000111E3" w:rsidRPr="003B7083">
        <w:rPr>
          <w:rFonts w:ascii="Arial" w:hAnsi="Arial" w:cs="Arial"/>
          <w:b/>
          <w:bCs/>
          <w:sz w:val="24"/>
          <w:szCs w:val="24"/>
        </w:rPr>
        <w:t>-Ph</w:t>
      </w:r>
      <w:r w:rsidRPr="003B7083">
        <w:rPr>
          <w:rFonts w:ascii="Arial" w:hAnsi="Arial" w:cs="Arial"/>
          <w:sz w:val="24"/>
          <w:szCs w:val="24"/>
        </w:rPr>
        <w:t xml:space="preserve"> in the temperature range of 3.5 to 1</w:t>
      </w:r>
      <w:r w:rsidR="00D965C4" w:rsidRPr="003B7083">
        <w:rPr>
          <w:rFonts w:ascii="Arial" w:hAnsi="Arial" w:cs="Arial"/>
          <w:sz w:val="24"/>
          <w:szCs w:val="24"/>
        </w:rPr>
        <w:t>3</w:t>
      </w:r>
      <w:r w:rsidRPr="003B7083">
        <w:rPr>
          <w:rFonts w:ascii="Arial" w:hAnsi="Arial" w:cs="Arial"/>
          <w:sz w:val="24"/>
          <w:szCs w:val="24"/>
        </w:rPr>
        <w:t xml:space="preserve"> K.</w:t>
      </w:r>
      <w:r w:rsidR="00082088" w:rsidRPr="003B7083">
        <w:rPr>
          <w:rFonts w:ascii="Arial" w:hAnsi="Arial" w:cs="Arial"/>
          <w:sz w:val="24"/>
          <w:szCs w:val="24"/>
        </w:rPr>
        <w:fldChar w:fldCharType="begin">
          <w:fldData xml:space="preserve">PEVuZE5vdGU+PENpdGU+PEF1dGhvcj5SZXRhPC9BdXRob3I+PFllYXI+MjAxOTwvWWVhcj48UmVj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</w:fldData>
        </w:fldChar>
      </w:r>
      <w:r w:rsidR="00C5695E" w:rsidRPr="003B7083">
        <w:rPr>
          <w:rFonts w:ascii="Arial" w:hAnsi="Arial" w:cs="Arial"/>
          <w:sz w:val="24"/>
          <w:szCs w:val="24"/>
        </w:rPr>
        <w:instrText xml:space="preserve"> ADDIN EN.CITE </w:instrText>
      </w:r>
      <w:r w:rsidR="00C5695E" w:rsidRPr="003B7083">
        <w:rPr>
          <w:rFonts w:ascii="Arial" w:hAnsi="Arial" w:cs="Arial"/>
          <w:sz w:val="24"/>
          <w:szCs w:val="24"/>
        </w:rPr>
        <w:fldChar w:fldCharType="begin">
          <w:fldData xml:space="preserve">PEVuZE5vdGU+PENpdGU+PEF1dGhvcj5SZXRhPC9BdXRob3I+PFllYXI+MjAxOTwvWWVhcj48UmVj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</w:fldData>
        </w:fldChar>
      </w:r>
      <w:r w:rsidR="00C5695E" w:rsidRPr="003B7083">
        <w:rPr>
          <w:rFonts w:ascii="Arial" w:hAnsi="Arial" w:cs="Arial"/>
          <w:sz w:val="24"/>
          <w:szCs w:val="24"/>
        </w:rPr>
        <w:instrText xml:space="preserve"> ADDIN EN.CITE.DATA </w:instrText>
      </w:r>
      <w:r w:rsidR="00C5695E" w:rsidRPr="003B7083">
        <w:rPr>
          <w:rFonts w:ascii="Arial" w:hAnsi="Arial" w:cs="Arial"/>
          <w:sz w:val="24"/>
          <w:szCs w:val="24"/>
        </w:rPr>
      </w:r>
      <w:r w:rsidR="00C5695E" w:rsidRPr="003B7083">
        <w:rPr>
          <w:rFonts w:ascii="Arial" w:hAnsi="Arial" w:cs="Arial"/>
          <w:sz w:val="24"/>
          <w:szCs w:val="24"/>
        </w:rPr>
        <w:fldChar w:fldCharType="end"/>
      </w:r>
      <w:r w:rsidR="00082088" w:rsidRPr="003B7083">
        <w:rPr>
          <w:rFonts w:ascii="Arial" w:hAnsi="Arial" w:cs="Arial"/>
          <w:sz w:val="24"/>
          <w:szCs w:val="24"/>
        </w:rPr>
      </w:r>
      <w:r w:rsidR="00082088" w:rsidRPr="003B7083">
        <w:rPr>
          <w:rFonts w:ascii="Arial" w:hAnsi="Arial" w:cs="Arial"/>
          <w:sz w:val="24"/>
          <w:szCs w:val="24"/>
        </w:rPr>
        <w:fldChar w:fldCharType="separate"/>
      </w:r>
      <w:r w:rsidR="00C5695E" w:rsidRPr="003B7083">
        <w:rPr>
          <w:rFonts w:ascii="Arial" w:hAnsi="Arial" w:cs="Arial"/>
          <w:noProof/>
          <w:sz w:val="24"/>
          <w:szCs w:val="24"/>
          <w:vertAlign w:val="superscript"/>
        </w:rPr>
        <w:t>10-12</w:t>
      </w:r>
      <w:r w:rsidR="00082088" w:rsidRPr="003B7083">
        <w:rPr>
          <w:rFonts w:ascii="Arial" w:hAnsi="Arial" w:cs="Arial"/>
          <w:sz w:val="24"/>
          <w:szCs w:val="24"/>
        </w:rPr>
        <w:fldChar w:fldCharType="end"/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1558"/>
        <w:gridCol w:w="1616"/>
        <w:gridCol w:w="1616"/>
        <w:gridCol w:w="1616"/>
        <w:gridCol w:w="1616"/>
        <w:gridCol w:w="1714"/>
      </w:tblGrid>
      <w:tr w:rsidR="0051194E" w:rsidRPr="003B7083" w14:paraId="716D6D03" w14:textId="77777777" w:rsidTr="0076120C">
        <w:trPr>
          <w:trHeight w:val="276"/>
          <w:jc w:val="center"/>
        </w:trPr>
        <w:tc>
          <w:tcPr>
            <w:tcW w:w="800" w:type="pct"/>
            <w:noWrap/>
            <w:vAlign w:val="center"/>
            <w:hideMark/>
          </w:tcPr>
          <w:p w14:paraId="62707276" w14:textId="77777777" w:rsidR="0051194E" w:rsidRPr="003B7083" w:rsidRDefault="0051194E" w:rsidP="0076120C">
            <w:pPr>
              <w:widowControl/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T</w:t>
            </w:r>
          </w:p>
          <w:p w14:paraId="5BDEB3EB" w14:textId="05DB6EC2" w:rsidR="0051194E" w:rsidRPr="003B7083" w:rsidRDefault="0051194E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(K)</w:t>
            </w:r>
          </w:p>
        </w:tc>
        <w:tc>
          <w:tcPr>
            <w:tcW w:w="830" w:type="pct"/>
            <w:noWrap/>
            <w:vAlign w:val="center"/>
            <w:hideMark/>
          </w:tcPr>
          <w:p w14:paraId="2E1D9336" w14:textId="7A0B640B" w:rsidR="0051194E" w:rsidRPr="003B7083" w:rsidRDefault="0051194E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  <w:vertAlign w:val="subscript"/>
              </w:rPr>
            </w:pPr>
            <w:r w:rsidRPr="003B7083">
              <w:rPr>
                <w:rFonts w:ascii="Arial" w:eastAsia="SimSun" w:hAnsi="Arial" w:cs="Arial"/>
                <w:i/>
                <w:iCs/>
                <w:sz w:val="24"/>
                <w:szCs w:val="24"/>
                <w:lang w:val="en-GB"/>
              </w:rPr>
              <w:t>χ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S</w:t>
            </w:r>
          </w:p>
          <w:p w14:paraId="09A91298" w14:textId="3FA544C0" w:rsidR="0051194E" w:rsidRPr="003B7083" w:rsidRDefault="0051194E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  <w:lang w:val="en-GB"/>
              </w:rPr>
              <w:t>(cm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  <w:lang w:val="en-GB"/>
              </w:rPr>
              <w:t>3</w:t>
            </w:r>
            <w:r w:rsidRPr="003B7083">
              <w:rPr>
                <w:rFonts w:ascii="Arial" w:hAnsi="Arial" w:cs="Arial"/>
                <w:sz w:val="24"/>
                <w:szCs w:val="24"/>
                <w:lang w:val="en-GB"/>
              </w:rPr>
              <w:t>/mol)</w:t>
            </w:r>
          </w:p>
        </w:tc>
        <w:tc>
          <w:tcPr>
            <w:tcW w:w="830" w:type="pct"/>
            <w:noWrap/>
            <w:vAlign w:val="center"/>
            <w:hideMark/>
          </w:tcPr>
          <w:p w14:paraId="0ECB572D" w14:textId="73B66983" w:rsidR="0051194E" w:rsidRPr="003B7083" w:rsidRDefault="0051194E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  <w:vertAlign w:val="subscript"/>
              </w:rPr>
            </w:pPr>
            <w:r w:rsidRPr="003B7083">
              <w:rPr>
                <w:rFonts w:ascii="Arial" w:eastAsia="SimSun" w:hAnsi="Arial" w:cs="Arial"/>
                <w:i/>
                <w:iCs/>
                <w:sz w:val="24"/>
                <w:szCs w:val="24"/>
                <w:lang w:val="en-GB"/>
              </w:rPr>
              <w:t>χ</w:t>
            </w:r>
            <w:r w:rsidRPr="003B7083">
              <w:rPr>
                <w:rFonts w:ascii="Arial" w:hAnsi="Arial" w:cs="Arial"/>
                <w:sz w:val="24"/>
                <w:szCs w:val="24"/>
                <w:vertAlign w:val="subscript"/>
              </w:rPr>
              <w:t>T</w:t>
            </w:r>
          </w:p>
          <w:p w14:paraId="363B0AFD" w14:textId="29DC08EE" w:rsidR="0051194E" w:rsidRPr="003B7083" w:rsidRDefault="0051194E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  <w:lang w:val="en-GB"/>
              </w:rPr>
              <w:t>(cm</w:t>
            </w:r>
            <w:r w:rsidRPr="003B7083">
              <w:rPr>
                <w:rFonts w:ascii="Arial" w:hAnsi="Arial" w:cs="Arial"/>
                <w:sz w:val="24"/>
                <w:szCs w:val="24"/>
                <w:vertAlign w:val="superscript"/>
                <w:lang w:val="en-GB"/>
              </w:rPr>
              <w:t>3</w:t>
            </w:r>
            <w:r w:rsidRPr="003B7083">
              <w:rPr>
                <w:rFonts w:ascii="Arial" w:hAnsi="Arial" w:cs="Arial"/>
                <w:sz w:val="24"/>
                <w:szCs w:val="24"/>
                <w:lang w:val="en-GB"/>
              </w:rPr>
              <w:t>/mol)</w:t>
            </w:r>
          </w:p>
        </w:tc>
        <w:tc>
          <w:tcPr>
            <w:tcW w:w="830" w:type="pct"/>
            <w:tcBorders>
              <w:bottom w:val="single" w:sz="4" w:space="0" w:color="auto"/>
            </w:tcBorders>
            <w:noWrap/>
            <w:vAlign w:val="center"/>
            <w:hideMark/>
          </w:tcPr>
          <w:p w14:paraId="4BB66AEA" w14:textId="26BDF8B4" w:rsidR="0051194E" w:rsidRPr="003B7083" w:rsidRDefault="0051194E" w:rsidP="0076120C">
            <w:pPr>
              <w:widowControl/>
              <w:jc w:val="center"/>
              <w:rPr>
                <w:rFonts w:ascii="Arial" w:eastAsia="SimSun" w:hAnsi="Arial" w:cs="Arial"/>
                <w:i/>
                <w:sz w:val="24"/>
                <w:szCs w:val="24"/>
              </w:rPr>
            </w:pPr>
            <w:r w:rsidRPr="003B7083">
              <w:rPr>
                <w:rFonts w:ascii="Arial" w:eastAsia="SimSun" w:hAnsi="Arial" w:cs="Arial"/>
                <w:i/>
                <w:sz w:val="24"/>
                <w:szCs w:val="24"/>
              </w:rPr>
              <w:t>τ</w:t>
            </w:r>
          </w:p>
          <w:p w14:paraId="1221677A" w14:textId="5F28C313" w:rsidR="0051194E" w:rsidRPr="003B7083" w:rsidRDefault="0051194E" w:rsidP="0076120C">
            <w:pPr>
              <w:widowControl/>
              <w:jc w:val="center"/>
              <w:rPr>
                <w:rFonts w:ascii="Arial" w:hAnsi="Arial" w:cs="Arial"/>
                <w:iCs/>
                <w:sz w:val="24"/>
                <w:szCs w:val="24"/>
              </w:rPr>
            </w:pPr>
            <w:r w:rsidRPr="003B7083">
              <w:rPr>
                <w:rFonts w:ascii="Arial" w:hAnsi="Arial" w:cs="Arial"/>
                <w:iCs/>
                <w:sz w:val="24"/>
                <w:szCs w:val="24"/>
              </w:rPr>
              <w:t>(s)</w:t>
            </w:r>
          </w:p>
        </w:tc>
        <w:tc>
          <w:tcPr>
            <w:tcW w:w="830" w:type="pct"/>
            <w:noWrap/>
            <w:vAlign w:val="center"/>
            <w:hideMark/>
          </w:tcPr>
          <w:p w14:paraId="268B6573" w14:textId="77777777" w:rsidR="0051194E" w:rsidRPr="003B7083" w:rsidRDefault="0051194E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i/>
                <w:iCs/>
                <w:sz w:val="24"/>
                <w:szCs w:val="24"/>
              </w:rPr>
              <w:t>a</w:t>
            </w:r>
          </w:p>
        </w:tc>
        <w:tc>
          <w:tcPr>
            <w:tcW w:w="880" w:type="pct"/>
            <w:noWrap/>
            <w:vAlign w:val="center"/>
            <w:hideMark/>
          </w:tcPr>
          <w:p w14:paraId="4CBFB41C" w14:textId="77777777" w:rsidR="0051194E" w:rsidRPr="003B7083" w:rsidRDefault="0051194E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Residual</w:t>
            </w:r>
          </w:p>
        </w:tc>
      </w:tr>
      <w:tr w:rsidR="008520EF" w:rsidRPr="003B7083" w14:paraId="2E9B356F" w14:textId="77777777" w:rsidTr="0076120C">
        <w:trPr>
          <w:trHeight w:val="276"/>
          <w:jc w:val="center"/>
        </w:trPr>
        <w:tc>
          <w:tcPr>
            <w:tcW w:w="800" w:type="pct"/>
            <w:noWrap/>
            <w:vAlign w:val="center"/>
            <w:hideMark/>
          </w:tcPr>
          <w:p w14:paraId="0DFBF9F0" w14:textId="50089F9A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3.5</w:t>
            </w:r>
          </w:p>
        </w:tc>
        <w:tc>
          <w:tcPr>
            <w:tcW w:w="830" w:type="pct"/>
            <w:noWrap/>
            <w:vAlign w:val="center"/>
            <w:hideMark/>
          </w:tcPr>
          <w:p w14:paraId="16B02AC1" w14:textId="1A29E508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0.21344</w:t>
            </w:r>
          </w:p>
        </w:tc>
        <w:tc>
          <w:tcPr>
            <w:tcW w:w="830" w:type="pct"/>
            <w:noWrap/>
            <w:vAlign w:val="center"/>
            <w:hideMark/>
          </w:tcPr>
          <w:p w14:paraId="7F64FB49" w14:textId="55194710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2.82337</w:t>
            </w:r>
          </w:p>
        </w:tc>
        <w:tc>
          <w:tcPr>
            <w:tcW w:w="830" w:type="pct"/>
            <w:noWrap/>
            <w:vAlign w:val="center"/>
            <w:hideMark/>
          </w:tcPr>
          <w:p w14:paraId="6009232B" w14:textId="286FA1C5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9.26232E-4</w:t>
            </w:r>
          </w:p>
        </w:tc>
        <w:tc>
          <w:tcPr>
            <w:tcW w:w="830" w:type="pct"/>
            <w:noWrap/>
            <w:vAlign w:val="center"/>
            <w:hideMark/>
          </w:tcPr>
          <w:p w14:paraId="59970801" w14:textId="09B06F64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0.37983</w:t>
            </w:r>
          </w:p>
        </w:tc>
        <w:tc>
          <w:tcPr>
            <w:tcW w:w="880" w:type="pct"/>
            <w:noWrap/>
            <w:vAlign w:val="center"/>
            <w:hideMark/>
          </w:tcPr>
          <w:p w14:paraId="121AF0F9" w14:textId="3FC81DD6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0.00973</w:t>
            </w:r>
          </w:p>
        </w:tc>
      </w:tr>
      <w:tr w:rsidR="008520EF" w:rsidRPr="003B7083" w14:paraId="2D6BBEFA" w14:textId="77777777" w:rsidTr="0076120C">
        <w:trPr>
          <w:trHeight w:val="276"/>
          <w:jc w:val="center"/>
        </w:trPr>
        <w:tc>
          <w:tcPr>
            <w:tcW w:w="800" w:type="pct"/>
            <w:noWrap/>
            <w:vAlign w:val="center"/>
            <w:hideMark/>
          </w:tcPr>
          <w:p w14:paraId="135DA6EA" w14:textId="21A4DFA9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830" w:type="pct"/>
            <w:noWrap/>
            <w:vAlign w:val="center"/>
            <w:hideMark/>
          </w:tcPr>
          <w:p w14:paraId="0AD90C58" w14:textId="16C4ED7F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0.29991</w:t>
            </w:r>
          </w:p>
        </w:tc>
        <w:tc>
          <w:tcPr>
            <w:tcW w:w="830" w:type="pct"/>
            <w:noWrap/>
            <w:vAlign w:val="center"/>
            <w:hideMark/>
          </w:tcPr>
          <w:p w14:paraId="43BB3B53" w14:textId="45B3324A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3.19904</w:t>
            </w:r>
          </w:p>
        </w:tc>
        <w:tc>
          <w:tcPr>
            <w:tcW w:w="830" w:type="pct"/>
            <w:noWrap/>
            <w:vAlign w:val="center"/>
            <w:hideMark/>
          </w:tcPr>
          <w:p w14:paraId="00DFB134" w14:textId="52ACCD2C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7.55784E-4</w:t>
            </w:r>
          </w:p>
        </w:tc>
        <w:tc>
          <w:tcPr>
            <w:tcW w:w="830" w:type="pct"/>
            <w:noWrap/>
            <w:vAlign w:val="center"/>
            <w:hideMark/>
          </w:tcPr>
          <w:p w14:paraId="209DC766" w14:textId="470ACFAA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0.36235</w:t>
            </w:r>
          </w:p>
        </w:tc>
        <w:tc>
          <w:tcPr>
            <w:tcW w:w="880" w:type="pct"/>
            <w:noWrap/>
            <w:vAlign w:val="center"/>
            <w:hideMark/>
          </w:tcPr>
          <w:p w14:paraId="5FF74DAD" w14:textId="5CD6A010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0.00478</w:t>
            </w:r>
          </w:p>
        </w:tc>
      </w:tr>
      <w:tr w:rsidR="008520EF" w:rsidRPr="003B7083" w14:paraId="154EEC00" w14:textId="77777777" w:rsidTr="0076120C">
        <w:trPr>
          <w:trHeight w:val="276"/>
          <w:jc w:val="center"/>
        </w:trPr>
        <w:tc>
          <w:tcPr>
            <w:tcW w:w="800" w:type="pct"/>
            <w:noWrap/>
            <w:vAlign w:val="center"/>
            <w:hideMark/>
          </w:tcPr>
          <w:p w14:paraId="198A45CE" w14:textId="21BBF8E4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4.5</w:t>
            </w:r>
          </w:p>
        </w:tc>
        <w:tc>
          <w:tcPr>
            <w:tcW w:w="830" w:type="pct"/>
            <w:noWrap/>
            <w:vAlign w:val="center"/>
            <w:hideMark/>
          </w:tcPr>
          <w:p w14:paraId="68A4A02A" w14:textId="6BDB5945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0.36083</w:t>
            </w:r>
          </w:p>
        </w:tc>
        <w:tc>
          <w:tcPr>
            <w:tcW w:w="830" w:type="pct"/>
            <w:noWrap/>
            <w:vAlign w:val="center"/>
            <w:hideMark/>
          </w:tcPr>
          <w:p w14:paraId="0EA14B2B" w14:textId="6C36952E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3.44977</w:t>
            </w:r>
          </w:p>
        </w:tc>
        <w:tc>
          <w:tcPr>
            <w:tcW w:w="830" w:type="pct"/>
            <w:noWrap/>
            <w:vAlign w:val="center"/>
            <w:hideMark/>
          </w:tcPr>
          <w:p w14:paraId="5CCD7747" w14:textId="4F5ABF01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6.44125E-4</w:t>
            </w:r>
          </w:p>
        </w:tc>
        <w:tc>
          <w:tcPr>
            <w:tcW w:w="830" w:type="pct"/>
            <w:noWrap/>
            <w:vAlign w:val="center"/>
            <w:hideMark/>
          </w:tcPr>
          <w:p w14:paraId="5165C3A5" w14:textId="2AEB353F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0.35464</w:t>
            </w:r>
          </w:p>
        </w:tc>
        <w:tc>
          <w:tcPr>
            <w:tcW w:w="880" w:type="pct"/>
            <w:noWrap/>
            <w:vAlign w:val="center"/>
            <w:hideMark/>
          </w:tcPr>
          <w:p w14:paraId="480F7D83" w14:textId="2181B8FB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0.00716</w:t>
            </w:r>
          </w:p>
        </w:tc>
      </w:tr>
      <w:tr w:rsidR="008520EF" w:rsidRPr="003B7083" w14:paraId="6418F588" w14:textId="77777777" w:rsidTr="0076120C">
        <w:trPr>
          <w:trHeight w:val="276"/>
          <w:jc w:val="center"/>
        </w:trPr>
        <w:tc>
          <w:tcPr>
            <w:tcW w:w="800" w:type="pct"/>
            <w:noWrap/>
            <w:vAlign w:val="center"/>
            <w:hideMark/>
          </w:tcPr>
          <w:p w14:paraId="0FC07493" w14:textId="3EAEF2BE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830" w:type="pct"/>
            <w:noWrap/>
            <w:vAlign w:val="center"/>
            <w:hideMark/>
          </w:tcPr>
          <w:p w14:paraId="6544E432" w14:textId="54BE965C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0.38201</w:t>
            </w:r>
          </w:p>
        </w:tc>
        <w:tc>
          <w:tcPr>
            <w:tcW w:w="830" w:type="pct"/>
            <w:noWrap/>
            <w:vAlign w:val="center"/>
            <w:hideMark/>
          </w:tcPr>
          <w:p w14:paraId="1EF3463B" w14:textId="137F94AD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3.60184</w:t>
            </w:r>
          </w:p>
        </w:tc>
        <w:tc>
          <w:tcPr>
            <w:tcW w:w="830" w:type="pct"/>
            <w:noWrap/>
            <w:vAlign w:val="center"/>
            <w:hideMark/>
          </w:tcPr>
          <w:p w14:paraId="75DA06C5" w14:textId="1E2E42E3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5.26389E-4</w:t>
            </w:r>
          </w:p>
        </w:tc>
        <w:tc>
          <w:tcPr>
            <w:tcW w:w="830" w:type="pct"/>
            <w:noWrap/>
            <w:vAlign w:val="center"/>
            <w:hideMark/>
          </w:tcPr>
          <w:p w14:paraId="48429C64" w14:textId="063064BF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0.35132</w:t>
            </w:r>
          </w:p>
        </w:tc>
        <w:tc>
          <w:tcPr>
            <w:tcW w:w="880" w:type="pct"/>
            <w:noWrap/>
            <w:vAlign w:val="center"/>
            <w:hideMark/>
          </w:tcPr>
          <w:p w14:paraId="3E7686AA" w14:textId="4CA5442A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0.00619</w:t>
            </w:r>
          </w:p>
        </w:tc>
      </w:tr>
      <w:tr w:rsidR="008520EF" w:rsidRPr="003B7083" w14:paraId="601FC556" w14:textId="77777777" w:rsidTr="0076120C">
        <w:trPr>
          <w:trHeight w:val="276"/>
          <w:jc w:val="center"/>
        </w:trPr>
        <w:tc>
          <w:tcPr>
            <w:tcW w:w="800" w:type="pct"/>
            <w:noWrap/>
            <w:vAlign w:val="center"/>
            <w:hideMark/>
          </w:tcPr>
          <w:p w14:paraId="2C905114" w14:textId="0BA1A218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830" w:type="pct"/>
            <w:noWrap/>
            <w:vAlign w:val="center"/>
            <w:hideMark/>
          </w:tcPr>
          <w:p w14:paraId="37832A9B" w14:textId="364E1C2F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0.51848</w:t>
            </w:r>
          </w:p>
        </w:tc>
        <w:tc>
          <w:tcPr>
            <w:tcW w:w="830" w:type="pct"/>
            <w:noWrap/>
            <w:vAlign w:val="center"/>
            <w:hideMark/>
          </w:tcPr>
          <w:p w14:paraId="3E065AF2" w14:textId="177B3019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3.69757</w:t>
            </w:r>
          </w:p>
        </w:tc>
        <w:tc>
          <w:tcPr>
            <w:tcW w:w="830" w:type="pct"/>
            <w:noWrap/>
            <w:vAlign w:val="center"/>
            <w:hideMark/>
          </w:tcPr>
          <w:p w14:paraId="14DBB934" w14:textId="124A63F8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4.04838E-4</w:t>
            </w:r>
          </w:p>
        </w:tc>
        <w:tc>
          <w:tcPr>
            <w:tcW w:w="830" w:type="pct"/>
            <w:noWrap/>
            <w:vAlign w:val="center"/>
            <w:hideMark/>
          </w:tcPr>
          <w:p w14:paraId="4C5CB7B6" w14:textId="0AEB0FEB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0.33485</w:t>
            </w:r>
          </w:p>
        </w:tc>
        <w:tc>
          <w:tcPr>
            <w:tcW w:w="880" w:type="pct"/>
            <w:noWrap/>
            <w:vAlign w:val="center"/>
            <w:hideMark/>
          </w:tcPr>
          <w:p w14:paraId="1C00A752" w14:textId="64946F48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0.00577</w:t>
            </w:r>
          </w:p>
        </w:tc>
      </w:tr>
      <w:tr w:rsidR="008520EF" w:rsidRPr="003B7083" w14:paraId="4B3DCCF7" w14:textId="77777777" w:rsidTr="0076120C">
        <w:trPr>
          <w:trHeight w:val="276"/>
          <w:jc w:val="center"/>
        </w:trPr>
        <w:tc>
          <w:tcPr>
            <w:tcW w:w="800" w:type="pct"/>
            <w:noWrap/>
            <w:vAlign w:val="center"/>
            <w:hideMark/>
          </w:tcPr>
          <w:p w14:paraId="3DE25832" w14:textId="32AFBC79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830" w:type="pct"/>
            <w:noWrap/>
            <w:vAlign w:val="center"/>
            <w:hideMark/>
          </w:tcPr>
          <w:p w14:paraId="2F5E5BD8" w14:textId="5503601A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0.44416</w:t>
            </w:r>
          </w:p>
        </w:tc>
        <w:tc>
          <w:tcPr>
            <w:tcW w:w="830" w:type="pct"/>
            <w:noWrap/>
            <w:vAlign w:val="center"/>
            <w:hideMark/>
          </w:tcPr>
          <w:p w14:paraId="51F6339A" w14:textId="49165050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3.63361</w:t>
            </w:r>
          </w:p>
        </w:tc>
        <w:tc>
          <w:tcPr>
            <w:tcW w:w="830" w:type="pct"/>
            <w:noWrap/>
            <w:vAlign w:val="center"/>
            <w:hideMark/>
          </w:tcPr>
          <w:p w14:paraId="6D267562" w14:textId="2FDB6E97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2.82805E-4</w:t>
            </w:r>
          </w:p>
        </w:tc>
        <w:tc>
          <w:tcPr>
            <w:tcW w:w="830" w:type="pct"/>
            <w:noWrap/>
            <w:vAlign w:val="center"/>
            <w:hideMark/>
          </w:tcPr>
          <w:p w14:paraId="777213A7" w14:textId="5DF44D5F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0.32478</w:t>
            </w:r>
          </w:p>
        </w:tc>
        <w:tc>
          <w:tcPr>
            <w:tcW w:w="880" w:type="pct"/>
            <w:noWrap/>
            <w:vAlign w:val="center"/>
            <w:hideMark/>
          </w:tcPr>
          <w:p w14:paraId="6E68F2F7" w14:textId="124B4E6A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0.00608</w:t>
            </w:r>
          </w:p>
        </w:tc>
      </w:tr>
      <w:tr w:rsidR="008520EF" w:rsidRPr="003B7083" w14:paraId="5914FD26" w14:textId="77777777" w:rsidTr="0076120C">
        <w:trPr>
          <w:trHeight w:val="276"/>
          <w:jc w:val="center"/>
        </w:trPr>
        <w:tc>
          <w:tcPr>
            <w:tcW w:w="800" w:type="pct"/>
            <w:noWrap/>
            <w:vAlign w:val="center"/>
            <w:hideMark/>
          </w:tcPr>
          <w:p w14:paraId="1CECF47A" w14:textId="5847DEE4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830" w:type="pct"/>
            <w:noWrap/>
            <w:vAlign w:val="center"/>
            <w:hideMark/>
          </w:tcPr>
          <w:p w14:paraId="496BB081" w14:textId="5E3A569D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0.50759</w:t>
            </w:r>
          </w:p>
        </w:tc>
        <w:tc>
          <w:tcPr>
            <w:tcW w:w="830" w:type="pct"/>
            <w:noWrap/>
            <w:vAlign w:val="center"/>
            <w:hideMark/>
          </w:tcPr>
          <w:p w14:paraId="435F29F1" w14:textId="1815A4D7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3.49231</w:t>
            </w:r>
          </w:p>
        </w:tc>
        <w:tc>
          <w:tcPr>
            <w:tcW w:w="830" w:type="pct"/>
            <w:noWrap/>
            <w:vAlign w:val="center"/>
            <w:hideMark/>
          </w:tcPr>
          <w:p w14:paraId="34D8DDAA" w14:textId="63E9CE7D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2.17396E-4</w:t>
            </w:r>
          </w:p>
        </w:tc>
        <w:tc>
          <w:tcPr>
            <w:tcW w:w="830" w:type="pct"/>
            <w:noWrap/>
            <w:vAlign w:val="center"/>
            <w:hideMark/>
          </w:tcPr>
          <w:p w14:paraId="7EBC97CC" w14:textId="6B725896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0.30601</w:t>
            </w:r>
          </w:p>
        </w:tc>
        <w:tc>
          <w:tcPr>
            <w:tcW w:w="880" w:type="pct"/>
            <w:noWrap/>
            <w:vAlign w:val="center"/>
            <w:hideMark/>
          </w:tcPr>
          <w:p w14:paraId="24187388" w14:textId="2902FE24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0.00627</w:t>
            </w:r>
          </w:p>
        </w:tc>
      </w:tr>
      <w:tr w:rsidR="008520EF" w:rsidRPr="003B7083" w14:paraId="58F748B1" w14:textId="77777777" w:rsidTr="0076120C">
        <w:trPr>
          <w:trHeight w:val="276"/>
          <w:jc w:val="center"/>
        </w:trPr>
        <w:tc>
          <w:tcPr>
            <w:tcW w:w="800" w:type="pct"/>
            <w:noWrap/>
            <w:vAlign w:val="center"/>
            <w:hideMark/>
          </w:tcPr>
          <w:p w14:paraId="1540855B" w14:textId="76DB7727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830" w:type="pct"/>
            <w:noWrap/>
            <w:vAlign w:val="center"/>
            <w:hideMark/>
          </w:tcPr>
          <w:p w14:paraId="6748B2C6" w14:textId="0C6350E8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0.49872</w:t>
            </w:r>
          </w:p>
        </w:tc>
        <w:tc>
          <w:tcPr>
            <w:tcW w:w="830" w:type="pct"/>
            <w:noWrap/>
            <w:vAlign w:val="center"/>
            <w:hideMark/>
          </w:tcPr>
          <w:p w14:paraId="6AFF310A" w14:textId="437DAAC0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3.33049</w:t>
            </w:r>
          </w:p>
        </w:tc>
        <w:tc>
          <w:tcPr>
            <w:tcW w:w="830" w:type="pct"/>
            <w:noWrap/>
            <w:vAlign w:val="center"/>
            <w:hideMark/>
          </w:tcPr>
          <w:p w14:paraId="5B09480A" w14:textId="42F71949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1.62235E-4</w:t>
            </w:r>
          </w:p>
        </w:tc>
        <w:tc>
          <w:tcPr>
            <w:tcW w:w="830" w:type="pct"/>
            <w:noWrap/>
            <w:vAlign w:val="center"/>
            <w:hideMark/>
          </w:tcPr>
          <w:p w14:paraId="0E1D87C5" w14:textId="2063FE6D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0.29665</w:t>
            </w:r>
          </w:p>
        </w:tc>
        <w:tc>
          <w:tcPr>
            <w:tcW w:w="880" w:type="pct"/>
            <w:noWrap/>
            <w:vAlign w:val="center"/>
            <w:hideMark/>
          </w:tcPr>
          <w:p w14:paraId="1DEE45C5" w14:textId="0BD425B5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0.00704</w:t>
            </w:r>
          </w:p>
        </w:tc>
      </w:tr>
      <w:tr w:rsidR="008520EF" w:rsidRPr="003B7083" w14:paraId="7E111D18" w14:textId="77777777" w:rsidTr="0076120C">
        <w:trPr>
          <w:trHeight w:val="276"/>
          <w:jc w:val="center"/>
        </w:trPr>
        <w:tc>
          <w:tcPr>
            <w:tcW w:w="800" w:type="pct"/>
            <w:noWrap/>
            <w:vAlign w:val="center"/>
            <w:hideMark/>
          </w:tcPr>
          <w:p w14:paraId="21AC9BFF" w14:textId="5DED03BE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830" w:type="pct"/>
            <w:noWrap/>
            <w:vAlign w:val="center"/>
            <w:hideMark/>
          </w:tcPr>
          <w:p w14:paraId="75E95C7A" w14:textId="6919F690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0.65042</w:t>
            </w:r>
          </w:p>
        </w:tc>
        <w:tc>
          <w:tcPr>
            <w:tcW w:w="830" w:type="pct"/>
            <w:noWrap/>
            <w:vAlign w:val="center"/>
            <w:hideMark/>
          </w:tcPr>
          <w:p w14:paraId="148DA22B" w14:textId="5286052D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3.15157</w:t>
            </w:r>
          </w:p>
        </w:tc>
        <w:tc>
          <w:tcPr>
            <w:tcW w:w="830" w:type="pct"/>
            <w:noWrap/>
            <w:vAlign w:val="center"/>
            <w:hideMark/>
          </w:tcPr>
          <w:p w14:paraId="18930A30" w14:textId="534555BF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1.35859E-4</w:t>
            </w:r>
          </w:p>
        </w:tc>
        <w:tc>
          <w:tcPr>
            <w:tcW w:w="830" w:type="pct"/>
            <w:noWrap/>
            <w:vAlign w:val="center"/>
            <w:hideMark/>
          </w:tcPr>
          <w:p w14:paraId="5BFAA09D" w14:textId="1BC64655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0.25863</w:t>
            </w:r>
          </w:p>
        </w:tc>
        <w:tc>
          <w:tcPr>
            <w:tcW w:w="880" w:type="pct"/>
            <w:noWrap/>
            <w:vAlign w:val="center"/>
            <w:hideMark/>
          </w:tcPr>
          <w:p w14:paraId="38F08452" w14:textId="27C2B329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0.00179</w:t>
            </w:r>
          </w:p>
        </w:tc>
      </w:tr>
      <w:tr w:rsidR="008520EF" w:rsidRPr="003B7083" w14:paraId="47A13646" w14:textId="77777777" w:rsidTr="0076120C">
        <w:trPr>
          <w:trHeight w:val="276"/>
          <w:jc w:val="center"/>
        </w:trPr>
        <w:tc>
          <w:tcPr>
            <w:tcW w:w="800" w:type="pct"/>
            <w:noWrap/>
            <w:vAlign w:val="center"/>
            <w:hideMark/>
          </w:tcPr>
          <w:p w14:paraId="719623B7" w14:textId="13D327A4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830" w:type="pct"/>
            <w:noWrap/>
            <w:vAlign w:val="center"/>
            <w:hideMark/>
          </w:tcPr>
          <w:p w14:paraId="27E52961" w14:textId="40B5896D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0.69899</w:t>
            </w:r>
          </w:p>
        </w:tc>
        <w:tc>
          <w:tcPr>
            <w:tcW w:w="830" w:type="pct"/>
            <w:noWrap/>
            <w:vAlign w:val="center"/>
            <w:hideMark/>
          </w:tcPr>
          <w:p w14:paraId="1D71387F" w14:textId="52C45C5D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2.98759</w:t>
            </w:r>
          </w:p>
        </w:tc>
        <w:tc>
          <w:tcPr>
            <w:tcW w:w="830" w:type="pct"/>
            <w:noWrap/>
            <w:vAlign w:val="center"/>
            <w:hideMark/>
          </w:tcPr>
          <w:p w14:paraId="1B9113D7" w14:textId="0549D2C0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9.89002E-5</w:t>
            </w:r>
          </w:p>
        </w:tc>
        <w:tc>
          <w:tcPr>
            <w:tcW w:w="830" w:type="pct"/>
            <w:noWrap/>
            <w:vAlign w:val="center"/>
            <w:hideMark/>
          </w:tcPr>
          <w:p w14:paraId="27B2DF52" w14:textId="75B4DE65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0.26012</w:t>
            </w:r>
          </w:p>
        </w:tc>
        <w:tc>
          <w:tcPr>
            <w:tcW w:w="880" w:type="pct"/>
            <w:noWrap/>
            <w:vAlign w:val="center"/>
            <w:hideMark/>
          </w:tcPr>
          <w:p w14:paraId="142E19D1" w14:textId="358CD440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0.00529</w:t>
            </w:r>
          </w:p>
        </w:tc>
      </w:tr>
      <w:tr w:rsidR="008520EF" w:rsidRPr="003B7083" w14:paraId="24DAD224" w14:textId="77777777" w:rsidTr="0076120C">
        <w:trPr>
          <w:trHeight w:val="276"/>
          <w:jc w:val="center"/>
        </w:trPr>
        <w:tc>
          <w:tcPr>
            <w:tcW w:w="800" w:type="pct"/>
            <w:noWrap/>
            <w:vAlign w:val="center"/>
            <w:hideMark/>
          </w:tcPr>
          <w:p w14:paraId="0EAC02FC" w14:textId="0D4839CE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830" w:type="pct"/>
            <w:noWrap/>
            <w:vAlign w:val="center"/>
            <w:hideMark/>
          </w:tcPr>
          <w:p w14:paraId="77FB3212" w14:textId="7686EB5C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0.81624</w:t>
            </w:r>
          </w:p>
        </w:tc>
        <w:tc>
          <w:tcPr>
            <w:tcW w:w="830" w:type="pct"/>
            <w:noWrap/>
            <w:vAlign w:val="center"/>
            <w:hideMark/>
          </w:tcPr>
          <w:p w14:paraId="7ABCC30A" w14:textId="6F99030F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2.83017</w:t>
            </w:r>
          </w:p>
        </w:tc>
        <w:tc>
          <w:tcPr>
            <w:tcW w:w="830" w:type="pct"/>
            <w:noWrap/>
            <w:vAlign w:val="center"/>
            <w:hideMark/>
          </w:tcPr>
          <w:p w14:paraId="3693430E" w14:textId="01D22AFB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7.54335E-5</w:t>
            </w:r>
          </w:p>
        </w:tc>
        <w:tc>
          <w:tcPr>
            <w:tcW w:w="830" w:type="pct"/>
            <w:noWrap/>
            <w:vAlign w:val="center"/>
            <w:hideMark/>
          </w:tcPr>
          <w:p w14:paraId="4A8043A1" w14:textId="5FA5E256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0.23401</w:t>
            </w:r>
          </w:p>
        </w:tc>
        <w:tc>
          <w:tcPr>
            <w:tcW w:w="880" w:type="pct"/>
            <w:noWrap/>
            <w:vAlign w:val="center"/>
            <w:hideMark/>
          </w:tcPr>
          <w:p w14:paraId="35AF65A2" w14:textId="77F9EAFC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0.00602</w:t>
            </w:r>
          </w:p>
        </w:tc>
      </w:tr>
      <w:tr w:rsidR="008520EF" w:rsidRPr="003B7083" w14:paraId="6117E4D5" w14:textId="77777777" w:rsidTr="0076120C">
        <w:trPr>
          <w:trHeight w:val="276"/>
          <w:jc w:val="center"/>
        </w:trPr>
        <w:tc>
          <w:tcPr>
            <w:tcW w:w="800" w:type="pct"/>
            <w:noWrap/>
            <w:vAlign w:val="center"/>
            <w:hideMark/>
          </w:tcPr>
          <w:p w14:paraId="79BC8432" w14:textId="39682DF7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830" w:type="pct"/>
            <w:noWrap/>
            <w:vAlign w:val="center"/>
            <w:hideMark/>
          </w:tcPr>
          <w:p w14:paraId="50285931" w14:textId="25B23CA3" w:rsidR="008520EF" w:rsidRPr="003B7083" w:rsidRDefault="004E2147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0.60459</w:t>
            </w:r>
          </w:p>
        </w:tc>
        <w:tc>
          <w:tcPr>
            <w:tcW w:w="830" w:type="pct"/>
            <w:noWrap/>
            <w:vAlign w:val="center"/>
            <w:hideMark/>
          </w:tcPr>
          <w:p w14:paraId="36F27D59" w14:textId="1E8DFD14" w:rsidR="008520EF" w:rsidRPr="003B7083" w:rsidRDefault="004E2147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2.68092</w:t>
            </w:r>
          </w:p>
        </w:tc>
        <w:tc>
          <w:tcPr>
            <w:tcW w:w="830" w:type="pct"/>
            <w:noWrap/>
            <w:vAlign w:val="center"/>
            <w:hideMark/>
          </w:tcPr>
          <w:p w14:paraId="0FBFA34A" w14:textId="23AB36ED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6.06293E-5</w:t>
            </w:r>
          </w:p>
        </w:tc>
        <w:tc>
          <w:tcPr>
            <w:tcW w:w="830" w:type="pct"/>
            <w:noWrap/>
            <w:vAlign w:val="center"/>
            <w:hideMark/>
          </w:tcPr>
          <w:p w14:paraId="45E80D32" w14:textId="2ABA845B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</w:t>
            </w:r>
            <w:r w:rsidR="00CA46AF" w:rsidRPr="003B7083">
              <w:rPr>
                <w:rFonts w:ascii="Arial" w:hAnsi="Arial" w:cs="Arial"/>
                <w:sz w:val="24"/>
                <w:szCs w:val="24"/>
              </w:rPr>
              <w:t>.21267</w:t>
            </w:r>
          </w:p>
        </w:tc>
        <w:tc>
          <w:tcPr>
            <w:tcW w:w="880" w:type="pct"/>
            <w:noWrap/>
            <w:vAlign w:val="center"/>
            <w:hideMark/>
          </w:tcPr>
          <w:p w14:paraId="724F23A8" w14:textId="2D34BF4A" w:rsidR="008520EF" w:rsidRPr="003B7083" w:rsidRDefault="008520EF" w:rsidP="0076120C">
            <w:pPr>
              <w:widowControl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B7083">
              <w:rPr>
                <w:rFonts w:ascii="Arial" w:hAnsi="Arial" w:cs="Arial"/>
                <w:sz w:val="24"/>
                <w:szCs w:val="24"/>
              </w:rPr>
              <w:t>0.00</w:t>
            </w:r>
            <w:r w:rsidR="004E2147" w:rsidRPr="003B7083">
              <w:rPr>
                <w:rFonts w:ascii="Arial" w:hAnsi="Arial" w:cs="Arial"/>
                <w:sz w:val="24"/>
                <w:szCs w:val="24"/>
              </w:rPr>
              <w:t>377</w:t>
            </w:r>
          </w:p>
        </w:tc>
      </w:tr>
      <w:bookmarkEnd w:id="25"/>
    </w:tbl>
    <w:p w14:paraId="57874B94" w14:textId="27825500" w:rsidR="007A07D7" w:rsidRPr="003B7083" w:rsidRDefault="007A07D7">
      <w:pPr>
        <w:widowControl/>
        <w:jc w:val="left"/>
        <w:rPr>
          <w:rFonts w:ascii="Arial" w:hAnsi="Arial" w:cs="Arial"/>
          <w:sz w:val="24"/>
          <w:szCs w:val="24"/>
        </w:rPr>
      </w:pPr>
    </w:p>
    <w:p w14:paraId="2FD569E2" w14:textId="0B728DF3" w:rsidR="008F4401" w:rsidRPr="003B7083" w:rsidRDefault="008F4401" w:rsidP="008F4401">
      <w:pPr>
        <w:widowControl/>
        <w:jc w:val="center"/>
        <w:rPr>
          <w:rFonts w:ascii="Arial" w:hAnsi="Arial" w:cs="Arial"/>
          <w:sz w:val="24"/>
          <w:szCs w:val="24"/>
        </w:rPr>
      </w:pPr>
      <w:r w:rsidRPr="003B7083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4BC6165" wp14:editId="052F97DE">
            <wp:extent cx="4669209" cy="3240000"/>
            <wp:effectExtent l="0" t="0" r="0" b="0"/>
            <wp:docPr id="180969514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695145" name="图片 1809695145"/>
                    <pic:cNvPicPr/>
                  </pic:nvPicPr>
                  <pic:blipFill rotWithShape="1">
                    <a:blip r:embed="rId21"/>
                    <a:srcRect l="11204" t="10924" r="5931" b="6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209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41D3C7" w14:textId="188870F0" w:rsidR="008F4401" w:rsidRPr="003B7083" w:rsidRDefault="008F4401" w:rsidP="008F4401">
      <w:pPr>
        <w:widowControl/>
        <w:rPr>
          <w:rFonts w:ascii="Arial" w:hAnsi="Arial" w:cs="Arial"/>
          <w:sz w:val="24"/>
          <w:szCs w:val="24"/>
        </w:rPr>
      </w:pPr>
      <w:r w:rsidRPr="003B7083">
        <w:rPr>
          <w:rFonts w:ascii="Arial" w:hAnsi="Arial" w:cs="Arial"/>
          <w:sz w:val="24"/>
          <w:szCs w:val="24"/>
        </w:rPr>
        <w:t>Figure S</w:t>
      </w:r>
      <w:r w:rsidR="006571DA" w:rsidRPr="003B7083">
        <w:rPr>
          <w:rFonts w:ascii="Arial" w:hAnsi="Arial" w:cs="Arial"/>
          <w:sz w:val="24"/>
          <w:szCs w:val="24"/>
        </w:rPr>
        <w:t>8</w:t>
      </w:r>
      <w:r w:rsidRPr="003B7083">
        <w:rPr>
          <w:rFonts w:ascii="Arial" w:hAnsi="Arial" w:cs="Arial"/>
          <w:sz w:val="24"/>
          <w:szCs w:val="24"/>
        </w:rPr>
        <w:t xml:space="preserve">. Temperature-dependent </w:t>
      </w:r>
      <w:r w:rsidRPr="003B7083">
        <w:rPr>
          <w:rFonts w:ascii="Arial" w:hAnsi="Arial" w:cs="Arial"/>
          <w:i/>
          <w:iCs/>
          <w:sz w:val="24"/>
          <w:szCs w:val="24"/>
        </w:rPr>
        <w:t>χ</w:t>
      </w:r>
      <w:r w:rsidRPr="003B7083">
        <w:rPr>
          <w:rFonts w:ascii="Arial" w:hAnsi="Arial" w:cs="Arial"/>
          <w:i/>
          <w:iCs/>
          <w:sz w:val="24"/>
          <w:szCs w:val="24"/>
          <w:vertAlign w:val="subscript"/>
        </w:rPr>
        <w:t>M</w:t>
      </w:r>
      <w:r w:rsidRPr="003B7083">
        <w:rPr>
          <w:rFonts w:ascii="Arial" w:hAnsi="Arial" w:cs="Arial"/>
          <w:sz w:val="24"/>
          <w:szCs w:val="24"/>
        </w:rPr>
        <w:t>(</w:t>
      </w:r>
      <w:r w:rsidRPr="003B7083">
        <w:rPr>
          <w:rFonts w:ascii="Arial" w:hAnsi="Arial" w:cs="Arial"/>
          <w:i/>
          <w:iCs/>
          <w:sz w:val="24"/>
          <w:szCs w:val="24"/>
        </w:rPr>
        <w:t>T</w:t>
      </w:r>
      <w:r w:rsidRPr="003B7083">
        <w:rPr>
          <w:rFonts w:ascii="Arial" w:hAnsi="Arial" w:cs="Arial"/>
          <w:sz w:val="24"/>
          <w:szCs w:val="24"/>
        </w:rPr>
        <w:t xml:space="preserve">) (left y-axis, blue circles) and </w:t>
      </w:r>
      <w:r w:rsidRPr="003B7083">
        <w:rPr>
          <w:rFonts w:ascii="Arial" w:hAnsi="Arial" w:cs="Arial"/>
          <w:i/>
          <w:iCs/>
          <w:sz w:val="24"/>
          <w:szCs w:val="24"/>
        </w:rPr>
        <w:t>χ</w:t>
      </w:r>
      <w:r w:rsidRPr="003B7083">
        <w:rPr>
          <w:rFonts w:ascii="Arial" w:hAnsi="Arial" w:cs="Arial"/>
          <w:i/>
          <w:iCs/>
          <w:sz w:val="24"/>
          <w:szCs w:val="24"/>
          <w:vertAlign w:val="subscript"/>
        </w:rPr>
        <w:t>M</w:t>
      </w:r>
      <w:r w:rsidRPr="003B7083">
        <w:rPr>
          <w:rFonts w:ascii="Arial" w:hAnsi="Arial" w:cs="Arial"/>
          <w:i/>
          <w:iCs/>
          <w:sz w:val="24"/>
          <w:szCs w:val="24"/>
        </w:rPr>
        <w:t>T</w:t>
      </w:r>
      <w:r w:rsidRPr="003B7083">
        <w:rPr>
          <w:rFonts w:ascii="Arial" w:hAnsi="Arial" w:cs="Arial"/>
          <w:sz w:val="24"/>
          <w:szCs w:val="24"/>
        </w:rPr>
        <w:t>(</w:t>
      </w:r>
      <w:r w:rsidRPr="003B7083">
        <w:rPr>
          <w:rFonts w:ascii="Arial" w:hAnsi="Arial" w:cs="Arial"/>
          <w:i/>
          <w:iCs/>
          <w:sz w:val="24"/>
          <w:szCs w:val="24"/>
        </w:rPr>
        <w:t>T</w:t>
      </w:r>
      <w:r w:rsidRPr="003B7083">
        <w:rPr>
          <w:rFonts w:ascii="Arial" w:hAnsi="Arial" w:cs="Arial"/>
          <w:sz w:val="24"/>
          <w:szCs w:val="24"/>
        </w:rPr>
        <w:t xml:space="preserve">) (right y-axis, pink circles) plots for </w:t>
      </w:r>
      <w:r w:rsidR="000111E3" w:rsidRPr="003B7083">
        <w:rPr>
          <w:rFonts w:ascii="Arial" w:hAnsi="Arial" w:cs="Arial"/>
          <w:b/>
          <w:bCs/>
          <w:sz w:val="24"/>
          <w:szCs w:val="24"/>
        </w:rPr>
        <w:t>Dy</w:t>
      </w:r>
      <w:r w:rsidR="000111E3" w:rsidRPr="003B7083">
        <w:rPr>
          <w:rFonts w:ascii="Arial" w:hAnsi="Arial" w:cs="Arial"/>
          <w:b/>
          <w:bCs/>
          <w:sz w:val="24"/>
          <w:szCs w:val="24"/>
          <w:vertAlign w:val="subscript"/>
        </w:rPr>
        <w:t>3</w:t>
      </w:r>
      <w:r w:rsidR="000111E3" w:rsidRPr="003B7083">
        <w:rPr>
          <w:rFonts w:ascii="Arial" w:hAnsi="Arial" w:cs="Arial"/>
          <w:b/>
          <w:bCs/>
          <w:sz w:val="24"/>
          <w:szCs w:val="24"/>
        </w:rPr>
        <w:t>-Ph</w:t>
      </w:r>
      <w:r w:rsidRPr="003B7083">
        <w:rPr>
          <w:rFonts w:ascii="Arial" w:hAnsi="Arial" w:cs="Arial"/>
          <w:sz w:val="24"/>
          <w:szCs w:val="24"/>
        </w:rPr>
        <w:t xml:space="preserve"> under an applied field 1000 Oe.</w:t>
      </w:r>
    </w:p>
    <w:p w14:paraId="20C7461E" w14:textId="1F752AB6" w:rsidR="00082088" w:rsidRPr="003B7083" w:rsidRDefault="00082088">
      <w:pPr>
        <w:widowControl/>
        <w:jc w:val="left"/>
        <w:rPr>
          <w:rFonts w:ascii="Arial" w:hAnsi="Arial" w:cs="Arial"/>
          <w:sz w:val="24"/>
          <w:szCs w:val="24"/>
        </w:rPr>
      </w:pPr>
    </w:p>
    <w:p w14:paraId="285007E2" w14:textId="0FD89477" w:rsidR="00A57C24" w:rsidRPr="003B7083" w:rsidRDefault="00050B9B" w:rsidP="00914752">
      <w:pPr>
        <w:widowControl/>
        <w:jc w:val="center"/>
        <w:rPr>
          <w:rFonts w:ascii="Arial" w:hAnsi="Arial" w:cs="Arial"/>
          <w:bCs/>
          <w:color w:val="000000"/>
          <w:sz w:val="24"/>
          <w:szCs w:val="24"/>
        </w:rPr>
      </w:pPr>
      <w:r w:rsidRPr="003B7083">
        <w:rPr>
          <w:rFonts w:ascii="Arial" w:hAnsi="Arial" w:cs="Arial"/>
          <w:bCs/>
          <w:noProof/>
          <w:color w:val="000000"/>
          <w:sz w:val="24"/>
          <w:szCs w:val="24"/>
        </w:rPr>
        <w:drawing>
          <wp:inline distT="0" distB="0" distL="0" distR="0" wp14:anchorId="02C44C1C" wp14:editId="1BF7F27D">
            <wp:extent cx="4242960" cy="3420000"/>
            <wp:effectExtent l="0" t="0" r="5715" b="9525"/>
            <wp:docPr id="185290695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906950" name="图片 1852906950"/>
                    <pic:cNvPicPr/>
                  </pic:nvPicPr>
                  <pic:blipFill rotWithShape="1">
                    <a:blip r:embed="rId22"/>
                    <a:srcRect l="8866" t="11262" r="13688" b="7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960" cy="34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9FC8F3" w14:textId="45A5FD7C" w:rsidR="00A57C24" w:rsidRPr="003B7083" w:rsidRDefault="00914752" w:rsidP="00203CAC">
      <w:pPr>
        <w:widowControl/>
        <w:rPr>
          <w:rFonts w:ascii="Arial" w:hAnsi="Arial" w:cs="Arial"/>
          <w:bCs/>
          <w:color w:val="000000"/>
          <w:sz w:val="24"/>
          <w:szCs w:val="24"/>
        </w:rPr>
      </w:pPr>
      <w:r w:rsidRPr="003B7083">
        <w:rPr>
          <w:rFonts w:ascii="Arial" w:hAnsi="Arial" w:cs="Arial"/>
          <w:bCs/>
          <w:color w:val="000000"/>
          <w:sz w:val="24"/>
          <w:szCs w:val="24"/>
        </w:rPr>
        <w:t>Figure S</w:t>
      </w:r>
      <w:r w:rsidR="006571DA" w:rsidRPr="003B7083">
        <w:rPr>
          <w:rFonts w:ascii="Arial" w:hAnsi="Arial" w:cs="Arial"/>
          <w:bCs/>
          <w:color w:val="000000"/>
          <w:sz w:val="24"/>
          <w:szCs w:val="24"/>
        </w:rPr>
        <w:t>9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>. Field dependence of the magnetization at 1.9, 3</w:t>
      </w:r>
      <w:r w:rsidR="00E50F50" w:rsidRPr="003B7083">
        <w:rPr>
          <w:rFonts w:ascii="Arial" w:hAnsi="Arial" w:cs="Arial"/>
          <w:bCs/>
          <w:color w:val="000000"/>
          <w:sz w:val="24"/>
          <w:szCs w:val="24"/>
        </w:rPr>
        <w:t>.0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 and 5</w:t>
      </w:r>
      <w:r w:rsidR="00E50F50" w:rsidRPr="003B7083">
        <w:rPr>
          <w:rFonts w:ascii="Arial" w:hAnsi="Arial" w:cs="Arial"/>
          <w:bCs/>
          <w:color w:val="000000"/>
          <w:sz w:val="24"/>
          <w:szCs w:val="24"/>
        </w:rPr>
        <w:t>.0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 K for </w:t>
      </w:r>
      <w:r w:rsidR="000111E3" w:rsidRPr="003B7083">
        <w:rPr>
          <w:rFonts w:ascii="Arial" w:hAnsi="Arial" w:cs="Arial"/>
          <w:b/>
          <w:color w:val="000000"/>
          <w:sz w:val="24"/>
          <w:szCs w:val="24"/>
        </w:rPr>
        <w:t>Dy</w:t>
      </w:r>
      <w:r w:rsidR="000111E3" w:rsidRPr="003B7083">
        <w:rPr>
          <w:rFonts w:ascii="Arial" w:hAnsi="Arial" w:cs="Arial"/>
          <w:b/>
          <w:color w:val="000000"/>
          <w:sz w:val="24"/>
          <w:szCs w:val="24"/>
          <w:vertAlign w:val="subscript"/>
        </w:rPr>
        <w:t>3</w:t>
      </w:r>
      <w:r w:rsidR="000111E3" w:rsidRPr="003B7083">
        <w:rPr>
          <w:rFonts w:ascii="Arial" w:hAnsi="Arial" w:cs="Arial"/>
          <w:b/>
          <w:color w:val="000000"/>
          <w:sz w:val="24"/>
          <w:szCs w:val="24"/>
        </w:rPr>
        <w:t>-Ph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>.</w:t>
      </w:r>
    </w:p>
    <w:p w14:paraId="10646225" w14:textId="77777777" w:rsidR="00591F89" w:rsidRPr="003B7083" w:rsidRDefault="00591F89" w:rsidP="00203CAC">
      <w:pPr>
        <w:widowControl/>
        <w:rPr>
          <w:rFonts w:ascii="Arial" w:hAnsi="Arial" w:cs="Arial"/>
          <w:bCs/>
          <w:color w:val="000000"/>
          <w:sz w:val="24"/>
          <w:szCs w:val="24"/>
        </w:rPr>
      </w:pPr>
    </w:p>
    <w:p w14:paraId="6588EE2A" w14:textId="2D62413C" w:rsidR="001A5D82" w:rsidRPr="003B7083" w:rsidRDefault="001A5D82" w:rsidP="001A5D82">
      <w:pPr>
        <w:widowControl/>
        <w:jc w:val="center"/>
        <w:rPr>
          <w:rFonts w:ascii="Arial" w:hAnsi="Arial" w:cs="Arial"/>
          <w:bCs/>
          <w:color w:val="000000"/>
          <w:sz w:val="24"/>
          <w:szCs w:val="24"/>
        </w:rPr>
      </w:pPr>
      <w:r w:rsidRPr="003B7083">
        <w:rPr>
          <w:rFonts w:ascii="Arial" w:hAnsi="Arial" w:cs="Arial"/>
          <w:bCs/>
          <w:noProof/>
          <w:color w:val="000000"/>
          <w:sz w:val="24"/>
          <w:szCs w:val="24"/>
        </w:rPr>
        <w:lastRenderedPageBreak/>
        <w:drawing>
          <wp:inline distT="0" distB="0" distL="0" distR="0" wp14:anchorId="2D6D66B3" wp14:editId="38FDE810">
            <wp:extent cx="4182247" cy="3420000"/>
            <wp:effectExtent l="0" t="0" r="8890" b="9525"/>
            <wp:docPr id="75065819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658192" name="图片 750658192"/>
                    <pic:cNvPicPr/>
                  </pic:nvPicPr>
                  <pic:blipFill rotWithShape="1">
                    <a:blip r:embed="rId23"/>
                    <a:srcRect l="10096" t="11262" r="13565" b="7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247" cy="34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A91CC4" w14:textId="6FB985A0" w:rsidR="001A5D82" w:rsidRPr="003B7083" w:rsidRDefault="001A5D82" w:rsidP="001A5D82">
      <w:pPr>
        <w:widowControl/>
        <w:rPr>
          <w:rFonts w:ascii="Arial" w:hAnsi="Arial" w:cs="Arial"/>
          <w:bCs/>
          <w:color w:val="000000"/>
          <w:sz w:val="24"/>
          <w:szCs w:val="24"/>
        </w:rPr>
      </w:pPr>
      <w:r w:rsidRPr="003B7083">
        <w:rPr>
          <w:rFonts w:ascii="Arial" w:hAnsi="Arial" w:cs="Arial"/>
          <w:bCs/>
          <w:color w:val="000000"/>
          <w:kern w:val="0"/>
          <w:sz w:val="24"/>
          <w:szCs w:val="24"/>
        </w:rPr>
        <w:t>Figure S</w:t>
      </w:r>
      <w:r w:rsidR="006571DA" w:rsidRPr="003B7083">
        <w:rPr>
          <w:rFonts w:ascii="Arial" w:hAnsi="Arial" w:cs="Arial"/>
          <w:bCs/>
          <w:color w:val="000000"/>
          <w:kern w:val="0"/>
          <w:sz w:val="24"/>
          <w:szCs w:val="24"/>
        </w:rPr>
        <w:t>10</w:t>
      </w:r>
      <w:r w:rsidRPr="003B7083">
        <w:rPr>
          <w:rFonts w:ascii="Arial" w:hAnsi="Arial" w:cs="Arial"/>
          <w:bCs/>
          <w:color w:val="000000"/>
          <w:kern w:val="0"/>
          <w:sz w:val="24"/>
          <w:szCs w:val="24"/>
        </w:rPr>
        <w:t xml:space="preserve">. Magnetic hysteresis measurement at 1.9 K for </w:t>
      </w:r>
      <w:r w:rsidR="000111E3" w:rsidRPr="003B7083">
        <w:rPr>
          <w:rFonts w:ascii="Arial" w:hAnsi="Arial" w:cs="Arial"/>
          <w:b/>
          <w:color w:val="000000"/>
          <w:kern w:val="0"/>
          <w:sz w:val="24"/>
          <w:szCs w:val="24"/>
        </w:rPr>
        <w:t>Dy</w:t>
      </w:r>
      <w:r w:rsidR="000111E3" w:rsidRPr="003B7083">
        <w:rPr>
          <w:rFonts w:ascii="Arial" w:hAnsi="Arial" w:cs="Arial"/>
          <w:b/>
          <w:color w:val="000000"/>
          <w:kern w:val="0"/>
          <w:sz w:val="24"/>
          <w:szCs w:val="24"/>
          <w:vertAlign w:val="subscript"/>
        </w:rPr>
        <w:t>3</w:t>
      </w:r>
      <w:r w:rsidR="000111E3" w:rsidRPr="003B7083">
        <w:rPr>
          <w:rFonts w:ascii="Arial" w:hAnsi="Arial" w:cs="Arial"/>
          <w:b/>
          <w:color w:val="000000"/>
          <w:kern w:val="0"/>
          <w:sz w:val="24"/>
          <w:szCs w:val="24"/>
        </w:rPr>
        <w:t>-Ph</w:t>
      </w:r>
      <w:r w:rsidRPr="003B7083">
        <w:rPr>
          <w:rFonts w:ascii="Arial" w:hAnsi="Arial" w:cs="Arial"/>
          <w:bCs/>
          <w:color w:val="000000"/>
          <w:kern w:val="0"/>
          <w:sz w:val="24"/>
          <w:szCs w:val="24"/>
        </w:rPr>
        <w:t>.</w:t>
      </w:r>
    </w:p>
    <w:p w14:paraId="1F095749" w14:textId="77777777" w:rsidR="001A5D82" w:rsidRPr="003B7083" w:rsidRDefault="001A5D82" w:rsidP="001A5D82">
      <w:pPr>
        <w:widowControl/>
        <w:rPr>
          <w:rFonts w:ascii="Arial" w:hAnsi="Arial" w:cs="Arial"/>
          <w:bCs/>
          <w:color w:val="000000"/>
          <w:sz w:val="24"/>
          <w:szCs w:val="24"/>
        </w:rPr>
      </w:pPr>
    </w:p>
    <w:p w14:paraId="2EC869FB" w14:textId="29F19219" w:rsidR="00606215" w:rsidRPr="003B7083" w:rsidRDefault="007C7CFE" w:rsidP="00606215">
      <w:pPr>
        <w:widowControl/>
        <w:jc w:val="center"/>
        <w:rPr>
          <w:rFonts w:ascii="Arial" w:hAnsi="Arial" w:cs="Arial"/>
          <w:bCs/>
          <w:noProof/>
          <w:color w:val="000000"/>
          <w:sz w:val="24"/>
          <w:szCs w:val="24"/>
        </w:rPr>
      </w:pPr>
      <w:r w:rsidRPr="003B7083">
        <w:rPr>
          <w:rFonts w:ascii="Arial" w:hAnsi="Arial" w:cs="Arial"/>
          <w:bCs/>
          <w:noProof/>
          <w:color w:val="000000"/>
          <w:sz w:val="24"/>
          <w:szCs w:val="24"/>
        </w:rPr>
        <w:drawing>
          <wp:inline distT="0" distB="0" distL="0" distR="0" wp14:anchorId="337E89F9" wp14:editId="66B4CD51">
            <wp:extent cx="4297674" cy="3600000"/>
            <wp:effectExtent l="0" t="0" r="8255" b="635"/>
            <wp:docPr id="3869636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963655" name="图片 386963655"/>
                    <pic:cNvPicPr/>
                  </pic:nvPicPr>
                  <pic:blipFill rotWithShape="1">
                    <a:blip r:embed="rId24"/>
                    <a:srcRect l="10589" t="9976" r="13564" b="6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74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FF7AF6" w14:textId="1109CB3B" w:rsidR="008161B8" w:rsidRPr="003B7083" w:rsidRDefault="008161B8" w:rsidP="008161B8">
      <w:pPr>
        <w:widowControl/>
        <w:rPr>
          <w:rFonts w:ascii="Arial" w:hAnsi="Arial" w:cs="Arial"/>
          <w:bCs/>
          <w:noProof/>
          <w:color w:val="000000"/>
          <w:sz w:val="24"/>
          <w:szCs w:val="24"/>
        </w:rPr>
      </w:pPr>
      <w:r w:rsidRPr="003B7083">
        <w:rPr>
          <w:rFonts w:ascii="Arial" w:hAnsi="Arial" w:cs="Arial"/>
          <w:bCs/>
          <w:noProof/>
          <w:color w:val="000000"/>
          <w:sz w:val="24"/>
          <w:szCs w:val="24"/>
          <w:lang w:val="en-GB"/>
        </w:rPr>
        <w:t>Figure S</w:t>
      </w:r>
      <w:r w:rsidR="006571DA" w:rsidRPr="003B7083">
        <w:rPr>
          <w:rFonts w:ascii="Arial" w:hAnsi="Arial" w:cs="Arial"/>
          <w:bCs/>
          <w:noProof/>
          <w:color w:val="000000"/>
          <w:sz w:val="24"/>
          <w:szCs w:val="24"/>
          <w:lang w:val="en-GB"/>
        </w:rPr>
        <w:t>11</w:t>
      </w:r>
      <w:r w:rsidRPr="003B7083">
        <w:rPr>
          <w:rFonts w:ascii="Arial" w:hAnsi="Arial" w:cs="Arial"/>
          <w:bCs/>
          <w:noProof/>
          <w:color w:val="000000"/>
          <w:sz w:val="24"/>
          <w:szCs w:val="24"/>
          <w:lang w:val="en-GB"/>
        </w:rPr>
        <w:t xml:space="preserve">. Frequency </w:t>
      </w:r>
      <w:r w:rsidRPr="003B7083">
        <w:rPr>
          <w:rFonts w:ascii="Arial" w:hAnsi="Arial" w:cs="Arial"/>
          <w:bCs/>
          <w:noProof/>
          <w:color w:val="000000"/>
          <w:sz w:val="24"/>
          <w:szCs w:val="24"/>
        </w:rPr>
        <w:t>dependence</w:t>
      </w:r>
      <w:r w:rsidRPr="003B7083">
        <w:rPr>
          <w:rFonts w:ascii="Arial" w:hAnsi="Arial" w:cs="Arial"/>
          <w:bCs/>
          <w:noProof/>
          <w:color w:val="000000"/>
          <w:sz w:val="24"/>
          <w:szCs w:val="24"/>
          <w:lang w:val="en-GB"/>
        </w:rPr>
        <w:t xml:space="preserve"> of the in-phase component of the ac susceptibility for </w:t>
      </w:r>
      <w:r w:rsidR="000111E3" w:rsidRPr="003B7083">
        <w:rPr>
          <w:rFonts w:ascii="Arial" w:hAnsi="Arial" w:cs="Arial"/>
          <w:b/>
          <w:color w:val="000000"/>
          <w:sz w:val="24"/>
          <w:szCs w:val="24"/>
        </w:rPr>
        <w:t>Dy</w:t>
      </w:r>
      <w:r w:rsidR="000111E3" w:rsidRPr="003B7083">
        <w:rPr>
          <w:rFonts w:ascii="Arial" w:hAnsi="Arial" w:cs="Arial"/>
          <w:b/>
          <w:color w:val="000000"/>
          <w:sz w:val="24"/>
          <w:szCs w:val="24"/>
          <w:vertAlign w:val="subscript"/>
        </w:rPr>
        <w:t>3</w:t>
      </w:r>
      <w:r w:rsidR="000111E3" w:rsidRPr="003B7083">
        <w:rPr>
          <w:rFonts w:ascii="Arial" w:hAnsi="Arial" w:cs="Arial"/>
          <w:b/>
          <w:color w:val="000000"/>
          <w:sz w:val="24"/>
          <w:szCs w:val="24"/>
        </w:rPr>
        <w:t>-Ph</w:t>
      </w:r>
      <w:r w:rsidRPr="003B7083">
        <w:rPr>
          <w:rFonts w:ascii="Arial" w:hAnsi="Arial" w:cs="Arial"/>
          <w:bCs/>
          <w:noProof/>
          <w:color w:val="000000"/>
          <w:sz w:val="24"/>
          <w:szCs w:val="24"/>
          <w:lang w:val="en-GB"/>
        </w:rPr>
        <w:t xml:space="preserve"> at the temperatures shown. </w:t>
      </w:r>
      <w:r w:rsidRPr="003B7083">
        <w:rPr>
          <w:rFonts w:ascii="Arial" w:hAnsi="Arial" w:cs="Arial"/>
          <w:bCs/>
          <w:noProof/>
          <w:color w:val="000000"/>
          <w:sz w:val="24"/>
          <w:szCs w:val="24"/>
        </w:rPr>
        <w:t xml:space="preserve">Data were collected in an ac field of 3 Oe and </w:t>
      </w:r>
      <w:r w:rsidR="00AE26A0" w:rsidRPr="003B7083">
        <w:rPr>
          <w:rFonts w:ascii="Arial" w:hAnsi="Arial" w:cs="Arial"/>
          <w:bCs/>
          <w:color w:val="000000"/>
          <w:sz w:val="24"/>
          <w:szCs w:val="24"/>
        </w:rPr>
        <w:t>a zero-dc field</w:t>
      </w:r>
      <w:r w:rsidRPr="003B7083">
        <w:rPr>
          <w:rFonts w:ascii="Arial" w:hAnsi="Arial" w:cs="Arial"/>
          <w:bCs/>
          <w:noProof/>
          <w:color w:val="000000"/>
          <w:sz w:val="24"/>
          <w:szCs w:val="24"/>
        </w:rPr>
        <w:t>. The colored lines are guides for the eye.</w:t>
      </w:r>
    </w:p>
    <w:p w14:paraId="753123AE" w14:textId="77777777" w:rsidR="00C028A3" w:rsidRPr="003B7083" w:rsidRDefault="00C028A3" w:rsidP="008161B8">
      <w:pPr>
        <w:widowControl/>
        <w:rPr>
          <w:rFonts w:ascii="Arial" w:hAnsi="Arial" w:cs="Arial"/>
          <w:bCs/>
          <w:noProof/>
          <w:color w:val="000000"/>
          <w:sz w:val="24"/>
          <w:szCs w:val="24"/>
          <w:lang w:val="en-GB"/>
        </w:rPr>
      </w:pPr>
    </w:p>
    <w:p w14:paraId="57215685" w14:textId="7B5A552B" w:rsidR="005902B2" w:rsidRPr="003B7083" w:rsidRDefault="007C7CFE" w:rsidP="003A0AF4">
      <w:pPr>
        <w:widowControl/>
        <w:jc w:val="center"/>
        <w:rPr>
          <w:rFonts w:ascii="Arial" w:hAnsi="Arial" w:cs="Arial"/>
          <w:bCs/>
          <w:color w:val="000000"/>
          <w:sz w:val="24"/>
          <w:szCs w:val="24"/>
        </w:rPr>
      </w:pPr>
      <w:r w:rsidRPr="003B7083">
        <w:rPr>
          <w:rFonts w:ascii="Arial" w:hAnsi="Arial" w:cs="Arial"/>
          <w:bCs/>
          <w:noProof/>
          <w:color w:val="000000"/>
          <w:sz w:val="24"/>
          <w:szCs w:val="24"/>
        </w:rPr>
        <w:lastRenderedPageBreak/>
        <w:drawing>
          <wp:inline distT="0" distB="0" distL="0" distR="0" wp14:anchorId="538255F8" wp14:editId="39BC06A8">
            <wp:extent cx="4528346" cy="3600000"/>
            <wp:effectExtent l="0" t="0" r="5715" b="635"/>
            <wp:docPr id="183541679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416795" name="图片 1835416795"/>
                    <pic:cNvPicPr/>
                  </pic:nvPicPr>
                  <pic:blipFill rotWithShape="1">
                    <a:blip r:embed="rId25"/>
                    <a:srcRect l="7879" t="9976" r="13442" b="8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346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8A9152" w14:textId="6EBC9072" w:rsidR="006F259F" w:rsidRPr="003B7083" w:rsidRDefault="006F259F" w:rsidP="006F259F">
      <w:pPr>
        <w:widowControl/>
        <w:rPr>
          <w:rFonts w:ascii="Arial" w:hAnsi="Arial" w:cs="Arial"/>
          <w:bCs/>
          <w:color w:val="000000"/>
          <w:sz w:val="24"/>
          <w:szCs w:val="24"/>
          <w:lang w:val="en-GB"/>
        </w:rPr>
      </w:pPr>
      <w:bookmarkStart w:id="26" w:name="_Hlk102036973"/>
      <w:bookmarkStart w:id="27" w:name="_Hlk195521098"/>
      <w:r w:rsidRPr="003B7083">
        <w:rPr>
          <w:rFonts w:ascii="Arial" w:hAnsi="Arial" w:cs="Arial"/>
          <w:bCs/>
          <w:color w:val="000000"/>
          <w:sz w:val="24"/>
          <w:szCs w:val="24"/>
          <w:lang w:val="en-GB"/>
        </w:rPr>
        <w:t>Figure S</w:t>
      </w:r>
      <w:r w:rsidR="006571DA" w:rsidRPr="003B7083">
        <w:rPr>
          <w:rFonts w:ascii="Arial" w:hAnsi="Arial" w:cs="Arial"/>
          <w:bCs/>
          <w:color w:val="000000"/>
          <w:sz w:val="24"/>
          <w:szCs w:val="24"/>
          <w:lang w:val="en-GB"/>
        </w:rPr>
        <w:t>12</w:t>
      </w:r>
      <w:r w:rsidRPr="003B7083">
        <w:rPr>
          <w:rFonts w:ascii="Arial" w:hAnsi="Arial" w:cs="Arial"/>
          <w:bCs/>
          <w:color w:val="000000"/>
          <w:sz w:val="24"/>
          <w:szCs w:val="24"/>
          <w:lang w:val="en-GB"/>
        </w:rPr>
        <w:t xml:space="preserve">. Frequency 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>dependence</w:t>
      </w:r>
      <w:r w:rsidRPr="003B7083">
        <w:rPr>
          <w:rFonts w:ascii="Arial" w:hAnsi="Arial" w:cs="Arial"/>
          <w:bCs/>
          <w:color w:val="000000"/>
          <w:sz w:val="24"/>
          <w:szCs w:val="24"/>
          <w:lang w:val="en-GB"/>
        </w:rPr>
        <w:t xml:space="preserve"> of the </w:t>
      </w:r>
      <w:r w:rsidR="00C028A3" w:rsidRPr="003B7083">
        <w:rPr>
          <w:rFonts w:ascii="Arial" w:hAnsi="Arial" w:cs="Arial"/>
          <w:bCs/>
          <w:color w:val="000000"/>
          <w:sz w:val="24"/>
          <w:szCs w:val="24"/>
          <w:lang w:val="en-GB"/>
        </w:rPr>
        <w:t>out-of</w:t>
      </w:r>
      <w:r w:rsidRPr="003B7083">
        <w:rPr>
          <w:rFonts w:ascii="Arial" w:hAnsi="Arial" w:cs="Arial"/>
          <w:bCs/>
          <w:color w:val="000000"/>
          <w:sz w:val="24"/>
          <w:szCs w:val="24"/>
          <w:lang w:val="en-GB"/>
        </w:rPr>
        <w:t xml:space="preserve">-phase component of the ac susceptibility for </w:t>
      </w:r>
      <w:r w:rsidR="000111E3" w:rsidRPr="003B7083">
        <w:rPr>
          <w:rFonts w:ascii="Arial" w:hAnsi="Arial" w:cs="Arial"/>
          <w:b/>
          <w:color w:val="000000"/>
          <w:sz w:val="24"/>
          <w:szCs w:val="24"/>
        </w:rPr>
        <w:t>Dy</w:t>
      </w:r>
      <w:r w:rsidR="000111E3" w:rsidRPr="003B7083">
        <w:rPr>
          <w:rFonts w:ascii="Arial" w:hAnsi="Arial" w:cs="Arial"/>
          <w:b/>
          <w:color w:val="000000"/>
          <w:sz w:val="24"/>
          <w:szCs w:val="24"/>
          <w:vertAlign w:val="subscript"/>
        </w:rPr>
        <w:t>3</w:t>
      </w:r>
      <w:r w:rsidR="000111E3" w:rsidRPr="003B7083">
        <w:rPr>
          <w:rFonts w:ascii="Arial" w:hAnsi="Arial" w:cs="Arial"/>
          <w:b/>
          <w:color w:val="000000"/>
          <w:sz w:val="24"/>
          <w:szCs w:val="24"/>
        </w:rPr>
        <w:t>-Ph</w:t>
      </w:r>
      <w:r w:rsidRPr="003B7083">
        <w:rPr>
          <w:rFonts w:ascii="Arial" w:hAnsi="Arial" w:cs="Arial"/>
          <w:bCs/>
          <w:color w:val="000000"/>
          <w:sz w:val="24"/>
          <w:szCs w:val="24"/>
          <w:lang w:val="en-GB"/>
        </w:rPr>
        <w:t xml:space="preserve"> at the temperatures shown. 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Data were collected in an ac field of 3 Oe and a </w:t>
      </w:r>
      <w:r w:rsidR="00AC1173" w:rsidRPr="003B7083">
        <w:rPr>
          <w:rFonts w:ascii="Arial" w:hAnsi="Arial" w:cs="Arial"/>
          <w:bCs/>
          <w:color w:val="000000"/>
          <w:sz w:val="24"/>
          <w:szCs w:val="24"/>
        </w:rPr>
        <w:t>zero-dc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 field. The colored lines are guides for the eye.</w:t>
      </w:r>
    </w:p>
    <w:bookmarkEnd w:id="26"/>
    <w:bookmarkEnd w:id="27"/>
    <w:p w14:paraId="6B9905F4" w14:textId="77777777" w:rsidR="00EC794C" w:rsidRPr="003B7083" w:rsidRDefault="00EC794C" w:rsidP="005902B2">
      <w:pPr>
        <w:widowControl/>
        <w:rPr>
          <w:rFonts w:ascii="Arial" w:hAnsi="Arial" w:cs="Arial"/>
          <w:bCs/>
          <w:color w:val="000000"/>
          <w:sz w:val="24"/>
          <w:szCs w:val="24"/>
        </w:rPr>
      </w:pPr>
    </w:p>
    <w:p w14:paraId="3CA23451" w14:textId="5C55206B" w:rsidR="00004D87" w:rsidRPr="003B7083" w:rsidRDefault="007C7CFE" w:rsidP="00004D87">
      <w:pPr>
        <w:widowControl/>
        <w:jc w:val="center"/>
        <w:rPr>
          <w:rFonts w:ascii="Arial" w:hAnsi="Arial" w:cs="Arial"/>
          <w:bCs/>
          <w:color w:val="000000"/>
          <w:sz w:val="24"/>
          <w:szCs w:val="24"/>
        </w:rPr>
      </w:pPr>
      <w:r w:rsidRPr="003B7083">
        <w:rPr>
          <w:rFonts w:ascii="Arial" w:hAnsi="Arial" w:cs="Arial"/>
          <w:bCs/>
          <w:noProof/>
          <w:color w:val="000000"/>
          <w:sz w:val="24"/>
          <w:szCs w:val="24"/>
        </w:rPr>
        <w:drawing>
          <wp:inline distT="0" distB="0" distL="0" distR="0" wp14:anchorId="48C99DE9" wp14:editId="58B2D941">
            <wp:extent cx="4740373" cy="3600000"/>
            <wp:effectExtent l="0" t="0" r="3175" b="635"/>
            <wp:docPr id="173144603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446039" name="图片 1731446039"/>
                    <pic:cNvPicPr/>
                  </pic:nvPicPr>
                  <pic:blipFill rotWithShape="1">
                    <a:blip r:embed="rId26"/>
                    <a:srcRect l="8742" t="9692" r="12949" b="5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373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507F64" w14:textId="614A7C3A" w:rsidR="00AC1173" w:rsidRPr="003B7083" w:rsidRDefault="00AC1173" w:rsidP="00AC1173">
      <w:pPr>
        <w:widowControl/>
        <w:rPr>
          <w:rFonts w:ascii="Arial" w:hAnsi="Arial" w:cs="Arial"/>
          <w:sz w:val="24"/>
          <w:szCs w:val="24"/>
          <w:lang w:val="en"/>
        </w:rPr>
      </w:pPr>
      <w:bookmarkStart w:id="28" w:name="_Hlk156139412"/>
      <w:r w:rsidRPr="003B7083">
        <w:rPr>
          <w:rFonts w:ascii="Arial" w:hAnsi="Arial" w:cs="Arial"/>
          <w:bCs/>
          <w:color w:val="000000"/>
          <w:sz w:val="24"/>
          <w:szCs w:val="24"/>
        </w:rPr>
        <w:t>Figure S</w:t>
      </w:r>
      <w:r w:rsidR="00A22131" w:rsidRPr="003B7083">
        <w:rPr>
          <w:rFonts w:ascii="Arial" w:hAnsi="Arial" w:cs="Arial"/>
          <w:bCs/>
          <w:color w:val="000000"/>
          <w:sz w:val="24"/>
          <w:szCs w:val="24"/>
        </w:rPr>
        <w:t>1</w:t>
      </w:r>
      <w:r w:rsidR="006571DA" w:rsidRPr="003B7083">
        <w:rPr>
          <w:rFonts w:ascii="Arial" w:hAnsi="Arial" w:cs="Arial"/>
          <w:bCs/>
          <w:color w:val="000000"/>
          <w:sz w:val="24"/>
          <w:szCs w:val="24"/>
        </w:rPr>
        <w:t>3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>.</w:t>
      </w:r>
      <w:bookmarkEnd w:id="28"/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 Cole-Cole plots for the ac susceptibilit</w:t>
      </w:r>
      <w:r w:rsidR="00E64805" w:rsidRPr="003B7083">
        <w:rPr>
          <w:rFonts w:ascii="Arial" w:hAnsi="Arial" w:cs="Arial"/>
          <w:bCs/>
          <w:color w:val="000000"/>
          <w:sz w:val="24"/>
          <w:szCs w:val="24"/>
        </w:rPr>
        <w:t>y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 in zero-dc field for </w:t>
      </w:r>
      <w:r w:rsidR="000111E3" w:rsidRPr="003B7083">
        <w:rPr>
          <w:rFonts w:ascii="Arial" w:hAnsi="Arial" w:cs="Arial"/>
          <w:b/>
          <w:color w:val="000000"/>
          <w:sz w:val="24"/>
          <w:szCs w:val="24"/>
        </w:rPr>
        <w:t>Dy</w:t>
      </w:r>
      <w:r w:rsidR="000111E3" w:rsidRPr="003B7083">
        <w:rPr>
          <w:rFonts w:ascii="Arial" w:hAnsi="Arial" w:cs="Arial"/>
          <w:b/>
          <w:color w:val="000000"/>
          <w:sz w:val="24"/>
          <w:szCs w:val="24"/>
          <w:vertAlign w:val="subscript"/>
        </w:rPr>
        <w:t>3</w:t>
      </w:r>
      <w:r w:rsidR="000111E3" w:rsidRPr="003B7083">
        <w:rPr>
          <w:rFonts w:ascii="Arial" w:hAnsi="Arial" w:cs="Arial"/>
          <w:b/>
          <w:color w:val="000000"/>
          <w:sz w:val="24"/>
          <w:szCs w:val="24"/>
        </w:rPr>
        <w:t>-Ph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 from 1.9</w:t>
      </w:r>
      <w:r w:rsidR="00A845C0" w:rsidRPr="003B7083">
        <w:rPr>
          <w:rFonts w:ascii="Arial" w:hAnsi="Arial" w:cs="Arial"/>
          <w:bCs/>
          <w:iCs/>
          <w:szCs w:val="28"/>
        </w:rPr>
        <w:t>–</w:t>
      </w:r>
      <w:r w:rsidR="00082088" w:rsidRPr="003B7083">
        <w:rPr>
          <w:rFonts w:ascii="Arial" w:hAnsi="Arial" w:cs="Arial"/>
          <w:bCs/>
          <w:color w:val="000000"/>
          <w:sz w:val="24"/>
          <w:szCs w:val="24"/>
        </w:rPr>
        <w:t>1</w:t>
      </w:r>
      <w:r w:rsidR="007C7CFE" w:rsidRPr="003B7083">
        <w:rPr>
          <w:rFonts w:ascii="Arial" w:hAnsi="Arial" w:cs="Arial"/>
          <w:bCs/>
          <w:color w:val="000000"/>
          <w:sz w:val="24"/>
          <w:szCs w:val="24"/>
        </w:rPr>
        <w:t>3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 K. </w:t>
      </w:r>
      <w:r w:rsidRPr="003B7083">
        <w:rPr>
          <w:rFonts w:ascii="Arial" w:hAnsi="Arial" w:cs="Arial"/>
          <w:sz w:val="24"/>
          <w:szCs w:val="24"/>
          <w:lang w:val="en"/>
        </w:rPr>
        <w:t xml:space="preserve">Solid lines represent </w:t>
      </w:r>
      <w:r w:rsidR="00DD15B9" w:rsidRPr="003B7083">
        <w:rPr>
          <w:rFonts w:ascii="Arial" w:hAnsi="Arial" w:cs="Arial"/>
          <w:sz w:val="24"/>
          <w:szCs w:val="24"/>
          <w:lang w:val="en"/>
        </w:rPr>
        <w:t xml:space="preserve">the </w:t>
      </w:r>
      <w:r w:rsidRPr="003B7083">
        <w:rPr>
          <w:rFonts w:ascii="Arial" w:hAnsi="Arial" w:cs="Arial"/>
          <w:sz w:val="24"/>
          <w:szCs w:val="24"/>
          <w:lang w:val="en"/>
        </w:rPr>
        <w:t xml:space="preserve">fits to the data using </w:t>
      </w:r>
      <w:r w:rsidR="00E12B09" w:rsidRPr="003B7083">
        <w:rPr>
          <w:rFonts w:ascii="Arial" w:hAnsi="Arial" w:cs="Arial"/>
          <w:bCs/>
          <w:sz w:val="24"/>
          <w:szCs w:val="24"/>
        </w:rPr>
        <w:t>the parameters described in the text</w:t>
      </w:r>
      <w:r w:rsidRPr="003B7083">
        <w:rPr>
          <w:rFonts w:ascii="Arial" w:hAnsi="Arial" w:cs="Arial"/>
          <w:sz w:val="24"/>
          <w:szCs w:val="24"/>
          <w:lang w:val="en"/>
        </w:rPr>
        <w:t>.</w:t>
      </w:r>
    </w:p>
    <w:p w14:paraId="58A85FDA" w14:textId="77777777" w:rsidR="00C028A3" w:rsidRPr="003B7083" w:rsidRDefault="00C028A3" w:rsidP="00AC1173">
      <w:pPr>
        <w:widowControl/>
        <w:rPr>
          <w:rFonts w:ascii="Arial" w:hAnsi="Arial" w:cs="Arial"/>
          <w:sz w:val="24"/>
          <w:szCs w:val="24"/>
          <w:lang w:val="en"/>
        </w:rPr>
      </w:pPr>
    </w:p>
    <w:p w14:paraId="0B70E77E" w14:textId="53D3C1FA" w:rsidR="00C028A3" w:rsidRPr="003B7083" w:rsidRDefault="007C7CFE" w:rsidP="00C028A3">
      <w:pPr>
        <w:widowControl/>
        <w:jc w:val="center"/>
        <w:rPr>
          <w:rFonts w:ascii="Arial" w:hAnsi="Arial" w:cs="Arial"/>
          <w:bCs/>
          <w:color w:val="000000"/>
          <w:sz w:val="24"/>
          <w:szCs w:val="24"/>
        </w:rPr>
      </w:pPr>
      <w:r w:rsidRPr="003B7083">
        <w:rPr>
          <w:rFonts w:ascii="Arial" w:hAnsi="Arial" w:cs="Arial"/>
          <w:bCs/>
          <w:noProof/>
          <w:color w:val="000000"/>
          <w:sz w:val="24"/>
          <w:szCs w:val="24"/>
        </w:rPr>
        <w:drawing>
          <wp:inline distT="0" distB="0" distL="0" distR="0" wp14:anchorId="7DC580E0" wp14:editId="322B4E3F">
            <wp:extent cx="4390076" cy="3600000"/>
            <wp:effectExtent l="0" t="0" r="0" b="635"/>
            <wp:docPr id="207158174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581746" name="图片 2071581746"/>
                    <pic:cNvPicPr/>
                  </pic:nvPicPr>
                  <pic:blipFill rotWithShape="1">
                    <a:blip r:embed="rId27"/>
                    <a:srcRect l="7633" t="9654" r="13688" b="6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076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9AAEB0" w14:textId="4FC81E6E" w:rsidR="00C028A3" w:rsidRPr="003B7083" w:rsidRDefault="00C028A3" w:rsidP="00C028A3">
      <w:pPr>
        <w:widowControl/>
        <w:rPr>
          <w:rFonts w:ascii="Arial" w:hAnsi="Arial" w:cs="Arial"/>
          <w:bCs/>
          <w:color w:val="000000"/>
          <w:sz w:val="24"/>
          <w:szCs w:val="24"/>
        </w:rPr>
      </w:pPr>
      <w:r w:rsidRPr="003B7083">
        <w:rPr>
          <w:rFonts w:ascii="Arial" w:hAnsi="Arial" w:cs="Arial"/>
          <w:bCs/>
          <w:color w:val="000000"/>
          <w:sz w:val="24"/>
          <w:szCs w:val="24"/>
        </w:rPr>
        <w:t>Figure S</w:t>
      </w:r>
      <w:r w:rsidR="00A22131" w:rsidRPr="003B7083">
        <w:rPr>
          <w:rFonts w:ascii="Arial" w:hAnsi="Arial" w:cs="Arial"/>
          <w:bCs/>
          <w:color w:val="000000"/>
          <w:sz w:val="24"/>
          <w:szCs w:val="24"/>
        </w:rPr>
        <w:t>1</w:t>
      </w:r>
      <w:r w:rsidR="006571DA" w:rsidRPr="003B7083">
        <w:rPr>
          <w:rFonts w:ascii="Arial" w:hAnsi="Arial" w:cs="Arial"/>
          <w:bCs/>
          <w:color w:val="000000"/>
          <w:sz w:val="24"/>
          <w:szCs w:val="24"/>
        </w:rPr>
        <w:t>4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. </w:t>
      </w:r>
      <w:r w:rsidRPr="003B7083">
        <w:rPr>
          <w:rFonts w:ascii="Arial" w:hAnsi="Arial" w:cs="Arial"/>
          <w:bCs/>
          <w:color w:val="000000"/>
          <w:sz w:val="24"/>
          <w:szCs w:val="24"/>
          <w:lang w:val="en-GB"/>
        </w:rPr>
        <w:t xml:space="preserve">Temperature dependence of the magnetic relaxation times for </w:t>
      </w:r>
      <w:r w:rsidR="000111E3" w:rsidRPr="003B7083">
        <w:rPr>
          <w:rFonts w:ascii="Arial" w:hAnsi="Arial" w:cs="Arial"/>
          <w:b/>
          <w:bCs/>
          <w:color w:val="000000"/>
          <w:sz w:val="24"/>
          <w:szCs w:val="24"/>
        </w:rPr>
        <w:t>Dy</w:t>
      </w:r>
      <w:r w:rsidR="000111E3" w:rsidRPr="003B7083">
        <w:rPr>
          <w:rFonts w:ascii="Arial" w:hAnsi="Arial" w:cs="Arial"/>
          <w:b/>
          <w:bCs/>
          <w:color w:val="000000"/>
          <w:sz w:val="24"/>
          <w:szCs w:val="24"/>
          <w:vertAlign w:val="subscript"/>
        </w:rPr>
        <w:t>3</w:t>
      </w:r>
      <w:r w:rsidR="000111E3" w:rsidRPr="003B7083">
        <w:rPr>
          <w:rFonts w:ascii="Arial" w:hAnsi="Arial" w:cs="Arial"/>
          <w:b/>
          <w:bCs/>
          <w:color w:val="000000"/>
          <w:sz w:val="24"/>
          <w:szCs w:val="24"/>
        </w:rPr>
        <w:t>-Ph</w:t>
      </w:r>
      <w:r w:rsidRPr="003B7083">
        <w:rPr>
          <w:rFonts w:ascii="Arial" w:hAnsi="Arial" w:cs="Arial"/>
          <w:bCs/>
          <w:color w:val="000000"/>
          <w:sz w:val="24"/>
          <w:szCs w:val="24"/>
          <w:lang w:val="en-GB"/>
        </w:rPr>
        <w:t xml:space="preserve"> plotted as </w:t>
      </w:r>
      <w:r w:rsidR="007C7CFE" w:rsidRPr="003B7083">
        <w:rPr>
          <w:rFonts w:ascii="Arial" w:hAnsi="Arial" w:cs="Arial"/>
          <w:bCs/>
          <w:color w:val="000000"/>
          <w:sz w:val="24"/>
          <w:szCs w:val="24"/>
          <w:lang w:val="en-GB"/>
        </w:rPr>
        <w:t>ln</w:t>
      </w:r>
      <w:r w:rsidR="00E15F2B" w:rsidRPr="003B7083">
        <w:rPr>
          <w:rFonts w:ascii="Arial" w:hAnsi="Arial" w:cs="Arial"/>
          <w:bCs/>
          <w:color w:val="000000"/>
          <w:sz w:val="24"/>
          <w:szCs w:val="24"/>
          <w:lang w:val="en-GB"/>
        </w:rPr>
        <w:t>(</w:t>
      </w:r>
      <w:r w:rsidRPr="003B7083">
        <w:rPr>
          <w:rFonts w:ascii="Arial" w:hAnsi="Arial" w:cs="Arial"/>
          <w:bCs/>
          <w:i/>
          <w:iCs/>
          <w:color w:val="000000"/>
          <w:sz w:val="24"/>
          <w:szCs w:val="24"/>
          <w:lang w:val="en-GB"/>
        </w:rPr>
        <w:t>τ</w:t>
      </w:r>
      <w:r w:rsidR="00E15F2B" w:rsidRPr="003B7083">
        <w:rPr>
          <w:rFonts w:ascii="Arial" w:hAnsi="Arial" w:cs="Arial"/>
          <w:bCs/>
          <w:color w:val="000000"/>
          <w:sz w:val="24"/>
          <w:szCs w:val="24"/>
          <w:lang w:val="en-GB"/>
        </w:rPr>
        <w:t>)</w:t>
      </w:r>
      <w:r w:rsidRPr="003B7083">
        <w:rPr>
          <w:rFonts w:ascii="Arial" w:hAnsi="Arial" w:cs="Arial"/>
          <w:bCs/>
          <w:color w:val="000000"/>
          <w:sz w:val="24"/>
          <w:szCs w:val="24"/>
          <w:lang w:val="en-GB"/>
        </w:rPr>
        <w:t xml:space="preserve"> versus </w:t>
      </w:r>
      <w:r w:rsidR="00464B55" w:rsidRPr="003B7083">
        <w:rPr>
          <w:rFonts w:ascii="Arial" w:hAnsi="Arial" w:cs="Arial"/>
          <w:bCs/>
          <w:i/>
          <w:iCs/>
          <w:color w:val="000000"/>
          <w:sz w:val="24"/>
          <w:szCs w:val="24"/>
          <w:lang w:val="en-GB"/>
        </w:rPr>
        <w:t>T</w:t>
      </w:r>
      <w:r w:rsidRPr="003B7083">
        <w:rPr>
          <w:rFonts w:ascii="Arial" w:hAnsi="Arial" w:cs="Arial"/>
          <w:bCs/>
          <w:color w:val="000000"/>
          <w:sz w:val="24"/>
          <w:szCs w:val="24"/>
          <w:vertAlign w:val="superscript"/>
          <w:lang w:val="en-GB"/>
        </w:rPr>
        <w:t>-1</w:t>
      </w:r>
      <w:r w:rsidRPr="003B7083">
        <w:rPr>
          <w:rFonts w:ascii="Arial" w:hAnsi="Arial" w:cs="Arial"/>
          <w:bCs/>
          <w:color w:val="000000"/>
          <w:sz w:val="24"/>
          <w:szCs w:val="24"/>
          <w:lang w:val="en-GB"/>
        </w:rPr>
        <w:t xml:space="preserve">. 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The black line represents the fit to </w:t>
      </w:r>
      <w:bookmarkStart w:id="29" w:name="_Hlk156144000"/>
      <w:r w:rsidR="00BB1875" w:rsidRPr="003B7083">
        <w:rPr>
          <w:rFonts w:ascii="Arial" w:eastAsia="SimSun" w:hAnsi="Arial" w:cs="Arial"/>
          <w:bCs/>
          <w:iCs/>
          <w:w w:val="108"/>
          <w:kern w:val="0"/>
          <w:sz w:val="24"/>
          <w:szCs w:val="24"/>
          <w:lang w:val="en-GB"/>
        </w:rPr>
        <w:t xml:space="preserve">Arrhenius equation </w:t>
      </w:r>
      <w:r w:rsidR="007C7CFE" w:rsidRPr="003B7083">
        <w:rPr>
          <w:rFonts w:ascii="Arial" w:eastAsia="SimSun" w:hAnsi="Arial" w:cs="Arial"/>
          <w:bCs/>
          <w:iCs/>
          <w:w w:val="108"/>
          <w:kern w:val="0"/>
          <w:sz w:val="24"/>
          <w:szCs w:val="24"/>
          <w:lang w:val="en-GB"/>
        </w:rPr>
        <w:t>ln(</w:t>
      </w:r>
      <w:r w:rsidR="00BB1875" w:rsidRPr="003B7083">
        <w:rPr>
          <w:rFonts w:ascii="Arial" w:eastAsia="SimSun" w:hAnsi="Arial" w:cs="Arial"/>
          <w:bCs/>
          <w:i/>
          <w:iCs/>
          <w:w w:val="108"/>
          <w:kern w:val="0"/>
          <w:sz w:val="24"/>
          <w:szCs w:val="24"/>
          <w:lang w:val="en-GB"/>
        </w:rPr>
        <w:t>τ</w:t>
      </w:r>
      <w:r w:rsidR="007C7CFE" w:rsidRPr="003B7083">
        <w:rPr>
          <w:rFonts w:ascii="Arial" w:eastAsia="SimSun" w:hAnsi="Arial" w:cs="Arial"/>
          <w:w w:val="108"/>
          <w:kern w:val="0"/>
          <w:sz w:val="24"/>
          <w:szCs w:val="24"/>
          <w:lang w:val="en-GB"/>
        </w:rPr>
        <w:t xml:space="preserve">) </w:t>
      </w:r>
      <w:r w:rsidR="00BB1875" w:rsidRPr="003B7083">
        <w:rPr>
          <w:rFonts w:ascii="Arial" w:eastAsia="SimSun" w:hAnsi="Arial" w:cs="Arial"/>
          <w:w w:val="108"/>
          <w:kern w:val="0"/>
          <w:sz w:val="24"/>
          <w:szCs w:val="24"/>
          <w:lang w:val="en-GB"/>
        </w:rPr>
        <w:t xml:space="preserve">= </w:t>
      </w:r>
      <w:r w:rsidR="00E15F2B" w:rsidRPr="003B7083">
        <w:rPr>
          <w:rFonts w:ascii="Arial" w:eastAsia="SimSun" w:hAnsi="Arial" w:cs="Arial"/>
          <w:w w:val="108"/>
          <w:kern w:val="0"/>
          <w:sz w:val="24"/>
          <w:szCs w:val="24"/>
          <w:lang w:val="en-GB"/>
        </w:rPr>
        <w:t>-</w:t>
      </w:r>
      <w:proofErr w:type="gramStart"/>
      <w:r w:rsidR="007C7CFE" w:rsidRPr="003B7083">
        <w:rPr>
          <w:rFonts w:ascii="Arial" w:eastAsia="SimSun" w:hAnsi="Arial" w:cs="Arial"/>
          <w:w w:val="108"/>
          <w:kern w:val="0"/>
          <w:sz w:val="24"/>
          <w:szCs w:val="24"/>
          <w:lang w:val="en-GB"/>
        </w:rPr>
        <w:t>ln[</w:t>
      </w:r>
      <w:proofErr w:type="gramEnd"/>
      <w:r w:rsidR="00BB1875" w:rsidRPr="003B7083">
        <w:rPr>
          <w:rFonts w:ascii="Arial" w:eastAsia="SimSun" w:hAnsi="Arial" w:cs="Arial"/>
          <w:i/>
          <w:iCs/>
          <w:w w:val="108"/>
          <w:kern w:val="0"/>
          <w:sz w:val="24"/>
          <w:szCs w:val="24"/>
          <w:lang w:val="en-GB"/>
        </w:rPr>
        <w:t>τ</w:t>
      </w:r>
      <w:r w:rsidR="00BB1875" w:rsidRPr="003B7083">
        <w:rPr>
          <w:rFonts w:ascii="Arial" w:eastAsia="SimSun" w:hAnsi="Arial" w:cs="Arial"/>
          <w:w w:val="108"/>
          <w:kern w:val="0"/>
          <w:sz w:val="24"/>
          <w:szCs w:val="24"/>
          <w:vertAlign w:val="subscript"/>
          <w:lang w:val="en-GB"/>
        </w:rPr>
        <w:t>0</w:t>
      </w:r>
      <w:r w:rsidR="00BB1875" w:rsidRPr="003B7083">
        <w:rPr>
          <w:rFonts w:ascii="Arial" w:eastAsia="SimSun" w:hAnsi="Arial" w:cs="Arial"/>
          <w:w w:val="108"/>
          <w:kern w:val="0"/>
          <w:sz w:val="24"/>
          <w:szCs w:val="24"/>
          <w:vertAlign w:val="superscript"/>
          <w:lang w:val="en-GB"/>
        </w:rPr>
        <w:t>-1</w:t>
      </w:r>
      <w:r w:rsidR="00BB1875" w:rsidRPr="003B7083">
        <w:rPr>
          <w:rFonts w:ascii="Arial" w:eastAsia="SimSun" w:hAnsi="Arial" w:cs="Arial"/>
          <w:w w:val="108"/>
          <w:kern w:val="0"/>
          <w:sz w:val="24"/>
          <w:szCs w:val="24"/>
          <w:lang w:val="en-GB"/>
        </w:rPr>
        <w:t xml:space="preserve"> exp(-</w:t>
      </w:r>
      <w:r w:rsidR="00BB1875" w:rsidRPr="003B7083">
        <w:rPr>
          <w:rFonts w:ascii="Arial" w:eastAsia="SimSun" w:hAnsi="Arial" w:cs="Arial"/>
          <w:i/>
          <w:iCs/>
          <w:w w:val="108"/>
          <w:kern w:val="0"/>
          <w:sz w:val="24"/>
          <w:szCs w:val="24"/>
          <w:lang w:val="en-GB"/>
        </w:rPr>
        <w:t>U</w:t>
      </w:r>
      <w:r w:rsidR="00BB1875" w:rsidRPr="003B7083">
        <w:rPr>
          <w:rFonts w:ascii="Arial" w:eastAsia="SimSun" w:hAnsi="Arial" w:cs="Arial"/>
          <w:w w:val="108"/>
          <w:kern w:val="0"/>
          <w:sz w:val="24"/>
          <w:szCs w:val="24"/>
          <w:vertAlign w:val="subscript"/>
          <w:lang w:val="en-GB"/>
        </w:rPr>
        <w:t>eff</w:t>
      </w:r>
      <w:r w:rsidR="00BB1875" w:rsidRPr="003B7083">
        <w:rPr>
          <w:rFonts w:ascii="Arial" w:eastAsia="SimSun" w:hAnsi="Arial" w:cs="Arial"/>
          <w:w w:val="108"/>
          <w:kern w:val="0"/>
          <w:sz w:val="24"/>
          <w:szCs w:val="24"/>
          <w:lang w:val="en-GB"/>
        </w:rPr>
        <w:t>/</w:t>
      </w:r>
      <w:r w:rsidR="00BB1875" w:rsidRPr="003B7083">
        <w:rPr>
          <w:rFonts w:ascii="Arial" w:eastAsia="SimSun" w:hAnsi="Arial" w:cs="Arial"/>
          <w:i/>
          <w:iCs/>
          <w:w w:val="108"/>
          <w:kern w:val="0"/>
          <w:sz w:val="24"/>
          <w:szCs w:val="24"/>
          <w:lang w:val="en-GB"/>
        </w:rPr>
        <w:t>k</w:t>
      </w:r>
      <w:r w:rsidR="00BB1875" w:rsidRPr="003B7083">
        <w:rPr>
          <w:rFonts w:ascii="Arial" w:eastAsia="SimSun" w:hAnsi="Arial" w:cs="Arial"/>
          <w:w w:val="108"/>
          <w:kern w:val="0"/>
          <w:sz w:val="24"/>
          <w:szCs w:val="24"/>
          <w:vertAlign w:val="subscript"/>
          <w:lang w:val="en-GB"/>
        </w:rPr>
        <w:t>B</w:t>
      </w:r>
      <w:r w:rsidR="00BB1875" w:rsidRPr="003B7083">
        <w:rPr>
          <w:rFonts w:ascii="Arial" w:eastAsia="SimSun" w:hAnsi="Arial" w:cs="Arial"/>
          <w:i/>
          <w:iCs/>
          <w:w w:val="108"/>
          <w:kern w:val="0"/>
          <w:sz w:val="24"/>
          <w:szCs w:val="24"/>
          <w:lang w:val="en-GB"/>
        </w:rPr>
        <w:t>T</w:t>
      </w:r>
      <w:r w:rsidR="00BB1875" w:rsidRPr="003B7083">
        <w:rPr>
          <w:rFonts w:ascii="Arial" w:eastAsia="SimSun" w:hAnsi="Arial" w:cs="Arial"/>
          <w:w w:val="108"/>
          <w:kern w:val="0"/>
          <w:sz w:val="24"/>
          <w:szCs w:val="24"/>
          <w:lang w:val="en-GB"/>
        </w:rPr>
        <w:t>)</w:t>
      </w:r>
      <w:bookmarkEnd w:id="29"/>
      <w:r w:rsidR="007C7CFE" w:rsidRPr="003B7083">
        <w:rPr>
          <w:rFonts w:ascii="Arial" w:eastAsia="SimSun" w:hAnsi="Arial" w:cs="Arial"/>
          <w:w w:val="108"/>
          <w:kern w:val="0"/>
          <w:sz w:val="24"/>
          <w:szCs w:val="24"/>
          <w:lang w:val="en-GB"/>
        </w:rPr>
        <w:t>]</w:t>
      </w:r>
      <w:r w:rsidR="007C7CFE" w:rsidRPr="003B7083">
        <w:rPr>
          <w:rFonts w:ascii="Arial" w:hAnsi="Arial" w:cs="Arial"/>
          <w:bCs/>
          <w:color w:val="000000"/>
          <w:sz w:val="24"/>
          <w:szCs w:val="24"/>
        </w:rPr>
        <w:t xml:space="preserve">, giving </w:t>
      </w:r>
      <w:r w:rsidR="007C7CFE" w:rsidRPr="003B7083">
        <w:rPr>
          <w:rFonts w:ascii="Arial" w:hAnsi="Arial" w:cs="Arial"/>
          <w:bCs/>
          <w:i/>
          <w:iCs/>
          <w:color w:val="000000"/>
          <w:sz w:val="24"/>
          <w:szCs w:val="24"/>
        </w:rPr>
        <w:t>U</w:t>
      </w:r>
      <w:r w:rsidR="007C7CFE" w:rsidRPr="003B7083">
        <w:rPr>
          <w:rFonts w:ascii="Arial" w:hAnsi="Arial" w:cs="Arial"/>
          <w:bCs/>
          <w:color w:val="000000"/>
          <w:sz w:val="24"/>
          <w:szCs w:val="24"/>
          <w:vertAlign w:val="subscript"/>
        </w:rPr>
        <w:t>eff</w:t>
      </w:r>
      <w:r w:rsidR="007C7CFE" w:rsidRPr="003B7083">
        <w:rPr>
          <w:rFonts w:ascii="Arial" w:hAnsi="Arial" w:cs="Arial"/>
          <w:bCs/>
          <w:color w:val="000000"/>
          <w:sz w:val="24"/>
          <w:szCs w:val="24"/>
        </w:rPr>
        <w:t xml:space="preserve"> = 35.1(3) K and </w:t>
      </w:r>
      <w:r w:rsidR="007C7CFE" w:rsidRPr="003B7083">
        <w:rPr>
          <w:rFonts w:ascii="Arial" w:eastAsia="SimSun" w:hAnsi="Arial" w:cs="Arial"/>
          <w:i/>
          <w:iCs/>
          <w:w w:val="108"/>
          <w:kern w:val="0"/>
          <w:sz w:val="24"/>
          <w:szCs w:val="24"/>
          <w:lang w:val="en-GB"/>
        </w:rPr>
        <w:t>τ</w:t>
      </w:r>
      <w:r w:rsidR="007C7CFE" w:rsidRPr="003B7083">
        <w:rPr>
          <w:rFonts w:ascii="Arial" w:eastAsia="SimSun" w:hAnsi="Arial" w:cs="Arial"/>
          <w:w w:val="108"/>
          <w:kern w:val="0"/>
          <w:sz w:val="24"/>
          <w:szCs w:val="24"/>
          <w:vertAlign w:val="subscript"/>
          <w:lang w:val="en-GB"/>
        </w:rPr>
        <w:t>0</w:t>
      </w:r>
      <w:r w:rsidR="007C7CFE" w:rsidRPr="003B7083">
        <w:rPr>
          <w:rFonts w:ascii="Arial" w:eastAsia="SimSun" w:hAnsi="Arial" w:cs="Arial"/>
          <w:w w:val="108"/>
          <w:kern w:val="0"/>
          <w:sz w:val="24"/>
          <w:szCs w:val="24"/>
          <w:lang w:val="en-GB"/>
        </w:rPr>
        <w:t xml:space="preserve"> = 4.1(1) × 10</w:t>
      </w:r>
      <w:r w:rsidR="007C7CFE" w:rsidRPr="003B7083">
        <w:rPr>
          <w:rFonts w:ascii="Arial" w:eastAsia="SimSun" w:hAnsi="Arial" w:cs="Arial"/>
          <w:w w:val="108"/>
          <w:kern w:val="0"/>
          <w:sz w:val="24"/>
          <w:szCs w:val="24"/>
          <w:vertAlign w:val="superscript"/>
          <w:lang w:val="en-GB"/>
        </w:rPr>
        <w:t>-6</w:t>
      </w:r>
      <w:r w:rsidR="007C7CFE" w:rsidRPr="003B7083">
        <w:rPr>
          <w:rFonts w:ascii="Arial" w:eastAsia="SimSun" w:hAnsi="Arial" w:cs="Arial"/>
          <w:w w:val="108"/>
          <w:kern w:val="0"/>
          <w:sz w:val="24"/>
          <w:szCs w:val="24"/>
          <w:lang w:val="en-GB"/>
        </w:rPr>
        <w:t xml:space="preserve"> s.</w:t>
      </w:r>
    </w:p>
    <w:p w14:paraId="687BD6F7" w14:textId="77777777" w:rsidR="00C03815" w:rsidRPr="003B7083" w:rsidRDefault="00C03815" w:rsidP="0098084B">
      <w:pPr>
        <w:widowControl/>
        <w:jc w:val="left"/>
        <w:rPr>
          <w:rFonts w:ascii="Arial" w:hAnsi="Arial" w:cs="Arial"/>
          <w:bCs/>
          <w:color w:val="000000"/>
          <w:sz w:val="24"/>
          <w:szCs w:val="24"/>
        </w:rPr>
      </w:pPr>
    </w:p>
    <w:p w14:paraId="64FD8DE1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194F4CE3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0C32EDE0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5BC0E692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2C9F31EE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4B222F2F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30CB9DAE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051CA2EA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1A0DF10C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252A3F6A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180FABC8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5D49FF1F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2BB044F6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0846A92C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0F883049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010B7E51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6FE03FCD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5A484799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7F806304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06167743" w14:textId="77777777" w:rsidR="004816F0" w:rsidRPr="003B7083" w:rsidRDefault="004816F0" w:rsidP="004816F0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0E4AC801" w14:textId="451C4A54" w:rsidR="004816F0" w:rsidRPr="003B7083" w:rsidRDefault="00C03815" w:rsidP="004816F0">
      <w:pPr>
        <w:pStyle w:val="ListParagraph"/>
        <w:widowControl/>
        <w:numPr>
          <w:ilvl w:val="0"/>
          <w:numId w:val="9"/>
        </w:numPr>
        <w:ind w:left="357" w:firstLineChars="0" w:hanging="357"/>
        <w:outlineLvl w:val="0"/>
        <w:rPr>
          <w:rFonts w:ascii="Arial" w:hAnsi="Arial" w:cs="Arial"/>
          <w:b/>
          <w:bCs/>
          <w:sz w:val="24"/>
          <w:szCs w:val="24"/>
        </w:rPr>
      </w:pPr>
      <w:r w:rsidRPr="003B7083">
        <w:rPr>
          <w:rFonts w:ascii="Arial" w:hAnsi="Arial" w:cs="Arial"/>
          <w:b/>
          <w:bCs/>
          <w:sz w:val="24"/>
          <w:szCs w:val="24"/>
        </w:rPr>
        <w:lastRenderedPageBreak/>
        <w:t>Supporting μSQUID Measurements</w:t>
      </w:r>
      <w:r w:rsidR="00D94A42" w:rsidRPr="003B7083">
        <w:rPr>
          <w:rFonts w:ascii="Arial" w:hAnsi="Arial" w:cs="Arial"/>
          <w:b/>
          <w:bCs/>
          <w:sz w:val="24"/>
          <w:szCs w:val="24"/>
        </w:rPr>
        <w:t>:</w:t>
      </w:r>
    </w:p>
    <w:p w14:paraId="5B47133A" w14:textId="77777777" w:rsidR="00D94A42" w:rsidRPr="003B7083" w:rsidRDefault="00D94A42" w:rsidP="00D94A42">
      <w:pPr>
        <w:pStyle w:val="ListParagraph"/>
        <w:widowControl/>
        <w:ind w:left="357" w:firstLineChars="0" w:firstLine="0"/>
        <w:outlineLvl w:val="0"/>
        <w:rPr>
          <w:rFonts w:ascii="Arial" w:hAnsi="Arial" w:cs="Arial"/>
          <w:b/>
          <w:bCs/>
          <w:sz w:val="24"/>
          <w:szCs w:val="24"/>
        </w:rPr>
      </w:pPr>
    </w:p>
    <w:p w14:paraId="3F523091" w14:textId="1437C3D7" w:rsidR="00D94A42" w:rsidRPr="003B7083" w:rsidRDefault="00D94A42" w:rsidP="00D94A42">
      <w:pPr>
        <w:widowControl/>
        <w:jc w:val="center"/>
        <w:outlineLvl w:val="0"/>
        <w:rPr>
          <w:rFonts w:ascii="Arial" w:hAnsi="Arial" w:cs="Arial"/>
          <w:b/>
          <w:bCs/>
          <w:sz w:val="24"/>
          <w:szCs w:val="24"/>
        </w:rPr>
      </w:pPr>
      <w:r w:rsidRPr="003B7083">
        <w:rPr>
          <w:rFonts w:ascii="Arial" w:hAnsi="Arial" w:cs="Arial"/>
          <w:b/>
          <w:bCs/>
          <w:noProof/>
          <w:sz w:val="24"/>
          <w:szCs w:val="24"/>
        </w:rPr>
        <w:drawing>
          <wp:inline distT="0" distB="0" distL="0" distR="0" wp14:anchorId="3A60C68E" wp14:editId="3F46B266">
            <wp:extent cx="4028651" cy="7324725"/>
            <wp:effectExtent l="0" t="0" r="0" b="0"/>
            <wp:docPr id="10327670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76705" name="Picture 10327670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29708" cy="7326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4A57B" w14:textId="06D3AF65" w:rsidR="008B7DA7" w:rsidRPr="003B7083" w:rsidRDefault="00D94A42" w:rsidP="00D94A42">
      <w:pPr>
        <w:widowControl/>
        <w:rPr>
          <w:rFonts w:ascii="Arial" w:hAnsi="Arial" w:cs="Arial"/>
          <w:b/>
          <w:bCs/>
          <w:sz w:val="24"/>
          <w:szCs w:val="24"/>
          <w:lang w:val="en-IN"/>
        </w:rPr>
      </w:pP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Figure S15. 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(a)-(c) </w:t>
      </w:r>
      <w:r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M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>(</w:t>
      </w:r>
      <w:r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H</w:t>
      </w:r>
      <w:r w:rsidRPr="003B7083">
        <w:rPr>
          <w:rFonts w:ascii="Arial" w:hAnsi="Arial" w:cs="Arial"/>
          <w:color w:val="000000" w:themeColor="text1"/>
          <w:sz w:val="24"/>
          <w:szCs w:val="24"/>
          <w:vertAlign w:val="subscript"/>
        </w:rPr>
        <w:t>x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) loops for single crystal of </w:t>
      </w:r>
      <w:r w:rsidRPr="003B7083">
        <w:rPr>
          <w:rFonts w:ascii="Arial" w:hAnsi="Arial" w:cs="Arial"/>
          <w:b/>
          <w:bCs/>
          <w:color w:val="000000" w:themeColor="text1"/>
          <w:sz w:val="24"/>
          <w:szCs w:val="24"/>
        </w:rPr>
        <w:t>Dy</w:t>
      </w:r>
      <w:r w:rsidRPr="003B7083">
        <w:rPr>
          <w:rFonts w:ascii="Arial" w:hAnsi="Arial" w:cs="Arial"/>
          <w:b/>
          <w:bCs/>
          <w:color w:val="000000" w:themeColor="text1"/>
          <w:sz w:val="24"/>
          <w:szCs w:val="24"/>
          <w:vertAlign w:val="subscript"/>
        </w:rPr>
        <w:t>3</w:t>
      </w:r>
      <w:r w:rsidRPr="003B7083">
        <w:rPr>
          <w:rFonts w:ascii="Arial" w:hAnsi="Arial" w:cs="Arial"/>
          <w:b/>
          <w:bCs/>
          <w:color w:val="000000" w:themeColor="text1"/>
          <w:sz w:val="24"/>
          <w:szCs w:val="24"/>
        </w:rPr>
        <w:t>-ph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 at different temperatures (0.03 K – 5.0 K) with field-sweep rate = 16 mT/s, for three different crystal-orientations with respect to the applied field (</w:t>
      </w:r>
      <w:r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H</w:t>
      </w:r>
      <w:r w:rsidRPr="003B7083">
        <w:rPr>
          <w:rFonts w:ascii="Arial" w:hAnsi="Arial" w:cs="Arial"/>
          <w:color w:val="000000" w:themeColor="text1"/>
          <w:sz w:val="24"/>
          <w:szCs w:val="24"/>
          <w:vertAlign w:val="subscript"/>
        </w:rPr>
        <w:t>x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). These measurements correspond to the crystal orientations in </w:t>
      </w:r>
      <w:r w:rsidRPr="003B7083">
        <w:rPr>
          <w:rFonts w:ascii="Arial" w:hAnsi="Arial" w:cs="Arial"/>
          <w:b/>
          <w:bCs/>
          <w:color w:val="000000" w:themeColor="text1"/>
          <w:sz w:val="24"/>
          <w:szCs w:val="24"/>
        </w:rPr>
        <w:t>Figure 4 (a)-(c)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 in the main text.</w:t>
      </w:r>
    </w:p>
    <w:p w14:paraId="0FB39B9F" w14:textId="7828D930" w:rsidR="008B7DA7" w:rsidRPr="003B7083" w:rsidRDefault="008B7DA7" w:rsidP="008B7DA7">
      <w:pPr>
        <w:widowControl/>
        <w:outlineLvl w:val="0"/>
        <w:rPr>
          <w:rFonts w:ascii="Arial" w:hAnsi="Arial" w:cs="Arial"/>
          <w:b/>
          <w:bCs/>
          <w:sz w:val="24"/>
          <w:szCs w:val="24"/>
        </w:rPr>
      </w:pPr>
      <w:r w:rsidRPr="003B7083">
        <w:rPr>
          <w:rFonts w:ascii="Arial" w:hAnsi="Arial" w:cs="Arial"/>
          <w:b/>
          <w:bCs/>
          <w:noProof/>
          <w:sz w:val="24"/>
          <w:szCs w:val="24"/>
        </w:rPr>
        <w:lastRenderedPageBreak/>
        <w:drawing>
          <wp:inline distT="0" distB="0" distL="0" distR="0" wp14:anchorId="5221013F" wp14:editId="2386743A">
            <wp:extent cx="6188710" cy="3481070"/>
            <wp:effectExtent l="0" t="0" r="2540" b="5080"/>
            <wp:docPr id="3997733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773375" name="Picture 399773375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8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0148B" w14:textId="432BEA9C" w:rsidR="008B7DA7" w:rsidRPr="003B7083" w:rsidRDefault="008B7DA7" w:rsidP="008B7DA7">
      <w:pPr>
        <w:widowControl/>
        <w:rPr>
          <w:rFonts w:ascii="Arial" w:hAnsi="Arial" w:cs="Arial"/>
          <w:bCs/>
          <w:color w:val="000000"/>
          <w:sz w:val="24"/>
          <w:szCs w:val="24"/>
          <w:lang w:val="en-IN"/>
        </w:rPr>
      </w:pPr>
      <w:r w:rsidRPr="003B7083">
        <w:rPr>
          <w:rFonts w:ascii="Arial" w:hAnsi="Arial" w:cs="Arial"/>
          <w:bCs/>
          <w:color w:val="000000"/>
          <w:sz w:val="24"/>
          <w:szCs w:val="24"/>
        </w:rPr>
        <w:t>Figure S1</w:t>
      </w:r>
      <w:r w:rsidR="001D5A04" w:rsidRPr="003B7083">
        <w:rPr>
          <w:rFonts w:ascii="Arial" w:hAnsi="Arial" w:cs="Arial"/>
          <w:bCs/>
          <w:color w:val="000000"/>
          <w:sz w:val="24"/>
          <w:szCs w:val="24"/>
        </w:rPr>
        <w:t>6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>. (</w:t>
      </w:r>
      <w:proofErr w:type="gramStart"/>
      <w:r w:rsidRPr="003B7083">
        <w:rPr>
          <w:rFonts w:ascii="Arial" w:hAnsi="Arial" w:cs="Arial"/>
          <w:bCs/>
          <w:color w:val="000000"/>
          <w:sz w:val="24"/>
          <w:szCs w:val="24"/>
        </w:rPr>
        <w:t>a)-</w:t>
      </w:r>
      <w:proofErr w:type="gramEnd"/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(d) 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>Field-angle dependent derivative maps (d</w:t>
      </w:r>
      <w:r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m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>/d</w:t>
      </w:r>
      <w:r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h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 w:cs="Arial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Arial"/>
                <w:color w:val="000000" w:themeColor="text1"/>
                <w:sz w:val="24"/>
                <w:szCs w:val="24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Arial"/>
                    <w:i/>
                    <w:color w:val="000000" w:themeColor="text1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Arial"/>
                    <w:color w:val="000000" w:themeColor="text1"/>
                    <w:sz w:val="24"/>
                    <w:szCs w:val="24"/>
                  </w:rPr>
                  <m:t>µ</m:t>
                </m:r>
              </m:e>
              <m:sub>
                <m:r>
                  <w:rPr>
                    <w:rFonts w:ascii="Cambria Math" w:hAnsi="Cambria Math" w:cs="Arial"/>
                    <w:color w:val="000000" w:themeColor="text1"/>
                    <w:sz w:val="24"/>
                    <w:szCs w:val="24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hAnsi="Cambria Math" w:cs="Arial"/>
                    <w:i/>
                    <w:color w:val="000000" w:themeColor="text1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Arial"/>
                    <w:color w:val="000000" w:themeColor="text1"/>
                    <w:sz w:val="24"/>
                    <w:szCs w:val="24"/>
                  </w:rPr>
                  <m:t>M</m:t>
                </m:r>
              </m:e>
              <m:sub>
                <m:r>
                  <w:rPr>
                    <w:rFonts w:ascii="Cambria Math" w:hAnsi="Cambria Math" w:cs="Arial"/>
                    <w:color w:val="000000" w:themeColor="text1"/>
                    <w:sz w:val="24"/>
                    <w:szCs w:val="24"/>
                  </w:rPr>
                  <m:t>s</m:t>
                </m:r>
              </m:sub>
            </m:sSub>
          </m:den>
        </m:f>
      </m:oMath>
      <w:r w:rsidRPr="003B7083">
        <w:rPr>
          <w:rFonts w:ascii="Arial" w:hAnsi="Arial" w:cs="Arial"/>
          <w:color w:val="000000" w:themeColor="text1"/>
          <w:sz w:val="24"/>
          <w:szCs w:val="24"/>
        </w:rPr>
        <w:t>d</w:t>
      </w:r>
      <w:r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M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>/d</w:t>
      </w:r>
      <w:r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H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) reproduced in four other </w:t>
      </w:r>
      <w:proofErr w:type="gramStart"/>
      <w:r w:rsidRPr="003B7083">
        <w:rPr>
          <w:rFonts w:ascii="Arial" w:hAnsi="Arial" w:cs="Arial"/>
          <w:color w:val="000000" w:themeColor="text1"/>
          <w:sz w:val="24"/>
          <w:szCs w:val="24"/>
        </w:rPr>
        <w:t>crystals (#</w:t>
      </w:r>
      <w:proofErr w:type="gramEnd"/>
      <w:r w:rsidRPr="003B7083">
        <w:rPr>
          <w:rFonts w:ascii="Arial" w:hAnsi="Arial" w:cs="Arial"/>
          <w:color w:val="000000" w:themeColor="text1"/>
          <w:sz w:val="24"/>
          <w:szCs w:val="24"/>
        </w:rPr>
        <w:t>s1-4) of the same sample. All four measurements represent ‘in-plane’ variation of vector magnetic field (</w:t>
      </w:r>
      <w:proofErr w:type="gramStart"/>
      <w:r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H</w:t>
      </w:r>
      <w:r w:rsidRPr="003B7083">
        <w:rPr>
          <w:rFonts w:ascii="Arial" w:hAnsi="Arial" w:cs="Arial"/>
          <w:color w:val="000000" w:themeColor="text1"/>
          <w:sz w:val="24"/>
          <w:szCs w:val="24"/>
          <w:vertAlign w:val="subscript"/>
        </w:rPr>
        <w:t>x,y</w:t>
      </w:r>
      <w:proofErr w:type="gramEnd"/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). (a), (c) had </w:t>
      </w:r>
      <w:r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H</w:t>
      </w:r>
      <w:r w:rsidRPr="003B7083">
        <w:rPr>
          <w:rFonts w:ascii="Arial" w:hAnsi="Arial" w:cs="Arial"/>
          <w:color w:val="000000" w:themeColor="text1"/>
          <w:sz w:val="24"/>
          <w:szCs w:val="24"/>
          <w:vertAlign w:val="subscript"/>
        </w:rPr>
        <w:t>x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 nearly aligned with a Dy easy axis (i.e. along the ‘hexagon-arm’</w:t>
      </w:r>
      <w:r w:rsidR="00EF2EA5" w:rsidRPr="003B7083">
        <w:rPr>
          <w:rFonts w:ascii="Arial" w:hAnsi="Arial" w:cs="Arial"/>
          <w:color w:val="000000" w:themeColor="text1"/>
          <w:sz w:val="24"/>
          <w:szCs w:val="24"/>
        </w:rPr>
        <w:t xml:space="preserve"> or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φ</w:t>
      </w:r>
      <w:r w:rsidR="00EF2EA5"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 xml:space="preserve"> </w:t>
      </w:r>
      <w:r w:rsidR="00EF2EA5" w:rsidRPr="003B7083">
        <w:rPr>
          <w:rFonts w:ascii="Arial" w:hAnsi="Arial" w:cs="Arial"/>
          <w:color w:val="000000" w:themeColor="text1"/>
          <w:sz w:val="24"/>
          <w:szCs w:val="24"/>
        </w:rPr>
        <w:t>~ 0</w:t>
      </w:r>
      <w:r w:rsidR="00EF2EA5" w:rsidRPr="003B7083">
        <w:rPr>
          <w:rFonts w:ascii="Arial" w:hAnsi="Arial" w:cs="Arial"/>
          <w:color w:val="000000" w:themeColor="text1"/>
          <w:sz w:val="24"/>
          <w:szCs w:val="24"/>
        </w:rPr>
        <w:sym w:font="Symbol" w:char="F0B0"/>
      </w:r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), while (b), (d) had </w:t>
      </w:r>
      <w:r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H</w:t>
      </w:r>
      <w:r w:rsidRPr="003B7083">
        <w:rPr>
          <w:rFonts w:ascii="Arial" w:hAnsi="Arial" w:cs="Arial"/>
          <w:color w:val="000000" w:themeColor="text1"/>
          <w:sz w:val="24"/>
          <w:szCs w:val="24"/>
          <w:vertAlign w:val="subscript"/>
        </w:rPr>
        <w:t>x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 nearly aligned with ‘hexagon-corner’</w:t>
      </w:r>
      <w:r w:rsidR="00EF2EA5" w:rsidRPr="003B7083">
        <w:rPr>
          <w:rFonts w:ascii="Arial" w:hAnsi="Arial" w:cs="Arial"/>
          <w:color w:val="000000" w:themeColor="text1"/>
          <w:sz w:val="24"/>
          <w:szCs w:val="24"/>
        </w:rPr>
        <w:t xml:space="preserve"> (</w:t>
      </w:r>
      <w:r w:rsidR="00EF2EA5"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 xml:space="preserve">φ </w:t>
      </w:r>
      <w:r w:rsidR="00EF2EA5" w:rsidRPr="003B7083">
        <w:rPr>
          <w:rFonts w:ascii="Arial" w:hAnsi="Arial" w:cs="Arial"/>
          <w:color w:val="000000" w:themeColor="text1"/>
          <w:sz w:val="24"/>
          <w:szCs w:val="24"/>
        </w:rPr>
        <w:t>~ 30</w:t>
      </w:r>
      <w:r w:rsidR="00EF2EA5" w:rsidRPr="003B7083">
        <w:rPr>
          <w:rFonts w:ascii="Arial" w:hAnsi="Arial" w:cs="Arial"/>
          <w:color w:val="000000" w:themeColor="text1"/>
          <w:sz w:val="24"/>
          <w:szCs w:val="24"/>
        </w:rPr>
        <w:sym w:font="Symbol" w:char="F0B0"/>
      </w:r>
      <w:r w:rsidR="00EF2EA5" w:rsidRPr="003B7083">
        <w:rPr>
          <w:rFonts w:ascii="Arial" w:hAnsi="Arial" w:cs="Arial"/>
          <w:color w:val="000000" w:themeColor="text1"/>
          <w:sz w:val="24"/>
          <w:szCs w:val="24"/>
        </w:rPr>
        <w:t>)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. </w:t>
      </w:r>
    </w:p>
    <w:p w14:paraId="0B542A1B" w14:textId="77777777" w:rsidR="008B7DA7" w:rsidRPr="003B7083" w:rsidRDefault="008B7DA7" w:rsidP="008B7DA7">
      <w:pPr>
        <w:widowControl/>
        <w:outlineLvl w:val="0"/>
        <w:rPr>
          <w:rFonts w:ascii="Arial" w:hAnsi="Arial" w:cs="Arial"/>
          <w:b/>
          <w:bCs/>
          <w:sz w:val="24"/>
          <w:szCs w:val="24"/>
          <w:lang w:val="en-IN"/>
        </w:rPr>
      </w:pPr>
    </w:p>
    <w:p w14:paraId="58876F4E" w14:textId="77777777" w:rsidR="00F04299" w:rsidRPr="003B7083" w:rsidRDefault="00F04299" w:rsidP="00F04299">
      <w:pPr>
        <w:widowControl/>
        <w:outlineLvl w:val="0"/>
        <w:rPr>
          <w:rFonts w:ascii="Arial" w:hAnsi="Arial" w:cs="Arial"/>
          <w:b/>
          <w:bCs/>
          <w:noProof/>
          <w:sz w:val="24"/>
          <w:szCs w:val="24"/>
        </w:rPr>
      </w:pPr>
    </w:p>
    <w:p w14:paraId="48831E88" w14:textId="5DD53CB9" w:rsidR="00F04299" w:rsidRPr="003B7083" w:rsidRDefault="00F04299" w:rsidP="00F04299">
      <w:pPr>
        <w:widowControl/>
        <w:outlineLvl w:val="0"/>
        <w:rPr>
          <w:rFonts w:ascii="Arial" w:hAnsi="Arial" w:cs="Arial"/>
          <w:b/>
          <w:bCs/>
          <w:sz w:val="24"/>
          <w:szCs w:val="24"/>
        </w:rPr>
      </w:pPr>
      <w:r w:rsidRPr="003B7083">
        <w:rPr>
          <w:rFonts w:ascii="Arial" w:hAnsi="Arial" w:cs="Arial"/>
          <w:b/>
          <w:bCs/>
          <w:noProof/>
          <w:sz w:val="24"/>
          <w:szCs w:val="24"/>
        </w:rPr>
        <w:drawing>
          <wp:inline distT="0" distB="0" distL="0" distR="0" wp14:anchorId="4B0E86FE" wp14:editId="297A7050">
            <wp:extent cx="6127115" cy="2708418"/>
            <wp:effectExtent l="0" t="0" r="6985" b="0"/>
            <wp:docPr id="3015900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590029" name="Picture 301590029"/>
                    <pic:cNvPicPr/>
                  </pic:nvPicPr>
                  <pic:blipFill rotWithShape="1">
                    <a:blip r:embed="rId30"/>
                    <a:srcRect r="12132" b="45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296" cy="2712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2D18CE" w14:textId="3644CEA1" w:rsidR="00240A0D" w:rsidRPr="003B7083" w:rsidRDefault="00F04299" w:rsidP="00240A0D">
      <w:pPr>
        <w:widowControl/>
        <w:rPr>
          <w:rFonts w:ascii="Arial" w:hAnsi="Arial" w:cs="Arial"/>
          <w:color w:val="000000" w:themeColor="text1"/>
          <w:sz w:val="24"/>
          <w:szCs w:val="24"/>
          <w:lang w:val="en-IN"/>
        </w:rPr>
      </w:pPr>
      <w:r w:rsidRPr="003B7083">
        <w:rPr>
          <w:rFonts w:ascii="Arial" w:hAnsi="Arial" w:cs="Arial"/>
          <w:bCs/>
          <w:color w:val="000000"/>
          <w:sz w:val="24"/>
          <w:szCs w:val="24"/>
        </w:rPr>
        <w:t>Figure S1</w:t>
      </w:r>
      <w:r w:rsidR="00D94A42" w:rsidRPr="003B7083">
        <w:rPr>
          <w:rFonts w:ascii="Arial" w:hAnsi="Arial" w:cs="Arial"/>
          <w:bCs/>
          <w:color w:val="000000"/>
          <w:sz w:val="24"/>
          <w:szCs w:val="24"/>
        </w:rPr>
        <w:t>7</w:t>
      </w:r>
      <w:r w:rsidRPr="003B7083">
        <w:rPr>
          <w:rFonts w:ascii="Arial" w:hAnsi="Arial" w:cs="Arial"/>
          <w:bCs/>
          <w:color w:val="000000"/>
          <w:sz w:val="24"/>
          <w:szCs w:val="24"/>
        </w:rPr>
        <w:t xml:space="preserve">. (a), (b) 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>Field-angle dependent derivative maps (d</w:t>
      </w:r>
      <w:r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m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>/d</w:t>
      </w:r>
      <w:r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h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 w:cs="Arial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Arial"/>
                <w:color w:val="000000" w:themeColor="text1"/>
                <w:sz w:val="24"/>
                <w:szCs w:val="24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 w:cs="Arial"/>
                    <w:i/>
                    <w:color w:val="000000" w:themeColor="text1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Arial"/>
                    <w:color w:val="000000" w:themeColor="text1"/>
                    <w:sz w:val="24"/>
                    <w:szCs w:val="24"/>
                  </w:rPr>
                  <m:t>µ</m:t>
                </m:r>
              </m:e>
              <m:sub>
                <m:r>
                  <w:rPr>
                    <w:rFonts w:ascii="Cambria Math" w:hAnsi="Cambria Math" w:cs="Arial"/>
                    <w:color w:val="000000" w:themeColor="text1"/>
                    <w:sz w:val="24"/>
                    <w:szCs w:val="24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hAnsi="Cambria Math" w:cs="Arial"/>
                    <w:i/>
                    <w:color w:val="000000" w:themeColor="text1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Arial"/>
                    <w:color w:val="000000" w:themeColor="text1"/>
                    <w:sz w:val="24"/>
                    <w:szCs w:val="24"/>
                  </w:rPr>
                  <m:t>M</m:t>
                </m:r>
              </m:e>
              <m:sub>
                <m:r>
                  <w:rPr>
                    <w:rFonts w:ascii="Cambria Math" w:hAnsi="Cambria Math" w:cs="Arial"/>
                    <w:color w:val="000000" w:themeColor="text1"/>
                    <w:sz w:val="24"/>
                    <w:szCs w:val="24"/>
                  </w:rPr>
                  <m:t>s</m:t>
                </m:r>
              </m:sub>
            </m:sSub>
          </m:den>
        </m:f>
      </m:oMath>
      <w:r w:rsidRPr="003B7083">
        <w:rPr>
          <w:rFonts w:ascii="Arial" w:hAnsi="Arial" w:cs="Arial"/>
          <w:color w:val="000000" w:themeColor="text1"/>
          <w:sz w:val="24"/>
          <w:szCs w:val="24"/>
        </w:rPr>
        <w:t>d</w:t>
      </w:r>
      <w:r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M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>/d</w:t>
      </w:r>
      <w:r w:rsidRPr="003B7083">
        <w:rPr>
          <w:rFonts w:ascii="Arial" w:hAnsi="Arial" w:cs="Arial"/>
          <w:i/>
          <w:iCs/>
          <w:color w:val="000000" w:themeColor="text1"/>
          <w:sz w:val="24"/>
          <w:szCs w:val="24"/>
        </w:rPr>
        <w:t>H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) in vertically mounted </w:t>
      </w:r>
      <w:proofErr w:type="gramStart"/>
      <w:r w:rsidRPr="003B7083">
        <w:rPr>
          <w:rFonts w:ascii="Arial" w:hAnsi="Arial" w:cs="Arial"/>
          <w:color w:val="000000" w:themeColor="text1"/>
          <w:sz w:val="24"/>
          <w:szCs w:val="24"/>
        </w:rPr>
        <w:t>crystals (#</w:t>
      </w:r>
      <w:proofErr w:type="gramEnd"/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s5-6) to show in-plane to out-of-plane variation of magnetic field. As the dominant anisotropy axis lie within a plane, the magnetic reversal (switching) of individual Dy 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lastRenderedPageBreak/>
        <w:t>spins is impossible</w:t>
      </w:r>
      <w:r w:rsidR="00240A0D" w:rsidRPr="003B7083">
        <w:rPr>
          <w:rFonts w:ascii="Arial" w:hAnsi="Arial" w:cs="Arial"/>
          <w:color w:val="000000" w:themeColor="text1"/>
          <w:sz w:val="24"/>
          <w:szCs w:val="24"/>
        </w:rPr>
        <w:t xml:space="preserve"> (at such low temperatures)</w:t>
      </w:r>
      <w:r w:rsidRPr="003B7083">
        <w:rPr>
          <w:rFonts w:ascii="Arial" w:hAnsi="Arial" w:cs="Arial"/>
          <w:color w:val="000000" w:themeColor="text1"/>
          <w:sz w:val="24"/>
          <w:szCs w:val="24"/>
        </w:rPr>
        <w:t xml:space="preserve"> along out-of-plane direction, hence the parallel lines are observed as the field is varied in-plane to out-of-plane. </w:t>
      </w:r>
      <w:r w:rsidR="00240A0D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t>This leads to a 3D switching</w:t>
      </w:r>
      <w:r w:rsidR="00240A0D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noBreakHyphen/>
        <w:t>field</w:t>
      </w:r>
      <w:r w:rsidR="00240A0D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noBreakHyphen/>
        <w:t>anisotropy surface that corresponds to a hexagonal prism, with the extended arms of the hexagon extruded along the z (out-of-plane) direction. Depending on the in</w:t>
      </w:r>
      <w:r w:rsidR="00240A0D" w:rsidRPr="003B7083">
        <w:rPr>
          <w:rFonts w:ascii="Arial" w:hAnsi="Arial" w:cs="Arial"/>
          <w:color w:val="000000" w:themeColor="text1"/>
          <w:sz w:val="24"/>
          <w:szCs w:val="24"/>
          <w:lang w:val="en-IN"/>
        </w:rPr>
        <w:noBreakHyphen/>
        <w:t>plane field orientation, the spacing between the parallel features in the derivative maps increases or decreases accordingly.</w:t>
      </w:r>
    </w:p>
    <w:p w14:paraId="62AD030A" w14:textId="7F1D4B82" w:rsidR="00F04299" w:rsidRPr="003B7083" w:rsidRDefault="00F04299" w:rsidP="00F04299">
      <w:pPr>
        <w:widowControl/>
        <w:rPr>
          <w:rFonts w:ascii="Arial" w:hAnsi="Arial" w:cs="Arial"/>
          <w:bCs/>
          <w:color w:val="000000"/>
          <w:sz w:val="24"/>
          <w:szCs w:val="24"/>
          <w:lang w:val="en-IN"/>
        </w:rPr>
      </w:pPr>
    </w:p>
    <w:p w14:paraId="3870456A" w14:textId="547900A4" w:rsidR="00E508FD" w:rsidRPr="003B7083" w:rsidRDefault="00E508FD" w:rsidP="00E508FD">
      <w:pPr>
        <w:pStyle w:val="ListParagraph"/>
        <w:numPr>
          <w:ilvl w:val="0"/>
          <w:numId w:val="9"/>
        </w:numPr>
        <w:spacing w:after="240"/>
        <w:ind w:firstLineChars="0"/>
        <w:rPr>
          <w:rFonts w:ascii="Arial" w:hAnsi="Arial" w:cs="Arial"/>
          <w:b/>
          <w:sz w:val="22"/>
        </w:rPr>
      </w:pPr>
      <w:r w:rsidRPr="003B7083">
        <w:rPr>
          <w:rFonts w:ascii="Arial" w:hAnsi="Arial" w:cs="Arial"/>
          <w:b/>
          <w:sz w:val="22"/>
        </w:rPr>
        <w:t>Ab-initio calculations</w:t>
      </w:r>
    </w:p>
    <w:p w14:paraId="7405D669" w14:textId="419EC44F" w:rsidR="008E76B3" w:rsidRPr="003B7083" w:rsidRDefault="00E508FD" w:rsidP="008E76B3">
      <w:pPr>
        <w:rPr>
          <w:rFonts w:ascii="Arial" w:hAnsi="Arial" w:cs="Arial"/>
          <w:sz w:val="22"/>
        </w:rPr>
      </w:pPr>
      <w:r w:rsidRPr="003B7083">
        <w:rPr>
          <w:rFonts w:ascii="Arial" w:hAnsi="Arial" w:cs="Arial"/>
          <w:i/>
          <w:sz w:val="22"/>
        </w:rPr>
        <w:t>ab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i/>
          <w:sz w:val="22"/>
        </w:rPr>
        <w:t>initio</w:t>
      </w:r>
      <w:r w:rsidRPr="003B7083">
        <w:rPr>
          <w:rFonts w:ascii="Arial" w:hAnsi="Arial" w:cs="Arial"/>
          <w:sz w:val="22"/>
        </w:rPr>
        <w:t xml:space="preserve"> calculations using the CASSCF/SO-RASSI/SINGLE_ANISO approach implemented in OpenMolcas</w:t>
      </w:r>
      <w:r w:rsidR="00C5695E" w:rsidRPr="003B7083">
        <w:rPr>
          <w:rFonts w:ascii="Arial" w:hAnsi="Arial" w:cs="Arial"/>
          <w:sz w:val="22"/>
        </w:rPr>
        <w:fldChar w:fldCharType="begin">
          <w:fldData xml:space="preserve">PEVuZE5vdGU+PENpdGU+PEF1dGhvcj5MaSBNYW5uaTwvQXV0aG9yPjxZZWFyPjIwMjM8L1llYXI+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</w:fldData>
        </w:fldChar>
      </w:r>
      <w:r w:rsidR="00C5695E" w:rsidRPr="003B7083">
        <w:rPr>
          <w:rFonts w:ascii="Arial" w:hAnsi="Arial" w:cs="Arial"/>
          <w:sz w:val="22"/>
        </w:rPr>
        <w:instrText xml:space="preserve"> ADDIN EN.CITE </w:instrText>
      </w:r>
      <w:r w:rsidR="00C5695E" w:rsidRPr="003B7083">
        <w:rPr>
          <w:rFonts w:ascii="Arial" w:hAnsi="Arial" w:cs="Arial"/>
          <w:sz w:val="22"/>
        </w:rPr>
        <w:fldChar w:fldCharType="begin">
          <w:fldData xml:space="preserve">PEVuZE5vdGU+PENpdGU+PEF1dGhvcj5MaSBNYW5uaTwvQXV0aG9yPjxZZWFyPjIwMjM8L1llYXI+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</w:fldData>
        </w:fldChar>
      </w:r>
      <w:r w:rsidR="00C5695E" w:rsidRPr="003B7083">
        <w:rPr>
          <w:rFonts w:ascii="Arial" w:hAnsi="Arial" w:cs="Arial"/>
          <w:sz w:val="22"/>
        </w:rPr>
        <w:instrText xml:space="preserve"> ADDIN EN.CITE.DATA </w:instrText>
      </w:r>
      <w:r w:rsidR="00C5695E" w:rsidRPr="003B7083">
        <w:rPr>
          <w:rFonts w:ascii="Arial" w:hAnsi="Arial" w:cs="Arial"/>
          <w:sz w:val="22"/>
        </w:rPr>
      </w:r>
      <w:r w:rsidR="00C5695E" w:rsidRPr="003B7083">
        <w:rPr>
          <w:rFonts w:ascii="Arial" w:hAnsi="Arial" w:cs="Arial"/>
          <w:sz w:val="22"/>
        </w:rPr>
        <w:fldChar w:fldCharType="end"/>
      </w:r>
      <w:r w:rsidR="00C5695E" w:rsidRPr="003B7083">
        <w:rPr>
          <w:rFonts w:ascii="Arial" w:hAnsi="Arial" w:cs="Arial"/>
          <w:sz w:val="22"/>
        </w:rPr>
      </w:r>
      <w:r w:rsidR="00C5695E" w:rsidRPr="003B7083">
        <w:rPr>
          <w:rFonts w:ascii="Arial" w:hAnsi="Arial" w:cs="Arial"/>
          <w:sz w:val="22"/>
        </w:rPr>
        <w:fldChar w:fldCharType="separate"/>
      </w:r>
      <w:r w:rsidR="00C5695E" w:rsidRPr="003B7083">
        <w:rPr>
          <w:rFonts w:ascii="Arial" w:hAnsi="Arial" w:cs="Arial"/>
          <w:noProof/>
          <w:sz w:val="22"/>
          <w:vertAlign w:val="superscript"/>
        </w:rPr>
        <w:t>13,14</w:t>
      </w:r>
      <w:r w:rsidR="00C5695E" w:rsidRPr="003B7083">
        <w:rPr>
          <w:rFonts w:ascii="Arial" w:hAnsi="Arial" w:cs="Arial"/>
          <w:sz w:val="22"/>
        </w:rPr>
        <w:fldChar w:fldCharType="end"/>
      </w:r>
      <w:r w:rsidR="00C504D0" w:rsidRPr="003B7083">
        <w:rPr>
          <w:rFonts w:ascii="Arial" w:hAnsi="Arial" w:cs="Arial"/>
          <w:sz w:val="22"/>
        </w:rPr>
        <w:t xml:space="preserve"> were carried out.</w:t>
      </w:r>
      <w:r w:rsidRPr="003B7083">
        <w:rPr>
          <w:rFonts w:ascii="Arial" w:hAnsi="Arial" w:cs="Arial"/>
          <w:sz w:val="22"/>
          <w:vertAlign w:val="superscript"/>
        </w:rPr>
        <w:t xml:space="preserve"> </w:t>
      </w:r>
      <w:r w:rsidRPr="003B7083">
        <w:rPr>
          <w:rFonts w:ascii="Arial" w:hAnsi="Arial" w:cs="Arial"/>
          <w:sz w:val="22"/>
        </w:rPr>
        <w:t>For the calculations, the crystal structur</w:t>
      </w:r>
      <w:r w:rsidR="00C504D0" w:rsidRPr="003B7083">
        <w:rPr>
          <w:rFonts w:ascii="Arial" w:hAnsi="Arial" w:cs="Arial"/>
          <w:sz w:val="22"/>
        </w:rPr>
        <w:t xml:space="preserve">e was </w:t>
      </w:r>
      <w:r w:rsidRPr="003B7083">
        <w:rPr>
          <w:rFonts w:ascii="Arial" w:hAnsi="Arial" w:cs="Arial"/>
          <w:sz w:val="22"/>
        </w:rPr>
        <w:t xml:space="preserve">employed without further </w:t>
      </w:r>
      <w:r w:rsidR="00C504D0" w:rsidRPr="003B7083">
        <w:rPr>
          <w:rFonts w:ascii="Arial" w:hAnsi="Arial" w:cs="Arial"/>
          <w:sz w:val="22"/>
        </w:rPr>
        <w:t>optimizations</w:t>
      </w:r>
      <w:r w:rsidRPr="003B7083">
        <w:rPr>
          <w:rFonts w:ascii="Arial" w:hAnsi="Arial" w:cs="Arial"/>
          <w:sz w:val="22"/>
        </w:rPr>
        <w:t>, and the atoms were described using the standard basis sets from the ANO-RCC library</w:t>
      </w:r>
      <w:r w:rsidR="00C5695E" w:rsidRPr="003B7083">
        <w:rPr>
          <w:rFonts w:ascii="Arial" w:hAnsi="Arial" w:cs="Arial"/>
          <w:sz w:val="22"/>
        </w:rPr>
        <w:fldChar w:fldCharType="begin">
          <w:fldData xml:space="preserve">PEVuZE5vdGU+PENpdGU+PEF1dGhvcj5Sb29zPC9BdXRob3I+PFllYXI+MjAwNDwvWWVhcj48UmVj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</w:fldData>
        </w:fldChar>
      </w:r>
      <w:r w:rsidR="00C5695E" w:rsidRPr="003B7083">
        <w:rPr>
          <w:rFonts w:ascii="Arial" w:hAnsi="Arial" w:cs="Arial"/>
          <w:sz w:val="22"/>
        </w:rPr>
        <w:instrText xml:space="preserve"> ADDIN EN.CITE </w:instrText>
      </w:r>
      <w:r w:rsidR="00C5695E" w:rsidRPr="003B7083">
        <w:rPr>
          <w:rFonts w:ascii="Arial" w:hAnsi="Arial" w:cs="Arial"/>
          <w:sz w:val="22"/>
        </w:rPr>
        <w:fldChar w:fldCharType="begin">
          <w:fldData xml:space="preserve">PEVuZE5vdGU+PENpdGU+PEF1dGhvcj5Sb29zPC9BdXRob3I+PFllYXI+MjAwNDwvWWVhcj48UmVj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</w:fldData>
        </w:fldChar>
      </w:r>
      <w:r w:rsidR="00C5695E" w:rsidRPr="003B7083">
        <w:rPr>
          <w:rFonts w:ascii="Arial" w:hAnsi="Arial" w:cs="Arial"/>
          <w:sz w:val="22"/>
        </w:rPr>
        <w:instrText xml:space="preserve"> ADDIN EN.CITE.DATA </w:instrText>
      </w:r>
      <w:r w:rsidR="00C5695E" w:rsidRPr="003B7083">
        <w:rPr>
          <w:rFonts w:ascii="Arial" w:hAnsi="Arial" w:cs="Arial"/>
          <w:sz w:val="22"/>
        </w:rPr>
      </w:r>
      <w:r w:rsidR="00C5695E" w:rsidRPr="003B7083">
        <w:rPr>
          <w:rFonts w:ascii="Arial" w:hAnsi="Arial" w:cs="Arial"/>
          <w:sz w:val="22"/>
        </w:rPr>
        <w:fldChar w:fldCharType="end"/>
      </w:r>
      <w:r w:rsidR="00C5695E" w:rsidRPr="003B7083">
        <w:rPr>
          <w:rFonts w:ascii="Arial" w:hAnsi="Arial" w:cs="Arial"/>
          <w:sz w:val="22"/>
        </w:rPr>
      </w:r>
      <w:r w:rsidR="00C5695E" w:rsidRPr="003B7083">
        <w:rPr>
          <w:rFonts w:ascii="Arial" w:hAnsi="Arial" w:cs="Arial"/>
          <w:sz w:val="22"/>
        </w:rPr>
        <w:fldChar w:fldCharType="separate"/>
      </w:r>
      <w:r w:rsidR="00C5695E" w:rsidRPr="003B7083">
        <w:rPr>
          <w:rFonts w:ascii="Arial" w:hAnsi="Arial" w:cs="Arial"/>
          <w:noProof/>
          <w:sz w:val="22"/>
          <w:vertAlign w:val="superscript"/>
        </w:rPr>
        <w:t>15,16</w:t>
      </w:r>
      <w:r w:rsidR="00C5695E" w:rsidRPr="003B7083">
        <w:rPr>
          <w:rFonts w:ascii="Arial" w:hAnsi="Arial" w:cs="Arial"/>
          <w:sz w:val="22"/>
        </w:rPr>
        <w:fldChar w:fldCharType="end"/>
      </w:r>
      <w:r w:rsidRPr="003B7083">
        <w:rPr>
          <w:rFonts w:ascii="Arial" w:hAnsi="Arial" w:cs="Arial"/>
          <w:sz w:val="22"/>
        </w:rPr>
        <w:t xml:space="preserve">. Due to the presence of </w:t>
      </w:r>
      <w:r w:rsidR="00C504D0" w:rsidRPr="003B7083">
        <w:rPr>
          <w:rFonts w:ascii="Arial" w:hAnsi="Arial" w:cs="Arial"/>
          <w:sz w:val="22"/>
        </w:rPr>
        <w:t>a single</w:t>
      </w:r>
      <w:r w:rsidRPr="003B7083">
        <w:rPr>
          <w:rFonts w:ascii="Arial" w:hAnsi="Arial" w:cs="Arial"/>
          <w:sz w:val="22"/>
        </w:rPr>
        <w:t xml:space="preserve"> </w:t>
      </w:r>
      <w:proofErr w:type="gramStart"/>
      <w:r w:rsidRPr="003B7083">
        <w:rPr>
          <w:rFonts w:ascii="Arial" w:hAnsi="Arial" w:cs="Arial"/>
          <w:sz w:val="22"/>
        </w:rPr>
        <w:t>Dy(</w:t>
      </w:r>
      <w:proofErr w:type="gramEnd"/>
      <w:r w:rsidRPr="003B7083">
        <w:rPr>
          <w:rFonts w:ascii="Arial" w:hAnsi="Arial" w:cs="Arial"/>
          <w:sz w:val="22"/>
        </w:rPr>
        <w:t xml:space="preserve">III) ions in the </w:t>
      </w:r>
      <w:r w:rsidR="00C504D0" w:rsidRPr="003B7083">
        <w:rPr>
          <w:rFonts w:ascii="Arial" w:hAnsi="Arial" w:cs="Arial"/>
          <w:sz w:val="22"/>
        </w:rPr>
        <w:t>asymmetric unit</w:t>
      </w:r>
      <w:r w:rsidRPr="003B7083">
        <w:rPr>
          <w:rFonts w:ascii="Arial" w:hAnsi="Arial" w:cs="Arial"/>
          <w:sz w:val="22"/>
        </w:rPr>
        <w:t xml:space="preserve">, the dilution method was employed, where the </w:t>
      </w:r>
      <w:proofErr w:type="gramStart"/>
      <w:r w:rsidRPr="003B7083">
        <w:rPr>
          <w:rFonts w:ascii="Arial" w:hAnsi="Arial" w:cs="Arial"/>
          <w:sz w:val="22"/>
        </w:rPr>
        <w:t>Dy(</w:t>
      </w:r>
      <w:proofErr w:type="gramEnd"/>
      <w:r w:rsidRPr="003B7083">
        <w:rPr>
          <w:rFonts w:ascii="Arial" w:hAnsi="Arial" w:cs="Arial"/>
          <w:sz w:val="22"/>
        </w:rPr>
        <w:t>III) ion of interest was</w:t>
      </w:r>
      <w:r w:rsidR="00C504D0" w:rsidRPr="003B7083">
        <w:rPr>
          <w:rFonts w:ascii="Arial" w:hAnsi="Arial" w:cs="Arial"/>
          <w:sz w:val="22"/>
        </w:rPr>
        <w:t xml:space="preserve"> investigated while the remaining </w:t>
      </w:r>
      <w:proofErr w:type="gramStart"/>
      <w:r w:rsidR="00C504D0" w:rsidRPr="003B7083">
        <w:rPr>
          <w:rFonts w:ascii="Arial" w:hAnsi="Arial" w:cs="Arial"/>
          <w:sz w:val="22"/>
        </w:rPr>
        <w:t>Dy(</w:t>
      </w:r>
      <w:proofErr w:type="gramEnd"/>
      <w:r w:rsidR="00C504D0" w:rsidRPr="003B7083">
        <w:rPr>
          <w:rFonts w:ascii="Arial" w:hAnsi="Arial" w:cs="Arial"/>
          <w:sz w:val="22"/>
        </w:rPr>
        <w:t>III) were</w:t>
      </w:r>
      <w:r w:rsidRPr="003B7083">
        <w:rPr>
          <w:rFonts w:ascii="Arial" w:hAnsi="Arial" w:cs="Arial"/>
          <w:sz w:val="22"/>
        </w:rPr>
        <w:t xml:space="preserve"> swapped with Y(III) for the computations. A basis set of VTZP quality was employed for the </w:t>
      </w:r>
      <w:proofErr w:type="gramStart"/>
      <w:r w:rsidRPr="003B7083">
        <w:rPr>
          <w:rFonts w:ascii="Arial" w:hAnsi="Arial" w:cs="Arial"/>
          <w:sz w:val="22"/>
        </w:rPr>
        <w:t>Dy(</w:t>
      </w:r>
      <w:proofErr w:type="gramEnd"/>
      <w:r w:rsidRPr="003B7083">
        <w:rPr>
          <w:rFonts w:ascii="Arial" w:hAnsi="Arial" w:cs="Arial"/>
          <w:sz w:val="22"/>
        </w:rPr>
        <w:t xml:space="preserve">III) ions, while VDZP quality was employed for atoms directly bound to the </w:t>
      </w:r>
      <w:proofErr w:type="gramStart"/>
      <w:r w:rsidRPr="003B7083">
        <w:rPr>
          <w:rFonts w:ascii="Arial" w:hAnsi="Arial" w:cs="Arial"/>
          <w:sz w:val="22"/>
        </w:rPr>
        <w:t>Dy(</w:t>
      </w:r>
      <w:proofErr w:type="gramEnd"/>
      <w:r w:rsidRPr="003B7083">
        <w:rPr>
          <w:rFonts w:ascii="Arial" w:hAnsi="Arial" w:cs="Arial"/>
          <w:sz w:val="22"/>
        </w:rPr>
        <w:t xml:space="preserve">III) ions, and VDZ quality for the remaining atoms, using the second-order DKH transformation. </w:t>
      </w:r>
      <w:r w:rsidR="00C504D0" w:rsidRPr="003B7083">
        <w:rPr>
          <w:rFonts w:ascii="Arial" w:hAnsi="Arial" w:cs="Arial"/>
          <w:sz w:val="22"/>
        </w:rPr>
        <w:t>Optimization</w:t>
      </w:r>
      <w:r w:rsidRPr="003B7083">
        <w:rPr>
          <w:rFonts w:ascii="Arial" w:hAnsi="Arial" w:cs="Arial"/>
          <w:sz w:val="22"/>
        </w:rPr>
        <w:t xml:space="preserve"> of the molecular orbitals (MOs) was achieved by state-averaged CASSCF calculations. The active space of </w:t>
      </w:r>
      <w:proofErr w:type="gramStart"/>
      <w:r w:rsidRPr="003B7083">
        <w:rPr>
          <w:rFonts w:ascii="Arial" w:hAnsi="Arial" w:cs="Arial"/>
          <w:sz w:val="22"/>
        </w:rPr>
        <w:t>Dy(</w:t>
      </w:r>
      <w:proofErr w:type="gramEnd"/>
      <w:r w:rsidRPr="003B7083">
        <w:rPr>
          <w:rFonts w:ascii="Arial" w:hAnsi="Arial" w:cs="Arial"/>
          <w:sz w:val="22"/>
        </w:rPr>
        <w:t xml:space="preserve">III) was defined by the nine 4f electrons in the seven 4f orbitals. Three calculations were carried out (RASSCF routine) with 21, 224, and 490 states for </w:t>
      </w:r>
      <w:r w:rsidRPr="003B7083">
        <w:rPr>
          <w:rFonts w:ascii="Arial" w:hAnsi="Arial" w:cs="Arial"/>
          <w:i/>
          <w:iCs/>
          <w:sz w:val="22"/>
        </w:rPr>
        <w:t>S</w:t>
      </w:r>
      <w:r w:rsidRPr="003B7083">
        <w:rPr>
          <w:rFonts w:ascii="Arial" w:hAnsi="Arial" w:cs="Arial"/>
          <w:sz w:val="22"/>
        </w:rPr>
        <w:t xml:space="preserve"> = 5/2, </w:t>
      </w:r>
      <w:r w:rsidRPr="003B7083">
        <w:rPr>
          <w:rFonts w:ascii="Arial" w:hAnsi="Arial" w:cs="Arial"/>
          <w:i/>
          <w:iCs/>
          <w:sz w:val="22"/>
        </w:rPr>
        <w:t>S</w:t>
      </w:r>
      <w:r w:rsidRPr="003B7083">
        <w:rPr>
          <w:rFonts w:ascii="Arial" w:hAnsi="Arial" w:cs="Arial"/>
          <w:sz w:val="22"/>
        </w:rPr>
        <w:t xml:space="preserve"> = 3/2, and </w:t>
      </w:r>
      <w:r w:rsidRPr="003B7083">
        <w:rPr>
          <w:rFonts w:ascii="Arial" w:hAnsi="Arial" w:cs="Arial"/>
          <w:i/>
          <w:iCs/>
          <w:sz w:val="22"/>
        </w:rPr>
        <w:t>S</w:t>
      </w:r>
      <w:r w:rsidRPr="003B7083">
        <w:rPr>
          <w:rFonts w:ascii="Arial" w:hAnsi="Arial" w:cs="Arial"/>
          <w:sz w:val="22"/>
        </w:rPr>
        <w:t xml:space="preserve"> = ½, respectively. The CASSCF wavefunctions were subsequently mixed by spin-orbit coupling, employing the RASSI</w:t>
      </w:r>
      <w:r w:rsidR="00C5695E" w:rsidRPr="003B7083">
        <w:rPr>
          <w:rFonts w:ascii="Arial" w:hAnsi="Arial" w:cs="Arial"/>
          <w:sz w:val="22"/>
        </w:rPr>
        <w:fldChar w:fldCharType="begin"/>
      </w:r>
      <w:r w:rsidR="00C5695E" w:rsidRPr="003B7083">
        <w:rPr>
          <w:rFonts w:ascii="Arial" w:hAnsi="Arial" w:cs="Arial"/>
          <w:sz w:val="22"/>
        </w:rPr>
        <w:instrText xml:space="preserve"> ADDIN EN.CITE &lt;EndNote&gt;&lt;Cite&gt;&lt;Author&gt;Malmqvist&lt;/Author&gt;&lt;Year&gt;2002&lt;/Year&gt;&lt;RecNum&gt;8317&lt;/RecNum&gt;&lt;DisplayText&gt;&lt;style face="superscript"&gt;17&lt;/style&gt;&lt;/DisplayText&gt;&lt;record&gt;&lt;rec-number&gt;8317&lt;/rec-number&gt;&lt;foreign-keys&gt;&lt;key app="EN" db-id="pspvx0ddl5pd2gee95f50rdbtxetrsatz55w" timestamp="1773841256"&gt;8317&lt;/key&gt;&lt;/foreign-keys&gt;&lt;ref-type name="Journal Article"&gt;17&lt;/ref-type&gt;&lt;contributors&gt;&lt;authors&gt;&lt;author&gt;Malmqvist, Per Åke&lt;/author&gt;&lt;author&gt;Roos, Björn O.&lt;/author&gt;&lt;author&gt;Schimmelpfennig, Bernd&lt;/author&gt;&lt;/authors&gt;&lt;/contributors&gt;&lt;titles&gt;&lt;title&gt;The restricted active space (RAS) state interaction approach with spin–orbit coupling&lt;/title&gt;&lt;secondary-title&gt;Chemical Physics Letters&lt;/secondary-title&gt;&lt;/titles&gt;&lt;periodical&gt;&lt;full-title&gt;Chemical Physics Letters&lt;/full-title&gt;&lt;abbr-1&gt;Chem. Phys. Lett.&lt;/abbr-1&gt;&lt;abbr-2&gt;Chem Phys Lett&lt;/abbr-2&gt;&lt;/periodical&gt;&lt;pages&gt;230-240&lt;/pages&gt;&lt;volume&gt;357&lt;/volume&gt;&lt;number&gt;3-4&lt;/number&gt;&lt;section&gt;230&lt;/section&gt;&lt;dates&gt;&lt;year&gt;2002&lt;/year&gt;&lt;/dates&gt;&lt;isbn&gt;00092614&lt;/isbn&gt;&lt;urls&gt;&lt;/urls&gt;&lt;electronic-resource-num&gt;10.1016/s0009-2614(02)00498-0&lt;/electronic-resource-num&gt;&lt;/record&gt;&lt;/Cite&gt;&lt;/EndNote&gt;</w:instrText>
      </w:r>
      <w:r w:rsidR="00C5695E" w:rsidRPr="003B7083">
        <w:rPr>
          <w:rFonts w:ascii="Arial" w:hAnsi="Arial" w:cs="Arial"/>
          <w:sz w:val="22"/>
        </w:rPr>
        <w:fldChar w:fldCharType="separate"/>
      </w:r>
      <w:r w:rsidR="00C5695E" w:rsidRPr="003B7083">
        <w:rPr>
          <w:rFonts w:ascii="Arial" w:hAnsi="Arial" w:cs="Arial"/>
          <w:noProof/>
          <w:sz w:val="22"/>
          <w:vertAlign w:val="superscript"/>
        </w:rPr>
        <w:t>17</w:t>
      </w:r>
      <w:r w:rsidR="00C5695E" w:rsidRPr="003B7083">
        <w:rPr>
          <w:rFonts w:ascii="Arial" w:hAnsi="Arial" w:cs="Arial"/>
          <w:sz w:val="22"/>
        </w:rPr>
        <w:fldChar w:fldCharType="end"/>
      </w:r>
      <w:r w:rsidRPr="003B7083">
        <w:rPr>
          <w:rFonts w:ascii="Arial" w:hAnsi="Arial" w:cs="Arial"/>
          <w:sz w:val="22"/>
        </w:rPr>
        <w:t xml:space="preserve"> routine with all 21 states for </w:t>
      </w:r>
      <w:r w:rsidRPr="003B7083">
        <w:rPr>
          <w:rFonts w:ascii="Arial" w:hAnsi="Arial" w:cs="Arial"/>
          <w:i/>
          <w:iCs/>
          <w:sz w:val="22"/>
        </w:rPr>
        <w:t>S</w:t>
      </w:r>
      <w:r w:rsidRPr="003B7083">
        <w:rPr>
          <w:rFonts w:ascii="Arial" w:hAnsi="Arial" w:cs="Arial"/>
          <w:sz w:val="22"/>
        </w:rPr>
        <w:t xml:space="preserve"> = 5/2 being included, while 128 and 130 states were included for </w:t>
      </w:r>
      <w:r w:rsidRPr="003B7083">
        <w:rPr>
          <w:rFonts w:ascii="Arial" w:hAnsi="Arial" w:cs="Arial"/>
          <w:i/>
          <w:iCs/>
          <w:sz w:val="22"/>
        </w:rPr>
        <w:t>S</w:t>
      </w:r>
      <w:r w:rsidRPr="003B7083">
        <w:rPr>
          <w:rFonts w:ascii="Arial" w:hAnsi="Arial" w:cs="Arial"/>
          <w:sz w:val="22"/>
        </w:rPr>
        <w:t xml:space="preserve"> = 3/2 and </w:t>
      </w:r>
      <w:r w:rsidRPr="003B7083">
        <w:rPr>
          <w:rFonts w:ascii="Arial" w:hAnsi="Arial" w:cs="Arial"/>
          <w:i/>
          <w:iCs/>
          <w:sz w:val="22"/>
        </w:rPr>
        <w:t>S</w:t>
      </w:r>
      <w:r w:rsidRPr="003B7083">
        <w:rPr>
          <w:rFonts w:ascii="Arial" w:hAnsi="Arial" w:cs="Arial"/>
          <w:sz w:val="22"/>
        </w:rPr>
        <w:t xml:space="preserve"> = 1/2. Lastly, the crystal field decomposition of the ground </w:t>
      </w:r>
      <w:r w:rsidRPr="003B7083">
        <w:rPr>
          <w:rFonts w:ascii="Arial" w:hAnsi="Arial" w:cs="Arial"/>
          <w:i/>
          <w:iCs/>
          <w:sz w:val="22"/>
        </w:rPr>
        <w:t xml:space="preserve">J </w:t>
      </w:r>
      <w:r w:rsidRPr="003B7083">
        <w:rPr>
          <w:rFonts w:ascii="Arial" w:hAnsi="Arial" w:cs="Arial"/>
          <w:sz w:val="22"/>
        </w:rPr>
        <w:t xml:space="preserve">= 15/2 multiplet of the </w:t>
      </w:r>
      <w:r w:rsidRPr="003B7083">
        <w:rPr>
          <w:rFonts w:ascii="Arial" w:hAnsi="Arial" w:cs="Arial"/>
          <w:sz w:val="22"/>
          <w:vertAlign w:val="superscript"/>
        </w:rPr>
        <w:t>6</w:t>
      </w:r>
      <w:r w:rsidRPr="003B7083">
        <w:rPr>
          <w:rFonts w:ascii="Arial" w:hAnsi="Arial" w:cs="Arial"/>
          <w:sz w:val="22"/>
        </w:rPr>
        <w:t>H</w:t>
      </w:r>
      <w:r w:rsidRPr="003B7083">
        <w:rPr>
          <w:rFonts w:ascii="Arial" w:hAnsi="Arial" w:cs="Arial"/>
          <w:sz w:val="22"/>
          <w:vertAlign w:val="subscript"/>
        </w:rPr>
        <w:t>15/2</w:t>
      </w:r>
      <w:r w:rsidRPr="003B7083">
        <w:rPr>
          <w:rFonts w:ascii="Arial" w:hAnsi="Arial" w:cs="Arial"/>
          <w:sz w:val="22"/>
        </w:rPr>
        <w:t xml:space="preserve"> term was executed with the SINGLE_ANISO module</w:t>
      </w:r>
      <w:r w:rsidR="00C5695E" w:rsidRPr="003B7083">
        <w:rPr>
          <w:rFonts w:ascii="Arial" w:hAnsi="Arial" w:cs="Arial"/>
          <w:sz w:val="22"/>
        </w:rPr>
        <w:fldChar w:fldCharType="begin">
          <w:fldData xml:space="preserve">PEVuZE5vdGU+PENpdGU+PEF1dGhvcj5DaGlib3RhcnU8L0F1dGhvcj48WWVhcj4yMDEyPC9ZZWFy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</w:fldData>
        </w:fldChar>
      </w:r>
      <w:r w:rsidR="00C5695E" w:rsidRPr="003B7083">
        <w:rPr>
          <w:rFonts w:ascii="Arial" w:hAnsi="Arial" w:cs="Arial"/>
          <w:sz w:val="22"/>
        </w:rPr>
        <w:instrText xml:space="preserve"> ADDIN EN.CITE </w:instrText>
      </w:r>
      <w:r w:rsidR="00C5695E" w:rsidRPr="003B7083">
        <w:rPr>
          <w:rFonts w:ascii="Arial" w:hAnsi="Arial" w:cs="Arial"/>
          <w:sz w:val="22"/>
        </w:rPr>
        <w:fldChar w:fldCharType="begin">
          <w:fldData xml:space="preserve">PEVuZE5vdGU+PENpdGU+PEF1dGhvcj5DaGlib3RhcnU8L0F1dGhvcj48WWVhcj4yMDEyPC9ZZWFy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</w:fldData>
        </w:fldChar>
      </w:r>
      <w:r w:rsidR="00C5695E" w:rsidRPr="003B7083">
        <w:rPr>
          <w:rFonts w:ascii="Arial" w:hAnsi="Arial" w:cs="Arial"/>
          <w:sz w:val="22"/>
        </w:rPr>
        <w:instrText xml:space="preserve"> ADDIN EN.CITE.DATA </w:instrText>
      </w:r>
      <w:r w:rsidR="00C5695E" w:rsidRPr="003B7083">
        <w:rPr>
          <w:rFonts w:ascii="Arial" w:hAnsi="Arial" w:cs="Arial"/>
          <w:sz w:val="22"/>
        </w:rPr>
      </w:r>
      <w:r w:rsidR="00C5695E" w:rsidRPr="003B7083">
        <w:rPr>
          <w:rFonts w:ascii="Arial" w:hAnsi="Arial" w:cs="Arial"/>
          <w:sz w:val="22"/>
        </w:rPr>
        <w:fldChar w:fldCharType="end"/>
      </w:r>
      <w:r w:rsidR="00C5695E" w:rsidRPr="003B7083">
        <w:rPr>
          <w:rFonts w:ascii="Arial" w:hAnsi="Arial" w:cs="Arial"/>
          <w:sz w:val="22"/>
        </w:rPr>
      </w:r>
      <w:r w:rsidR="00C5695E" w:rsidRPr="003B7083">
        <w:rPr>
          <w:rFonts w:ascii="Arial" w:hAnsi="Arial" w:cs="Arial"/>
          <w:sz w:val="22"/>
        </w:rPr>
        <w:fldChar w:fldCharType="separate"/>
      </w:r>
      <w:r w:rsidR="00C5695E" w:rsidRPr="003B7083">
        <w:rPr>
          <w:rFonts w:ascii="Arial" w:hAnsi="Arial" w:cs="Arial"/>
          <w:noProof/>
          <w:sz w:val="22"/>
          <w:vertAlign w:val="superscript"/>
        </w:rPr>
        <w:t>18,19</w:t>
      </w:r>
      <w:r w:rsidR="00C5695E" w:rsidRPr="003B7083">
        <w:rPr>
          <w:rFonts w:ascii="Arial" w:hAnsi="Arial" w:cs="Arial"/>
          <w:sz w:val="22"/>
        </w:rPr>
        <w:fldChar w:fldCharType="end"/>
      </w:r>
      <w:r w:rsidRPr="003B7083">
        <w:rPr>
          <w:rFonts w:ascii="Arial" w:hAnsi="Arial" w:cs="Arial"/>
          <w:sz w:val="22"/>
        </w:rPr>
        <w:t xml:space="preserve">. </w:t>
      </w:r>
    </w:p>
    <w:p w14:paraId="48702C63" w14:textId="77777777" w:rsidR="008E76B3" w:rsidRPr="003B7083" w:rsidRDefault="008E76B3" w:rsidP="008E76B3">
      <w:pPr>
        <w:rPr>
          <w:rFonts w:ascii="Arial" w:hAnsi="Arial" w:cs="Arial"/>
          <w:b/>
          <w:sz w:val="22"/>
        </w:rPr>
      </w:pPr>
    </w:p>
    <w:p w14:paraId="75392124" w14:textId="1EFF6FC9" w:rsidR="0065334B" w:rsidRPr="003B7083" w:rsidRDefault="0065334B" w:rsidP="008E76B3">
      <w:pPr>
        <w:rPr>
          <w:rFonts w:ascii="Arial" w:hAnsi="Arial" w:cs="Arial"/>
          <w:sz w:val="22"/>
        </w:rPr>
      </w:pPr>
      <w:r w:rsidRPr="003B7083">
        <w:rPr>
          <w:rFonts w:ascii="Arial" w:hAnsi="Arial" w:cs="Arial"/>
          <w:b/>
          <w:sz w:val="22"/>
        </w:rPr>
        <w:t xml:space="preserve">Table 6. </w:t>
      </w:r>
      <w:r w:rsidRPr="003B7083">
        <w:rPr>
          <w:rFonts w:ascii="Arial" w:hAnsi="Arial" w:cs="Arial"/>
          <w:bCs/>
          <w:sz w:val="22"/>
        </w:rPr>
        <w:t>Computed energy levels (the ground state is set at zero), composition of the g-tensor (g</w:t>
      </w:r>
      <w:r w:rsidRPr="003B7083">
        <w:rPr>
          <w:rFonts w:ascii="Arial" w:hAnsi="Arial" w:cs="Arial"/>
          <w:bCs/>
          <w:sz w:val="22"/>
          <w:vertAlign w:val="subscript"/>
        </w:rPr>
        <w:t>x</w:t>
      </w:r>
      <w:r w:rsidRPr="003B7083">
        <w:rPr>
          <w:rFonts w:ascii="Arial" w:hAnsi="Arial" w:cs="Arial"/>
          <w:bCs/>
          <w:sz w:val="22"/>
        </w:rPr>
        <w:t>, g</w:t>
      </w:r>
      <w:r w:rsidRPr="003B7083">
        <w:rPr>
          <w:rFonts w:ascii="Arial" w:hAnsi="Arial" w:cs="Arial"/>
          <w:bCs/>
          <w:sz w:val="22"/>
          <w:vertAlign w:val="subscript"/>
        </w:rPr>
        <w:t>y</w:t>
      </w:r>
      <w:r w:rsidRPr="003B7083">
        <w:rPr>
          <w:rFonts w:ascii="Arial" w:hAnsi="Arial" w:cs="Arial"/>
          <w:bCs/>
          <w:sz w:val="22"/>
        </w:rPr>
        <w:t>, g</w:t>
      </w:r>
      <w:r w:rsidRPr="003B7083">
        <w:rPr>
          <w:rFonts w:ascii="Arial" w:hAnsi="Arial" w:cs="Arial"/>
          <w:bCs/>
          <w:sz w:val="22"/>
          <w:vertAlign w:val="subscript"/>
        </w:rPr>
        <w:t>z</w:t>
      </w:r>
      <w:r w:rsidRPr="003B7083">
        <w:rPr>
          <w:rFonts w:ascii="Arial" w:hAnsi="Arial" w:cs="Arial"/>
          <w:bCs/>
          <w:sz w:val="22"/>
        </w:rPr>
        <w:t xml:space="preserve">), and the main components (&gt;10%) of the wavefunction for each </w:t>
      </w:r>
      <w:r w:rsidRPr="003B7083">
        <w:rPr>
          <w:rFonts w:ascii="Arial" w:hAnsi="Arial" w:cs="Arial"/>
          <w:bCs/>
          <w:i/>
          <w:iCs/>
          <w:sz w:val="22"/>
        </w:rPr>
        <w:t>m</w:t>
      </w:r>
      <w:r w:rsidRPr="003B7083">
        <w:rPr>
          <w:rFonts w:ascii="Arial" w:hAnsi="Arial" w:cs="Arial"/>
          <w:bCs/>
          <w:i/>
          <w:iCs/>
          <w:sz w:val="22"/>
          <w:vertAlign w:val="subscript"/>
        </w:rPr>
        <w:t>J</w:t>
      </w:r>
      <w:r w:rsidRPr="003B7083">
        <w:rPr>
          <w:rFonts w:ascii="Arial" w:hAnsi="Arial" w:cs="Arial"/>
          <w:bCs/>
          <w:sz w:val="22"/>
        </w:rPr>
        <w:t xml:space="preserve"> state of the ground-state multiplet </w:t>
      </w:r>
      <w:r w:rsidRPr="003B7083">
        <w:rPr>
          <w:rFonts w:ascii="Arial" w:hAnsi="Arial" w:cs="Arial"/>
          <w:bCs/>
          <w:sz w:val="22"/>
          <w:vertAlign w:val="superscript"/>
        </w:rPr>
        <w:t>6</w:t>
      </w:r>
      <w:r w:rsidRPr="003B7083">
        <w:rPr>
          <w:rFonts w:ascii="Arial" w:hAnsi="Arial" w:cs="Arial"/>
          <w:bCs/>
          <w:sz w:val="22"/>
        </w:rPr>
        <w:t>H</w:t>
      </w:r>
      <w:r w:rsidRPr="003B7083">
        <w:rPr>
          <w:rFonts w:ascii="Arial" w:hAnsi="Arial" w:cs="Arial"/>
          <w:bCs/>
          <w:sz w:val="22"/>
          <w:vertAlign w:val="subscript"/>
        </w:rPr>
        <w:t>15/2</w:t>
      </w:r>
      <w:r w:rsidRPr="003B7083">
        <w:rPr>
          <w:rFonts w:ascii="Arial" w:hAnsi="Arial" w:cs="Arial"/>
          <w:bCs/>
          <w:sz w:val="22"/>
        </w:rPr>
        <w:t xml:space="preserve"> for the </w:t>
      </w:r>
      <w:proofErr w:type="gramStart"/>
      <w:r w:rsidRPr="003B7083">
        <w:rPr>
          <w:rFonts w:ascii="Arial" w:hAnsi="Arial" w:cs="Arial"/>
          <w:b/>
          <w:sz w:val="22"/>
        </w:rPr>
        <w:t>Dy(</w:t>
      </w:r>
      <w:proofErr w:type="gramEnd"/>
      <w:r w:rsidRPr="003B7083">
        <w:rPr>
          <w:rFonts w:ascii="Arial" w:hAnsi="Arial" w:cs="Arial"/>
          <w:b/>
          <w:sz w:val="22"/>
        </w:rPr>
        <w:t>1)</w:t>
      </w:r>
      <w:r w:rsidRPr="003B7083">
        <w:rPr>
          <w:rFonts w:ascii="Arial" w:hAnsi="Arial" w:cs="Arial"/>
          <w:bCs/>
          <w:sz w:val="22"/>
        </w:rPr>
        <w:t xml:space="preserve"> in </w:t>
      </w:r>
      <w:r w:rsidRPr="003B7083">
        <w:rPr>
          <w:rFonts w:ascii="Arial" w:hAnsi="Arial" w:cs="Arial"/>
          <w:b/>
          <w:sz w:val="22"/>
        </w:rPr>
        <w:t>Dy</w:t>
      </w:r>
      <w:r w:rsidRPr="003B7083">
        <w:rPr>
          <w:rFonts w:ascii="Arial" w:hAnsi="Arial" w:cs="Arial"/>
          <w:b/>
          <w:sz w:val="22"/>
          <w:vertAlign w:val="subscript"/>
        </w:rPr>
        <w:t>2</w:t>
      </w:r>
      <w:r w:rsidRPr="003B7083">
        <w:rPr>
          <w:rFonts w:ascii="Arial" w:hAnsi="Arial" w:cs="Arial"/>
          <w:bCs/>
          <w:sz w:val="22"/>
        </w:rPr>
        <w:t>, at the CASSCF level.</w:t>
      </w:r>
    </w:p>
    <w:tbl>
      <w:tblPr>
        <w:tblStyle w:val="TableGrid"/>
        <w:tblW w:w="9355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01"/>
        <w:gridCol w:w="1455"/>
        <w:gridCol w:w="1085"/>
        <w:gridCol w:w="1207"/>
        <w:gridCol w:w="3907"/>
      </w:tblGrid>
      <w:tr w:rsidR="0065334B" w:rsidRPr="003B7083" w14:paraId="230BBAC8" w14:textId="77777777" w:rsidTr="00127D90">
        <w:trPr>
          <w:jc w:val="center"/>
        </w:trPr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14:paraId="2BB946C9" w14:textId="77777777" w:rsidR="0065334B" w:rsidRPr="003B7083" w:rsidRDefault="0065334B" w:rsidP="00B972A3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3B7083">
              <w:rPr>
                <w:rFonts w:ascii="Arial" w:hAnsi="Arial" w:cs="Arial"/>
                <w:b/>
                <w:i/>
                <w:sz w:val="18"/>
                <w:szCs w:val="18"/>
              </w:rPr>
              <w:t>ab initio energy</w:t>
            </w:r>
            <w:r w:rsidRPr="003B7083">
              <w:rPr>
                <w:rFonts w:ascii="Arial" w:hAnsi="Arial" w:cs="Arial"/>
                <w:b/>
                <w:sz w:val="18"/>
                <w:szCs w:val="18"/>
              </w:rPr>
              <w:t xml:space="preserve"> (cm</w:t>
            </w:r>
            <w:r w:rsidRPr="003B7083">
              <w:rPr>
                <w:rFonts w:ascii="Arial" w:hAnsi="Arial" w:cs="Arial"/>
                <w:b/>
                <w:sz w:val="18"/>
                <w:szCs w:val="18"/>
                <w:vertAlign w:val="superscript"/>
              </w:rPr>
              <w:t>–1</w:t>
            </w:r>
            <w:r w:rsidRPr="003B7083">
              <w:rPr>
                <w:rFonts w:ascii="Arial" w:hAnsi="Arial" w:cs="Arial"/>
                <w:b/>
                <w:sz w:val="18"/>
                <w:szCs w:val="18"/>
              </w:rPr>
              <w:t>)</w:t>
            </w:r>
          </w:p>
        </w:tc>
        <w:tc>
          <w:tcPr>
            <w:tcW w:w="1455" w:type="dxa"/>
            <w:tcBorders>
              <w:top w:val="single" w:sz="4" w:space="0" w:color="auto"/>
              <w:bottom w:val="single" w:sz="4" w:space="0" w:color="auto"/>
            </w:tcBorders>
          </w:tcPr>
          <w:p w14:paraId="7DDD454A" w14:textId="77777777" w:rsidR="0065334B" w:rsidRPr="003B7083" w:rsidRDefault="0065334B" w:rsidP="00B972A3">
            <w:pPr>
              <w:jc w:val="center"/>
              <w:rPr>
                <w:rFonts w:ascii="Arial" w:hAnsi="Arial" w:cs="Arial"/>
                <w:b/>
                <w:i/>
                <w:sz w:val="18"/>
                <w:szCs w:val="18"/>
              </w:rPr>
            </w:pPr>
            <w:r w:rsidRPr="003B7083">
              <w:rPr>
                <w:rFonts w:ascii="Arial" w:hAnsi="Arial" w:cs="Arial"/>
                <w:b/>
                <w:i/>
                <w:sz w:val="18"/>
                <w:szCs w:val="18"/>
              </w:rPr>
              <w:t>g</w:t>
            </w:r>
            <w:r w:rsidRPr="003B7083">
              <w:rPr>
                <w:rFonts w:ascii="Arial" w:hAnsi="Arial" w:cs="Arial"/>
                <w:b/>
                <w:i/>
                <w:sz w:val="18"/>
                <w:szCs w:val="18"/>
                <w:vertAlign w:val="subscript"/>
              </w:rPr>
              <w:t>x</w:t>
            </w:r>
          </w:p>
        </w:tc>
        <w:tc>
          <w:tcPr>
            <w:tcW w:w="1085" w:type="dxa"/>
            <w:tcBorders>
              <w:top w:val="single" w:sz="4" w:space="0" w:color="auto"/>
              <w:bottom w:val="single" w:sz="4" w:space="0" w:color="auto"/>
            </w:tcBorders>
          </w:tcPr>
          <w:p w14:paraId="2CB81189" w14:textId="77777777" w:rsidR="0065334B" w:rsidRPr="003B7083" w:rsidRDefault="0065334B" w:rsidP="00B972A3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3B7083">
              <w:rPr>
                <w:rFonts w:ascii="Arial" w:hAnsi="Arial" w:cs="Arial"/>
                <w:b/>
                <w:i/>
                <w:sz w:val="18"/>
                <w:szCs w:val="18"/>
              </w:rPr>
              <w:t>g</w:t>
            </w:r>
            <w:r w:rsidRPr="003B7083">
              <w:rPr>
                <w:rFonts w:ascii="Arial" w:hAnsi="Arial" w:cs="Arial"/>
                <w:b/>
                <w:i/>
                <w:sz w:val="18"/>
                <w:szCs w:val="18"/>
                <w:vertAlign w:val="subscript"/>
              </w:rPr>
              <w:t>y</w:t>
            </w:r>
          </w:p>
        </w:tc>
        <w:tc>
          <w:tcPr>
            <w:tcW w:w="1207" w:type="dxa"/>
            <w:tcBorders>
              <w:top w:val="single" w:sz="4" w:space="0" w:color="auto"/>
              <w:bottom w:val="single" w:sz="4" w:space="0" w:color="auto"/>
            </w:tcBorders>
          </w:tcPr>
          <w:p w14:paraId="2C856CBE" w14:textId="77777777" w:rsidR="0065334B" w:rsidRPr="003B7083" w:rsidRDefault="0065334B" w:rsidP="00B972A3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3B7083">
              <w:rPr>
                <w:rFonts w:ascii="Arial" w:hAnsi="Arial" w:cs="Arial"/>
                <w:b/>
                <w:i/>
                <w:sz w:val="18"/>
                <w:szCs w:val="18"/>
              </w:rPr>
              <w:t>g</w:t>
            </w:r>
            <w:r w:rsidRPr="003B7083">
              <w:rPr>
                <w:rFonts w:ascii="Arial" w:hAnsi="Arial" w:cs="Arial"/>
                <w:b/>
                <w:i/>
                <w:sz w:val="18"/>
                <w:szCs w:val="18"/>
                <w:vertAlign w:val="subscript"/>
              </w:rPr>
              <w:t>z</w:t>
            </w:r>
          </w:p>
        </w:tc>
        <w:tc>
          <w:tcPr>
            <w:tcW w:w="3907" w:type="dxa"/>
            <w:tcBorders>
              <w:top w:val="single" w:sz="4" w:space="0" w:color="auto"/>
              <w:bottom w:val="single" w:sz="4" w:space="0" w:color="auto"/>
            </w:tcBorders>
          </w:tcPr>
          <w:p w14:paraId="15A982CD" w14:textId="77777777" w:rsidR="0065334B" w:rsidRPr="003B7083" w:rsidRDefault="0065334B" w:rsidP="00B972A3">
            <w:pPr>
              <w:jc w:val="center"/>
              <w:rPr>
                <w:rFonts w:ascii="Arial" w:hAnsi="Arial" w:cs="Arial"/>
                <w:b/>
                <w:i/>
                <w:sz w:val="18"/>
                <w:szCs w:val="18"/>
              </w:rPr>
            </w:pPr>
            <w:r w:rsidRPr="003B7083">
              <w:rPr>
                <w:rFonts w:ascii="Arial" w:hAnsi="Arial" w:cs="Arial"/>
                <w:b/>
                <w:i/>
                <w:sz w:val="18"/>
                <w:szCs w:val="18"/>
              </w:rPr>
              <w:t>Wavefunction</w:t>
            </w:r>
          </w:p>
        </w:tc>
      </w:tr>
      <w:tr w:rsidR="00770F13" w:rsidRPr="003B7083" w14:paraId="129357EB" w14:textId="77777777" w:rsidTr="00127D90">
        <w:trPr>
          <w:jc w:val="center"/>
        </w:trPr>
        <w:tc>
          <w:tcPr>
            <w:tcW w:w="1701" w:type="dxa"/>
            <w:tcBorders>
              <w:top w:val="single" w:sz="4" w:space="0" w:color="auto"/>
            </w:tcBorders>
          </w:tcPr>
          <w:p w14:paraId="14094900" w14:textId="725D4611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</w:t>
            </w:r>
          </w:p>
        </w:tc>
        <w:tc>
          <w:tcPr>
            <w:tcW w:w="1455" w:type="dxa"/>
            <w:tcBorders>
              <w:top w:val="single" w:sz="4" w:space="0" w:color="auto"/>
            </w:tcBorders>
          </w:tcPr>
          <w:p w14:paraId="43423D45" w14:textId="50544111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0.00332</w:t>
            </w:r>
          </w:p>
        </w:tc>
        <w:tc>
          <w:tcPr>
            <w:tcW w:w="1085" w:type="dxa"/>
            <w:tcBorders>
              <w:top w:val="single" w:sz="4" w:space="0" w:color="auto"/>
            </w:tcBorders>
          </w:tcPr>
          <w:p w14:paraId="5F3569B7" w14:textId="4B5110BA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0.00505</w:t>
            </w:r>
          </w:p>
        </w:tc>
        <w:tc>
          <w:tcPr>
            <w:tcW w:w="1207" w:type="dxa"/>
            <w:tcBorders>
              <w:top w:val="single" w:sz="4" w:space="0" w:color="auto"/>
            </w:tcBorders>
          </w:tcPr>
          <w:p w14:paraId="1F256FAB" w14:textId="7FFB8A74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19.66075</w:t>
            </w:r>
          </w:p>
        </w:tc>
        <w:tc>
          <w:tcPr>
            <w:tcW w:w="3907" w:type="dxa"/>
            <w:tcBorders>
              <w:top w:val="single" w:sz="4" w:space="0" w:color="auto"/>
            </w:tcBorders>
          </w:tcPr>
          <w:p w14:paraId="7A39B2F5" w14:textId="7449955A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96.4% ±15/2</w:t>
            </w:r>
          </w:p>
        </w:tc>
      </w:tr>
      <w:tr w:rsidR="00770F13" w:rsidRPr="003B7083" w14:paraId="2214C62D" w14:textId="77777777" w:rsidTr="00127D90">
        <w:trPr>
          <w:jc w:val="center"/>
        </w:trPr>
        <w:tc>
          <w:tcPr>
            <w:tcW w:w="1701" w:type="dxa"/>
          </w:tcPr>
          <w:p w14:paraId="39A0900A" w14:textId="7F55E266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179.707</w:t>
            </w:r>
          </w:p>
        </w:tc>
        <w:tc>
          <w:tcPr>
            <w:tcW w:w="1455" w:type="dxa"/>
          </w:tcPr>
          <w:p w14:paraId="5FC295EA" w14:textId="6FFB9101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0.17737</w:t>
            </w:r>
          </w:p>
        </w:tc>
        <w:tc>
          <w:tcPr>
            <w:tcW w:w="1085" w:type="dxa"/>
          </w:tcPr>
          <w:p w14:paraId="46FE1A62" w14:textId="20F6BFC9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0.23156</w:t>
            </w:r>
          </w:p>
        </w:tc>
        <w:tc>
          <w:tcPr>
            <w:tcW w:w="1207" w:type="dxa"/>
          </w:tcPr>
          <w:p w14:paraId="1D46FC6B" w14:textId="35285591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16.76134</w:t>
            </w:r>
          </w:p>
        </w:tc>
        <w:tc>
          <w:tcPr>
            <w:tcW w:w="3907" w:type="dxa"/>
          </w:tcPr>
          <w:p w14:paraId="474E4E0B" w14:textId="2E6A8D63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79.2% ±13/2 + 13.4% ±9/2</w:t>
            </w:r>
          </w:p>
        </w:tc>
      </w:tr>
      <w:tr w:rsidR="00770F13" w:rsidRPr="003B7083" w14:paraId="11D6E9DE" w14:textId="77777777" w:rsidTr="00127D90">
        <w:trPr>
          <w:jc w:val="center"/>
        </w:trPr>
        <w:tc>
          <w:tcPr>
            <w:tcW w:w="1701" w:type="dxa"/>
          </w:tcPr>
          <w:p w14:paraId="12037F72" w14:textId="1CDB565F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288.968</w:t>
            </w:r>
          </w:p>
        </w:tc>
        <w:tc>
          <w:tcPr>
            <w:tcW w:w="1455" w:type="dxa"/>
          </w:tcPr>
          <w:p w14:paraId="2B3CFCC0" w14:textId="67676374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1.41804</w:t>
            </w:r>
          </w:p>
        </w:tc>
        <w:tc>
          <w:tcPr>
            <w:tcW w:w="1085" w:type="dxa"/>
          </w:tcPr>
          <w:p w14:paraId="5DB91E66" w14:textId="045F59CC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1.81768</w:t>
            </w:r>
          </w:p>
        </w:tc>
        <w:tc>
          <w:tcPr>
            <w:tcW w:w="1207" w:type="dxa"/>
          </w:tcPr>
          <w:p w14:paraId="21D0284A" w14:textId="590495DD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13.01442</w:t>
            </w:r>
          </w:p>
        </w:tc>
        <w:tc>
          <w:tcPr>
            <w:tcW w:w="3907" w:type="dxa"/>
          </w:tcPr>
          <w:p w14:paraId="49A674AD" w14:textId="5F7752B0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44.2% ±11/2 + 25.0% ±7/2 + 11.1% ±9/2 + 10.1% ±13/2</w:t>
            </w:r>
          </w:p>
        </w:tc>
      </w:tr>
      <w:tr w:rsidR="00770F13" w:rsidRPr="003B7083" w14:paraId="72A35223" w14:textId="77777777" w:rsidTr="00127D90">
        <w:trPr>
          <w:jc w:val="center"/>
        </w:trPr>
        <w:tc>
          <w:tcPr>
            <w:tcW w:w="1701" w:type="dxa"/>
          </w:tcPr>
          <w:p w14:paraId="7CD69507" w14:textId="258D42F8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352.918</w:t>
            </w:r>
          </w:p>
        </w:tc>
        <w:tc>
          <w:tcPr>
            <w:tcW w:w="1455" w:type="dxa"/>
          </w:tcPr>
          <w:p w14:paraId="4F203443" w14:textId="1FF62650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4.77945</w:t>
            </w:r>
          </w:p>
        </w:tc>
        <w:tc>
          <w:tcPr>
            <w:tcW w:w="1085" w:type="dxa"/>
          </w:tcPr>
          <w:p w14:paraId="2181DEF6" w14:textId="41289B89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6.08485</w:t>
            </w:r>
          </w:p>
        </w:tc>
        <w:tc>
          <w:tcPr>
            <w:tcW w:w="1207" w:type="dxa"/>
          </w:tcPr>
          <w:p w14:paraId="0E533712" w14:textId="4DE3B3C1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8.81968</w:t>
            </w:r>
          </w:p>
        </w:tc>
        <w:tc>
          <w:tcPr>
            <w:tcW w:w="3907" w:type="dxa"/>
          </w:tcPr>
          <w:p w14:paraId="29746DC1" w14:textId="05FCD0C0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25.1% ±5/2 + 20.6% ±1/2 + 16.3% ±3/2 + 14.4% ±11/2 + 13.5% ±9/2</w:t>
            </w:r>
          </w:p>
        </w:tc>
      </w:tr>
      <w:tr w:rsidR="00770F13" w:rsidRPr="003B7083" w14:paraId="32C25B3C" w14:textId="77777777" w:rsidTr="00127D90">
        <w:trPr>
          <w:jc w:val="center"/>
        </w:trPr>
        <w:tc>
          <w:tcPr>
            <w:tcW w:w="1701" w:type="dxa"/>
          </w:tcPr>
          <w:p w14:paraId="7E92FE6C" w14:textId="374EF05F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398.794</w:t>
            </w:r>
          </w:p>
        </w:tc>
        <w:tc>
          <w:tcPr>
            <w:tcW w:w="1455" w:type="dxa"/>
          </w:tcPr>
          <w:p w14:paraId="68378339" w14:textId="3373DCEA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0.24508</w:t>
            </w:r>
          </w:p>
        </w:tc>
        <w:tc>
          <w:tcPr>
            <w:tcW w:w="1085" w:type="dxa"/>
          </w:tcPr>
          <w:p w14:paraId="34B203A4" w14:textId="7EEEC2C3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2.077</w:t>
            </w:r>
          </w:p>
        </w:tc>
        <w:tc>
          <w:tcPr>
            <w:tcW w:w="1207" w:type="dxa"/>
          </w:tcPr>
          <w:p w14:paraId="2C426D91" w14:textId="28B2B72A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12.82739</w:t>
            </w:r>
          </w:p>
        </w:tc>
        <w:tc>
          <w:tcPr>
            <w:tcW w:w="3907" w:type="dxa"/>
          </w:tcPr>
          <w:p w14:paraId="0B7215FE" w14:textId="2D116661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27.9% ±3/2 + 25.5% ±1/2 + 15.0% ±5/2 + 14.2% ±9/2</w:t>
            </w:r>
          </w:p>
        </w:tc>
      </w:tr>
      <w:tr w:rsidR="00770F13" w:rsidRPr="003B7083" w14:paraId="4965F545" w14:textId="77777777" w:rsidTr="00127D90">
        <w:trPr>
          <w:jc w:val="center"/>
        </w:trPr>
        <w:tc>
          <w:tcPr>
            <w:tcW w:w="1701" w:type="dxa"/>
          </w:tcPr>
          <w:p w14:paraId="6532DBD8" w14:textId="6A6842E7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444.23</w:t>
            </w:r>
          </w:p>
        </w:tc>
        <w:tc>
          <w:tcPr>
            <w:tcW w:w="1455" w:type="dxa"/>
          </w:tcPr>
          <w:p w14:paraId="6B28DF82" w14:textId="6B2997B4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0.84528</w:t>
            </w:r>
          </w:p>
        </w:tc>
        <w:tc>
          <w:tcPr>
            <w:tcW w:w="1085" w:type="dxa"/>
          </w:tcPr>
          <w:p w14:paraId="1A13699A" w14:textId="35ADBF3D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0.94639</w:t>
            </w:r>
          </w:p>
        </w:tc>
        <w:tc>
          <w:tcPr>
            <w:tcW w:w="1207" w:type="dxa"/>
          </w:tcPr>
          <w:p w14:paraId="75C6F7A8" w14:textId="658E61E5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17.59626</w:t>
            </w:r>
          </w:p>
        </w:tc>
        <w:tc>
          <w:tcPr>
            <w:tcW w:w="3907" w:type="dxa"/>
          </w:tcPr>
          <w:p w14:paraId="6D17E981" w14:textId="557E8E0C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26.6% ±7/2 + 26.0% ±5/2 + 18.8% ±9/2 + 14.1% ±3/2</w:t>
            </w:r>
          </w:p>
        </w:tc>
      </w:tr>
      <w:tr w:rsidR="00770F13" w:rsidRPr="003B7083" w14:paraId="2C017CEE" w14:textId="77777777" w:rsidTr="00127D90">
        <w:trPr>
          <w:jc w:val="center"/>
        </w:trPr>
        <w:tc>
          <w:tcPr>
            <w:tcW w:w="1701" w:type="dxa"/>
          </w:tcPr>
          <w:p w14:paraId="677F3833" w14:textId="3CDB8251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471.741</w:t>
            </w:r>
          </w:p>
        </w:tc>
        <w:tc>
          <w:tcPr>
            <w:tcW w:w="1455" w:type="dxa"/>
          </w:tcPr>
          <w:p w14:paraId="169BD818" w14:textId="224E8D1F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0.11785</w:t>
            </w:r>
          </w:p>
        </w:tc>
        <w:tc>
          <w:tcPr>
            <w:tcW w:w="1085" w:type="dxa"/>
          </w:tcPr>
          <w:p w14:paraId="73BDC2D8" w14:textId="3A88AC90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0.21777</w:t>
            </w:r>
          </w:p>
        </w:tc>
        <w:tc>
          <w:tcPr>
            <w:tcW w:w="1207" w:type="dxa"/>
          </w:tcPr>
          <w:p w14:paraId="51E8C62A" w14:textId="2850E309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18.9505</w:t>
            </w:r>
          </w:p>
        </w:tc>
        <w:tc>
          <w:tcPr>
            <w:tcW w:w="3907" w:type="dxa"/>
          </w:tcPr>
          <w:p w14:paraId="6A071019" w14:textId="1CF38590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45.4% ±1/2 + 31.6% ±3/2 + 12.8% ±5/2</w:t>
            </w:r>
          </w:p>
        </w:tc>
      </w:tr>
      <w:tr w:rsidR="00770F13" w:rsidRPr="003B7083" w14:paraId="0E767089" w14:textId="77777777" w:rsidTr="00127D90">
        <w:trPr>
          <w:jc w:val="center"/>
        </w:trPr>
        <w:tc>
          <w:tcPr>
            <w:tcW w:w="1701" w:type="dxa"/>
          </w:tcPr>
          <w:p w14:paraId="502274E0" w14:textId="4C233491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583.877</w:t>
            </w:r>
          </w:p>
        </w:tc>
        <w:tc>
          <w:tcPr>
            <w:tcW w:w="1455" w:type="dxa"/>
          </w:tcPr>
          <w:p w14:paraId="54EA9AFA" w14:textId="42229820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0.00268</w:t>
            </w:r>
          </w:p>
        </w:tc>
        <w:tc>
          <w:tcPr>
            <w:tcW w:w="1085" w:type="dxa"/>
          </w:tcPr>
          <w:p w14:paraId="47484E59" w14:textId="4432E4E2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0.00548</w:t>
            </w:r>
          </w:p>
        </w:tc>
        <w:tc>
          <w:tcPr>
            <w:tcW w:w="1207" w:type="dxa"/>
          </w:tcPr>
          <w:p w14:paraId="3BF28AE4" w14:textId="6F838319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19.67684</w:t>
            </w:r>
          </w:p>
        </w:tc>
        <w:tc>
          <w:tcPr>
            <w:tcW w:w="3907" w:type="dxa"/>
          </w:tcPr>
          <w:p w14:paraId="62C72F82" w14:textId="510B1B53" w:rsidR="00770F13" w:rsidRPr="003B7083" w:rsidRDefault="00770F13" w:rsidP="00770F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25.9% ±7/2 + 25.8% ±9/2 + 16.5% ±5/2 + 15.3% ±11/2</w:t>
            </w:r>
          </w:p>
        </w:tc>
      </w:tr>
    </w:tbl>
    <w:p w14:paraId="566D551B" w14:textId="77777777" w:rsidR="0065334B" w:rsidRPr="003B7083" w:rsidRDefault="0065334B" w:rsidP="00C03815">
      <w:pPr>
        <w:widowControl/>
        <w:outlineLvl w:val="0"/>
        <w:rPr>
          <w:rFonts w:ascii="Arial" w:hAnsi="Arial" w:cs="Arial"/>
          <w:b/>
          <w:sz w:val="22"/>
        </w:rPr>
      </w:pPr>
      <w:bookmarkStart w:id="30" w:name="_Toc201927109"/>
      <w:bookmarkStart w:id="31" w:name="_Toc215133447"/>
    </w:p>
    <w:p w14:paraId="62A2AFE0" w14:textId="3E55F068" w:rsidR="0065334B" w:rsidRPr="003B7083" w:rsidRDefault="0065334B" w:rsidP="0065334B">
      <w:pPr>
        <w:rPr>
          <w:rFonts w:ascii="Arial" w:hAnsi="Arial" w:cs="Arial"/>
          <w:bCs/>
          <w:sz w:val="22"/>
        </w:rPr>
      </w:pPr>
      <w:r w:rsidRPr="003B7083">
        <w:rPr>
          <w:rFonts w:ascii="Arial" w:hAnsi="Arial" w:cs="Arial"/>
          <w:b/>
          <w:bCs/>
          <w:sz w:val="22"/>
        </w:rPr>
        <w:lastRenderedPageBreak/>
        <w:t>Table 7.</w:t>
      </w:r>
      <w:r w:rsidRPr="003B7083">
        <w:rPr>
          <w:rFonts w:ascii="Arial" w:hAnsi="Arial" w:cs="Arial"/>
          <w:b/>
          <w:sz w:val="22"/>
        </w:rPr>
        <w:t xml:space="preserve"> </w:t>
      </w:r>
      <w:r w:rsidRPr="003B7083">
        <w:rPr>
          <w:rFonts w:ascii="Arial" w:hAnsi="Arial" w:cs="Arial"/>
          <w:bCs/>
          <w:sz w:val="22"/>
        </w:rPr>
        <w:t xml:space="preserve">Crystal field Hamiltonian is given as </w:t>
      </w:r>
      <m:oMath>
        <m:sSub>
          <m:sSubPr>
            <m:ctrlPr>
              <w:rPr>
                <w:rFonts w:ascii="Cambria Math" w:hAnsi="Cambria Math" w:cs="Arial"/>
                <w:bCs/>
                <w:i/>
                <w:sz w:val="22"/>
              </w:rPr>
            </m:ctrlPr>
          </m:sSubPr>
          <m:e>
            <m:acc>
              <m:accPr>
                <m:ctrlPr>
                  <w:rPr>
                    <w:rFonts w:ascii="Cambria Math" w:hAnsi="Cambria Math" w:cs="Arial"/>
                    <w:bCs/>
                    <w:i/>
                    <w:sz w:val="22"/>
                  </w:rPr>
                </m:ctrlPr>
              </m:accPr>
              <m:e>
                <m:r>
                  <w:rPr>
                    <w:rFonts w:ascii="Cambria Math" w:hAnsi="Cambria Math" w:cs="Arial"/>
                    <w:sz w:val="22"/>
                  </w:rPr>
                  <m:t>H</m:t>
                </m:r>
              </m:e>
            </m:acc>
          </m:e>
          <m:sub>
            <m:r>
              <w:rPr>
                <w:rFonts w:ascii="Cambria Math" w:hAnsi="Cambria Math" w:cs="Arial"/>
                <w:sz w:val="22"/>
              </w:rPr>
              <m:t>CF</m:t>
            </m:r>
          </m:sub>
        </m:sSub>
        <m:r>
          <w:rPr>
            <w:rFonts w:ascii="Cambria Math" w:hAnsi="Cambria Math" w:cs="Arial"/>
            <w:sz w:val="22"/>
          </w:rPr>
          <m:t>=</m:t>
        </m:r>
        <m:nary>
          <m:naryPr>
            <m:chr m:val="∑"/>
            <m:limLoc m:val="subSup"/>
            <m:supHide m:val="1"/>
            <m:ctrlPr>
              <w:rPr>
                <w:rFonts w:ascii="Cambria Math" w:hAnsi="Cambria Math" w:cs="Arial"/>
                <w:bCs/>
                <w:i/>
                <w:sz w:val="22"/>
              </w:rPr>
            </m:ctrlPr>
          </m:naryPr>
          <m:sub>
            <m:r>
              <w:rPr>
                <w:rFonts w:ascii="Cambria Math" w:hAnsi="Cambria Math" w:cs="Arial"/>
                <w:sz w:val="22"/>
              </w:rPr>
              <m:t>k,q</m:t>
            </m:r>
          </m:sub>
          <m:sup/>
          <m:e>
            <m:sSubSup>
              <m:sSubSupPr>
                <m:ctrlPr>
                  <w:rPr>
                    <w:rFonts w:ascii="Cambria Math" w:hAnsi="Cambria Math" w:cs="Arial"/>
                    <w:bCs/>
                    <w:i/>
                    <w:sz w:val="22"/>
                  </w:rPr>
                </m:ctrlPr>
              </m:sSubSupPr>
              <m:e>
                <m:r>
                  <w:rPr>
                    <w:rFonts w:ascii="Cambria Math" w:hAnsi="Cambria Math" w:cs="Arial"/>
                    <w:sz w:val="22"/>
                  </w:rPr>
                  <m:t>B</m:t>
                </m:r>
              </m:e>
              <m:sub>
                <m:r>
                  <w:rPr>
                    <w:rFonts w:ascii="Cambria Math" w:hAnsi="Cambria Math" w:cs="Arial"/>
                    <w:sz w:val="22"/>
                  </w:rPr>
                  <m:t>k</m:t>
                </m:r>
              </m:sub>
              <m:sup>
                <m:r>
                  <w:rPr>
                    <w:rFonts w:ascii="Cambria Math" w:hAnsi="Cambria Math" w:cs="Arial"/>
                    <w:sz w:val="22"/>
                  </w:rPr>
                  <m:t>q</m:t>
                </m:r>
              </m:sup>
            </m:sSubSup>
            <m:sSubSup>
              <m:sSubSupPr>
                <m:ctrlPr>
                  <w:rPr>
                    <w:rFonts w:ascii="Cambria Math" w:hAnsi="Cambria Math" w:cs="Arial"/>
                    <w:bCs/>
                    <w:i/>
                    <w:sz w:val="22"/>
                  </w:rPr>
                </m:ctrlPr>
              </m:sSubSupPr>
              <m:e>
                <m:r>
                  <w:rPr>
                    <w:rFonts w:ascii="Cambria Math" w:hAnsi="Cambria Math" w:cs="Arial"/>
                    <w:sz w:val="22"/>
                  </w:rPr>
                  <m:t>O</m:t>
                </m:r>
              </m:e>
              <m:sub>
                <m:r>
                  <w:rPr>
                    <w:rFonts w:ascii="Cambria Math" w:hAnsi="Cambria Math" w:cs="Arial"/>
                    <w:sz w:val="22"/>
                  </w:rPr>
                  <m:t>k</m:t>
                </m:r>
              </m:sub>
              <m:sup>
                <m:r>
                  <w:rPr>
                    <w:rFonts w:ascii="Cambria Math" w:hAnsi="Cambria Math" w:cs="Arial"/>
                    <w:sz w:val="22"/>
                  </w:rPr>
                  <m:t>q</m:t>
                </m:r>
              </m:sup>
            </m:sSubSup>
          </m:e>
        </m:nary>
      </m:oMath>
      <w:r w:rsidRPr="003B7083">
        <w:rPr>
          <w:rFonts w:ascii="Arial" w:hAnsi="Arial" w:cs="Arial"/>
          <w:bCs/>
          <w:sz w:val="22"/>
        </w:rPr>
        <w:t xml:space="preserve">, and the extended Stevens operator coefficients </w:t>
      </w:r>
      <m:oMath>
        <m:sSubSup>
          <m:sSubSupPr>
            <m:ctrlPr>
              <w:rPr>
                <w:rFonts w:ascii="Cambria Math" w:hAnsi="Cambria Math" w:cs="Arial"/>
                <w:bCs/>
                <w:i/>
                <w:sz w:val="22"/>
              </w:rPr>
            </m:ctrlPr>
          </m:sSubSupPr>
          <m:e>
            <m:r>
              <w:rPr>
                <w:rFonts w:ascii="Cambria Math" w:hAnsi="Cambria Math" w:cs="Arial"/>
                <w:sz w:val="22"/>
              </w:rPr>
              <m:t>B</m:t>
            </m:r>
          </m:e>
          <m:sub>
            <m:r>
              <w:rPr>
                <w:rFonts w:ascii="Cambria Math" w:hAnsi="Cambria Math" w:cs="Arial"/>
                <w:sz w:val="22"/>
              </w:rPr>
              <m:t>k</m:t>
            </m:r>
          </m:sub>
          <m:sup>
            <m:r>
              <w:rPr>
                <w:rFonts w:ascii="Cambria Math" w:hAnsi="Cambria Math" w:cs="Arial"/>
                <w:sz w:val="22"/>
              </w:rPr>
              <m:t>q</m:t>
            </m:r>
          </m:sup>
        </m:sSubSup>
      </m:oMath>
      <w:r w:rsidRPr="003B7083">
        <w:rPr>
          <w:rFonts w:ascii="Arial" w:hAnsi="Arial" w:cs="Arial"/>
          <w:bCs/>
          <w:sz w:val="22"/>
        </w:rPr>
        <w:t xml:space="preserve"> are extracted from CASSCF calculations for </w:t>
      </w:r>
      <w:r w:rsidRPr="003B7083">
        <w:rPr>
          <w:rFonts w:ascii="Arial" w:hAnsi="Arial" w:cs="Arial"/>
          <w:b/>
          <w:sz w:val="22"/>
        </w:rPr>
        <w:t>Dy</w:t>
      </w:r>
      <w:r w:rsidRPr="003B7083">
        <w:rPr>
          <w:rFonts w:ascii="Arial" w:hAnsi="Arial" w:cs="Arial"/>
          <w:b/>
          <w:sz w:val="22"/>
          <w:vertAlign w:val="subscript"/>
        </w:rPr>
        <w:t>3</w:t>
      </w:r>
      <w:r w:rsidRPr="003B7083">
        <w:rPr>
          <w:rFonts w:ascii="Arial" w:hAnsi="Arial" w:cs="Arial"/>
          <w:bCs/>
          <w:sz w:val="22"/>
        </w:rPr>
        <w:t xml:space="preserve"> system.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"/>
        <w:gridCol w:w="460"/>
        <w:gridCol w:w="1399"/>
      </w:tblGrid>
      <w:tr w:rsidR="0065334B" w:rsidRPr="003B7083" w14:paraId="347E8645" w14:textId="77777777" w:rsidTr="0065334B">
        <w:trPr>
          <w:jc w:val="center"/>
        </w:trPr>
        <w:tc>
          <w:tcPr>
            <w:tcW w:w="42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6420E54" w14:textId="77777777" w:rsidR="0065334B" w:rsidRPr="003B7083" w:rsidRDefault="0065334B" w:rsidP="00B972A3">
            <w:pPr>
              <w:rPr>
                <w:rFonts w:ascii="Arial" w:hAnsi="Arial" w:cs="Arial"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F2C59D8" w14:textId="77777777" w:rsidR="0065334B" w:rsidRPr="003B7083" w:rsidRDefault="0065334B" w:rsidP="00B972A3">
            <w:pPr>
              <w:rPr>
                <w:rFonts w:ascii="Arial" w:hAnsi="Arial" w:cs="Arial"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637FAF8C" w14:textId="77777777" w:rsidR="0065334B" w:rsidRPr="003B7083" w:rsidRDefault="00000000" w:rsidP="00B972A3">
            <w:pPr>
              <w:rPr>
                <w:rFonts w:ascii="Arial" w:hAnsi="Arial" w:cs="Arial"/>
                <w:bCs/>
                <w:sz w:val="18"/>
                <w:szCs w:val="18"/>
              </w:rPr>
            </w:pPr>
            <m:oMathPara>
              <m:oMath>
                <m:sSubSup>
                  <m:sSubSupPr>
                    <m:ctrlPr>
                      <w:rPr>
                        <w:rFonts w:ascii="Cambria Math" w:hAnsi="Cambria Math" w:cs="Arial"/>
                        <w:bCs/>
                        <w:i/>
                        <w:sz w:val="18"/>
                        <w:szCs w:val="18"/>
                      </w:rPr>
                    </m:ctrlPr>
                  </m:sSubSupPr>
                  <m:e>
                    <m:r>
                      <w:rPr>
                        <w:rFonts w:ascii="Cambria Math" w:hAnsi="Cambria Math" w:cs="Arial"/>
                        <w:sz w:val="18"/>
                        <w:szCs w:val="18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 w:cs="Arial"/>
                        <w:sz w:val="18"/>
                        <w:szCs w:val="18"/>
                      </w:rPr>
                      <m:t>k</m:t>
                    </m:r>
                  </m:sub>
                  <m:sup>
                    <m:r>
                      <w:rPr>
                        <w:rFonts w:ascii="Cambria Math" w:hAnsi="Cambria Math" w:cs="Arial"/>
                        <w:sz w:val="18"/>
                        <w:szCs w:val="18"/>
                      </w:rPr>
                      <m:t>q</m:t>
                    </m:r>
                  </m:sup>
                </m:sSubSup>
              </m:oMath>
            </m:oMathPara>
          </w:p>
        </w:tc>
      </w:tr>
      <w:tr w:rsidR="0065334B" w:rsidRPr="003B7083" w14:paraId="0A775550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74F1DAEE" w14:textId="77777777" w:rsidR="0065334B" w:rsidRPr="003B7083" w:rsidRDefault="0065334B" w:rsidP="00B972A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>k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7D68E2CE" w14:textId="77777777" w:rsidR="0065334B" w:rsidRPr="003B7083" w:rsidRDefault="0065334B" w:rsidP="00B972A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i/>
                <w:iCs/>
                <w:sz w:val="18"/>
                <w:szCs w:val="18"/>
              </w:rPr>
              <w:t>q</w:t>
            </w:r>
          </w:p>
        </w:tc>
        <w:tc>
          <w:tcPr>
            <w:tcW w:w="1399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3BD1ECE7" w14:textId="1010C7CB" w:rsidR="0065334B" w:rsidRPr="003B7083" w:rsidRDefault="0065334B" w:rsidP="0065334B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3B7083">
              <w:rPr>
                <w:rFonts w:ascii="Arial" w:hAnsi="Arial" w:cs="Arial"/>
                <w:b/>
                <w:sz w:val="18"/>
                <w:szCs w:val="18"/>
              </w:rPr>
              <w:t>Dy</w:t>
            </w:r>
          </w:p>
        </w:tc>
      </w:tr>
      <w:tr w:rsidR="00770F13" w:rsidRPr="003B7083" w14:paraId="282D03D7" w14:textId="77777777" w:rsidTr="00B972A3">
        <w:trPr>
          <w:jc w:val="center"/>
        </w:trPr>
        <w:tc>
          <w:tcPr>
            <w:tcW w:w="421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1F1091D7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2</w:t>
            </w:r>
          </w:p>
        </w:tc>
        <w:tc>
          <w:tcPr>
            <w:tcW w:w="46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59B7AC49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-2</w:t>
            </w:r>
          </w:p>
        </w:tc>
        <w:tc>
          <w:tcPr>
            <w:tcW w:w="1399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76595BC9" w14:textId="00A68334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-1.19666</w:t>
            </w:r>
          </w:p>
        </w:tc>
      </w:tr>
      <w:tr w:rsidR="00770F13" w:rsidRPr="003B7083" w14:paraId="617C86F5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1F91563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BB65F57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-1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E74676C" w14:textId="0F041C0A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-2.24162</w:t>
            </w:r>
          </w:p>
        </w:tc>
      </w:tr>
      <w:tr w:rsidR="00770F13" w:rsidRPr="003B7083" w14:paraId="419D570C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1525E78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FFEBF90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0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B07EA53" w14:textId="2BB45D50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-0.0587</w:t>
            </w:r>
          </w:p>
        </w:tc>
      </w:tr>
      <w:tr w:rsidR="00770F13" w:rsidRPr="003B7083" w14:paraId="10A046AE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C2136B5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13CA54E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E9E7C38" w14:textId="416C9573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5.25765</w:t>
            </w:r>
          </w:p>
        </w:tc>
      </w:tr>
      <w:tr w:rsidR="00770F13" w:rsidRPr="003B7083" w14:paraId="799509E8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FC42E51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431C09A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2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3B6B26F" w14:textId="7DAE34A1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-2.29151</w:t>
            </w:r>
          </w:p>
        </w:tc>
      </w:tr>
      <w:tr w:rsidR="00770F13" w:rsidRPr="003B7083" w14:paraId="2171F79C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5AA1518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8F837D3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-4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5826806" w14:textId="1F25F08A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-5.32023</w:t>
            </w:r>
          </w:p>
        </w:tc>
      </w:tr>
      <w:tr w:rsidR="00770F13" w:rsidRPr="003B7083" w14:paraId="184F896B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C34DDE9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331FD01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-3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FC3BC2C" w14:textId="0D898EEA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-2.60953</w:t>
            </w:r>
          </w:p>
        </w:tc>
      </w:tr>
      <w:tr w:rsidR="00770F13" w:rsidRPr="003B7083" w14:paraId="3752CE6A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E57980E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17114D2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-2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A389DEC" w14:textId="713C63FF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-4.90206</w:t>
            </w:r>
          </w:p>
        </w:tc>
      </w:tr>
      <w:tr w:rsidR="00770F13" w:rsidRPr="003B7083" w14:paraId="0D1036E1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EC58754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AE5A503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-1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6F85BE6" w14:textId="34D5284C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0.88142</w:t>
            </w:r>
          </w:p>
        </w:tc>
      </w:tr>
      <w:tr w:rsidR="00770F13" w:rsidRPr="003B7083" w14:paraId="6FFCA553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2161C3F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54673CD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0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AD57449" w14:textId="7077AC6B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-2.70179</w:t>
            </w:r>
          </w:p>
        </w:tc>
      </w:tr>
      <w:tr w:rsidR="00770F13" w:rsidRPr="003B7083" w14:paraId="2A0B5D5D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A5F4329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3A045D9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6A47A62" w14:textId="3A1E89A5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-9.45501E-4</w:t>
            </w:r>
          </w:p>
        </w:tc>
      </w:tr>
      <w:tr w:rsidR="00770F13" w:rsidRPr="003B7083" w14:paraId="6C0B457F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10976D4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32065C7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2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CED570F" w14:textId="409353B0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0.01014</w:t>
            </w:r>
          </w:p>
        </w:tc>
      </w:tr>
      <w:tr w:rsidR="00770F13" w:rsidRPr="003B7083" w14:paraId="6496DB54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7761CB7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9384A75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3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F8D4A43" w14:textId="6EFE4B1F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0.03088</w:t>
            </w:r>
          </w:p>
        </w:tc>
      </w:tr>
      <w:tr w:rsidR="00770F13" w:rsidRPr="003B7083" w14:paraId="36772D6C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A691157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4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BCAF8B0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4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4B38015" w14:textId="2C94C95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-0.08181</w:t>
            </w:r>
          </w:p>
        </w:tc>
      </w:tr>
      <w:tr w:rsidR="00770F13" w:rsidRPr="003B7083" w14:paraId="744E7E5C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51653B1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4955D68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-6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12D29C9" w14:textId="62FCE9CB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-0.02599</w:t>
            </w:r>
          </w:p>
        </w:tc>
      </w:tr>
      <w:tr w:rsidR="00770F13" w:rsidRPr="003B7083" w14:paraId="6CDEC48A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25286A3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303CE64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-5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411AE7E" w14:textId="1BA1ECC3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-0.01015</w:t>
            </w:r>
          </w:p>
        </w:tc>
      </w:tr>
      <w:tr w:rsidR="00770F13" w:rsidRPr="003B7083" w14:paraId="43659260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926E329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3E56DA5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-4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3AC0CF0" w14:textId="2E04AA6A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0.0037</w:t>
            </w:r>
          </w:p>
        </w:tc>
      </w:tr>
      <w:tr w:rsidR="00770F13" w:rsidRPr="003B7083" w14:paraId="07DB7D7F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AAD3555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1E3CA28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-3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ACF36ED" w14:textId="040A797B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0.01308</w:t>
            </w:r>
          </w:p>
        </w:tc>
      </w:tr>
      <w:tr w:rsidR="00770F13" w:rsidRPr="003B7083" w14:paraId="39A235D0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A6A2E22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6787C49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-2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744BD41" w14:textId="20E3166A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-0.00518</w:t>
            </w:r>
          </w:p>
        </w:tc>
      </w:tr>
      <w:tr w:rsidR="00770F13" w:rsidRPr="003B7083" w14:paraId="599F209E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EF73758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D12E916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-1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984BAB9" w14:textId="42DF92DC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-0.03468</w:t>
            </w:r>
          </w:p>
        </w:tc>
      </w:tr>
      <w:tr w:rsidR="00770F13" w:rsidRPr="003B7083" w14:paraId="39C25190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8B33E2A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F64B943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0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623F74F" w14:textId="1611DE29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0.00796</w:t>
            </w:r>
          </w:p>
        </w:tc>
      </w:tr>
      <w:tr w:rsidR="00770F13" w:rsidRPr="003B7083" w14:paraId="1B110EA5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EBFCD96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F3EF03F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C938B5C" w14:textId="46849560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0.05107</w:t>
            </w:r>
          </w:p>
        </w:tc>
      </w:tr>
      <w:tr w:rsidR="00770F13" w:rsidRPr="003B7083" w14:paraId="01C7037D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86B7E3E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ED71A77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2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D1F3082" w14:textId="67634C7A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-5.03022E-4</w:t>
            </w:r>
          </w:p>
        </w:tc>
      </w:tr>
      <w:tr w:rsidR="00770F13" w:rsidRPr="003B7083" w14:paraId="38C0947A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ADD7AB9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DB9DA69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3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DFCB866" w14:textId="6779E4E5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-0.17276</w:t>
            </w:r>
          </w:p>
        </w:tc>
      </w:tr>
      <w:tr w:rsidR="00770F13" w:rsidRPr="003B7083" w14:paraId="2547B071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F0CD96C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AFDDA8D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4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7B636A7" w14:textId="4A4F19B4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-0.00359</w:t>
            </w:r>
          </w:p>
        </w:tc>
      </w:tr>
      <w:tr w:rsidR="00770F13" w:rsidRPr="003B7083" w14:paraId="43A045E0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A48B6DE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29C37FD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5</w:t>
            </w:r>
          </w:p>
        </w:tc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E1CE0D8" w14:textId="5799F989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0.16999</w:t>
            </w:r>
          </w:p>
        </w:tc>
      </w:tr>
      <w:tr w:rsidR="00770F13" w:rsidRPr="003B7083" w14:paraId="16923F1A" w14:textId="77777777" w:rsidTr="00B972A3">
        <w:trPr>
          <w:jc w:val="center"/>
        </w:trPr>
        <w:tc>
          <w:tcPr>
            <w:tcW w:w="42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76A5819B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466A1257" w14:textId="77777777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  <w:bCs/>
                <w:sz w:val="18"/>
                <w:szCs w:val="18"/>
              </w:rPr>
              <w:t>6</w:t>
            </w:r>
          </w:p>
        </w:tc>
        <w:tc>
          <w:tcPr>
            <w:tcW w:w="1399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6E4E7755" w14:textId="4906F33B" w:rsidR="00770F13" w:rsidRPr="003B7083" w:rsidRDefault="00770F13" w:rsidP="00770F13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3B7083">
              <w:rPr>
                <w:rFonts w:ascii="Arial" w:hAnsi="Arial" w:cs="Arial"/>
              </w:rPr>
              <w:t>-0.0084</w:t>
            </w:r>
          </w:p>
        </w:tc>
      </w:tr>
    </w:tbl>
    <w:p w14:paraId="744978A9" w14:textId="77777777" w:rsidR="0065334B" w:rsidRPr="003B7083" w:rsidRDefault="0065334B" w:rsidP="00C03815">
      <w:pPr>
        <w:widowControl/>
        <w:outlineLvl w:val="0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2ED9D336" w14:textId="3B66DD6D" w:rsidR="008E2638" w:rsidRPr="003B7083" w:rsidRDefault="007708ED" w:rsidP="00C03815">
      <w:pPr>
        <w:widowControl/>
        <w:outlineLvl w:val="0"/>
        <w:rPr>
          <w:rFonts w:ascii="Arial" w:hAnsi="Arial" w:cs="Arial"/>
          <w:b/>
          <w:color w:val="000000"/>
          <w:sz w:val="24"/>
          <w:szCs w:val="24"/>
        </w:rPr>
      </w:pPr>
      <w:r w:rsidRPr="003B7083">
        <w:rPr>
          <w:rFonts w:ascii="Arial" w:hAnsi="Arial" w:cs="Arial"/>
          <w:b/>
          <w:bCs/>
          <w:color w:val="000000"/>
          <w:sz w:val="24"/>
          <w:szCs w:val="24"/>
        </w:rPr>
        <w:t>Supplementary</w:t>
      </w:r>
      <w:r w:rsidRPr="003B7083">
        <w:rPr>
          <w:rFonts w:ascii="Arial" w:hAnsi="Arial" w:cs="Arial"/>
          <w:b/>
          <w:color w:val="000000"/>
          <w:sz w:val="24"/>
          <w:szCs w:val="24"/>
        </w:rPr>
        <w:t xml:space="preserve"> </w:t>
      </w:r>
      <w:r w:rsidR="00893699" w:rsidRPr="003B7083">
        <w:rPr>
          <w:rFonts w:ascii="Arial" w:hAnsi="Arial" w:cs="Arial"/>
          <w:b/>
          <w:color w:val="000000"/>
          <w:sz w:val="24"/>
          <w:szCs w:val="24"/>
        </w:rPr>
        <w:t>References</w:t>
      </w:r>
      <w:bookmarkEnd w:id="30"/>
      <w:bookmarkEnd w:id="31"/>
    </w:p>
    <w:p w14:paraId="3E7308DD" w14:textId="77777777" w:rsidR="007708ED" w:rsidRPr="003B7083" w:rsidRDefault="007708ED" w:rsidP="00C5695E">
      <w:pPr>
        <w:widowControl/>
        <w:rPr>
          <w:rFonts w:ascii="Arial" w:hAnsi="Arial" w:cs="Arial"/>
          <w:b/>
          <w:color w:val="000000"/>
          <w:sz w:val="22"/>
        </w:rPr>
      </w:pPr>
    </w:p>
    <w:p w14:paraId="204C6D25" w14:textId="6CA0C1A5" w:rsidR="00C5695E" w:rsidRPr="003B7083" w:rsidRDefault="008E2638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bCs/>
          <w:color w:val="000000"/>
          <w:sz w:val="22"/>
        </w:rPr>
        <w:fldChar w:fldCharType="begin"/>
      </w:r>
      <w:r w:rsidRPr="003B7083">
        <w:rPr>
          <w:rFonts w:ascii="Arial" w:hAnsi="Arial" w:cs="Arial"/>
          <w:bCs/>
          <w:color w:val="000000"/>
          <w:sz w:val="22"/>
        </w:rPr>
        <w:instrText xml:space="preserve"> ADDIN EN.REFLIST </w:instrText>
      </w:r>
      <w:r w:rsidRPr="003B7083">
        <w:rPr>
          <w:rFonts w:ascii="Arial" w:hAnsi="Arial" w:cs="Arial"/>
          <w:bCs/>
          <w:color w:val="000000"/>
          <w:sz w:val="22"/>
        </w:rPr>
        <w:fldChar w:fldCharType="separate"/>
      </w:r>
      <w:r w:rsidR="00C5695E" w:rsidRPr="003B7083">
        <w:rPr>
          <w:rFonts w:ascii="Arial" w:hAnsi="Arial" w:cs="Arial"/>
          <w:sz w:val="22"/>
        </w:rPr>
        <w:t>1</w:t>
      </w:r>
      <w:r w:rsidR="00C5695E" w:rsidRPr="003B7083">
        <w:rPr>
          <w:rFonts w:ascii="Arial" w:hAnsi="Arial" w:cs="Arial"/>
          <w:sz w:val="22"/>
        </w:rPr>
        <w:tab/>
        <w:t xml:space="preserve">Pearl, I. A. &amp; Beyer, D. L. Reactions of Vanillin and its Derived Compounds. XXV. Hydrazides of Vanillic and Related Acids. </w:t>
      </w:r>
      <w:r w:rsidR="00C5695E" w:rsidRPr="003B7083">
        <w:rPr>
          <w:rFonts w:ascii="Arial" w:hAnsi="Arial" w:cs="Arial"/>
          <w:i/>
          <w:sz w:val="22"/>
        </w:rPr>
        <w:t>J. Am. Chem. Soc.</w:t>
      </w:r>
      <w:r w:rsidR="00C5695E" w:rsidRPr="003B7083">
        <w:rPr>
          <w:rFonts w:ascii="Arial" w:hAnsi="Arial" w:cs="Arial"/>
          <w:sz w:val="22"/>
        </w:rPr>
        <w:t xml:space="preserve"> </w:t>
      </w:r>
      <w:r w:rsidR="00C5695E" w:rsidRPr="003B7083">
        <w:rPr>
          <w:rFonts w:ascii="Arial" w:hAnsi="Arial" w:cs="Arial"/>
          <w:b/>
          <w:sz w:val="22"/>
        </w:rPr>
        <w:t>77</w:t>
      </w:r>
      <w:r w:rsidR="00C5695E" w:rsidRPr="003B7083">
        <w:rPr>
          <w:rFonts w:ascii="Arial" w:hAnsi="Arial" w:cs="Arial"/>
          <w:sz w:val="22"/>
        </w:rPr>
        <w:t xml:space="preserve">, 3660-3662 (1955). </w:t>
      </w:r>
      <w:hyperlink r:id="rId31" w:history="1">
        <w:r w:rsidR="00C5695E" w:rsidRPr="003B7083">
          <w:rPr>
            <w:rStyle w:val="Hyperlink"/>
            <w:rFonts w:ascii="Arial" w:hAnsi="Arial" w:cs="Arial"/>
            <w:sz w:val="22"/>
          </w:rPr>
          <w:t>https://doi.org/10.1021/ja01618a078</w:t>
        </w:r>
      </w:hyperlink>
    </w:p>
    <w:p w14:paraId="378BA84C" w14:textId="6C5BB9D3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2</w:t>
      </w:r>
      <w:r w:rsidRPr="003B7083">
        <w:rPr>
          <w:rFonts w:ascii="Arial" w:hAnsi="Arial" w:cs="Arial"/>
          <w:sz w:val="22"/>
        </w:rPr>
        <w:tab/>
        <w:t xml:space="preserve">Pinsky, M. &amp; Avnir, D. Continuous Symmetry Measures. 5. The Classical Polyhedra. </w:t>
      </w:r>
      <w:r w:rsidRPr="003B7083">
        <w:rPr>
          <w:rFonts w:ascii="Arial" w:hAnsi="Arial" w:cs="Arial"/>
          <w:i/>
          <w:sz w:val="22"/>
        </w:rPr>
        <w:t>Inorg. Chem.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37</w:t>
      </w:r>
      <w:r w:rsidRPr="003B7083">
        <w:rPr>
          <w:rFonts w:ascii="Arial" w:hAnsi="Arial" w:cs="Arial"/>
          <w:sz w:val="22"/>
        </w:rPr>
        <w:t xml:space="preserve">, 5575-5582 (1998). </w:t>
      </w:r>
      <w:hyperlink r:id="rId32" w:history="1">
        <w:r w:rsidRPr="003B7083">
          <w:rPr>
            <w:rStyle w:val="Hyperlink"/>
            <w:rFonts w:ascii="Arial" w:hAnsi="Arial" w:cs="Arial"/>
            <w:sz w:val="22"/>
          </w:rPr>
          <w:t>https://doi.org/10.1021/ic9804925</w:t>
        </w:r>
      </w:hyperlink>
    </w:p>
    <w:p w14:paraId="1BEB3B7A" w14:textId="2A1E9985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3</w:t>
      </w:r>
      <w:r w:rsidRPr="003B7083">
        <w:rPr>
          <w:rFonts w:ascii="Arial" w:hAnsi="Arial" w:cs="Arial"/>
          <w:sz w:val="22"/>
        </w:rPr>
        <w:tab/>
        <w:t>Casanova, D.</w:t>
      </w:r>
      <w:r w:rsidRPr="003B7083">
        <w:rPr>
          <w:rFonts w:ascii="Arial" w:hAnsi="Arial" w:cs="Arial"/>
          <w:i/>
          <w:sz w:val="22"/>
        </w:rPr>
        <w:t xml:space="preserve"> et al.</w:t>
      </w:r>
      <w:r w:rsidRPr="003B7083">
        <w:rPr>
          <w:rFonts w:ascii="Arial" w:hAnsi="Arial" w:cs="Arial"/>
          <w:sz w:val="22"/>
        </w:rPr>
        <w:t xml:space="preserve"> Minimal Distortion Pathways in Polyhedral Rearrangements. </w:t>
      </w:r>
      <w:r w:rsidRPr="003B7083">
        <w:rPr>
          <w:rFonts w:ascii="Arial" w:hAnsi="Arial" w:cs="Arial"/>
          <w:i/>
          <w:sz w:val="22"/>
        </w:rPr>
        <w:t>J. Am. Chem. Soc.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126</w:t>
      </w:r>
      <w:r w:rsidRPr="003B7083">
        <w:rPr>
          <w:rFonts w:ascii="Arial" w:hAnsi="Arial" w:cs="Arial"/>
          <w:sz w:val="22"/>
        </w:rPr>
        <w:t xml:space="preserve">, 1755-1763 (2004). </w:t>
      </w:r>
      <w:hyperlink r:id="rId33" w:history="1">
        <w:r w:rsidRPr="003B7083">
          <w:rPr>
            <w:rStyle w:val="Hyperlink"/>
            <w:rFonts w:ascii="Arial" w:hAnsi="Arial" w:cs="Arial"/>
            <w:sz w:val="22"/>
          </w:rPr>
          <w:t>https://doi.org/10.1021/ja036479n</w:t>
        </w:r>
      </w:hyperlink>
    </w:p>
    <w:p w14:paraId="73D5A012" w14:textId="6DF4B63E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4</w:t>
      </w:r>
      <w:r w:rsidRPr="003B7083">
        <w:rPr>
          <w:rFonts w:ascii="Arial" w:hAnsi="Arial" w:cs="Arial"/>
          <w:sz w:val="22"/>
        </w:rPr>
        <w:tab/>
        <w:t xml:space="preserve">Casanova, D., Llunell, M., Alemany, P. &amp; Alvarez, S. The Rich Stereochemistry of Eight-Vertex Polyhedra: A Continuous Shape Measures Study. </w:t>
      </w:r>
      <w:r w:rsidRPr="003B7083">
        <w:rPr>
          <w:rFonts w:ascii="Arial" w:hAnsi="Arial" w:cs="Arial"/>
          <w:i/>
          <w:sz w:val="22"/>
        </w:rPr>
        <w:t>Chem. Eur. J.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11</w:t>
      </w:r>
      <w:r w:rsidRPr="003B7083">
        <w:rPr>
          <w:rFonts w:ascii="Arial" w:hAnsi="Arial" w:cs="Arial"/>
          <w:sz w:val="22"/>
        </w:rPr>
        <w:t xml:space="preserve">, 1479-1494 (2005). </w:t>
      </w:r>
      <w:hyperlink r:id="rId34" w:history="1">
        <w:r w:rsidRPr="003B7083">
          <w:rPr>
            <w:rStyle w:val="Hyperlink"/>
            <w:rFonts w:ascii="Arial" w:hAnsi="Arial" w:cs="Arial"/>
            <w:sz w:val="22"/>
          </w:rPr>
          <w:t>https://doi.org/10.1002/chem.200400799</w:t>
        </w:r>
      </w:hyperlink>
    </w:p>
    <w:p w14:paraId="1D63C5F2" w14:textId="6A3DD029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lastRenderedPageBreak/>
        <w:t>5</w:t>
      </w:r>
      <w:r w:rsidRPr="003B7083">
        <w:rPr>
          <w:rFonts w:ascii="Arial" w:hAnsi="Arial" w:cs="Arial"/>
          <w:sz w:val="22"/>
        </w:rPr>
        <w:tab/>
        <w:t xml:space="preserve">Sheldrick, G. M. SHELXT - Integrated space-group and crystal-structure determination. </w:t>
      </w:r>
      <w:r w:rsidRPr="003B7083">
        <w:rPr>
          <w:rFonts w:ascii="Arial" w:hAnsi="Arial" w:cs="Arial"/>
          <w:i/>
          <w:sz w:val="22"/>
        </w:rPr>
        <w:t>Acta Cryst. A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71</w:t>
      </w:r>
      <w:r w:rsidRPr="003B7083">
        <w:rPr>
          <w:rFonts w:ascii="Arial" w:hAnsi="Arial" w:cs="Arial"/>
          <w:sz w:val="22"/>
        </w:rPr>
        <w:t xml:space="preserve">, 3-8 (2015). </w:t>
      </w:r>
      <w:hyperlink r:id="rId35" w:history="1">
        <w:r w:rsidRPr="003B7083">
          <w:rPr>
            <w:rStyle w:val="Hyperlink"/>
            <w:rFonts w:ascii="Arial" w:hAnsi="Arial" w:cs="Arial"/>
            <w:sz w:val="22"/>
          </w:rPr>
          <w:t>https://doi.org/10.1107/s2053273314026370</w:t>
        </w:r>
      </w:hyperlink>
    </w:p>
    <w:p w14:paraId="776D34F6" w14:textId="67B0F2CB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6</w:t>
      </w:r>
      <w:r w:rsidRPr="003B7083">
        <w:rPr>
          <w:rFonts w:ascii="Arial" w:hAnsi="Arial" w:cs="Arial"/>
          <w:sz w:val="22"/>
        </w:rPr>
        <w:tab/>
        <w:t xml:space="preserve">Sheldrick, G. M. A short history of SHELX. </w:t>
      </w:r>
      <w:r w:rsidRPr="003B7083">
        <w:rPr>
          <w:rFonts w:ascii="Arial" w:hAnsi="Arial" w:cs="Arial"/>
          <w:i/>
          <w:sz w:val="22"/>
        </w:rPr>
        <w:t>Acta Cryst. A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64</w:t>
      </w:r>
      <w:r w:rsidRPr="003B7083">
        <w:rPr>
          <w:rFonts w:ascii="Arial" w:hAnsi="Arial" w:cs="Arial"/>
          <w:sz w:val="22"/>
        </w:rPr>
        <w:t xml:space="preserve">, 112-122 (2008). </w:t>
      </w:r>
      <w:hyperlink r:id="rId36" w:history="1">
        <w:r w:rsidRPr="003B7083">
          <w:rPr>
            <w:rStyle w:val="Hyperlink"/>
            <w:rFonts w:ascii="Arial" w:hAnsi="Arial" w:cs="Arial"/>
            <w:sz w:val="22"/>
          </w:rPr>
          <w:t>https://doi.org/10.1107/s0108767307043930</w:t>
        </w:r>
      </w:hyperlink>
    </w:p>
    <w:p w14:paraId="1A6A7F2A" w14:textId="2BA7D0A9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7</w:t>
      </w:r>
      <w:r w:rsidRPr="003B7083">
        <w:rPr>
          <w:rFonts w:ascii="Arial" w:hAnsi="Arial" w:cs="Arial"/>
          <w:sz w:val="22"/>
        </w:rPr>
        <w:tab/>
        <w:t xml:space="preserve">Dolomanov, O. V., Bourhis, L. J., Gildea, R. J., Howard, J. A. K. &amp; Puschmann, H. OLEX2: a complete structure solution, refinement and analysis program. </w:t>
      </w:r>
      <w:r w:rsidRPr="003B7083">
        <w:rPr>
          <w:rFonts w:ascii="Arial" w:hAnsi="Arial" w:cs="Arial"/>
          <w:i/>
          <w:sz w:val="22"/>
        </w:rPr>
        <w:t>J. Appl. Crystallogr.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42</w:t>
      </w:r>
      <w:r w:rsidRPr="003B7083">
        <w:rPr>
          <w:rFonts w:ascii="Arial" w:hAnsi="Arial" w:cs="Arial"/>
          <w:sz w:val="22"/>
        </w:rPr>
        <w:t xml:space="preserve">, 339-341 (2009). </w:t>
      </w:r>
      <w:hyperlink r:id="rId37" w:history="1">
        <w:r w:rsidRPr="003B7083">
          <w:rPr>
            <w:rStyle w:val="Hyperlink"/>
            <w:rFonts w:ascii="Arial" w:hAnsi="Arial" w:cs="Arial"/>
            <w:sz w:val="22"/>
          </w:rPr>
          <w:t>https://doi.org/10.1107/s0021889808042726</w:t>
        </w:r>
      </w:hyperlink>
    </w:p>
    <w:p w14:paraId="6D61785D" w14:textId="4516A5A3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8</w:t>
      </w:r>
      <w:r w:rsidRPr="003B7083">
        <w:rPr>
          <w:rFonts w:ascii="Arial" w:hAnsi="Arial" w:cs="Arial"/>
          <w:sz w:val="22"/>
        </w:rPr>
        <w:tab/>
        <w:t xml:space="preserve">Bain, G. A. &amp; Berry, J. F. Diamagnetic Corrections and Pascal's Constants. </w:t>
      </w:r>
      <w:r w:rsidRPr="003B7083">
        <w:rPr>
          <w:rFonts w:ascii="Arial" w:hAnsi="Arial" w:cs="Arial"/>
          <w:i/>
          <w:sz w:val="22"/>
        </w:rPr>
        <w:t>J. Chem. Educ.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85</w:t>
      </w:r>
      <w:r w:rsidRPr="003B7083">
        <w:rPr>
          <w:rFonts w:ascii="Arial" w:hAnsi="Arial" w:cs="Arial"/>
          <w:sz w:val="22"/>
        </w:rPr>
        <w:t xml:space="preserve">, 532-536 (2008). </w:t>
      </w:r>
      <w:hyperlink r:id="rId38" w:history="1">
        <w:r w:rsidRPr="003B7083">
          <w:rPr>
            <w:rStyle w:val="Hyperlink"/>
            <w:rFonts w:ascii="Arial" w:hAnsi="Arial" w:cs="Arial"/>
            <w:sz w:val="22"/>
          </w:rPr>
          <w:t>https://doi.org/10.1021/ed085p532</w:t>
        </w:r>
      </w:hyperlink>
    </w:p>
    <w:p w14:paraId="05C57922" w14:textId="0E4A2484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9</w:t>
      </w:r>
      <w:r w:rsidRPr="003B7083">
        <w:rPr>
          <w:rFonts w:ascii="Arial" w:hAnsi="Arial" w:cs="Arial"/>
          <w:sz w:val="22"/>
        </w:rPr>
        <w:tab/>
        <w:t>Guo, Y.-N.</w:t>
      </w:r>
      <w:r w:rsidRPr="003B7083">
        <w:rPr>
          <w:rFonts w:ascii="Arial" w:hAnsi="Arial" w:cs="Arial"/>
          <w:i/>
          <w:sz w:val="22"/>
        </w:rPr>
        <w:t xml:space="preserve"> et al.</w:t>
      </w:r>
      <w:r w:rsidRPr="003B7083">
        <w:rPr>
          <w:rFonts w:ascii="Arial" w:hAnsi="Arial" w:cs="Arial"/>
          <w:sz w:val="22"/>
        </w:rPr>
        <w:t xml:space="preserve"> Two-Step Relaxation in a Linear Tetranuclear Dysprosium(III) Aggregate Showing Single-Molecule Magnet Behavior. </w:t>
      </w:r>
      <w:r w:rsidRPr="003B7083">
        <w:rPr>
          <w:rFonts w:ascii="Arial" w:hAnsi="Arial" w:cs="Arial"/>
          <w:i/>
          <w:sz w:val="22"/>
        </w:rPr>
        <w:t>J. Am. Chem. Soc.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132</w:t>
      </w:r>
      <w:r w:rsidRPr="003B7083">
        <w:rPr>
          <w:rFonts w:ascii="Arial" w:hAnsi="Arial" w:cs="Arial"/>
          <w:sz w:val="22"/>
        </w:rPr>
        <w:t xml:space="preserve">, 8538-8539 (2010). </w:t>
      </w:r>
      <w:hyperlink r:id="rId39" w:history="1">
        <w:r w:rsidRPr="003B7083">
          <w:rPr>
            <w:rStyle w:val="Hyperlink"/>
            <w:rFonts w:ascii="Arial" w:hAnsi="Arial" w:cs="Arial"/>
            <w:sz w:val="22"/>
          </w:rPr>
          <w:t>https://doi.org/10.1021/ja103018m</w:t>
        </w:r>
      </w:hyperlink>
    </w:p>
    <w:p w14:paraId="6A7E670B" w14:textId="0DABC769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10</w:t>
      </w:r>
      <w:r w:rsidRPr="003B7083">
        <w:rPr>
          <w:rFonts w:ascii="Arial" w:hAnsi="Arial" w:cs="Arial"/>
          <w:sz w:val="22"/>
        </w:rPr>
        <w:tab/>
        <w:t xml:space="preserve">Reta, D. &amp; Chilton, N. F. Uncertainty estimates for magnetic relaxation times and magnetic relaxation parameters. </w:t>
      </w:r>
      <w:r w:rsidRPr="003B7083">
        <w:rPr>
          <w:rFonts w:ascii="Arial" w:hAnsi="Arial" w:cs="Arial"/>
          <w:i/>
          <w:sz w:val="22"/>
        </w:rPr>
        <w:t>Phys. Chem. Chem. Phys.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21</w:t>
      </w:r>
      <w:r w:rsidRPr="003B7083">
        <w:rPr>
          <w:rFonts w:ascii="Arial" w:hAnsi="Arial" w:cs="Arial"/>
          <w:sz w:val="22"/>
        </w:rPr>
        <w:t xml:space="preserve">, 23567-23575 (2019). </w:t>
      </w:r>
      <w:hyperlink r:id="rId40" w:history="1">
        <w:r w:rsidRPr="003B7083">
          <w:rPr>
            <w:rStyle w:val="Hyperlink"/>
            <w:rFonts w:ascii="Arial" w:hAnsi="Arial" w:cs="Arial"/>
            <w:sz w:val="22"/>
          </w:rPr>
          <w:t>https://doi.org/10.1039/C9CP04301B</w:t>
        </w:r>
      </w:hyperlink>
    </w:p>
    <w:p w14:paraId="60AE6D3A" w14:textId="1A87A65C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11</w:t>
      </w:r>
      <w:r w:rsidRPr="003B7083">
        <w:rPr>
          <w:rFonts w:ascii="Arial" w:hAnsi="Arial" w:cs="Arial"/>
          <w:sz w:val="22"/>
        </w:rPr>
        <w:tab/>
        <w:t>Blackmore, W. J. A.</w:t>
      </w:r>
      <w:r w:rsidRPr="003B7083">
        <w:rPr>
          <w:rFonts w:ascii="Arial" w:hAnsi="Arial" w:cs="Arial"/>
          <w:i/>
          <w:sz w:val="22"/>
        </w:rPr>
        <w:t xml:space="preserve"> et al.</w:t>
      </w:r>
      <w:r w:rsidRPr="003B7083">
        <w:rPr>
          <w:rFonts w:ascii="Arial" w:hAnsi="Arial" w:cs="Arial"/>
          <w:sz w:val="22"/>
        </w:rPr>
        <w:t xml:space="preserve"> Characterisation of magnetic relaxation on extremely long timescales. </w:t>
      </w:r>
      <w:r w:rsidRPr="003B7083">
        <w:rPr>
          <w:rFonts w:ascii="Arial" w:hAnsi="Arial" w:cs="Arial"/>
          <w:i/>
          <w:sz w:val="22"/>
        </w:rPr>
        <w:t>Phys. Chem. Chem. Phys.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25</w:t>
      </w:r>
      <w:r w:rsidRPr="003B7083">
        <w:rPr>
          <w:rFonts w:ascii="Arial" w:hAnsi="Arial" w:cs="Arial"/>
          <w:sz w:val="22"/>
        </w:rPr>
        <w:t xml:space="preserve">, 16735-16744 (2023). </w:t>
      </w:r>
      <w:hyperlink r:id="rId41" w:history="1">
        <w:r w:rsidRPr="003B7083">
          <w:rPr>
            <w:rStyle w:val="Hyperlink"/>
            <w:rFonts w:ascii="Arial" w:hAnsi="Arial" w:cs="Arial"/>
            <w:sz w:val="22"/>
          </w:rPr>
          <w:t>https://doi.org/10.1039/D3CP01278F</w:t>
        </w:r>
      </w:hyperlink>
    </w:p>
    <w:p w14:paraId="46807369" w14:textId="406AA14A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12</w:t>
      </w:r>
      <w:r w:rsidRPr="003B7083">
        <w:rPr>
          <w:rFonts w:ascii="Arial" w:hAnsi="Arial" w:cs="Arial"/>
          <w:sz w:val="22"/>
        </w:rPr>
        <w:tab/>
        <w:t xml:space="preserve">Cole, K. S. &amp; Cole, R. H. Dispersion and Absorption in Dielectrics I. Alternating Current Characteristics. </w:t>
      </w:r>
      <w:r w:rsidRPr="003B7083">
        <w:rPr>
          <w:rFonts w:ascii="Arial" w:hAnsi="Arial" w:cs="Arial"/>
          <w:i/>
          <w:sz w:val="22"/>
        </w:rPr>
        <w:t>J. Chem. Phys.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9</w:t>
      </w:r>
      <w:r w:rsidRPr="003B7083">
        <w:rPr>
          <w:rFonts w:ascii="Arial" w:hAnsi="Arial" w:cs="Arial"/>
          <w:sz w:val="22"/>
        </w:rPr>
        <w:t xml:space="preserve">, 341-351 (1941). </w:t>
      </w:r>
      <w:hyperlink r:id="rId42" w:history="1">
        <w:r w:rsidRPr="003B7083">
          <w:rPr>
            <w:rStyle w:val="Hyperlink"/>
            <w:rFonts w:ascii="Arial" w:hAnsi="Arial" w:cs="Arial"/>
            <w:sz w:val="22"/>
          </w:rPr>
          <w:t>https://doi.org/10.1063/1.1750906</w:t>
        </w:r>
      </w:hyperlink>
    </w:p>
    <w:p w14:paraId="006DCB96" w14:textId="24D6DC69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13</w:t>
      </w:r>
      <w:r w:rsidRPr="003B7083">
        <w:rPr>
          <w:rFonts w:ascii="Arial" w:hAnsi="Arial" w:cs="Arial"/>
          <w:sz w:val="22"/>
        </w:rPr>
        <w:tab/>
        <w:t>Li Manni, G.</w:t>
      </w:r>
      <w:r w:rsidRPr="003B7083">
        <w:rPr>
          <w:rFonts w:ascii="Arial" w:hAnsi="Arial" w:cs="Arial"/>
          <w:i/>
          <w:sz w:val="22"/>
        </w:rPr>
        <w:t xml:space="preserve"> et al.</w:t>
      </w:r>
      <w:r w:rsidRPr="003B7083">
        <w:rPr>
          <w:rFonts w:ascii="Arial" w:hAnsi="Arial" w:cs="Arial"/>
          <w:sz w:val="22"/>
        </w:rPr>
        <w:t xml:space="preserve"> The OpenMolcas Web: A Community-Driven Approach to Advancing Computational Chemistry. </w:t>
      </w:r>
      <w:r w:rsidRPr="003B7083">
        <w:rPr>
          <w:rFonts w:ascii="Arial" w:hAnsi="Arial" w:cs="Arial"/>
          <w:i/>
          <w:sz w:val="22"/>
        </w:rPr>
        <w:t>Journal of Chemical Theory and Computation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19</w:t>
      </w:r>
      <w:r w:rsidRPr="003B7083">
        <w:rPr>
          <w:rFonts w:ascii="Arial" w:hAnsi="Arial" w:cs="Arial"/>
          <w:sz w:val="22"/>
        </w:rPr>
        <w:t xml:space="preserve">, 6933-6991 (2023). </w:t>
      </w:r>
      <w:hyperlink r:id="rId43" w:history="1">
        <w:r w:rsidRPr="003B7083">
          <w:rPr>
            <w:rStyle w:val="Hyperlink"/>
            <w:rFonts w:ascii="Arial" w:hAnsi="Arial" w:cs="Arial"/>
            <w:sz w:val="22"/>
          </w:rPr>
          <w:t>https://doi.org/10.1021/acs.jctc.3c00182</w:t>
        </w:r>
      </w:hyperlink>
    </w:p>
    <w:p w14:paraId="07F76C13" w14:textId="69086323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14</w:t>
      </w:r>
      <w:r w:rsidRPr="003B7083">
        <w:rPr>
          <w:rFonts w:ascii="Arial" w:hAnsi="Arial" w:cs="Arial"/>
          <w:sz w:val="22"/>
        </w:rPr>
        <w:tab/>
        <w:t>Fdez. Galván, I.</w:t>
      </w:r>
      <w:r w:rsidRPr="003B7083">
        <w:rPr>
          <w:rFonts w:ascii="Arial" w:hAnsi="Arial" w:cs="Arial"/>
          <w:i/>
          <w:sz w:val="22"/>
        </w:rPr>
        <w:t xml:space="preserve"> et al.</w:t>
      </w:r>
      <w:r w:rsidRPr="003B7083">
        <w:rPr>
          <w:rFonts w:ascii="Arial" w:hAnsi="Arial" w:cs="Arial"/>
          <w:sz w:val="22"/>
        </w:rPr>
        <w:t xml:space="preserve"> OpenMolcas: From Source Code to Insight. </w:t>
      </w:r>
      <w:r w:rsidRPr="003B7083">
        <w:rPr>
          <w:rFonts w:ascii="Arial" w:hAnsi="Arial" w:cs="Arial"/>
          <w:i/>
          <w:sz w:val="22"/>
        </w:rPr>
        <w:t>Journal of Chemical Theory and Computation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15</w:t>
      </w:r>
      <w:r w:rsidRPr="003B7083">
        <w:rPr>
          <w:rFonts w:ascii="Arial" w:hAnsi="Arial" w:cs="Arial"/>
          <w:sz w:val="22"/>
        </w:rPr>
        <w:t xml:space="preserve">, 5925-5964 (2019). </w:t>
      </w:r>
      <w:hyperlink r:id="rId44" w:history="1">
        <w:r w:rsidRPr="003B7083">
          <w:rPr>
            <w:rStyle w:val="Hyperlink"/>
            <w:rFonts w:ascii="Arial" w:hAnsi="Arial" w:cs="Arial"/>
            <w:sz w:val="22"/>
          </w:rPr>
          <w:t>https://doi.org/10.1021/acs.jctc.9b00532</w:t>
        </w:r>
      </w:hyperlink>
    </w:p>
    <w:p w14:paraId="79D8F67C" w14:textId="77777777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15</w:t>
      </w:r>
      <w:r w:rsidRPr="003B7083">
        <w:rPr>
          <w:rFonts w:ascii="Arial" w:hAnsi="Arial" w:cs="Arial"/>
          <w:sz w:val="22"/>
        </w:rPr>
        <w:tab/>
        <w:t xml:space="preserve">Roos, B. O. &amp; Malmqvist, P.-Å. in </w:t>
      </w:r>
      <w:r w:rsidRPr="003B7083">
        <w:rPr>
          <w:rFonts w:ascii="Arial" w:hAnsi="Arial" w:cs="Arial"/>
          <w:i/>
          <w:sz w:val="22"/>
        </w:rPr>
        <w:t>A Tribute Volume in Honor of Professor Osvaldo Goscinski</w:t>
      </w:r>
      <w:r w:rsidRPr="003B7083">
        <w:rPr>
          <w:rFonts w:ascii="Arial" w:hAnsi="Arial" w:cs="Arial"/>
          <w:sz w:val="22"/>
        </w:rPr>
        <w:t xml:space="preserve">  </w:t>
      </w:r>
      <w:r w:rsidRPr="003B7083">
        <w:rPr>
          <w:rFonts w:ascii="Arial" w:hAnsi="Arial" w:cs="Arial"/>
          <w:i/>
          <w:sz w:val="22"/>
        </w:rPr>
        <w:t>Advances in Quantum Chemistry</w:t>
      </w:r>
      <w:r w:rsidRPr="003B7083">
        <w:rPr>
          <w:rFonts w:ascii="Arial" w:hAnsi="Arial" w:cs="Arial"/>
          <w:sz w:val="22"/>
        </w:rPr>
        <w:t xml:space="preserve">   37-49 (2004).</w:t>
      </w:r>
    </w:p>
    <w:p w14:paraId="40B43EEF" w14:textId="69D831E6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16</w:t>
      </w:r>
      <w:r w:rsidRPr="003B7083">
        <w:rPr>
          <w:rFonts w:ascii="Arial" w:hAnsi="Arial" w:cs="Arial"/>
          <w:sz w:val="22"/>
        </w:rPr>
        <w:tab/>
        <w:t xml:space="preserve">Zobel, J. P., Widmark, P. O. &amp; Veryazov, V. The ANO-R Basis Set. </w:t>
      </w:r>
      <w:r w:rsidRPr="003B7083">
        <w:rPr>
          <w:rFonts w:ascii="Arial" w:hAnsi="Arial" w:cs="Arial"/>
          <w:i/>
          <w:sz w:val="22"/>
        </w:rPr>
        <w:t>J Chem Theory Comput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16</w:t>
      </w:r>
      <w:r w:rsidRPr="003B7083">
        <w:rPr>
          <w:rFonts w:ascii="Arial" w:hAnsi="Arial" w:cs="Arial"/>
          <w:sz w:val="22"/>
        </w:rPr>
        <w:t xml:space="preserve">, 278-294 (2020). </w:t>
      </w:r>
      <w:hyperlink r:id="rId45" w:history="1">
        <w:r w:rsidRPr="003B7083">
          <w:rPr>
            <w:rStyle w:val="Hyperlink"/>
            <w:rFonts w:ascii="Arial" w:hAnsi="Arial" w:cs="Arial"/>
            <w:sz w:val="22"/>
          </w:rPr>
          <w:t>https://doi.org/10.1021/acs.jctc.9b00873</w:t>
        </w:r>
      </w:hyperlink>
    </w:p>
    <w:p w14:paraId="4A945001" w14:textId="368836F1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17</w:t>
      </w:r>
      <w:r w:rsidRPr="003B7083">
        <w:rPr>
          <w:rFonts w:ascii="Arial" w:hAnsi="Arial" w:cs="Arial"/>
          <w:sz w:val="22"/>
        </w:rPr>
        <w:tab/>
        <w:t xml:space="preserve">Malmqvist, P. Å., Roos, B. O. &amp; Schimmelpfennig, B. The restricted active space (RAS) state interaction approach with spin–orbit coupling. </w:t>
      </w:r>
      <w:r w:rsidRPr="003B7083">
        <w:rPr>
          <w:rFonts w:ascii="Arial" w:hAnsi="Arial" w:cs="Arial"/>
          <w:i/>
          <w:sz w:val="22"/>
        </w:rPr>
        <w:t>Chem. Phys. Lett.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357</w:t>
      </w:r>
      <w:r w:rsidRPr="003B7083">
        <w:rPr>
          <w:rFonts w:ascii="Arial" w:hAnsi="Arial" w:cs="Arial"/>
          <w:sz w:val="22"/>
        </w:rPr>
        <w:t xml:space="preserve">, 230-240 (2002). </w:t>
      </w:r>
      <w:hyperlink r:id="rId46" w:history="1">
        <w:r w:rsidRPr="003B7083">
          <w:rPr>
            <w:rStyle w:val="Hyperlink"/>
            <w:rFonts w:ascii="Arial" w:hAnsi="Arial" w:cs="Arial"/>
            <w:sz w:val="22"/>
          </w:rPr>
          <w:t>https://doi.org/10.1016/s0009-2614(02)00498-0</w:t>
        </w:r>
      </w:hyperlink>
    </w:p>
    <w:p w14:paraId="1A648BA9" w14:textId="2D58C64E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18</w:t>
      </w:r>
      <w:r w:rsidRPr="003B7083">
        <w:rPr>
          <w:rFonts w:ascii="Arial" w:hAnsi="Arial" w:cs="Arial"/>
          <w:sz w:val="22"/>
        </w:rPr>
        <w:tab/>
        <w:t xml:space="preserve">Chibotaru, L. F. &amp; Ungur, L. Ab initio calculation of anisotropic magnetic properties of complexes. I. Unique definition of pseudospin Hamiltonians and their derivation. </w:t>
      </w:r>
      <w:r w:rsidRPr="003B7083">
        <w:rPr>
          <w:rFonts w:ascii="Arial" w:hAnsi="Arial" w:cs="Arial"/>
          <w:i/>
          <w:sz w:val="22"/>
        </w:rPr>
        <w:t>J. Chem. Phys.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137</w:t>
      </w:r>
      <w:r w:rsidRPr="003B7083">
        <w:rPr>
          <w:rFonts w:ascii="Arial" w:hAnsi="Arial" w:cs="Arial"/>
          <w:sz w:val="22"/>
        </w:rPr>
        <w:t xml:space="preserve">, 064112 (2012). </w:t>
      </w:r>
      <w:hyperlink r:id="rId47" w:history="1">
        <w:r w:rsidRPr="003B7083">
          <w:rPr>
            <w:rStyle w:val="Hyperlink"/>
            <w:rFonts w:ascii="Arial" w:hAnsi="Arial" w:cs="Arial"/>
            <w:sz w:val="22"/>
          </w:rPr>
          <w:t>https://doi.org/10.1063/1.4739763</w:t>
        </w:r>
      </w:hyperlink>
    </w:p>
    <w:p w14:paraId="75FA58BB" w14:textId="6D70EBB6" w:rsidR="00C5695E" w:rsidRPr="003B7083" w:rsidRDefault="00C5695E" w:rsidP="00C5695E">
      <w:pPr>
        <w:pStyle w:val="EndNoteBibliography"/>
        <w:ind w:left="720" w:hanging="720"/>
        <w:jc w:val="both"/>
        <w:rPr>
          <w:rFonts w:ascii="Arial" w:hAnsi="Arial" w:cs="Arial"/>
          <w:sz w:val="22"/>
        </w:rPr>
      </w:pPr>
      <w:r w:rsidRPr="003B7083">
        <w:rPr>
          <w:rFonts w:ascii="Arial" w:hAnsi="Arial" w:cs="Arial"/>
          <w:sz w:val="22"/>
        </w:rPr>
        <w:t>19</w:t>
      </w:r>
      <w:r w:rsidRPr="003B7083">
        <w:rPr>
          <w:rFonts w:ascii="Arial" w:hAnsi="Arial" w:cs="Arial"/>
          <w:sz w:val="22"/>
        </w:rPr>
        <w:tab/>
        <w:t xml:space="preserve">Ungur, L. &amp; Chibotaru, L. F. Ab Initio Crystal Field for Lanthanides. </w:t>
      </w:r>
      <w:r w:rsidRPr="003B7083">
        <w:rPr>
          <w:rFonts w:ascii="Arial" w:hAnsi="Arial" w:cs="Arial"/>
          <w:i/>
          <w:sz w:val="22"/>
        </w:rPr>
        <w:t>Chem-Eur J</w:t>
      </w:r>
      <w:r w:rsidRPr="003B7083">
        <w:rPr>
          <w:rFonts w:ascii="Arial" w:hAnsi="Arial" w:cs="Arial"/>
          <w:sz w:val="22"/>
        </w:rPr>
        <w:t xml:space="preserve"> </w:t>
      </w:r>
      <w:r w:rsidRPr="003B7083">
        <w:rPr>
          <w:rFonts w:ascii="Arial" w:hAnsi="Arial" w:cs="Arial"/>
          <w:b/>
          <w:sz w:val="22"/>
        </w:rPr>
        <w:t>23</w:t>
      </w:r>
      <w:r w:rsidRPr="003B7083">
        <w:rPr>
          <w:rFonts w:ascii="Arial" w:hAnsi="Arial" w:cs="Arial"/>
          <w:sz w:val="22"/>
        </w:rPr>
        <w:t xml:space="preserve">, 3708-3718 (2017). </w:t>
      </w:r>
      <w:hyperlink r:id="rId48" w:history="1">
        <w:r w:rsidRPr="003B7083">
          <w:rPr>
            <w:rStyle w:val="Hyperlink"/>
            <w:rFonts w:ascii="Arial" w:hAnsi="Arial" w:cs="Arial"/>
            <w:sz w:val="22"/>
          </w:rPr>
          <w:t>https://doi.org/10.1002/chem.201605102</w:t>
        </w:r>
      </w:hyperlink>
    </w:p>
    <w:p w14:paraId="39D17FB5" w14:textId="46CE5E09" w:rsidR="005116DD" w:rsidRPr="004D2C0E" w:rsidRDefault="008E2638" w:rsidP="00C5695E">
      <w:pPr>
        <w:pStyle w:val="EndNoteBibliography"/>
        <w:jc w:val="both"/>
        <w:rPr>
          <w:rFonts w:ascii="Arial" w:hAnsi="Arial" w:cs="Arial"/>
          <w:bCs/>
          <w:color w:val="000000"/>
          <w:sz w:val="24"/>
          <w:szCs w:val="24"/>
        </w:rPr>
      </w:pPr>
      <w:r w:rsidRPr="003B7083">
        <w:rPr>
          <w:rFonts w:ascii="Arial" w:hAnsi="Arial" w:cs="Arial"/>
          <w:bCs/>
          <w:color w:val="000000"/>
          <w:sz w:val="22"/>
        </w:rPr>
        <w:fldChar w:fldCharType="end"/>
      </w:r>
    </w:p>
    <w:sectPr w:rsidR="005116DD" w:rsidRPr="004D2C0E" w:rsidSect="008106A6">
      <w:footerReference w:type="default" r:id="rId49"/>
      <w:type w:val="continuous"/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76AAEC6" w14:textId="77777777" w:rsidR="00D730C9" w:rsidRDefault="00D730C9" w:rsidP="008A3873">
      <w:r>
        <w:separator/>
      </w:r>
    </w:p>
  </w:endnote>
  <w:endnote w:type="continuationSeparator" w:id="0">
    <w:p w14:paraId="121D1486" w14:textId="77777777" w:rsidR="00D730C9" w:rsidRDefault="00D730C9" w:rsidP="008A38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NewRomanPSMT">
    <w:altName w:val="Times New Roman"/>
    <w:charset w:val="00"/>
    <w:family w:val="auto"/>
    <w:pitch w:val="variable"/>
    <w:sig w:usb0="00000000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441131665"/>
      <w:docPartObj>
        <w:docPartGallery w:val="Page Numbers (Bottom of Page)"/>
        <w:docPartUnique/>
      </w:docPartObj>
    </w:sdtPr>
    <w:sdtContent>
      <w:p w14:paraId="2604C6F2" w14:textId="70B5CBA5" w:rsidR="00D71313" w:rsidRDefault="00D71313">
        <w:pPr>
          <w:pStyle w:val="Footer"/>
          <w:jc w:val="right"/>
        </w:pPr>
        <w:r>
          <w:rPr>
            <w:rFonts w:hint="eastAsia"/>
          </w:rPr>
          <w:t>S</w: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4233F9DE" w14:textId="280C655A" w:rsidR="00447920" w:rsidRPr="00447920" w:rsidRDefault="00447920" w:rsidP="0044792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8A7CB2" w14:textId="77777777" w:rsidR="00D730C9" w:rsidRDefault="00D730C9" w:rsidP="008A3873">
      <w:r>
        <w:separator/>
      </w:r>
    </w:p>
  </w:footnote>
  <w:footnote w:type="continuationSeparator" w:id="0">
    <w:p w14:paraId="441F6893" w14:textId="77777777" w:rsidR="00D730C9" w:rsidRDefault="00D730C9" w:rsidP="008A387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F34D4A"/>
    <w:multiLevelType w:val="hybridMultilevel"/>
    <w:tmpl w:val="E30A9DDC"/>
    <w:lvl w:ilvl="0" w:tplc="1764AB2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106B18B4"/>
    <w:multiLevelType w:val="hybridMultilevel"/>
    <w:tmpl w:val="E6CEF248"/>
    <w:lvl w:ilvl="0" w:tplc="40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0090019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E253B23"/>
    <w:multiLevelType w:val="multilevel"/>
    <w:tmpl w:val="D4AA265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438E4E60"/>
    <w:multiLevelType w:val="multilevel"/>
    <w:tmpl w:val="E08286A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4B1242EA"/>
    <w:multiLevelType w:val="hybridMultilevel"/>
    <w:tmpl w:val="CDBE6E4A"/>
    <w:lvl w:ilvl="0" w:tplc="A3E032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5" w15:restartNumberingAfterBreak="0">
    <w:nsid w:val="59C40AC5"/>
    <w:multiLevelType w:val="hybridMultilevel"/>
    <w:tmpl w:val="8BEEA75C"/>
    <w:lvl w:ilvl="0" w:tplc="174AE41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6" w15:restartNumberingAfterBreak="0">
    <w:nsid w:val="602F42E1"/>
    <w:multiLevelType w:val="multilevel"/>
    <w:tmpl w:val="E4BEE44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76920460"/>
    <w:multiLevelType w:val="hybridMultilevel"/>
    <w:tmpl w:val="2574176C"/>
    <w:lvl w:ilvl="0" w:tplc="40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7D41799A"/>
    <w:multiLevelType w:val="multilevel"/>
    <w:tmpl w:val="5E3C987E"/>
    <w:lvl w:ilvl="0"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 w16cid:durableId="1786076451">
    <w:abstractNumId w:val="4"/>
  </w:num>
  <w:num w:numId="2" w16cid:durableId="931548772">
    <w:abstractNumId w:val="0"/>
  </w:num>
  <w:num w:numId="3" w16cid:durableId="1088770086">
    <w:abstractNumId w:val="5"/>
  </w:num>
  <w:num w:numId="4" w16cid:durableId="17006106">
    <w:abstractNumId w:val="2"/>
  </w:num>
  <w:num w:numId="5" w16cid:durableId="1120298892">
    <w:abstractNumId w:val="3"/>
  </w:num>
  <w:num w:numId="6" w16cid:durableId="159859661">
    <w:abstractNumId w:val="8"/>
  </w:num>
  <w:num w:numId="7" w16cid:durableId="856383957">
    <w:abstractNumId w:val="1"/>
  </w:num>
  <w:num w:numId="8" w16cid:durableId="60491871">
    <w:abstractNumId w:val="6"/>
  </w:num>
  <w:num w:numId="9" w16cid:durableId="153257068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8"/>
  <w:bordersDoNotSurroundHeader/>
  <w:bordersDoNotSurroundFooter/>
  <w:proofState w:grammar="clean"/>
  <w:defaultTabStop w:val="420"/>
  <w:hyphenationZone w:val="425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spvx0ddl5pd2gee95f50rdbtxetrsatz55w&quot;&gt;My EndNote Library&lt;record-ids&gt;&lt;item&gt;659&lt;/item&gt;&lt;item&gt;871&lt;/item&gt;&lt;item&gt;944&lt;/item&gt;&lt;item&gt;1933&lt;/item&gt;&lt;item&gt;4425&lt;/item&gt;&lt;item&gt;7368&lt;/item&gt;&lt;item&gt;8023&lt;/item&gt;&lt;item&gt;8317&lt;/item&gt;&lt;/record-ids&gt;&lt;/item&gt;&lt;/Libraries&gt;"/>
  </w:docVars>
  <w:rsids>
    <w:rsidRoot w:val="00F5488B"/>
    <w:rsid w:val="00000599"/>
    <w:rsid w:val="00002AE6"/>
    <w:rsid w:val="00002C4F"/>
    <w:rsid w:val="00004D87"/>
    <w:rsid w:val="0000709C"/>
    <w:rsid w:val="000073B1"/>
    <w:rsid w:val="000111E3"/>
    <w:rsid w:val="00011288"/>
    <w:rsid w:val="00011B03"/>
    <w:rsid w:val="00012A37"/>
    <w:rsid w:val="00014CAF"/>
    <w:rsid w:val="00015317"/>
    <w:rsid w:val="00015B82"/>
    <w:rsid w:val="000208A0"/>
    <w:rsid w:val="00021F5B"/>
    <w:rsid w:val="0002282C"/>
    <w:rsid w:val="000231BF"/>
    <w:rsid w:val="00023358"/>
    <w:rsid w:val="00023FD6"/>
    <w:rsid w:val="00025875"/>
    <w:rsid w:val="00025A43"/>
    <w:rsid w:val="00026AC3"/>
    <w:rsid w:val="00027CFD"/>
    <w:rsid w:val="00031B59"/>
    <w:rsid w:val="00036B4F"/>
    <w:rsid w:val="00036E9E"/>
    <w:rsid w:val="000376E7"/>
    <w:rsid w:val="0003795F"/>
    <w:rsid w:val="000409BC"/>
    <w:rsid w:val="00040C0F"/>
    <w:rsid w:val="000418C0"/>
    <w:rsid w:val="00042CF5"/>
    <w:rsid w:val="00044625"/>
    <w:rsid w:val="000446B5"/>
    <w:rsid w:val="000458D9"/>
    <w:rsid w:val="000476B8"/>
    <w:rsid w:val="000478EA"/>
    <w:rsid w:val="00050B9B"/>
    <w:rsid w:val="00050FF9"/>
    <w:rsid w:val="00052672"/>
    <w:rsid w:val="00053233"/>
    <w:rsid w:val="00053B67"/>
    <w:rsid w:val="00054CF9"/>
    <w:rsid w:val="00055756"/>
    <w:rsid w:val="00056074"/>
    <w:rsid w:val="000565EF"/>
    <w:rsid w:val="000568BB"/>
    <w:rsid w:val="00057D7E"/>
    <w:rsid w:val="00061ACF"/>
    <w:rsid w:val="00062123"/>
    <w:rsid w:val="000631B6"/>
    <w:rsid w:val="00064560"/>
    <w:rsid w:val="000679DD"/>
    <w:rsid w:val="00070128"/>
    <w:rsid w:val="00074151"/>
    <w:rsid w:val="0007466D"/>
    <w:rsid w:val="00075509"/>
    <w:rsid w:val="00076946"/>
    <w:rsid w:val="000813DD"/>
    <w:rsid w:val="00082088"/>
    <w:rsid w:val="000849F0"/>
    <w:rsid w:val="0008565A"/>
    <w:rsid w:val="00086016"/>
    <w:rsid w:val="00092B64"/>
    <w:rsid w:val="00093CC3"/>
    <w:rsid w:val="000A3CCE"/>
    <w:rsid w:val="000A5CC3"/>
    <w:rsid w:val="000A5E1E"/>
    <w:rsid w:val="000B155D"/>
    <w:rsid w:val="000B1BBA"/>
    <w:rsid w:val="000B29F4"/>
    <w:rsid w:val="000B348E"/>
    <w:rsid w:val="000B388D"/>
    <w:rsid w:val="000C25E0"/>
    <w:rsid w:val="000C616E"/>
    <w:rsid w:val="000C6C45"/>
    <w:rsid w:val="000C6CF7"/>
    <w:rsid w:val="000D0D66"/>
    <w:rsid w:val="000D3728"/>
    <w:rsid w:val="000D71E0"/>
    <w:rsid w:val="000D7433"/>
    <w:rsid w:val="000E1BF9"/>
    <w:rsid w:val="000E4C89"/>
    <w:rsid w:val="000F10FD"/>
    <w:rsid w:val="000F2F4E"/>
    <w:rsid w:val="000F3E5C"/>
    <w:rsid w:val="000F419B"/>
    <w:rsid w:val="000F57B9"/>
    <w:rsid w:val="001009D0"/>
    <w:rsid w:val="0010121B"/>
    <w:rsid w:val="00101F9B"/>
    <w:rsid w:val="001028F4"/>
    <w:rsid w:val="001043BA"/>
    <w:rsid w:val="001059B6"/>
    <w:rsid w:val="00105AE4"/>
    <w:rsid w:val="00107A39"/>
    <w:rsid w:val="001110C8"/>
    <w:rsid w:val="00111B63"/>
    <w:rsid w:val="00113395"/>
    <w:rsid w:val="00113B65"/>
    <w:rsid w:val="00113FB2"/>
    <w:rsid w:val="0011420B"/>
    <w:rsid w:val="00114796"/>
    <w:rsid w:val="001200E1"/>
    <w:rsid w:val="001217CA"/>
    <w:rsid w:val="00125FC0"/>
    <w:rsid w:val="00127D90"/>
    <w:rsid w:val="00127EFD"/>
    <w:rsid w:val="00127F27"/>
    <w:rsid w:val="00130645"/>
    <w:rsid w:val="00131417"/>
    <w:rsid w:val="001325FD"/>
    <w:rsid w:val="00134097"/>
    <w:rsid w:val="00135391"/>
    <w:rsid w:val="001433A9"/>
    <w:rsid w:val="00143629"/>
    <w:rsid w:val="0015306A"/>
    <w:rsid w:val="00155021"/>
    <w:rsid w:val="00156510"/>
    <w:rsid w:val="001566AB"/>
    <w:rsid w:val="00156EC4"/>
    <w:rsid w:val="00160331"/>
    <w:rsid w:val="00165024"/>
    <w:rsid w:val="001650A5"/>
    <w:rsid w:val="001661DB"/>
    <w:rsid w:val="0016796B"/>
    <w:rsid w:val="00170385"/>
    <w:rsid w:val="00170A0A"/>
    <w:rsid w:val="00173039"/>
    <w:rsid w:val="00173297"/>
    <w:rsid w:val="00174A02"/>
    <w:rsid w:val="0017787C"/>
    <w:rsid w:val="0018114C"/>
    <w:rsid w:val="001811D7"/>
    <w:rsid w:val="00184290"/>
    <w:rsid w:val="00187D69"/>
    <w:rsid w:val="001906DB"/>
    <w:rsid w:val="001909CB"/>
    <w:rsid w:val="00191978"/>
    <w:rsid w:val="001929DF"/>
    <w:rsid w:val="00194746"/>
    <w:rsid w:val="00194D94"/>
    <w:rsid w:val="001955CC"/>
    <w:rsid w:val="00197D62"/>
    <w:rsid w:val="001A0EDD"/>
    <w:rsid w:val="001A1599"/>
    <w:rsid w:val="001A2655"/>
    <w:rsid w:val="001A5A48"/>
    <w:rsid w:val="001A5D82"/>
    <w:rsid w:val="001A7CEC"/>
    <w:rsid w:val="001B4649"/>
    <w:rsid w:val="001B51D1"/>
    <w:rsid w:val="001B5C8B"/>
    <w:rsid w:val="001C0437"/>
    <w:rsid w:val="001C1D5F"/>
    <w:rsid w:val="001C3127"/>
    <w:rsid w:val="001C5955"/>
    <w:rsid w:val="001C6805"/>
    <w:rsid w:val="001C72D6"/>
    <w:rsid w:val="001D039B"/>
    <w:rsid w:val="001D1163"/>
    <w:rsid w:val="001D2ABA"/>
    <w:rsid w:val="001D4099"/>
    <w:rsid w:val="001D48CF"/>
    <w:rsid w:val="001D4C75"/>
    <w:rsid w:val="001D5A04"/>
    <w:rsid w:val="001D6CF4"/>
    <w:rsid w:val="001E6FC1"/>
    <w:rsid w:val="001E751F"/>
    <w:rsid w:val="001E7E82"/>
    <w:rsid w:val="001E7E97"/>
    <w:rsid w:val="001F137A"/>
    <w:rsid w:val="001F19B7"/>
    <w:rsid w:val="001F3142"/>
    <w:rsid w:val="001F404A"/>
    <w:rsid w:val="001F45B8"/>
    <w:rsid w:val="001F6CB2"/>
    <w:rsid w:val="001F7BFD"/>
    <w:rsid w:val="00201BF2"/>
    <w:rsid w:val="00202D31"/>
    <w:rsid w:val="00203CAC"/>
    <w:rsid w:val="00206274"/>
    <w:rsid w:val="00210C77"/>
    <w:rsid w:val="00211D8E"/>
    <w:rsid w:val="002125EB"/>
    <w:rsid w:val="00212CF6"/>
    <w:rsid w:val="002130B5"/>
    <w:rsid w:val="00213178"/>
    <w:rsid w:val="00213A43"/>
    <w:rsid w:val="00216757"/>
    <w:rsid w:val="002175C7"/>
    <w:rsid w:val="00220354"/>
    <w:rsid w:val="00222EFA"/>
    <w:rsid w:val="0022354E"/>
    <w:rsid w:val="002235EE"/>
    <w:rsid w:val="0022777B"/>
    <w:rsid w:val="00227D3F"/>
    <w:rsid w:val="00230657"/>
    <w:rsid w:val="002355B9"/>
    <w:rsid w:val="002405D9"/>
    <w:rsid w:val="00240A0D"/>
    <w:rsid w:val="002424E9"/>
    <w:rsid w:val="002425BE"/>
    <w:rsid w:val="002438A0"/>
    <w:rsid w:val="00244DBC"/>
    <w:rsid w:val="00245633"/>
    <w:rsid w:val="00247276"/>
    <w:rsid w:val="00255E61"/>
    <w:rsid w:val="00256765"/>
    <w:rsid w:val="00256871"/>
    <w:rsid w:val="00260BCD"/>
    <w:rsid w:val="00262289"/>
    <w:rsid w:val="002633DE"/>
    <w:rsid w:val="00264600"/>
    <w:rsid w:val="00265612"/>
    <w:rsid w:val="00267A79"/>
    <w:rsid w:val="00267D8F"/>
    <w:rsid w:val="00274805"/>
    <w:rsid w:val="002777FB"/>
    <w:rsid w:val="00281E54"/>
    <w:rsid w:val="00282B9A"/>
    <w:rsid w:val="002830E8"/>
    <w:rsid w:val="00284B3C"/>
    <w:rsid w:val="002865ED"/>
    <w:rsid w:val="00286DFF"/>
    <w:rsid w:val="00286EE0"/>
    <w:rsid w:val="0029055E"/>
    <w:rsid w:val="0029137D"/>
    <w:rsid w:val="00297210"/>
    <w:rsid w:val="00297649"/>
    <w:rsid w:val="002A32D0"/>
    <w:rsid w:val="002A6504"/>
    <w:rsid w:val="002B0955"/>
    <w:rsid w:val="002B252F"/>
    <w:rsid w:val="002B2C75"/>
    <w:rsid w:val="002B364A"/>
    <w:rsid w:val="002B4943"/>
    <w:rsid w:val="002B5BD8"/>
    <w:rsid w:val="002B7686"/>
    <w:rsid w:val="002C010B"/>
    <w:rsid w:val="002C0C30"/>
    <w:rsid w:val="002C20DF"/>
    <w:rsid w:val="002C3535"/>
    <w:rsid w:val="002C4611"/>
    <w:rsid w:val="002C6CC6"/>
    <w:rsid w:val="002C725F"/>
    <w:rsid w:val="002D255A"/>
    <w:rsid w:val="002D30CE"/>
    <w:rsid w:val="002D4CE8"/>
    <w:rsid w:val="002D5B36"/>
    <w:rsid w:val="002D726B"/>
    <w:rsid w:val="002E078A"/>
    <w:rsid w:val="002E0FA8"/>
    <w:rsid w:val="002E4163"/>
    <w:rsid w:val="002E4868"/>
    <w:rsid w:val="002E4E82"/>
    <w:rsid w:val="002E6027"/>
    <w:rsid w:val="002E728F"/>
    <w:rsid w:val="002F274D"/>
    <w:rsid w:val="002F4024"/>
    <w:rsid w:val="002F4B16"/>
    <w:rsid w:val="002F5BCD"/>
    <w:rsid w:val="002F65F2"/>
    <w:rsid w:val="00301AA2"/>
    <w:rsid w:val="00302297"/>
    <w:rsid w:val="003069AD"/>
    <w:rsid w:val="00306B6A"/>
    <w:rsid w:val="00310044"/>
    <w:rsid w:val="00310948"/>
    <w:rsid w:val="0031180B"/>
    <w:rsid w:val="003122A0"/>
    <w:rsid w:val="003123DD"/>
    <w:rsid w:val="0031262A"/>
    <w:rsid w:val="003158D6"/>
    <w:rsid w:val="00321156"/>
    <w:rsid w:val="00321CC6"/>
    <w:rsid w:val="00323032"/>
    <w:rsid w:val="00323111"/>
    <w:rsid w:val="003245DB"/>
    <w:rsid w:val="00324D45"/>
    <w:rsid w:val="00324EA7"/>
    <w:rsid w:val="00327DF8"/>
    <w:rsid w:val="003308CB"/>
    <w:rsid w:val="00331596"/>
    <w:rsid w:val="00334624"/>
    <w:rsid w:val="00334B71"/>
    <w:rsid w:val="00335BD2"/>
    <w:rsid w:val="0034035A"/>
    <w:rsid w:val="003435DC"/>
    <w:rsid w:val="00345CEE"/>
    <w:rsid w:val="00347922"/>
    <w:rsid w:val="003509D8"/>
    <w:rsid w:val="0035134B"/>
    <w:rsid w:val="00351E4E"/>
    <w:rsid w:val="00354BE6"/>
    <w:rsid w:val="00355892"/>
    <w:rsid w:val="00356471"/>
    <w:rsid w:val="003640D0"/>
    <w:rsid w:val="003654F9"/>
    <w:rsid w:val="00365D5D"/>
    <w:rsid w:val="00371156"/>
    <w:rsid w:val="003713AE"/>
    <w:rsid w:val="00372682"/>
    <w:rsid w:val="0037375B"/>
    <w:rsid w:val="003753D3"/>
    <w:rsid w:val="00376D8A"/>
    <w:rsid w:val="00381096"/>
    <w:rsid w:val="003822A5"/>
    <w:rsid w:val="003822D8"/>
    <w:rsid w:val="00383F92"/>
    <w:rsid w:val="00386CF8"/>
    <w:rsid w:val="003904D4"/>
    <w:rsid w:val="00392809"/>
    <w:rsid w:val="003944F0"/>
    <w:rsid w:val="003952FD"/>
    <w:rsid w:val="00395780"/>
    <w:rsid w:val="003959E8"/>
    <w:rsid w:val="003961E8"/>
    <w:rsid w:val="003A0AF4"/>
    <w:rsid w:val="003A16F4"/>
    <w:rsid w:val="003A180A"/>
    <w:rsid w:val="003A1C5D"/>
    <w:rsid w:val="003A1F12"/>
    <w:rsid w:val="003A1FB1"/>
    <w:rsid w:val="003A20ED"/>
    <w:rsid w:val="003A2273"/>
    <w:rsid w:val="003A2D3C"/>
    <w:rsid w:val="003A30B1"/>
    <w:rsid w:val="003A3BFB"/>
    <w:rsid w:val="003A4199"/>
    <w:rsid w:val="003A549E"/>
    <w:rsid w:val="003A7EB0"/>
    <w:rsid w:val="003B04C8"/>
    <w:rsid w:val="003B2092"/>
    <w:rsid w:val="003B2C1C"/>
    <w:rsid w:val="003B58D0"/>
    <w:rsid w:val="003B5996"/>
    <w:rsid w:val="003B67FD"/>
    <w:rsid w:val="003B7083"/>
    <w:rsid w:val="003C0C24"/>
    <w:rsid w:val="003C0E43"/>
    <w:rsid w:val="003C2B2D"/>
    <w:rsid w:val="003C5219"/>
    <w:rsid w:val="003C5BE2"/>
    <w:rsid w:val="003C6A4F"/>
    <w:rsid w:val="003C7749"/>
    <w:rsid w:val="003D1F59"/>
    <w:rsid w:val="003D2A5E"/>
    <w:rsid w:val="003D2E49"/>
    <w:rsid w:val="003D37AE"/>
    <w:rsid w:val="003D4523"/>
    <w:rsid w:val="003D5F21"/>
    <w:rsid w:val="003D751F"/>
    <w:rsid w:val="003F011C"/>
    <w:rsid w:val="003F0671"/>
    <w:rsid w:val="003F1812"/>
    <w:rsid w:val="003F1E71"/>
    <w:rsid w:val="003F2E32"/>
    <w:rsid w:val="003F43C9"/>
    <w:rsid w:val="003F5262"/>
    <w:rsid w:val="003F68AA"/>
    <w:rsid w:val="004039E5"/>
    <w:rsid w:val="00403FE7"/>
    <w:rsid w:val="0040552F"/>
    <w:rsid w:val="004125C7"/>
    <w:rsid w:val="00412DC1"/>
    <w:rsid w:val="0041523F"/>
    <w:rsid w:val="004160AD"/>
    <w:rsid w:val="0041750B"/>
    <w:rsid w:val="00417981"/>
    <w:rsid w:val="004204B9"/>
    <w:rsid w:val="00420547"/>
    <w:rsid w:val="00421556"/>
    <w:rsid w:val="00421B34"/>
    <w:rsid w:val="00423B7C"/>
    <w:rsid w:val="00423CFB"/>
    <w:rsid w:val="00424D33"/>
    <w:rsid w:val="0042651E"/>
    <w:rsid w:val="00427F73"/>
    <w:rsid w:val="0043102A"/>
    <w:rsid w:val="00431118"/>
    <w:rsid w:val="00432AA9"/>
    <w:rsid w:val="00433A7A"/>
    <w:rsid w:val="004402C3"/>
    <w:rsid w:val="00440E22"/>
    <w:rsid w:val="0044117A"/>
    <w:rsid w:val="00447920"/>
    <w:rsid w:val="00447D63"/>
    <w:rsid w:val="00450F11"/>
    <w:rsid w:val="0045245B"/>
    <w:rsid w:val="00452802"/>
    <w:rsid w:val="0045708B"/>
    <w:rsid w:val="00460021"/>
    <w:rsid w:val="0046006F"/>
    <w:rsid w:val="0046144C"/>
    <w:rsid w:val="0046378A"/>
    <w:rsid w:val="00464B55"/>
    <w:rsid w:val="00465191"/>
    <w:rsid w:val="004744A5"/>
    <w:rsid w:val="0047787B"/>
    <w:rsid w:val="004816F0"/>
    <w:rsid w:val="00481A49"/>
    <w:rsid w:val="00482E1E"/>
    <w:rsid w:val="00484AFE"/>
    <w:rsid w:val="0048508B"/>
    <w:rsid w:val="00493CBC"/>
    <w:rsid w:val="004953A2"/>
    <w:rsid w:val="0049553E"/>
    <w:rsid w:val="004958E3"/>
    <w:rsid w:val="004975D6"/>
    <w:rsid w:val="00497DD6"/>
    <w:rsid w:val="004A0FF8"/>
    <w:rsid w:val="004A1320"/>
    <w:rsid w:val="004A1996"/>
    <w:rsid w:val="004A7EA8"/>
    <w:rsid w:val="004A7FD9"/>
    <w:rsid w:val="004B4EAB"/>
    <w:rsid w:val="004B50F5"/>
    <w:rsid w:val="004B69BA"/>
    <w:rsid w:val="004C0C73"/>
    <w:rsid w:val="004C1176"/>
    <w:rsid w:val="004C1CEA"/>
    <w:rsid w:val="004C416D"/>
    <w:rsid w:val="004C4510"/>
    <w:rsid w:val="004C5DE7"/>
    <w:rsid w:val="004D2C0E"/>
    <w:rsid w:val="004D2F9A"/>
    <w:rsid w:val="004D6D45"/>
    <w:rsid w:val="004D6E45"/>
    <w:rsid w:val="004E0469"/>
    <w:rsid w:val="004E11ED"/>
    <w:rsid w:val="004E2147"/>
    <w:rsid w:val="004E27E5"/>
    <w:rsid w:val="004E2DCA"/>
    <w:rsid w:val="004E7175"/>
    <w:rsid w:val="004F0022"/>
    <w:rsid w:val="004F05F1"/>
    <w:rsid w:val="004F387B"/>
    <w:rsid w:val="004F4C40"/>
    <w:rsid w:val="004F4FA8"/>
    <w:rsid w:val="004F534D"/>
    <w:rsid w:val="00500DEF"/>
    <w:rsid w:val="00501B9D"/>
    <w:rsid w:val="00501E3E"/>
    <w:rsid w:val="005021CC"/>
    <w:rsid w:val="00502D6E"/>
    <w:rsid w:val="00503355"/>
    <w:rsid w:val="00504FA1"/>
    <w:rsid w:val="00505053"/>
    <w:rsid w:val="00507727"/>
    <w:rsid w:val="00507EEB"/>
    <w:rsid w:val="005116DD"/>
    <w:rsid w:val="00511915"/>
    <w:rsid w:val="0051194E"/>
    <w:rsid w:val="00513451"/>
    <w:rsid w:val="00515C97"/>
    <w:rsid w:val="00516CB3"/>
    <w:rsid w:val="005170EB"/>
    <w:rsid w:val="005176E0"/>
    <w:rsid w:val="0052055F"/>
    <w:rsid w:val="00520D2A"/>
    <w:rsid w:val="00520EC8"/>
    <w:rsid w:val="00524EB8"/>
    <w:rsid w:val="00525419"/>
    <w:rsid w:val="0052674C"/>
    <w:rsid w:val="00526CD2"/>
    <w:rsid w:val="00527FFC"/>
    <w:rsid w:val="00530DDD"/>
    <w:rsid w:val="00532236"/>
    <w:rsid w:val="0053229A"/>
    <w:rsid w:val="005426E4"/>
    <w:rsid w:val="0054272C"/>
    <w:rsid w:val="00544133"/>
    <w:rsid w:val="00544587"/>
    <w:rsid w:val="005447E7"/>
    <w:rsid w:val="005459EF"/>
    <w:rsid w:val="005471B3"/>
    <w:rsid w:val="00551FE9"/>
    <w:rsid w:val="005542F1"/>
    <w:rsid w:val="00554AED"/>
    <w:rsid w:val="00557202"/>
    <w:rsid w:val="005660E3"/>
    <w:rsid w:val="00566C14"/>
    <w:rsid w:val="005710D1"/>
    <w:rsid w:val="00572D62"/>
    <w:rsid w:val="005751BC"/>
    <w:rsid w:val="00575E83"/>
    <w:rsid w:val="00577569"/>
    <w:rsid w:val="005801C9"/>
    <w:rsid w:val="0058127D"/>
    <w:rsid w:val="0058310D"/>
    <w:rsid w:val="00583742"/>
    <w:rsid w:val="00583C8B"/>
    <w:rsid w:val="005866C2"/>
    <w:rsid w:val="005902B2"/>
    <w:rsid w:val="005904DA"/>
    <w:rsid w:val="005909A5"/>
    <w:rsid w:val="0059157C"/>
    <w:rsid w:val="00591F89"/>
    <w:rsid w:val="00592DF6"/>
    <w:rsid w:val="005934C5"/>
    <w:rsid w:val="00595731"/>
    <w:rsid w:val="00596268"/>
    <w:rsid w:val="00597192"/>
    <w:rsid w:val="005A0158"/>
    <w:rsid w:val="005A0BFB"/>
    <w:rsid w:val="005A4C40"/>
    <w:rsid w:val="005A516B"/>
    <w:rsid w:val="005A60A2"/>
    <w:rsid w:val="005B3722"/>
    <w:rsid w:val="005B3F69"/>
    <w:rsid w:val="005B4126"/>
    <w:rsid w:val="005B42AD"/>
    <w:rsid w:val="005B5099"/>
    <w:rsid w:val="005B5881"/>
    <w:rsid w:val="005B5B03"/>
    <w:rsid w:val="005B643D"/>
    <w:rsid w:val="005B67B9"/>
    <w:rsid w:val="005B6ECC"/>
    <w:rsid w:val="005C020C"/>
    <w:rsid w:val="005C14E2"/>
    <w:rsid w:val="005C1B6B"/>
    <w:rsid w:val="005C1C6D"/>
    <w:rsid w:val="005C2021"/>
    <w:rsid w:val="005C32F1"/>
    <w:rsid w:val="005C4D10"/>
    <w:rsid w:val="005C5620"/>
    <w:rsid w:val="005D0676"/>
    <w:rsid w:val="005D1243"/>
    <w:rsid w:val="005D3100"/>
    <w:rsid w:val="005D372E"/>
    <w:rsid w:val="005D3FB2"/>
    <w:rsid w:val="005D4431"/>
    <w:rsid w:val="005D4A96"/>
    <w:rsid w:val="005D55E5"/>
    <w:rsid w:val="005D594C"/>
    <w:rsid w:val="005D59E0"/>
    <w:rsid w:val="005E0CB6"/>
    <w:rsid w:val="005E1693"/>
    <w:rsid w:val="005E1A91"/>
    <w:rsid w:val="005E309A"/>
    <w:rsid w:val="005E4717"/>
    <w:rsid w:val="005E59E4"/>
    <w:rsid w:val="005E5B75"/>
    <w:rsid w:val="005E7775"/>
    <w:rsid w:val="005F0470"/>
    <w:rsid w:val="005F25CD"/>
    <w:rsid w:val="005F3A84"/>
    <w:rsid w:val="005F648F"/>
    <w:rsid w:val="005F6CF3"/>
    <w:rsid w:val="00601DEB"/>
    <w:rsid w:val="00603520"/>
    <w:rsid w:val="0060416B"/>
    <w:rsid w:val="00604C6A"/>
    <w:rsid w:val="00605406"/>
    <w:rsid w:val="006058CF"/>
    <w:rsid w:val="00606215"/>
    <w:rsid w:val="006076CC"/>
    <w:rsid w:val="00612594"/>
    <w:rsid w:val="0061368C"/>
    <w:rsid w:val="006137C2"/>
    <w:rsid w:val="0061541C"/>
    <w:rsid w:val="00616F84"/>
    <w:rsid w:val="006171FF"/>
    <w:rsid w:val="00617685"/>
    <w:rsid w:val="00620A95"/>
    <w:rsid w:val="006210AE"/>
    <w:rsid w:val="0062314F"/>
    <w:rsid w:val="0062686E"/>
    <w:rsid w:val="00626B11"/>
    <w:rsid w:val="0063047F"/>
    <w:rsid w:val="0063160F"/>
    <w:rsid w:val="00632577"/>
    <w:rsid w:val="00632F3B"/>
    <w:rsid w:val="00633111"/>
    <w:rsid w:val="00634DCF"/>
    <w:rsid w:val="00636B9F"/>
    <w:rsid w:val="00640B46"/>
    <w:rsid w:val="00644668"/>
    <w:rsid w:val="0064511A"/>
    <w:rsid w:val="0064552D"/>
    <w:rsid w:val="00652F45"/>
    <w:rsid w:val="0065334B"/>
    <w:rsid w:val="006571DA"/>
    <w:rsid w:val="006624FB"/>
    <w:rsid w:val="00664262"/>
    <w:rsid w:val="00665179"/>
    <w:rsid w:val="00666338"/>
    <w:rsid w:val="0067219C"/>
    <w:rsid w:val="00672471"/>
    <w:rsid w:val="00673F71"/>
    <w:rsid w:val="00677C72"/>
    <w:rsid w:val="00683EE5"/>
    <w:rsid w:val="00685F8E"/>
    <w:rsid w:val="006860F5"/>
    <w:rsid w:val="0068625B"/>
    <w:rsid w:val="00686D66"/>
    <w:rsid w:val="00690A25"/>
    <w:rsid w:val="006918C5"/>
    <w:rsid w:val="00691C9E"/>
    <w:rsid w:val="00694773"/>
    <w:rsid w:val="00696836"/>
    <w:rsid w:val="0069767B"/>
    <w:rsid w:val="006A0BB2"/>
    <w:rsid w:val="006A1C7A"/>
    <w:rsid w:val="006A3E3C"/>
    <w:rsid w:val="006A5445"/>
    <w:rsid w:val="006A5788"/>
    <w:rsid w:val="006A5BB5"/>
    <w:rsid w:val="006A5C22"/>
    <w:rsid w:val="006A612A"/>
    <w:rsid w:val="006A75A0"/>
    <w:rsid w:val="006B3167"/>
    <w:rsid w:val="006B6308"/>
    <w:rsid w:val="006C043E"/>
    <w:rsid w:val="006C07E9"/>
    <w:rsid w:val="006C0A03"/>
    <w:rsid w:val="006C1858"/>
    <w:rsid w:val="006C7788"/>
    <w:rsid w:val="006D052F"/>
    <w:rsid w:val="006D0BF8"/>
    <w:rsid w:val="006D1C2E"/>
    <w:rsid w:val="006D470F"/>
    <w:rsid w:val="006D49AF"/>
    <w:rsid w:val="006D4D88"/>
    <w:rsid w:val="006D65D3"/>
    <w:rsid w:val="006E40D2"/>
    <w:rsid w:val="006E4391"/>
    <w:rsid w:val="006E44C4"/>
    <w:rsid w:val="006E5B05"/>
    <w:rsid w:val="006E619B"/>
    <w:rsid w:val="006E7A8C"/>
    <w:rsid w:val="006F259F"/>
    <w:rsid w:val="006F3723"/>
    <w:rsid w:val="006F5E03"/>
    <w:rsid w:val="006F67AB"/>
    <w:rsid w:val="007002D5"/>
    <w:rsid w:val="00701153"/>
    <w:rsid w:val="00701243"/>
    <w:rsid w:val="007024FA"/>
    <w:rsid w:val="0070537F"/>
    <w:rsid w:val="00705CDF"/>
    <w:rsid w:val="0070675A"/>
    <w:rsid w:val="00706D72"/>
    <w:rsid w:val="007077A8"/>
    <w:rsid w:val="00710432"/>
    <w:rsid w:val="00712C07"/>
    <w:rsid w:val="007145B1"/>
    <w:rsid w:val="00716452"/>
    <w:rsid w:val="007206EA"/>
    <w:rsid w:val="0072096C"/>
    <w:rsid w:val="00721546"/>
    <w:rsid w:val="00721E5A"/>
    <w:rsid w:val="007225D9"/>
    <w:rsid w:val="00723C3E"/>
    <w:rsid w:val="00723F0C"/>
    <w:rsid w:val="0072787C"/>
    <w:rsid w:val="00727D8E"/>
    <w:rsid w:val="00730D89"/>
    <w:rsid w:val="00731CBF"/>
    <w:rsid w:val="00732FBD"/>
    <w:rsid w:val="00733B1E"/>
    <w:rsid w:val="00733B3E"/>
    <w:rsid w:val="00735ABE"/>
    <w:rsid w:val="00735CCD"/>
    <w:rsid w:val="0073620D"/>
    <w:rsid w:val="0074034A"/>
    <w:rsid w:val="00743890"/>
    <w:rsid w:val="00743DE2"/>
    <w:rsid w:val="00744506"/>
    <w:rsid w:val="0074566E"/>
    <w:rsid w:val="00750527"/>
    <w:rsid w:val="0075082F"/>
    <w:rsid w:val="007558CA"/>
    <w:rsid w:val="00756A7D"/>
    <w:rsid w:val="007609BB"/>
    <w:rsid w:val="0076120C"/>
    <w:rsid w:val="00761784"/>
    <w:rsid w:val="00762ED8"/>
    <w:rsid w:val="00763812"/>
    <w:rsid w:val="00763C85"/>
    <w:rsid w:val="007674C8"/>
    <w:rsid w:val="00770757"/>
    <w:rsid w:val="007708ED"/>
    <w:rsid w:val="00770F13"/>
    <w:rsid w:val="00773243"/>
    <w:rsid w:val="0077579D"/>
    <w:rsid w:val="007757AF"/>
    <w:rsid w:val="007819AD"/>
    <w:rsid w:val="00781AE3"/>
    <w:rsid w:val="0078252D"/>
    <w:rsid w:val="00786D84"/>
    <w:rsid w:val="00790E54"/>
    <w:rsid w:val="007916B1"/>
    <w:rsid w:val="00792F57"/>
    <w:rsid w:val="00794637"/>
    <w:rsid w:val="00795486"/>
    <w:rsid w:val="00796B34"/>
    <w:rsid w:val="007A07D7"/>
    <w:rsid w:val="007A38B5"/>
    <w:rsid w:val="007A7073"/>
    <w:rsid w:val="007A7FB8"/>
    <w:rsid w:val="007B3739"/>
    <w:rsid w:val="007B3F68"/>
    <w:rsid w:val="007B4778"/>
    <w:rsid w:val="007B69CB"/>
    <w:rsid w:val="007B7105"/>
    <w:rsid w:val="007B72C8"/>
    <w:rsid w:val="007B7323"/>
    <w:rsid w:val="007B753A"/>
    <w:rsid w:val="007C1758"/>
    <w:rsid w:val="007C1D50"/>
    <w:rsid w:val="007C3EC5"/>
    <w:rsid w:val="007C5200"/>
    <w:rsid w:val="007C6ED2"/>
    <w:rsid w:val="007C7CFE"/>
    <w:rsid w:val="007D21CC"/>
    <w:rsid w:val="007D37B1"/>
    <w:rsid w:val="007D44EB"/>
    <w:rsid w:val="007D4D8A"/>
    <w:rsid w:val="007D777A"/>
    <w:rsid w:val="007E1307"/>
    <w:rsid w:val="007E32E2"/>
    <w:rsid w:val="007E35CC"/>
    <w:rsid w:val="007E3BEE"/>
    <w:rsid w:val="007E555F"/>
    <w:rsid w:val="007E6BCD"/>
    <w:rsid w:val="007E6D3D"/>
    <w:rsid w:val="007F0633"/>
    <w:rsid w:val="007F202A"/>
    <w:rsid w:val="007F20C8"/>
    <w:rsid w:val="007F2ECE"/>
    <w:rsid w:val="007F331A"/>
    <w:rsid w:val="007F3471"/>
    <w:rsid w:val="007F3B91"/>
    <w:rsid w:val="007F5263"/>
    <w:rsid w:val="007F59B0"/>
    <w:rsid w:val="007F73E9"/>
    <w:rsid w:val="00802158"/>
    <w:rsid w:val="00802818"/>
    <w:rsid w:val="008045E0"/>
    <w:rsid w:val="008061DA"/>
    <w:rsid w:val="008077E5"/>
    <w:rsid w:val="008105D7"/>
    <w:rsid w:val="008106A6"/>
    <w:rsid w:val="008145A1"/>
    <w:rsid w:val="0081500B"/>
    <w:rsid w:val="00815168"/>
    <w:rsid w:val="00815B1F"/>
    <w:rsid w:val="008161B8"/>
    <w:rsid w:val="00816CEB"/>
    <w:rsid w:val="00817179"/>
    <w:rsid w:val="0082698C"/>
    <w:rsid w:val="00827B4F"/>
    <w:rsid w:val="00832749"/>
    <w:rsid w:val="0083278B"/>
    <w:rsid w:val="00834CA3"/>
    <w:rsid w:val="00836B26"/>
    <w:rsid w:val="0084004B"/>
    <w:rsid w:val="00845042"/>
    <w:rsid w:val="00845064"/>
    <w:rsid w:val="008452BB"/>
    <w:rsid w:val="00846942"/>
    <w:rsid w:val="00847A7D"/>
    <w:rsid w:val="008520EF"/>
    <w:rsid w:val="00860D11"/>
    <w:rsid w:val="008614AC"/>
    <w:rsid w:val="008638C5"/>
    <w:rsid w:val="00864657"/>
    <w:rsid w:val="00866167"/>
    <w:rsid w:val="00866AD9"/>
    <w:rsid w:val="008674A9"/>
    <w:rsid w:val="00873EC9"/>
    <w:rsid w:val="008752CD"/>
    <w:rsid w:val="00876951"/>
    <w:rsid w:val="00876D12"/>
    <w:rsid w:val="00877586"/>
    <w:rsid w:val="00880458"/>
    <w:rsid w:val="008818B4"/>
    <w:rsid w:val="0088246B"/>
    <w:rsid w:val="00883A05"/>
    <w:rsid w:val="008849CE"/>
    <w:rsid w:val="00885333"/>
    <w:rsid w:val="00885805"/>
    <w:rsid w:val="008863E7"/>
    <w:rsid w:val="00886884"/>
    <w:rsid w:val="00886C30"/>
    <w:rsid w:val="00887A08"/>
    <w:rsid w:val="008900EB"/>
    <w:rsid w:val="00891440"/>
    <w:rsid w:val="00892B2E"/>
    <w:rsid w:val="00893629"/>
    <w:rsid w:val="00893699"/>
    <w:rsid w:val="00895A22"/>
    <w:rsid w:val="00895EA2"/>
    <w:rsid w:val="00896C49"/>
    <w:rsid w:val="0089726D"/>
    <w:rsid w:val="0089784A"/>
    <w:rsid w:val="008A1728"/>
    <w:rsid w:val="008A1F17"/>
    <w:rsid w:val="008A217A"/>
    <w:rsid w:val="008A2CD6"/>
    <w:rsid w:val="008A34E7"/>
    <w:rsid w:val="008A3873"/>
    <w:rsid w:val="008A51DE"/>
    <w:rsid w:val="008A77B8"/>
    <w:rsid w:val="008B13AD"/>
    <w:rsid w:val="008B36EC"/>
    <w:rsid w:val="008B44B4"/>
    <w:rsid w:val="008B5679"/>
    <w:rsid w:val="008B6383"/>
    <w:rsid w:val="008B7DA7"/>
    <w:rsid w:val="008B7DCD"/>
    <w:rsid w:val="008C1B49"/>
    <w:rsid w:val="008C34FB"/>
    <w:rsid w:val="008C3869"/>
    <w:rsid w:val="008C7287"/>
    <w:rsid w:val="008D1A4F"/>
    <w:rsid w:val="008D3263"/>
    <w:rsid w:val="008D39EA"/>
    <w:rsid w:val="008D4F88"/>
    <w:rsid w:val="008E0752"/>
    <w:rsid w:val="008E075E"/>
    <w:rsid w:val="008E2638"/>
    <w:rsid w:val="008E2999"/>
    <w:rsid w:val="008E382F"/>
    <w:rsid w:val="008E4BA0"/>
    <w:rsid w:val="008E57D6"/>
    <w:rsid w:val="008E76B3"/>
    <w:rsid w:val="008E77DA"/>
    <w:rsid w:val="008F0BA0"/>
    <w:rsid w:val="008F0DD7"/>
    <w:rsid w:val="008F4401"/>
    <w:rsid w:val="008F45E6"/>
    <w:rsid w:val="008F4E29"/>
    <w:rsid w:val="008F6860"/>
    <w:rsid w:val="008F7FCA"/>
    <w:rsid w:val="00900019"/>
    <w:rsid w:val="0090007A"/>
    <w:rsid w:val="00901E8A"/>
    <w:rsid w:val="00902E12"/>
    <w:rsid w:val="00903AC9"/>
    <w:rsid w:val="009051E7"/>
    <w:rsid w:val="00910732"/>
    <w:rsid w:val="0091181F"/>
    <w:rsid w:val="00911DA9"/>
    <w:rsid w:val="009141D7"/>
    <w:rsid w:val="00914752"/>
    <w:rsid w:val="00914FF5"/>
    <w:rsid w:val="00917198"/>
    <w:rsid w:val="009216CA"/>
    <w:rsid w:val="00921D6D"/>
    <w:rsid w:val="00923089"/>
    <w:rsid w:val="00925046"/>
    <w:rsid w:val="009331DF"/>
    <w:rsid w:val="00933D06"/>
    <w:rsid w:val="00935BEE"/>
    <w:rsid w:val="00935E3B"/>
    <w:rsid w:val="009405DC"/>
    <w:rsid w:val="00943717"/>
    <w:rsid w:val="00943AF6"/>
    <w:rsid w:val="00944C2F"/>
    <w:rsid w:val="0094505A"/>
    <w:rsid w:val="00945CD6"/>
    <w:rsid w:val="00952006"/>
    <w:rsid w:val="00952ECC"/>
    <w:rsid w:val="00953725"/>
    <w:rsid w:val="00953CA7"/>
    <w:rsid w:val="00955A4B"/>
    <w:rsid w:val="009617A5"/>
    <w:rsid w:val="00961B2B"/>
    <w:rsid w:val="00961D98"/>
    <w:rsid w:val="009638AB"/>
    <w:rsid w:val="00966830"/>
    <w:rsid w:val="00966D79"/>
    <w:rsid w:val="00966EF1"/>
    <w:rsid w:val="00970315"/>
    <w:rsid w:val="00971BB3"/>
    <w:rsid w:val="009723C6"/>
    <w:rsid w:val="0097288E"/>
    <w:rsid w:val="00973E07"/>
    <w:rsid w:val="009779A6"/>
    <w:rsid w:val="009807C2"/>
    <w:rsid w:val="0098084B"/>
    <w:rsid w:val="009811E5"/>
    <w:rsid w:val="009812F5"/>
    <w:rsid w:val="00982174"/>
    <w:rsid w:val="00982F70"/>
    <w:rsid w:val="00983553"/>
    <w:rsid w:val="00985026"/>
    <w:rsid w:val="00990B5E"/>
    <w:rsid w:val="00990C31"/>
    <w:rsid w:val="00990D50"/>
    <w:rsid w:val="009925B9"/>
    <w:rsid w:val="00992C09"/>
    <w:rsid w:val="00995A60"/>
    <w:rsid w:val="00995F3E"/>
    <w:rsid w:val="00996C0C"/>
    <w:rsid w:val="00996DA9"/>
    <w:rsid w:val="009A1E90"/>
    <w:rsid w:val="009A5538"/>
    <w:rsid w:val="009B0C15"/>
    <w:rsid w:val="009B2403"/>
    <w:rsid w:val="009B3DF7"/>
    <w:rsid w:val="009B4067"/>
    <w:rsid w:val="009B45FA"/>
    <w:rsid w:val="009B4A1C"/>
    <w:rsid w:val="009B4AE5"/>
    <w:rsid w:val="009C0C3E"/>
    <w:rsid w:val="009C152F"/>
    <w:rsid w:val="009C16D5"/>
    <w:rsid w:val="009C1938"/>
    <w:rsid w:val="009C23B5"/>
    <w:rsid w:val="009C3464"/>
    <w:rsid w:val="009C4158"/>
    <w:rsid w:val="009C5B65"/>
    <w:rsid w:val="009D09DE"/>
    <w:rsid w:val="009D1E42"/>
    <w:rsid w:val="009D3B7D"/>
    <w:rsid w:val="009D5916"/>
    <w:rsid w:val="009D7DDC"/>
    <w:rsid w:val="009E1C86"/>
    <w:rsid w:val="009E2C26"/>
    <w:rsid w:val="009E3DFF"/>
    <w:rsid w:val="009E4ACA"/>
    <w:rsid w:val="009F2BF2"/>
    <w:rsid w:val="009F4705"/>
    <w:rsid w:val="009F4DF6"/>
    <w:rsid w:val="009F6532"/>
    <w:rsid w:val="009F7CA1"/>
    <w:rsid w:val="009F7E69"/>
    <w:rsid w:val="00A01011"/>
    <w:rsid w:val="00A064A0"/>
    <w:rsid w:val="00A116DC"/>
    <w:rsid w:val="00A13186"/>
    <w:rsid w:val="00A13B1F"/>
    <w:rsid w:val="00A14631"/>
    <w:rsid w:val="00A14739"/>
    <w:rsid w:val="00A14AC1"/>
    <w:rsid w:val="00A15D3D"/>
    <w:rsid w:val="00A16E7F"/>
    <w:rsid w:val="00A17411"/>
    <w:rsid w:val="00A20530"/>
    <w:rsid w:val="00A21540"/>
    <w:rsid w:val="00A216B5"/>
    <w:rsid w:val="00A22131"/>
    <w:rsid w:val="00A22B43"/>
    <w:rsid w:val="00A2363D"/>
    <w:rsid w:val="00A238D4"/>
    <w:rsid w:val="00A272A1"/>
    <w:rsid w:val="00A32219"/>
    <w:rsid w:val="00A3277A"/>
    <w:rsid w:val="00A34FA9"/>
    <w:rsid w:val="00A36195"/>
    <w:rsid w:val="00A361C9"/>
    <w:rsid w:val="00A403C6"/>
    <w:rsid w:val="00A4299E"/>
    <w:rsid w:val="00A429D1"/>
    <w:rsid w:val="00A44D0D"/>
    <w:rsid w:val="00A45209"/>
    <w:rsid w:val="00A45870"/>
    <w:rsid w:val="00A45EF3"/>
    <w:rsid w:val="00A466D9"/>
    <w:rsid w:val="00A46F9B"/>
    <w:rsid w:val="00A470AE"/>
    <w:rsid w:val="00A474D0"/>
    <w:rsid w:val="00A50F18"/>
    <w:rsid w:val="00A51C28"/>
    <w:rsid w:val="00A52997"/>
    <w:rsid w:val="00A55B6E"/>
    <w:rsid w:val="00A560A1"/>
    <w:rsid w:val="00A56128"/>
    <w:rsid w:val="00A57C24"/>
    <w:rsid w:val="00A62B24"/>
    <w:rsid w:val="00A62D4D"/>
    <w:rsid w:val="00A6323B"/>
    <w:rsid w:val="00A6394B"/>
    <w:rsid w:val="00A63A3B"/>
    <w:rsid w:val="00A674C2"/>
    <w:rsid w:val="00A674EB"/>
    <w:rsid w:val="00A7482C"/>
    <w:rsid w:val="00A74FDE"/>
    <w:rsid w:val="00A755D2"/>
    <w:rsid w:val="00A80036"/>
    <w:rsid w:val="00A801C7"/>
    <w:rsid w:val="00A81B4E"/>
    <w:rsid w:val="00A81F32"/>
    <w:rsid w:val="00A83845"/>
    <w:rsid w:val="00A845C0"/>
    <w:rsid w:val="00A849AC"/>
    <w:rsid w:val="00A84DF9"/>
    <w:rsid w:val="00A859A0"/>
    <w:rsid w:val="00A90EE6"/>
    <w:rsid w:val="00A913CC"/>
    <w:rsid w:val="00A92C3F"/>
    <w:rsid w:val="00A93993"/>
    <w:rsid w:val="00A946A7"/>
    <w:rsid w:val="00A97E50"/>
    <w:rsid w:val="00AA2793"/>
    <w:rsid w:val="00AA32C0"/>
    <w:rsid w:val="00AA7276"/>
    <w:rsid w:val="00AB076C"/>
    <w:rsid w:val="00AB1100"/>
    <w:rsid w:val="00AB13FB"/>
    <w:rsid w:val="00AB166E"/>
    <w:rsid w:val="00AB16FA"/>
    <w:rsid w:val="00AB60D7"/>
    <w:rsid w:val="00AC062B"/>
    <w:rsid w:val="00AC1173"/>
    <w:rsid w:val="00AC1676"/>
    <w:rsid w:val="00AC1F08"/>
    <w:rsid w:val="00AC2491"/>
    <w:rsid w:val="00AC25EE"/>
    <w:rsid w:val="00AD0CEC"/>
    <w:rsid w:val="00AD2433"/>
    <w:rsid w:val="00AD30DE"/>
    <w:rsid w:val="00AD38E3"/>
    <w:rsid w:val="00AD61E9"/>
    <w:rsid w:val="00AD7048"/>
    <w:rsid w:val="00AD7270"/>
    <w:rsid w:val="00AD7D70"/>
    <w:rsid w:val="00AD7F01"/>
    <w:rsid w:val="00AE26A0"/>
    <w:rsid w:val="00AE2ED9"/>
    <w:rsid w:val="00AE31E3"/>
    <w:rsid w:val="00AE3B8F"/>
    <w:rsid w:val="00AE5B0A"/>
    <w:rsid w:val="00AE5DE9"/>
    <w:rsid w:val="00AE6F84"/>
    <w:rsid w:val="00AF221E"/>
    <w:rsid w:val="00AF2ADD"/>
    <w:rsid w:val="00AF4217"/>
    <w:rsid w:val="00AF61BE"/>
    <w:rsid w:val="00B02BC9"/>
    <w:rsid w:val="00B15287"/>
    <w:rsid w:val="00B1614E"/>
    <w:rsid w:val="00B16A3D"/>
    <w:rsid w:val="00B170AB"/>
    <w:rsid w:val="00B21F92"/>
    <w:rsid w:val="00B25933"/>
    <w:rsid w:val="00B25DD8"/>
    <w:rsid w:val="00B26D65"/>
    <w:rsid w:val="00B27B33"/>
    <w:rsid w:val="00B30D80"/>
    <w:rsid w:val="00B322E8"/>
    <w:rsid w:val="00B3258C"/>
    <w:rsid w:val="00B334F3"/>
    <w:rsid w:val="00B36D05"/>
    <w:rsid w:val="00B407DD"/>
    <w:rsid w:val="00B40E80"/>
    <w:rsid w:val="00B41220"/>
    <w:rsid w:val="00B426DF"/>
    <w:rsid w:val="00B43D60"/>
    <w:rsid w:val="00B448B3"/>
    <w:rsid w:val="00B45074"/>
    <w:rsid w:val="00B451D8"/>
    <w:rsid w:val="00B5014D"/>
    <w:rsid w:val="00B50D00"/>
    <w:rsid w:val="00B51059"/>
    <w:rsid w:val="00B51F4A"/>
    <w:rsid w:val="00B533BA"/>
    <w:rsid w:val="00B56455"/>
    <w:rsid w:val="00B60317"/>
    <w:rsid w:val="00B608EF"/>
    <w:rsid w:val="00B64849"/>
    <w:rsid w:val="00B65D5F"/>
    <w:rsid w:val="00B75822"/>
    <w:rsid w:val="00B77B5D"/>
    <w:rsid w:val="00B80C48"/>
    <w:rsid w:val="00B81118"/>
    <w:rsid w:val="00B81B9F"/>
    <w:rsid w:val="00B81D37"/>
    <w:rsid w:val="00B83889"/>
    <w:rsid w:val="00B83ACE"/>
    <w:rsid w:val="00B84A04"/>
    <w:rsid w:val="00B8689A"/>
    <w:rsid w:val="00B86A86"/>
    <w:rsid w:val="00B939AF"/>
    <w:rsid w:val="00B9427B"/>
    <w:rsid w:val="00B9586D"/>
    <w:rsid w:val="00B961E7"/>
    <w:rsid w:val="00B96B8C"/>
    <w:rsid w:val="00B973F3"/>
    <w:rsid w:val="00BA07DE"/>
    <w:rsid w:val="00BA22C7"/>
    <w:rsid w:val="00BA754E"/>
    <w:rsid w:val="00BB1875"/>
    <w:rsid w:val="00BB1A07"/>
    <w:rsid w:val="00BB2805"/>
    <w:rsid w:val="00BB3C3C"/>
    <w:rsid w:val="00BB765E"/>
    <w:rsid w:val="00BB7E7F"/>
    <w:rsid w:val="00BC0BB0"/>
    <w:rsid w:val="00BC1807"/>
    <w:rsid w:val="00BC1D78"/>
    <w:rsid w:val="00BC2AE3"/>
    <w:rsid w:val="00BC4471"/>
    <w:rsid w:val="00BC4E17"/>
    <w:rsid w:val="00BC6C76"/>
    <w:rsid w:val="00BD1B38"/>
    <w:rsid w:val="00BD3BC9"/>
    <w:rsid w:val="00BD3F1B"/>
    <w:rsid w:val="00BD41C3"/>
    <w:rsid w:val="00BD41C7"/>
    <w:rsid w:val="00BD48E6"/>
    <w:rsid w:val="00BD51CE"/>
    <w:rsid w:val="00BD532F"/>
    <w:rsid w:val="00BD7D56"/>
    <w:rsid w:val="00BE1FD1"/>
    <w:rsid w:val="00BE2B5E"/>
    <w:rsid w:val="00BE3217"/>
    <w:rsid w:val="00BE4A7C"/>
    <w:rsid w:val="00BE5191"/>
    <w:rsid w:val="00BE6A08"/>
    <w:rsid w:val="00BE6D76"/>
    <w:rsid w:val="00BF0F4B"/>
    <w:rsid w:val="00BF7919"/>
    <w:rsid w:val="00C028A3"/>
    <w:rsid w:val="00C03301"/>
    <w:rsid w:val="00C03815"/>
    <w:rsid w:val="00C03CB3"/>
    <w:rsid w:val="00C047A2"/>
    <w:rsid w:val="00C054FD"/>
    <w:rsid w:val="00C0559D"/>
    <w:rsid w:val="00C0736E"/>
    <w:rsid w:val="00C126CD"/>
    <w:rsid w:val="00C14A3E"/>
    <w:rsid w:val="00C16AFA"/>
    <w:rsid w:val="00C16B5F"/>
    <w:rsid w:val="00C16D63"/>
    <w:rsid w:val="00C16F4B"/>
    <w:rsid w:val="00C1765B"/>
    <w:rsid w:val="00C17DC6"/>
    <w:rsid w:val="00C32569"/>
    <w:rsid w:val="00C33B7C"/>
    <w:rsid w:val="00C3474D"/>
    <w:rsid w:val="00C36A3A"/>
    <w:rsid w:val="00C36CF8"/>
    <w:rsid w:val="00C41E0A"/>
    <w:rsid w:val="00C42F33"/>
    <w:rsid w:val="00C44A88"/>
    <w:rsid w:val="00C450AD"/>
    <w:rsid w:val="00C46A1D"/>
    <w:rsid w:val="00C500C9"/>
    <w:rsid w:val="00C504D0"/>
    <w:rsid w:val="00C50866"/>
    <w:rsid w:val="00C50A25"/>
    <w:rsid w:val="00C51374"/>
    <w:rsid w:val="00C52F15"/>
    <w:rsid w:val="00C55E91"/>
    <w:rsid w:val="00C5695E"/>
    <w:rsid w:val="00C57B5F"/>
    <w:rsid w:val="00C62B8E"/>
    <w:rsid w:val="00C62E92"/>
    <w:rsid w:val="00C63606"/>
    <w:rsid w:val="00C63E99"/>
    <w:rsid w:val="00C66856"/>
    <w:rsid w:val="00C66DBF"/>
    <w:rsid w:val="00C67E37"/>
    <w:rsid w:val="00C702EF"/>
    <w:rsid w:val="00C764F0"/>
    <w:rsid w:val="00C776D2"/>
    <w:rsid w:val="00C77CF0"/>
    <w:rsid w:val="00C83F3A"/>
    <w:rsid w:val="00C84F74"/>
    <w:rsid w:val="00C86189"/>
    <w:rsid w:val="00C86ED7"/>
    <w:rsid w:val="00C915F4"/>
    <w:rsid w:val="00C918A2"/>
    <w:rsid w:val="00C91E8A"/>
    <w:rsid w:val="00C93163"/>
    <w:rsid w:val="00C93459"/>
    <w:rsid w:val="00C94FBF"/>
    <w:rsid w:val="00CA1288"/>
    <w:rsid w:val="00CA1461"/>
    <w:rsid w:val="00CA46AF"/>
    <w:rsid w:val="00CA4751"/>
    <w:rsid w:val="00CA4C81"/>
    <w:rsid w:val="00CA5301"/>
    <w:rsid w:val="00CB020B"/>
    <w:rsid w:val="00CB125D"/>
    <w:rsid w:val="00CB38C0"/>
    <w:rsid w:val="00CB57A5"/>
    <w:rsid w:val="00CC0C7E"/>
    <w:rsid w:val="00CC0DB8"/>
    <w:rsid w:val="00CC2AC7"/>
    <w:rsid w:val="00CC534A"/>
    <w:rsid w:val="00CC626B"/>
    <w:rsid w:val="00CC7AC9"/>
    <w:rsid w:val="00CD0B0A"/>
    <w:rsid w:val="00CD450F"/>
    <w:rsid w:val="00CD556A"/>
    <w:rsid w:val="00CD5BD9"/>
    <w:rsid w:val="00CD6594"/>
    <w:rsid w:val="00CD6C98"/>
    <w:rsid w:val="00CE01FD"/>
    <w:rsid w:val="00CE2015"/>
    <w:rsid w:val="00CE6700"/>
    <w:rsid w:val="00CE7820"/>
    <w:rsid w:val="00CF04B8"/>
    <w:rsid w:val="00CF0D2F"/>
    <w:rsid w:val="00CF5248"/>
    <w:rsid w:val="00D00A12"/>
    <w:rsid w:val="00D03743"/>
    <w:rsid w:val="00D072C7"/>
    <w:rsid w:val="00D10870"/>
    <w:rsid w:val="00D12985"/>
    <w:rsid w:val="00D142FE"/>
    <w:rsid w:val="00D1447C"/>
    <w:rsid w:val="00D148CE"/>
    <w:rsid w:val="00D15D11"/>
    <w:rsid w:val="00D17756"/>
    <w:rsid w:val="00D17A3E"/>
    <w:rsid w:val="00D20693"/>
    <w:rsid w:val="00D206BC"/>
    <w:rsid w:val="00D20F43"/>
    <w:rsid w:val="00D23C05"/>
    <w:rsid w:val="00D23CF7"/>
    <w:rsid w:val="00D2466F"/>
    <w:rsid w:val="00D24B56"/>
    <w:rsid w:val="00D24F48"/>
    <w:rsid w:val="00D2617F"/>
    <w:rsid w:val="00D26DF1"/>
    <w:rsid w:val="00D2708A"/>
    <w:rsid w:val="00D31ADE"/>
    <w:rsid w:val="00D31BB0"/>
    <w:rsid w:val="00D32F73"/>
    <w:rsid w:val="00D3368A"/>
    <w:rsid w:val="00D373BA"/>
    <w:rsid w:val="00D428BF"/>
    <w:rsid w:val="00D435B8"/>
    <w:rsid w:val="00D43E9F"/>
    <w:rsid w:val="00D45FE8"/>
    <w:rsid w:val="00D50A84"/>
    <w:rsid w:val="00D515F3"/>
    <w:rsid w:val="00D53A88"/>
    <w:rsid w:val="00D543D9"/>
    <w:rsid w:val="00D62872"/>
    <w:rsid w:val="00D667C4"/>
    <w:rsid w:val="00D71313"/>
    <w:rsid w:val="00D7139D"/>
    <w:rsid w:val="00D730C9"/>
    <w:rsid w:val="00D73243"/>
    <w:rsid w:val="00D735DB"/>
    <w:rsid w:val="00D73945"/>
    <w:rsid w:val="00D759D3"/>
    <w:rsid w:val="00D75AEB"/>
    <w:rsid w:val="00D75B9F"/>
    <w:rsid w:val="00D801A1"/>
    <w:rsid w:val="00D80D82"/>
    <w:rsid w:val="00D81565"/>
    <w:rsid w:val="00D81F9E"/>
    <w:rsid w:val="00D83E73"/>
    <w:rsid w:val="00D85292"/>
    <w:rsid w:val="00D85427"/>
    <w:rsid w:val="00D86BD8"/>
    <w:rsid w:val="00D876B3"/>
    <w:rsid w:val="00D90F32"/>
    <w:rsid w:val="00D922BA"/>
    <w:rsid w:val="00D94498"/>
    <w:rsid w:val="00D94A42"/>
    <w:rsid w:val="00D959CB"/>
    <w:rsid w:val="00D965C4"/>
    <w:rsid w:val="00D97B21"/>
    <w:rsid w:val="00DA067F"/>
    <w:rsid w:val="00DA0EDB"/>
    <w:rsid w:val="00DA216D"/>
    <w:rsid w:val="00DA292C"/>
    <w:rsid w:val="00DA3844"/>
    <w:rsid w:val="00DA4065"/>
    <w:rsid w:val="00DA4372"/>
    <w:rsid w:val="00DA5184"/>
    <w:rsid w:val="00DA5410"/>
    <w:rsid w:val="00DA5742"/>
    <w:rsid w:val="00DA6C5C"/>
    <w:rsid w:val="00DB25B9"/>
    <w:rsid w:val="00DB4BD0"/>
    <w:rsid w:val="00DB52AD"/>
    <w:rsid w:val="00DB5533"/>
    <w:rsid w:val="00DC0E14"/>
    <w:rsid w:val="00DC7719"/>
    <w:rsid w:val="00DC7F5C"/>
    <w:rsid w:val="00DD08B1"/>
    <w:rsid w:val="00DD15B9"/>
    <w:rsid w:val="00DD3E12"/>
    <w:rsid w:val="00DD7333"/>
    <w:rsid w:val="00DD7577"/>
    <w:rsid w:val="00DD77B3"/>
    <w:rsid w:val="00DD7F5F"/>
    <w:rsid w:val="00DE2563"/>
    <w:rsid w:val="00DE5583"/>
    <w:rsid w:val="00DE717B"/>
    <w:rsid w:val="00DF075A"/>
    <w:rsid w:val="00DF2426"/>
    <w:rsid w:val="00DF37C2"/>
    <w:rsid w:val="00DF4421"/>
    <w:rsid w:val="00DF48CD"/>
    <w:rsid w:val="00DF6CB6"/>
    <w:rsid w:val="00DF73CD"/>
    <w:rsid w:val="00E01415"/>
    <w:rsid w:val="00E01A59"/>
    <w:rsid w:val="00E04FCE"/>
    <w:rsid w:val="00E06416"/>
    <w:rsid w:val="00E0792D"/>
    <w:rsid w:val="00E1236A"/>
    <w:rsid w:val="00E124A0"/>
    <w:rsid w:val="00E12B09"/>
    <w:rsid w:val="00E152D1"/>
    <w:rsid w:val="00E157C0"/>
    <w:rsid w:val="00E15862"/>
    <w:rsid w:val="00E15F2B"/>
    <w:rsid w:val="00E167BD"/>
    <w:rsid w:val="00E16B04"/>
    <w:rsid w:val="00E20D41"/>
    <w:rsid w:val="00E218DD"/>
    <w:rsid w:val="00E2240C"/>
    <w:rsid w:val="00E237D0"/>
    <w:rsid w:val="00E23DD9"/>
    <w:rsid w:val="00E24D60"/>
    <w:rsid w:val="00E25BC7"/>
    <w:rsid w:val="00E26DC0"/>
    <w:rsid w:val="00E26E91"/>
    <w:rsid w:val="00E27858"/>
    <w:rsid w:val="00E33648"/>
    <w:rsid w:val="00E33AD2"/>
    <w:rsid w:val="00E342AB"/>
    <w:rsid w:val="00E42AA7"/>
    <w:rsid w:val="00E43B3B"/>
    <w:rsid w:val="00E4560C"/>
    <w:rsid w:val="00E508FD"/>
    <w:rsid w:val="00E50F50"/>
    <w:rsid w:val="00E511A0"/>
    <w:rsid w:val="00E5219E"/>
    <w:rsid w:val="00E536B5"/>
    <w:rsid w:val="00E53964"/>
    <w:rsid w:val="00E557F3"/>
    <w:rsid w:val="00E57B7C"/>
    <w:rsid w:val="00E61D94"/>
    <w:rsid w:val="00E6208F"/>
    <w:rsid w:val="00E6222E"/>
    <w:rsid w:val="00E6275D"/>
    <w:rsid w:val="00E6384C"/>
    <w:rsid w:val="00E64805"/>
    <w:rsid w:val="00E7201E"/>
    <w:rsid w:val="00E761FC"/>
    <w:rsid w:val="00E76EF2"/>
    <w:rsid w:val="00E812CC"/>
    <w:rsid w:val="00E85B67"/>
    <w:rsid w:val="00E9117A"/>
    <w:rsid w:val="00E91E00"/>
    <w:rsid w:val="00E923D1"/>
    <w:rsid w:val="00E92A40"/>
    <w:rsid w:val="00E93733"/>
    <w:rsid w:val="00EA06B9"/>
    <w:rsid w:val="00EA0F20"/>
    <w:rsid w:val="00EA1609"/>
    <w:rsid w:val="00EA2C35"/>
    <w:rsid w:val="00EA2C46"/>
    <w:rsid w:val="00EA3183"/>
    <w:rsid w:val="00EA7038"/>
    <w:rsid w:val="00EA70FD"/>
    <w:rsid w:val="00EB2038"/>
    <w:rsid w:val="00EB20CD"/>
    <w:rsid w:val="00EB3522"/>
    <w:rsid w:val="00EC148E"/>
    <w:rsid w:val="00EC195E"/>
    <w:rsid w:val="00EC2D30"/>
    <w:rsid w:val="00EC5FC3"/>
    <w:rsid w:val="00EC6227"/>
    <w:rsid w:val="00EC72E5"/>
    <w:rsid w:val="00EC794C"/>
    <w:rsid w:val="00EE1169"/>
    <w:rsid w:val="00EE119F"/>
    <w:rsid w:val="00EE3417"/>
    <w:rsid w:val="00EE347B"/>
    <w:rsid w:val="00EE41B0"/>
    <w:rsid w:val="00EE4C5D"/>
    <w:rsid w:val="00EE7080"/>
    <w:rsid w:val="00EF034E"/>
    <w:rsid w:val="00EF1107"/>
    <w:rsid w:val="00EF1A59"/>
    <w:rsid w:val="00EF2003"/>
    <w:rsid w:val="00EF2EA5"/>
    <w:rsid w:val="00EF55A4"/>
    <w:rsid w:val="00EF55E9"/>
    <w:rsid w:val="00EF5BCD"/>
    <w:rsid w:val="00EF6487"/>
    <w:rsid w:val="00EF659C"/>
    <w:rsid w:val="00EF6750"/>
    <w:rsid w:val="00EF77CD"/>
    <w:rsid w:val="00F0111A"/>
    <w:rsid w:val="00F0177E"/>
    <w:rsid w:val="00F037A5"/>
    <w:rsid w:val="00F04299"/>
    <w:rsid w:val="00F0742A"/>
    <w:rsid w:val="00F1380B"/>
    <w:rsid w:val="00F14EB4"/>
    <w:rsid w:val="00F169D9"/>
    <w:rsid w:val="00F254CE"/>
    <w:rsid w:val="00F255A1"/>
    <w:rsid w:val="00F268EB"/>
    <w:rsid w:val="00F30527"/>
    <w:rsid w:val="00F34077"/>
    <w:rsid w:val="00F34CDF"/>
    <w:rsid w:val="00F35635"/>
    <w:rsid w:val="00F36E4C"/>
    <w:rsid w:val="00F403A1"/>
    <w:rsid w:val="00F41F37"/>
    <w:rsid w:val="00F43645"/>
    <w:rsid w:val="00F44DDA"/>
    <w:rsid w:val="00F44EDA"/>
    <w:rsid w:val="00F46CC9"/>
    <w:rsid w:val="00F47379"/>
    <w:rsid w:val="00F47D26"/>
    <w:rsid w:val="00F54513"/>
    <w:rsid w:val="00F5488B"/>
    <w:rsid w:val="00F54AF7"/>
    <w:rsid w:val="00F55BA5"/>
    <w:rsid w:val="00F577DC"/>
    <w:rsid w:val="00F6011B"/>
    <w:rsid w:val="00F662D7"/>
    <w:rsid w:val="00F700FA"/>
    <w:rsid w:val="00F702A1"/>
    <w:rsid w:val="00F71EA2"/>
    <w:rsid w:val="00F73925"/>
    <w:rsid w:val="00F75865"/>
    <w:rsid w:val="00F75D11"/>
    <w:rsid w:val="00F767E4"/>
    <w:rsid w:val="00F76A01"/>
    <w:rsid w:val="00F77732"/>
    <w:rsid w:val="00F77ABC"/>
    <w:rsid w:val="00F85A42"/>
    <w:rsid w:val="00F87A40"/>
    <w:rsid w:val="00F9010F"/>
    <w:rsid w:val="00F965B2"/>
    <w:rsid w:val="00F96AEC"/>
    <w:rsid w:val="00F96C0D"/>
    <w:rsid w:val="00FA0D57"/>
    <w:rsid w:val="00FA23E2"/>
    <w:rsid w:val="00FA4B90"/>
    <w:rsid w:val="00FA5A07"/>
    <w:rsid w:val="00FA6535"/>
    <w:rsid w:val="00FB249F"/>
    <w:rsid w:val="00FB3217"/>
    <w:rsid w:val="00FB40E1"/>
    <w:rsid w:val="00FB6D19"/>
    <w:rsid w:val="00FB7B07"/>
    <w:rsid w:val="00FC0AA2"/>
    <w:rsid w:val="00FC0B7C"/>
    <w:rsid w:val="00FC2911"/>
    <w:rsid w:val="00FC32FC"/>
    <w:rsid w:val="00FC3711"/>
    <w:rsid w:val="00FC50B4"/>
    <w:rsid w:val="00FC5473"/>
    <w:rsid w:val="00FC681B"/>
    <w:rsid w:val="00FD2FE7"/>
    <w:rsid w:val="00FD68CE"/>
    <w:rsid w:val="00FD7141"/>
    <w:rsid w:val="00FE1C8E"/>
    <w:rsid w:val="00FE4AD9"/>
    <w:rsid w:val="00FE5B34"/>
    <w:rsid w:val="00FE71FD"/>
    <w:rsid w:val="00FF2517"/>
    <w:rsid w:val="00FF4A42"/>
    <w:rsid w:val="00FF51A2"/>
    <w:rsid w:val="00FF74CE"/>
    <w:rsid w:val="00FF77B1"/>
    <w:rsid w:val="00FF7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B112006"/>
  <w15:chartTrackingRefBased/>
  <w15:docId w15:val="{0AA46431-9530-43FE-8DD4-8E3DD04BD1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uiPriority w:val="9"/>
    <w:qFormat/>
    <w:rsid w:val="00267D8F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D51CE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ntstyle01">
    <w:name w:val="fontstyle01"/>
    <w:basedOn w:val="DefaultParagraphFont"/>
    <w:rsid w:val="003B5996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EF6750"/>
    <w:rPr>
      <w:color w:val="0563C1" w:themeColor="hyperlink"/>
      <w:u w:val="single"/>
    </w:rPr>
  </w:style>
  <w:style w:type="paragraph" w:customStyle="1" w:styleId="EndNoteBibliographyTitle">
    <w:name w:val="EndNote Bibliography Title"/>
    <w:basedOn w:val="Normal"/>
    <w:link w:val="EndNoteBibliographyTitleChar"/>
    <w:rsid w:val="008E2638"/>
    <w:pPr>
      <w:jc w:val="center"/>
    </w:pPr>
    <w:rPr>
      <w:rFonts w:ascii="Calibri" w:hAnsi="Calibri" w:cs="Calibri"/>
      <w:noProof/>
      <w:sz w:val="20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8E2638"/>
    <w:rPr>
      <w:rFonts w:ascii="Calibri" w:hAnsi="Calibri" w:cs="Calibri"/>
      <w:noProof/>
      <w:sz w:val="20"/>
    </w:rPr>
  </w:style>
  <w:style w:type="paragraph" w:customStyle="1" w:styleId="EndNoteBibliography">
    <w:name w:val="EndNote Bibliography"/>
    <w:basedOn w:val="Normal"/>
    <w:link w:val="EndNoteBibliographyChar"/>
    <w:rsid w:val="008E2638"/>
    <w:pPr>
      <w:jc w:val="left"/>
    </w:pPr>
    <w:rPr>
      <w:rFonts w:ascii="Calibri" w:hAnsi="Calibri" w:cs="Calibri"/>
      <w:noProof/>
      <w:sz w:val="20"/>
    </w:rPr>
  </w:style>
  <w:style w:type="character" w:customStyle="1" w:styleId="EndNoteBibliographyChar">
    <w:name w:val="EndNote Bibliography Char"/>
    <w:basedOn w:val="DefaultParagraphFont"/>
    <w:link w:val="EndNoteBibliography"/>
    <w:rsid w:val="008E2638"/>
    <w:rPr>
      <w:rFonts w:ascii="Calibri" w:hAnsi="Calibri" w:cs="Calibri"/>
      <w:noProof/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E2638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2638"/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8A387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8A3873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8A387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8A3873"/>
    <w:rPr>
      <w:sz w:val="18"/>
      <w:szCs w:val="18"/>
    </w:rPr>
  </w:style>
  <w:style w:type="table" w:styleId="TableGrid">
    <w:name w:val="Table Grid"/>
    <w:basedOn w:val="TableNormal"/>
    <w:uiPriority w:val="39"/>
    <w:qFormat/>
    <w:rsid w:val="0041798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next w:val="Normal"/>
    <w:link w:val="SubtitleChar"/>
    <w:uiPriority w:val="11"/>
    <w:qFormat/>
    <w:rsid w:val="00D072C7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character" w:customStyle="1" w:styleId="SubtitleChar">
    <w:name w:val="Subtitle Char"/>
    <w:basedOn w:val="DefaultParagraphFont"/>
    <w:link w:val="Subtitle"/>
    <w:uiPriority w:val="11"/>
    <w:rsid w:val="00D072C7"/>
    <w:rPr>
      <w:b/>
      <w:bCs/>
      <w:kern w:val="28"/>
      <w:sz w:val="32"/>
      <w:szCs w:val="32"/>
    </w:rPr>
  </w:style>
  <w:style w:type="character" w:customStyle="1" w:styleId="Heading1Char">
    <w:name w:val="Heading 1 Char"/>
    <w:basedOn w:val="DefaultParagraphFont"/>
    <w:link w:val="Heading1"/>
    <w:uiPriority w:val="9"/>
    <w:rsid w:val="00267D8F"/>
    <w:rPr>
      <w:b/>
      <w:bCs/>
      <w:kern w:val="44"/>
      <w:sz w:val="44"/>
      <w:szCs w:val="44"/>
    </w:rPr>
  </w:style>
  <w:style w:type="paragraph" w:styleId="TOCHeading">
    <w:name w:val="TOC Heading"/>
    <w:basedOn w:val="Heading1"/>
    <w:next w:val="Normal"/>
    <w:uiPriority w:val="39"/>
    <w:unhideWhenUsed/>
    <w:qFormat/>
    <w:rsid w:val="00267D8F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267D8F"/>
    <w:pPr>
      <w:ind w:leftChars="200" w:left="420"/>
    </w:pPr>
  </w:style>
  <w:style w:type="character" w:styleId="PlaceholderText">
    <w:name w:val="Placeholder Text"/>
    <w:basedOn w:val="DefaultParagraphFont"/>
    <w:uiPriority w:val="99"/>
    <w:semiHidden/>
    <w:rsid w:val="00FD2FE7"/>
    <w:rPr>
      <w:color w:val="808080"/>
    </w:rPr>
  </w:style>
  <w:style w:type="table" w:customStyle="1" w:styleId="1">
    <w:name w:val="网格型1"/>
    <w:basedOn w:val="TableNormal"/>
    <w:next w:val="TableGrid"/>
    <w:uiPriority w:val="39"/>
    <w:rsid w:val="007558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5751BC"/>
    <w:rPr>
      <w:rFonts w:ascii="Times New Roman" w:hAnsi="Times New Roman" w:cs="Times New Roman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D51CE"/>
    <w:rPr>
      <w:b/>
      <w:bCs/>
      <w:sz w:val="32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BD51CE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DF075A"/>
    <w:pPr>
      <w:ind w:firstLineChars="200" w:firstLine="420"/>
    </w:pPr>
  </w:style>
  <w:style w:type="paragraph" w:styleId="TOC1">
    <w:name w:val="toc 1"/>
    <w:basedOn w:val="Normal"/>
    <w:next w:val="Normal"/>
    <w:autoRedefine/>
    <w:uiPriority w:val="39"/>
    <w:unhideWhenUsed/>
    <w:rsid w:val="00CD6C98"/>
    <w:pPr>
      <w:tabs>
        <w:tab w:val="left" w:pos="420"/>
        <w:tab w:val="right" w:pos="9736"/>
      </w:tabs>
      <w:spacing w:line="360" w:lineRule="auto"/>
    </w:pPr>
    <w:rPr>
      <w:rFonts w:ascii="Times New Roman" w:hAnsi="Times New Roman" w:cs="Times New Roman"/>
      <w:b/>
      <w:bCs/>
      <w:noProof/>
      <w:sz w:val="24"/>
      <w:szCs w:val="24"/>
    </w:rPr>
  </w:style>
  <w:style w:type="character" w:customStyle="1" w:styleId="TAMainTextChar">
    <w:name w:val="TA_Main_Text Char"/>
    <w:basedOn w:val="DefaultParagraphFont"/>
    <w:link w:val="TAMainText"/>
    <w:qFormat/>
    <w:rsid w:val="00A474D0"/>
    <w:rPr>
      <w:rFonts w:ascii="Times" w:eastAsia="SimSun" w:hAnsi="Times"/>
    </w:rPr>
  </w:style>
  <w:style w:type="paragraph" w:customStyle="1" w:styleId="TAMainText">
    <w:name w:val="TA_Main_Text"/>
    <w:basedOn w:val="Normal"/>
    <w:link w:val="TAMainTextChar"/>
    <w:qFormat/>
    <w:rsid w:val="00A474D0"/>
    <w:pPr>
      <w:widowControl/>
      <w:suppressAutoHyphens/>
      <w:overflowPunct w:val="0"/>
      <w:spacing w:line="480" w:lineRule="auto"/>
      <w:ind w:firstLine="202"/>
    </w:pPr>
    <w:rPr>
      <w:rFonts w:ascii="Times" w:eastAsia="SimSun" w:hAnsi="Times"/>
    </w:rPr>
  </w:style>
  <w:style w:type="character" w:styleId="Emphasis">
    <w:name w:val="Emphasis"/>
    <w:basedOn w:val="DefaultParagraphFont"/>
    <w:uiPriority w:val="20"/>
    <w:qFormat/>
    <w:rsid w:val="00FF77B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358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2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2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74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0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5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33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9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55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65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1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44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7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7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89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21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0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35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03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1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0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4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04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02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3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1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69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3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7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2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92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95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03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8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44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75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26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13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1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8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9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06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hyperlink" Target="https://doi.org/10.1021/ja103018m" TargetMode="External"/><Relationship Id="rId21" Type="http://schemas.openxmlformats.org/officeDocument/2006/relationships/image" Target="media/image10.png"/><Relationship Id="rId34" Type="http://schemas.openxmlformats.org/officeDocument/2006/relationships/hyperlink" Target="https://doi.org/10.1002/chem.200400799" TargetMode="External"/><Relationship Id="rId42" Type="http://schemas.openxmlformats.org/officeDocument/2006/relationships/hyperlink" Target="https://doi.org/10.1063/1.1750906" TargetMode="External"/><Relationship Id="rId47" Type="http://schemas.openxmlformats.org/officeDocument/2006/relationships/hyperlink" Target="https://doi.org/10.1063/1.4739763" TargetMode="Externa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1" Type="http://schemas.openxmlformats.org/officeDocument/2006/relationships/hyperlink" Target="mailto:wolfgang.wernsdorfer@kit.edu" TargetMode="External"/><Relationship Id="rId24" Type="http://schemas.openxmlformats.org/officeDocument/2006/relationships/image" Target="media/image13.png"/><Relationship Id="rId32" Type="http://schemas.openxmlformats.org/officeDocument/2006/relationships/hyperlink" Target="https://doi.org/10.1021/ic9804925" TargetMode="External"/><Relationship Id="rId37" Type="http://schemas.openxmlformats.org/officeDocument/2006/relationships/hyperlink" Target="https://doi.org/10.1107/s0021889808042726" TargetMode="External"/><Relationship Id="rId40" Type="http://schemas.openxmlformats.org/officeDocument/2006/relationships/hyperlink" Target="https://doi.org/10.1039/C9CP04301B" TargetMode="External"/><Relationship Id="rId45" Type="http://schemas.openxmlformats.org/officeDocument/2006/relationships/hyperlink" Target="https://doi.org/10.1021/acs.jctc.9b00873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hyperlink" Target="https://doi.org/10.1107/s0108767307043930" TargetMode="External"/><Relationship Id="rId49" Type="http://schemas.openxmlformats.org/officeDocument/2006/relationships/footer" Target="footer1.xml"/><Relationship Id="rId10" Type="http://schemas.openxmlformats.org/officeDocument/2006/relationships/hyperlink" Target="mailto:tang@ciac.ac.cn" TargetMode="External"/><Relationship Id="rId19" Type="http://schemas.openxmlformats.org/officeDocument/2006/relationships/image" Target="media/image8.png"/><Relationship Id="rId31" Type="http://schemas.openxmlformats.org/officeDocument/2006/relationships/hyperlink" Target="https://doi.org/10.1021/ja01618a078" TargetMode="External"/><Relationship Id="rId44" Type="http://schemas.openxmlformats.org/officeDocument/2006/relationships/hyperlink" Target="https://doi.org/10.1021/acs.jctc.9b00532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eufemio.moreno-pineda@kit.edu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hyperlink" Target="https://doi.org/10.1107/s2053273314026370" TargetMode="External"/><Relationship Id="rId43" Type="http://schemas.openxmlformats.org/officeDocument/2006/relationships/hyperlink" Target="https://doi.org/10.1021/acs.jctc.3c00182" TargetMode="External"/><Relationship Id="rId48" Type="http://schemas.openxmlformats.org/officeDocument/2006/relationships/hyperlink" Target="https://doi.org/10.1002/chem.201605102" TargetMode="External"/><Relationship Id="rId8" Type="http://schemas.openxmlformats.org/officeDocument/2006/relationships/hyperlink" Target="mailto:zhuzh@ciac.ac.cn" TargetMode="External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hyperlink" Target="https://doi.org/10.1021/ja036479n" TargetMode="External"/><Relationship Id="rId38" Type="http://schemas.openxmlformats.org/officeDocument/2006/relationships/hyperlink" Target="https://doi.org/10.1021/ed085p532" TargetMode="External"/><Relationship Id="rId46" Type="http://schemas.openxmlformats.org/officeDocument/2006/relationships/hyperlink" Target="https://doi.org/10.1016/s0009-2614(02)00498-0" TargetMode="External"/><Relationship Id="rId20" Type="http://schemas.openxmlformats.org/officeDocument/2006/relationships/image" Target="media/image9.png"/><Relationship Id="rId41" Type="http://schemas.openxmlformats.org/officeDocument/2006/relationships/hyperlink" Target="https://doi.org/10.1039/D3CP01278F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8EC2F9-D16F-4C16-9C7C-60C627CB1B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18</Pages>
  <Words>4626</Words>
  <Characters>26370</Characters>
  <Application>Microsoft Office Word</Application>
  <DocSecurity>0</DocSecurity>
  <Lines>219</Lines>
  <Paragraphs>61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Moreno-Pineda, Eufemio (IQMT)</cp:lastModifiedBy>
  <cp:revision>35</cp:revision>
  <dcterms:created xsi:type="dcterms:W3CDTF">2026-02-28T20:03:00Z</dcterms:created>
  <dcterms:modified xsi:type="dcterms:W3CDTF">2026-03-18T13:48:00Z</dcterms:modified>
</cp:coreProperties>
</file>