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00" w:firstRow="0" w:lastRow="0" w:firstColumn="0" w:lastColumn="0" w:noHBand="0" w:noVBand="0"/>
      </w:tblPr>
      <w:tblGrid>
        <w:gridCol w:w="8328"/>
        <w:gridCol w:w="5612"/>
      </w:tblGrid>
      <w:tr w:rsidR="00F737A9" w:rsidRPr="007C20E2" w:rsidTr="005133DE">
        <w:trPr>
          <w:trHeight w:val="340"/>
        </w:trPr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Supplementary Table 1. Swansea</w:t>
            </w:r>
            <w:r w:rsidRPr="007C20E2">
              <w:rPr>
                <w:rFonts w:ascii="Times New Roman" w:hAnsi="Times New Roman"/>
                <w:sz w:val="24"/>
              </w:rPr>
              <w:t xml:space="preserve"> 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Diagnostic Criteria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Variables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Results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Clinical symptoms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Nausea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（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+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）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Abdominal pain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（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+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）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Polydipsia and polyuria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（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+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）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Hepatic encephalopathy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（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+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）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Biochemical indicators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Bilirubin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&gt;14μmol/L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Hypoglycemia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&lt;4mmol/L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Uric acid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&gt;340μmol/L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White blood cell count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&gt;11×10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  <w:vertAlign w:val="superscript"/>
              </w:rPr>
              <w:t>9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/L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Alanine aminotransferase (ALT)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&gt;42U/L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Blood ammonia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&gt;47μmol/L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Serum creatinine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&gt;150μmol/L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Prothrombin time (PT) 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&gt;14 s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Activated partial thromboplastin time (APTT)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&gt;34 s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Ultrasound examination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ascites or bright liver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（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+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）</w:t>
            </w: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Liver biopsy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F737A9" w:rsidRPr="007C20E2" w:rsidTr="005133DE">
        <w:trPr>
          <w:trHeight w:val="340"/>
        </w:trPr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F737A9" w:rsidRPr="007C20E2" w:rsidRDefault="00F737A9" w:rsidP="005133DE">
            <w:pPr>
              <w:widowControl/>
              <w:ind w:firstLineChars="100" w:firstLine="240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Diffuse microvesicular steatosis of hepatocytes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F737A9" w:rsidRPr="007C20E2" w:rsidRDefault="00F737A9" w:rsidP="005133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（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+</w:t>
            </w: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）</w:t>
            </w:r>
          </w:p>
        </w:tc>
      </w:tr>
    </w:tbl>
    <w:p w:rsidR="00F737A9" w:rsidRPr="007C20E2" w:rsidRDefault="00F737A9">
      <w:pPr>
        <w:rPr>
          <w:rFonts w:ascii="Times New Roman" w:hAnsi="Times New Roman"/>
          <w:sz w:val="24"/>
        </w:rPr>
      </w:pPr>
    </w:p>
    <w:p w:rsidR="00F737A9" w:rsidRPr="007C20E2" w:rsidRDefault="00F737A9">
      <w:pPr>
        <w:rPr>
          <w:rFonts w:ascii="Times New Roman" w:hAnsi="Times New Roman"/>
          <w:sz w:val="24"/>
        </w:rPr>
      </w:pPr>
    </w:p>
    <w:p w:rsidR="00F737A9" w:rsidRPr="007C20E2" w:rsidRDefault="00F737A9">
      <w:pPr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812"/>
        <w:gridCol w:w="1465"/>
        <w:gridCol w:w="819"/>
        <w:gridCol w:w="2613"/>
        <w:gridCol w:w="2613"/>
        <w:gridCol w:w="2618"/>
      </w:tblGrid>
      <w:tr w:rsidR="00F737A9" w:rsidRPr="007C20E2" w:rsidTr="005133DE">
        <w:trPr>
          <w:trHeight w:val="288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noWrap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lastRenderedPageBreak/>
              <w:t>Supplementary Table 2.</w:t>
            </w:r>
            <w:r w:rsidRPr="007C20E2">
              <w:rPr>
                <w:rFonts w:ascii="Times New Roman" w:hAnsi="Times New Roman"/>
                <w:sz w:val="24"/>
              </w:rPr>
              <w:t xml:space="preserve"> 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 of MELD, APACHE II, and SOFA scores, alone and in combination, for predicting postpartum complications</w:t>
            </w:r>
            <w:r w:rsidR="00EB4742"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 xml:space="preserve"> AKI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 xml:space="preserve"> in AFLP patients</w:t>
            </w: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Model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n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Sensitivity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Specificity</w:t>
            </w: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Single model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tcBorders>
              <w:top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AKI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106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0.823 (0.728, 0.906)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0.887 (0.775, 0.972)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0.743 (0.543, 0.886)</w:t>
            </w: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APACHEII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AKI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93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0.658 (0.538, 0.777)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0.621 (0.485, 0.894)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0.741 (0.407, 0.926)</w:t>
            </w: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SOFA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AKI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93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0.803 (0.699, 0.899)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0.833 (0.652, 0.939)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0.778 (0.593, 0.963)</w:t>
            </w: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kern w:val="0"/>
                <w:sz w:val="24"/>
              </w:rPr>
              <w:t>Two models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MELD &amp; APACHEII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AKI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93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0.899 (0.815, 0.967)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0.833 (0.712, 0.939)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7C20E2">
              <w:rPr>
                <w:rFonts w:ascii="Times New Roman" w:hAnsi="Times New Roman"/>
                <w:kern w:val="0"/>
                <w:sz w:val="24"/>
              </w:rPr>
              <w:t>0.963 (0.815, 1.000)</w:t>
            </w: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SOFA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AKI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0.882 (0.803, 0.943)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0.803 (0.591, 0.985)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0.852 (0.630, 1.000)</w:t>
            </w: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 &amp; SOFA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AKI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0.770 (0.654, 0.874)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0.712 (0.576, 0.909)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0.815 (0.556, 0.963)</w:t>
            </w: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Three models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F737A9" w:rsidRPr="007C20E2" w:rsidTr="00F737A9">
        <w:trPr>
          <w:trHeight w:val="288"/>
        </w:trPr>
        <w:tc>
          <w:tcPr>
            <w:tcW w:w="1377" w:type="pct"/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 &amp; SOFA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AKI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0.880 (0.799, 0.945)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0.864 (0.636, 0.955)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37A9" w:rsidRPr="007C20E2" w:rsidRDefault="00F737A9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0.852 (0.704, 1.000)</w:t>
            </w:r>
          </w:p>
        </w:tc>
      </w:tr>
    </w:tbl>
    <w:p w:rsidR="00285E9B" w:rsidRPr="007C20E2" w:rsidRDefault="00285E9B">
      <w:pPr>
        <w:rPr>
          <w:rFonts w:ascii="Times New Roman" w:hAnsi="Times New Roman"/>
          <w:sz w:val="24"/>
        </w:rPr>
      </w:pPr>
    </w:p>
    <w:p w:rsidR="00EB4742" w:rsidRPr="007C20E2" w:rsidRDefault="00EB4742">
      <w:pPr>
        <w:rPr>
          <w:rFonts w:ascii="Times New Roman" w:hAnsi="Times New Roman"/>
          <w:sz w:val="24"/>
        </w:rPr>
      </w:pPr>
    </w:p>
    <w:p w:rsidR="00EB4742" w:rsidRPr="007C20E2" w:rsidRDefault="00EB4742">
      <w:pPr>
        <w:rPr>
          <w:rFonts w:ascii="Times New Roman" w:hAnsi="Times New Roman"/>
          <w:sz w:val="24"/>
        </w:rPr>
      </w:pPr>
    </w:p>
    <w:p w:rsidR="00EB4742" w:rsidRPr="007C20E2" w:rsidRDefault="00EB4742">
      <w:pPr>
        <w:rPr>
          <w:rFonts w:ascii="Times New Roman" w:hAnsi="Times New Roman"/>
          <w:sz w:val="24"/>
        </w:rPr>
      </w:pPr>
    </w:p>
    <w:p w:rsidR="00EB4742" w:rsidRPr="007C20E2" w:rsidRDefault="00EB4742">
      <w:pPr>
        <w:rPr>
          <w:rFonts w:ascii="Times New Roman" w:hAnsi="Times New Roman"/>
          <w:sz w:val="24"/>
        </w:rPr>
      </w:pPr>
    </w:p>
    <w:p w:rsidR="00EB4742" w:rsidRPr="007C20E2" w:rsidRDefault="00EB4742">
      <w:pPr>
        <w:rPr>
          <w:rFonts w:ascii="Times New Roman" w:hAnsi="Times New Roman"/>
          <w:sz w:val="24"/>
        </w:rPr>
      </w:pPr>
    </w:p>
    <w:p w:rsidR="00EB4742" w:rsidRPr="007C20E2" w:rsidRDefault="00EB4742">
      <w:pPr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248"/>
        <w:gridCol w:w="2922"/>
        <w:gridCol w:w="646"/>
        <w:gridCol w:w="2375"/>
        <w:gridCol w:w="2375"/>
        <w:gridCol w:w="2374"/>
      </w:tblGrid>
      <w:tr w:rsidR="00EB4742" w:rsidRPr="007C20E2" w:rsidTr="00EB4742">
        <w:trPr>
          <w:trHeight w:val="288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noWrap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lastRenderedPageBreak/>
              <w:t>Supplementary Table 3.</w:t>
            </w:r>
            <w:r w:rsidRPr="007C20E2">
              <w:rPr>
                <w:rFonts w:ascii="Times New Roman" w:hAnsi="Times New Roman"/>
                <w:sz w:val="24"/>
              </w:rPr>
              <w:t xml:space="preserve"> 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 of MELD, APACHE II, and SOFA scores, alone and in combination, for predicting postpartum complications DIC in AFLP patients</w:t>
            </w: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Model</w:t>
            </w:r>
          </w:p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n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Sensitivity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Specificity</w:t>
            </w: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Single model</w:t>
            </w:r>
          </w:p>
        </w:tc>
        <w:tc>
          <w:tcPr>
            <w:tcW w:w="10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tcBorders>
              <w:top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DIC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106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0.703 (0.592, 0.808)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0.633 (0.367, 0.933)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0.789 (0.408, 0.947)</w:t>
            </w: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DIC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0.697 (0.569, 0.811)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0.552 (0.345, 0.897)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0.875 (0.453, 0.969)</w:t>
            </w: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SOFA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DIC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0.745 (0.633, 0.844)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0.862 (0.448,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0.625 (0.438, 0.969)</w:t>
            </w: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Two models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DIC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0.671 (0.555, 0.781)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0.621 (0.345,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0.781 (0.266, 0.953)</w:t>
            </w: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SOFA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DIC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0.764 (0.662, 0.856)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0.759 (0.551,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0.750 (0.359, 0.922)</w:t>
            </w: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 &amp; SOFA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DIC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0.756 (0.642, 0.856)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0.690 (0.448,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0.797 (0.375, 0.953)</w:t>
            </w: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Three models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EB4742" w:rsidRPr="007C20E2" w:rsidTr="005133DE">
        <w:trPr>
          <w:trHeight w:val="288"/>
        </w:trPr>
        <w:tc>
          <w:tcPr>
            <w:tcW w:w="1171" w:type="pct"/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 &amp; SOFA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DIC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0.740 (0.630, 0.840)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0.690 (0.414, 0.966)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4742" w:rsidRPr="007C20E2" w:rsidRDefault="00EB4742" w:rsidP="005133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0.797 (0.375, 0.953)</w:t>
            </w:r>
          </w:p>
        </w:tc>
      </w:tr>
    </w:tbl>
    <w:p w:rsidR="00EB4742" w:rsidRPr="007C20E2" w:rsidRDefault="00EB4742">
      <w:pPr>
        <w:rPr>
          <w:rFonts w:ascii="Times New Roman" w:hAnsi="Times New Roman"/>
          <w:sz w:val="24"/>
        </w:rPr>
      </w:pPr>
    </w:p>
    <w:p w:rsidR="004E2E10" w:rsidRPr="007C20E2" w:rsidRDefault="004E2E10">
      <w:pPr>
        <w:rPr>
          <w:rFonts w:ascii="Times New Roman" w:hAnsi="Times New Roman"/>
          <w:sz w:val="24"/>
        </w:rPr>
      </w:pPr>
    </w:p>
    <w:p w:rsidR="004E2E10" w:rsidRPr="007C20E2" w:rsidRDefault="004E2E10">
      <w:pPr>
        <w:rPr>
          <w:rFonts w:ascii="Times New Roman" w:hAnsi="Times New Roman"/>
          <w:sz w:val="24"/>
        </w:rPr>
      </w:pPr>
    </w:p>
    <w:p w:rsidR="004E2E10" w:rsidRPr="007C20E2" w:rsidRDefault="004E2E10">
      <w:pPr>
        <w:rPr>
          <w:rFonts w:ascii="Times New Roman" w:hAnsi="Times New Roman"/>
          <w:sz w:val="24"/>
        </w:rPr>
      </w:pPr>
    </w:p>
    <w:p w:rsidR="004E2E10" w:rsidRPr="007C20E2" w:rsidRDefault="004E2E10">
      <w:pPr>
        <w:rPr>
          <w:rFonts w:ascii="Times New Roman" w:hAnsi="Times New Roman"/>
          <w:sz w:val="24"/>
        </w:rPr>
      </w:pPr>
    </w:p>
    <w:p w:rsidR="003F7629" w:rsidRPr="007C20E2" w:rsidRDefault="003F7629" w:rsidP="003F7629">
      <w:pPr>
        <w:spacing w:line="480" w:lineRule="auto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247"/>
        <w:gridCol w:w="2922"/>
        <w:gridCol w:w="648"/>
        <w:gridCol w:w="2375"/>
        <w:gridCol w:w="2374"/>
        <w:gridCol w:w="2374"/>
      </w:tblGrid>
      <w:tr w:rsidR="003F7629" w:rsidRPr="007C20E2" w:rsidTr="003F7629">
        <w:trPr>
          <w:trHeight w:val="288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noWrap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lastRenderedPageBreak/>
              <w:t>Supplementary Table 4.</w:t>
            </w:r>
            <w:r w:rsidRPr="007C20E2">
              <w:rPr>
                <w:rFonts w:ascii="Times New Roman" w:hAnsi="Times New Roman"/>
                <w:sz w:val="24"/>
              </w:rPr>
              <w:t xml:space="preserve"> 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 of MELD, APACHE II, and SOFA scores, alone and in combination, for predicting postpartum complications sepsis in AFLP patients</w:t>
            </w:r>
          </w:p>
        </w:tc>
      </w:tr>
      <w:tr w:rsidR="003F7629" w:rsidRPr="007C20E2" w:rsidTr="003F7629">
        <w:trPr>
          <w:trHeight w:val="288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Model</w:t>
            </w:r>
          </w:p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n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Sensitivity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Specificity</w:t>
            </w: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Single model</w:t>
            </w:r>
          </w:p>
        </w:tc>
        <w:tc>
          <w:tcPr>
            <w:tcW w:w="10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tcBorders>
              <w:top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Sepsis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10</w:t>
            </w:r>
            <w:r w:rsidR="00DE3BE2">
              <w:rPr>
                <w:rFonts w:ascii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0.554 (0.438, 0.671)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0.750 (0.393, 0.929)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0.468 (0.286, 0.779)</w:t>
            </w: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Sepsis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92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0.748 (0.643, 0.848)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0.808 (0.577,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0.727 (0.424, 0.879)</w:t>
            </w: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SOFA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Sepsis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92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0.648 (0.529, 0.764)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0.885 (0.346,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0.470 (0.273, 0.970)</w:t>
            </w: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Two models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Sepsis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92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0.686 (0.576, 0.799)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0.885 (0.538,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0.515 (0.318, 0.833)</w:t>
            </w: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SOFA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Sepsis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92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0.628 (0.505, 0.749)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0.846 (0.462,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0.500 (0.288, 0.818)</w:t>
            </w: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 &amp; SOFA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Sepsis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92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0.727 (0.619, 0.826)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0.808 (0.538,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0.636 (0.379, 0.864)</w:t>
            </w: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Three models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3F7629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 &amp; SOFA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Sepsis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92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0.703 (0.597, 0.808)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0.923 (0.731, 1.000)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F7629" w:rsidRPr="007C20E2" w:rsidRDefault="003F7629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0.591 (0.454, 0.742)</w:t>
            </w:r>
          </w:p>
        </w:tc>
      </w:tr>
    </w:tbl>
    <w:p w:rsidR="003F7629" w:rsidRPr="007C20E2" w:rsidRDefault="003F7629" w:rsidP="003F7629">
      <w:pPr>
        <w:spacing w:line="400" w:lineRule="exact"/>
        <w:rPr>
          <w:rFonts w:ascii="Times New Roman" w:hAnsi="Times New Roman"/>
          <w:sz w:val="24"/>
        </w:rPr>
      </w:pPr>
    </w:p>
    <w:p w:rsidR="004E2E10" w:rsidRPr="007C20E2" w:rsidRDefault="004E2E10">
      <w:pPr>
        <w:rPr>
          <w:rFonts w:ascii="Times New Roman" w:hAnsi="Times New Roman"/>
          <w:sz w:val="24"/>
        </w:rPr>
      </w:pPr>
    </w:p>
    <w:p w:rsidR="0091765D" w:rsidRPr="007C20E2" w:rsidRDefault="0091765D">
      <w:pPr>
        <w:rPr>
          <w:rFonts w:ascii="Times New Roman" w:hAnsi="Times New Roman"/>
          <w:sz w:val="24"/>
        </w:rPr>
      </w:pPr>
    </w:p>
    <w:p w:rsidR="0091765D" w:rsidRPr="007C20E2" w:rsidRDefault="0091765D">
      <w:pPr>
        <w:rPr>
          <w:rFonts w:ascii="Times New Roman" w:hAnsi="Times New Roman"/>
          <w:sz w:val="24"/>
        </w:rPr>
      </w:pPr>
    </w:p>
    <w:p w:rsidR="0091765D" w:rsidRPr="007C20E2" w:rsidRDefault="0091765D">
      <w:pPr>
        <w:rPr>
          <w:rFonts w:ascii="Times New Roman" w:hAnsi="Times New Roman"/>
          <w:sz w:val="24"/>
        </w:rPr>
      </w:pPr>
    </w:p>
    <w:p w:rsidR="0091765D" w:rsidRPr="007C20E2" w:rsidRDefault="0091765D" w:rsidP="0091765D">
      <w:pPr>
        <w:spacing w:line="480" w:lineRule="auto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1"/>
        <w:gridCol w:w="2083"/>
        <w:gridCol w:w="928"/>
        <w:gridCol w:w="2950"/>
        <w:gridCol w:w="2624"/>
        <w:gridCol w:w="2624"/>
      </w:tblGrid>
      <w:tr w:rsidR="0091765D" w:rsidRPr="007C20E2" w:rsidTr="0019389A">
        <w:trPr>
          <w:trHeight w:val="288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noWrap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lastRenderedPageBreak/>
              <w:t>Supplementary Table 5.</w:t>
            </w:r>
            <w:r w:rsidRPr="007C20E2">
              <w:rPr>
                <w:rFonts w:ascii="Times New Roman" w:hAnsi="Times New Roman"/>
                <w:sz w:val="24"/>
              </w:rPr>
              <w:t xml:space="preserve"> 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 of MELD, APACHE II, and SOFA scores, alone and in combination, for predicting postpartum complications MODS in AFLP patients</w:t>
            </w: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Model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n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</w:t>
            </w:r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Sensitivity</w:t>
            </w:r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Specificity</w:t>
            </w: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Single model</w:t>
            </w:r>
          </w:p>
        </w:tc>
        <w:tc>
          <w:tcPr>
            <w:tcW w:w="747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58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tcBorders>
              <w:top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MODS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106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0.672 (0.557, 0.778)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0.800 (0.400, 0.967)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0.526 (0.382, 0.921)</w:t>
            </w: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MODS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0.611 (0.486, 0.734)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0.536 (0.357, 1.000)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0.846 (0.262, 0.938)</w:t>
            </w: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SOFA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MODS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0.729 (0.621, 0.831)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0.929 (0.429, 1.000)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0.538 (0.385, 0.985)</w:t>
            </w: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Two models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MODS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0.707 (0.597, 0.812)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0.857 (0.464, 1.000)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0.569 (0.338, 0.908)</w:t>
            </w: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MELD &amp; SOFA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MODS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93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0.757 (0.655, 0.855)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0.786 (0.571, 1.000)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0.738 (0.385, 0.892)</w:t>
            </w: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 &amp; SOFA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MODS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0.726 (0.616, 0.824)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1.000 (0.571, 1.000)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0.477 (0.354, 0.923)</w:t>
            </w: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Three models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91765D" w:rsidRPr="007C20E2" w:rsidTr="000773AB">
        <w:trPr>
          <w:trHeight w:val="288"/>
        </w:trPr>
        <w:tc>
          <w:tcPr>
            <w:tcW w:w="980" w:type="pct"/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 &amp; SOFA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MODS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0.743 (0.641, 0.839)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0.857 (0.500, 1.000)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765D" w:rsidRPr="007C20E2" w:rsidRDefault="0091765D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0.600 (0.354, 0.923)</w:t>
            </w:r>
          </w:p>
        </w:tc>
      </w:tr>
    </w:tbl>
    <w:p w:rsidR="0091765D" w:rsidRPr="007C20E2" w:rsidRDefault="0091765D">
      <w:pPr>
        <w:rPr>
          <w:rFonts w:ascii="Times New Roman" w:hAnsi="Times New Roman"/>
          <w:sz w:val="24"/>
        </w:rPr>
      </w:pPr>
    </w:p>
    <w:p w:rsidR="005B67FF" w:rsidRPr="007C20E2" w:rsidRDefault="005B67FF">
      <w:pPr>
        <w:rPr>
          <w:rFonts w:ascii="Times New Roman" w:hAnsi="Times New Roman"/>
          <w:sz w:val="24"/>
        </w:rPr>
      </w:pPr>
    </w:p>
    <w:p w:rsidR="005B67FF" w:rsidRPr="007C20E2" w:rsidRDefault="005B67FF">
      <w:pPr>
        <w:rPr>
          <w:rFonts w:ascii="Times New Roman" w:hAnsi="Times New Roman"/>
          <w:sz w:val="24"/>
        </w:rPr>
      </w:pPr>
    </w:p>
    <w:p w:rsidR="005B67FF" w:rsidRPr="007C20E2" w:rsidRDefault="005B67FF">
      <w:pPr>
        <w:rPr>
          <w:rFonts w:ascii="Times New Roman" w:hAnsi="Times New Roman"/>
          <w:sz w:val="24"/>
        </w:rPr>
      </w:pPr>
    </w:p>
    <w:p w:rsidR="005B67FF" w:rsidRPr="007C20E2" w:rsidRDefault="005B67FF">
      <w:pPr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9"/>
        <w:gridCol w:w="1865"/>
        <w:gridCol w:w="995"/>
        <w:gridCol w:w="2732"/>
        <w:gridCol w:w="2618"/>
        <w:gridCol w:w="2821"/>
      </w:tblGrid>
      <w:tr w:rsidR="0045696F" w:rsidRPr="007C20E2" w:rsidTr="0045696F">
        <w:trPr>
          <w:trHeight w:val="288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noWrap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lastRenderedPageBreak/>
              <w:t>Supplementary Table 6.</w:t>
            </w:r>
            <w:r w:rsidRPr="007C20E2">
              <w:rPr>
                <w:rFonts w:ascii="Times New Roman" w:hAnsi="Times New Roman"/>
                <w:sz w:val="24"/>
              </w:rPr>
              <w:t xml:space="preserve"> 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 xml:space="preserve">AUC of MELD, APACHE II, and SOFA scores, alone and in combination, for predicting </w:t>
            </w:r>
            <w:r w:rsidR="003A4EEB" w:rsidRPr="003A4EE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PPH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 xml:space="preserve"> in AFLP patients</w:t>
            </w: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Model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n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Sensitivity</w:t>
            </w:r>
          </w:p>
        </w:tc>
        <w:tc>
          <w:tcPr>
            <w:tcW w:w="101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Specificity</w:t>
            </w: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Single model</w:t>
            </w:r>
          </w:p>
        </w:tc>
        <w:tc>
          <w:tcPr>
            <w:tcW w:w="669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tcBorders>
              <w:top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3A4EE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PPH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106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0.478 (0.345, 0.611)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0.586 (0.000, 1.000)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0.558 (0.000, 1.000)</w:t>
            </w: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3A4EE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PPH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0.671 (0.543, 0.789)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0.615 (0.308, 0.962)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0.731 (0.343, 0.970)</w:t>
            </w: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SOFA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3A4EE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PPH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0.628 (0.508, 0.739)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1.000 (0.577, 1.000)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0.418 (0.299, 0.821)</w:t>
            </w: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Two models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3A4EE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PPH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0.560 (0.436, 0.689)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0.654 (0.154, 0.962)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0.597 (0.209, 0.985)</w:t>
            </w: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SOFA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3A4EE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PPH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0.658 (0.542, 0.770)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0.962 (0.346, 1.000)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0.403 (0.284, 0.970)</w:t>
            </w: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 &amp; SOFA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3A4EE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PPH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0.667 (0.562, 0.777)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0.846 (0.462, 1.000)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0.537 (0.224, 0.866)</w:t>
            </w:r>
          </w:p>
        </w:tc>
      </w:tr>
      <w:tr w:rsidR="0045696F" w:rsidRPr="007C20E2" w:rsidTr="003A4EEB">
        <w:trPr>
          <w:trHeight w:val="288"/>
        </w:trPr>
        <w:tc>
          <w:tcPr>
            <w:tcW w:w="1043" w:type="pct"/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Three models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696F" w:rsidRPr="007C20E2" w:rsidRDefault="0045696F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3A4EEB" w:rsidRPr="007C20E2" w:rsidTr="003A4EEB">
        <w:trPr>
          <w:trHeight w:val="288"/>
        </w:trPr>
        <w:tc>
          <w:tcPr>
            <w:tcW w:w="1043" w:type="pct"/>
            <w:noWrap/>
          </w:tcPr>
          <w:p w:rsidR="003A4EEB" w:rsidRDefault="003A4EEB" w:rsidP="003A4EEB">
            <w:r w:rsidRPr="007F0CA9">
              <w:rPr>
                <w:rFonts w:ascii="Times New Roman" w:hAnsi="Times New Roman" w:hint="eastAsia"/>
                <w:color w:val="000000"/>
                <w:kern w:val="0"/>
                <w:sz w:val="24"/>
              </w:rPr>
              <w:t>PPH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4EEB" w:rsidRDefault="003A4EEB" w:rsidP="003A4EEB">
            <w:r w:rsidRPr="007F0CA9">
              <w:rPr>
                <w:rFonts w:ascii="Times New Roman" w:hAnsi="Times New Roman" w:hint="eastAsia"/>
                <w:color w:val="000000"/>
                <w:kern w:val="0"/>
                <w:sz w:val="24"/>
              </w:rPr>
              <w:t>PPH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4EEB" w:rsidRPr="007C20E2" w:rsidRDefault="003A4EEB" w:rsidP="003A4EE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4EEB" w:rsidRPr="007C20E2" w:rsidRDefault="003A4EEB" w:rsidP="003A4EE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0.685 (0.575, 0.796)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4EEB" w:rsidRPr="007C20E2" w:rsidRDefault="003A4EEB" w:rsidP="003A4EE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0.846 (0.385, 1.000)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4EEB" w:rsidRPr="007C20E2" w:rsidRDefault="003A4EEB" w:rsidP="003A4EE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0.582 (0.299, 0.940)</w:t>
            </w:r>
          </w:p>
        </w:tc>
      </w:tr>
    </w:tbl>
    <w:p w:rsidR="005B67FF" w:rsidRPr="007C20E2" w:rsidRDefault="005B67FF">
      <w:pPr>
        <w:rPr>
          <w:rFonts w:ascii="Times New Roman" w:hAnsi="Times New Roman"/>
          <w:sz w:val="24"/>
        </w:rPr>
      </w:pPr>
    </w:p>
    <w:p w:rsidR="00B605CB" w:rsidRPr="007C20E2" w:rsidRDefault="00B605CB">
      <w:pPr>
        <w:rPr>
          <w:rFonts w:ascii="Times New Roman" w:hAnsi="Times New Roman"/>
          <w:sz w:val="24"/>
        </w:rPr>
      </w:pPr>
    </w:p>
    <w:p w:rsidR="00B605CB" w:rsidRPr="007C20E2" w:rsidRDefault="00B605CB">
      <w:pPr>
        <w:rPr>
          <w:rFonts w:ascii="Times New Roman" w:hAnsi="Times New Roman"/>
          <w:sz w:val="24"/>
        </w:rPr>
      </w:pPr>
    </w:p>
    <w:p w:rsidR="00B605CB" w:rsidRPr="007C20E2" w:rsidRDefault="00B605CB">
      <w:pPr>
        <w:rPr>
          <w:rFonts w:ascii="Times New Roman" w:hAnsi="Times New Roman"/>
          <w:sz w:val="24"/>
        </w:rPr>
      </w:pPr>
    </w:p>
    <w:p w:rsidR="00B605CB" w:rsidRPr="007C20E2" w:rsidRDefault="00B605CB" w:rsidP="00B605CB">
      <w:pPr>
        <w:spacing w:line="480" w:lineRule="auto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264"/>
        <w:gridCol w:w="2933"/>
        <w:gridCol w:w="619"/>
        <w:gridCol w:w="2375"/>
        <w:gridCol w:w="2375"/>
        <w:gridCol w:w="2374"/>
      </w:tblGrid>
      <w:tr w:rsidR="00B605CB" w:rsidRPr="007C20E2" w:rsidTr="00B605CB">
        <w:trPr>
          <w:trHeight w:val="288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lastRenderedPageBreak/>
              <w:t>Supplementary Table 7.</w:t>
            </w:r>
            <w:r w:rsidRPr="007C20E2">
              <w:rPr>
                <w:rFonts w:ascii="Times New Roman" w:hAnsi="Times New Roman"/>
                <w:sz w:val="24"/>
              </w:rPr>
              <w:t xml:space="preserve"> 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 of MELD, APACHE II, and SOFA scores, alone and in combination, for predicting A</w:t>
            </w:r>
            <w:r w:rsidR="003A4EEB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  <w:t>L</w:t>
            </w: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F in AFLP patients</w:t>
            </w: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Model</w:t>
            </w:r>
          </w:p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n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AUC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Sensitivity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Specificity</w:t>
            </w: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Single model</w:t>
            </w:r>
          </w:p>
        </w:tc>
        <w:tc>
          <w:tcPr>
            <w:tcW w:w="10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nil"/>
            </w:tcBorders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tcBorders>
              <w:top w:val="nil"/>
            </w:tcBorders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8A20EC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ALF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106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0.664 (0.544, 0.787)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0.625 (0.250, 0.875)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0.707 (0.476, 0.976)</w:t>
            </w: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8A20EC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ALF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0.667 (0.527, 0.798)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0.708 (0.375, 0.875)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0.710 (0.594, 0.957)</w:t>
            </w: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SOFA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8A20EC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ALF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0.711 (0.591, 0.816)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0.875 (0.708,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0.652 (0.536, 0.783)</w:t>
            </w: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Two models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8A20EC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ALF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0.755 (0.629, 0.866)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0.792 (0.500, 0.958)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0.710 (0.565, 0.957)</w:t>
            </w: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SOFA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8A20EC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ALF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0.797 (0.692, 0.886)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0.875 (0.583,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0.696 (0.435, 0.928)</w:t>
            </w: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APACHEII &amp; SOFA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8A20EC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ALF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0.747 (0.634, 0.848)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0.708 (0.500, 1.000)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0.768 (0.377, 0.913)</w:t>
            </w: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Three models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B605CB" w:rsidRPr="007C20E2" w:rsidTr="000773AB">
        <w:trPr>
          <w:trHeight w:val="288"/>
        </w:trPr>
        <w:tc>
          <w:tcPr>
            <w:tcW w:w="1171" w:type="pct"/>
            <w:noWrap/>
            <w:vAlign w:val="bottom"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MELD &amp; APACHEII &amp; SOFA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605CB" w:rsidRPr="007C20E2" w:rsidRDefault="008A20EC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ALF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0.784 (0.676, 0.872)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0.917 (0.583, 1.000)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605CB" w:rsidRPr="007C20E2" w:rsidRDefault="00B605CB" w:rsidP="000773AB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7C20E2">
              <w:rPr>
                <w:rFonts w:ascii="Times New Roman" w:hAnsi="Times New Roman"/>
                <w:color w:val="000000"/>
                <w:kern w:val="0"/>
                <w:sz w:val="24"/>
              </w:rPr>
              <w:t>0.609 (0.435, 0.913)</w:t>
            </w:r>
          </w:p>
        </w:tc>
      </w:tr>
    </w:tbl>
    <w:p w:rsidR="00B605CB" w:rsidRPr="007C20E2" w:rsidRDefault="00B605CB" w:rsidP="00B605CB">
      <w:pPr>
        <w:spacing w:line="400" w:lineRule="exact"/>
        <w:rPr>
          <w:rFonts w:ascii="Times New Roman" w:hAnsi="Times New Roman"/>
          <w:sz w:val="24"/>
        </w:rPr>
      </w:pPr>
    </w:p>
    <w:p w:rsidR="00B605CB" w:rsidRPr="007C20E2" w:rsidRDefault="00B605CB">
      <w:pPr>
        <w:rPr>
          <w:rFonts w:ascii="Times New Roman" w:hAnsi="Times New Roman"/>
          <w:sz w:val="24"/>
        </w:rPr>
      </w:pPr>
    </w:p>
    <w:sectPr w:rsidR="00B605CB" w:rsidRPr="007C20E2" w:rsidSect="00F737A9">
      <w:pgSz w:w="1682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5C"/>
    <w:rsid w:val="00001B54"/>
    <w:rsid w:val="00004658"/>
    <w:rsid w:val="0000653A"/>
    <w:rsid w:val="000112A1"/>
    <w:rsid w:val="00023635"/>
    <w:rsid w:val="000260AF"/>
    <w:rsid w:val="00027981"/>
    <w:rsid w:val="00032392"/>
    <w:rsid w:val="00033D47"/>
    <w:rsid w:val="0003665C"/>
    <w:rsid w:val="000422DC"/>
    <w:rsid w:val="00042AD9"/>
    <w:rsid w:val="00044986"/>
    <w:rsid w:val="00052325"/>
    <w:rsid w:val="000523FC"/>
    <w:rsid w:val="000577D6"/>
    <w:rsid w:val="00062E4B"/>
    <w:rsid w:val="00063190"/>
    <w:rsid w:val="0006476D"/>
    <w:rsid w:val="0007136A"/>
    <w:rsid w:val="00072D43"/>
    <w:rsid w:val="00074416"/>
    <w:rsid w:val="000757BB"/>
    <w:rsid w:val="00075864"/>
    <w:rsid w:val="00076BA1"/>
    <w:rsid w:val="0008403C"/>
    <w:rsid w:val="00094BF0"/>
    <w:rsid w:val="00095E2C"/>
    <w:rsid w:val="000965B3"/>
    <w:rsid w:val="000A1FEB"/>
    <w:rsid w:val="000A2345"/>
    <w:rsid w:val="000A46DE"/>
    <w:rsid w:val="000A4725"/>
    <w:rsid w:val="000A5EEB"/>
    <w:rsid w:val="000B2B5C"/>
    <w:rsid w:val="000B3E7C"/>
    <w:rsid w:val="000C1F59"/>
    <w:rsid w:val="000C3BB5"/>
    <w:rsid w:val="000C4D72"/>
    <w:rsid w:val="000C4F92"/>
    <w:rsid w:val="000C7182"/>
    <w:rsid w:val="000D40A4"/>
    <w:rsid w:val="000D5B50"/>
    <w:rsid w:val="000E7F38"/>
    <w:rsid w:val="000F4742"/>
    <w:rsid w:val="000F60A4"/>
    <w:rsid w:val="000F755E"/>
    <w:rsid w:val="00102769"/>
    <w:rsid w:val="00103118"/>
    <w:rsid w:val="0010663E"/>
    <w:rsid w:val="00113A42"/>
    <w:rsid w:val="0011554E"/>
    <w:rsid w:val="00117985"/>
    <w:rsid w:val="00130CBF"/>
    <w:rsid w:val="00132769"/>
    <w:rsid w:val="00134C33"/>
    <w:rsid w:val="001353F8"/>
    <w:rsid w:val="001372D3"/>
    <w:rsid w:val="0013766D"/>
    <w:rsid w:val="0014214F"/>
    <w:rsid w:val="00142612"/>
    <w:rsid w:val="00147B0C"/>
    <w:rsid w:val="0015018D"/>
    <w:rsid w:val="00150375"/>
    <w:rsid w:val="001522AB"/>
    <w:rsid w:val="00155F79"/>
    <w:rsid w:val="00160A49"/>
    <w:rsid w:val="00162316"/>
    <w:rsid w:val="0016793C"/>
    <w:rsid w:val="001700AE"/>
    <w:rsid w:val="00170EC5"/>
    <w:rsid w:val="001731D1"/>
    <w:rsid w:val="00174880"/>
    <w:rsid w:val="00176D8B"/>
    <w:rsid w:val="00177C85"/>
    <w:rsid w:val="00182363"/>
    <w:rsid w:val="001851FA"/>
    <w:rsid w:val="0019348A"/>
    <w:rsid w:val="0019389A"/>
    <w:rsid w:val="00193A36"/>
    <w:rsid w:val="001A3E54"/>
    <w:rsid w:val="001A48F8"/>
    <w:rsid w:val="001A7947"/>
    <w:rsid w:val="001B3116"/>
    <w:rsid w:val="001B3278"/>
    <w:rsid w:val="001B4B71"/>
    <w:rsid w:val="001C0415"/>
    <w:rsid w:val="001C3211"/>
    <w:rsid w:val="001C67B8"/>
    <w:rsid w:val="001D20C3"/>
    <w:rsid w:val="001D3B85"/>
    <w:rsid w:val="001D43B5"/>
    <w:rsid w:val="001D5F00"/>
    <w:rsid w:val="001D7453"/>
    <w:rsid w:val="001E0EE4"/>
    <w:rsid w:val="001F22AC"/>
    <w:rsid w:val="001F2510"/>
    <w:rsid w:val="001F43A1"/>
    <w:rsid w:val="001F568F"/>
    <w:rsid w:val="001F640D"/>
    <w:rsid w:val="00202475"/>
    <w:rsid w:val="002063E2"/>
    <w:rsid w:val="0020743A"/>
    <w:rsid w:val="0020749A"/>
    <w:rsid w:val="00210382"/>
    <w:rsid w:val="00211C0A"/>
    <w:rsid w:val="002131BA"/>
    <w:rsid w:val="00214552"/>
    <w:rsid w:val="00215AB4"/>
    <w:rsid w:val="00221ED1"/>
    <w:rsid w:val="00227222"/>
    <w:rsid w:val="00232F3C"/>
    <w:rsid w:val="00236D68"/>
    <w:rsid w:val="00237FD4"/>
    <w:rsid w:val="00241884"/>
    <w:rsid w:val="00250C03"/>
    <w:rsid w:val="002523D5"/>
    <w:rsid w:val="002551A7"/>
    <w:rsid w:val="00260410"/>
    <w:rsid w:val="00261F1B"/>
    <w:rsid w:val="002636EB"/>
    <w:rsid w:val="00264148"/>
    <w:rsid w:val="0027175F"/>
    <w:rsid w:val="00273570"/>
    <w:rsid w:val="00284201"/>
    <w:rsid w:val="00284EB4"/>
    <w:rsid w:val="00285E9B"/>
    <w:rsid w:val="0028700D"/>
    <w:rsid w:val="002924F5"/>
    <w:rsid w:val="00292D17"/>
    <w:rsid w:val="00293971"/>
    <w:rsid w:val="00293A49"/>
    <w:rsid w:val="0029739D"/>
    <w:rsid w:val="002A011A"/>
    <w:rsid w:val="002A3575"/>
    <w:rsid w:val="002B455C"/>
    <w:rsid w:val="002B4725"/>
    <w:rsid w:val="002C3A02"/>
    <w:rsid w:val="002D247F"/>
    <w:rsid w:val="002D3266"/>
    <w:rsid w:val="002D7121"/>
    <w:rsid w:val="002D7A21"/>
    <w:rsid w:val="002E1BF9"/>
    <w:rsid w:val="002E4907"/>
    <w:rsid w:val="002E7C6E"/>
    <w:rsid w:val="002F28C5"/>
    <w:rsid w:val="002F4A92"/>
    <w:rsid w:val="002F509C"/>
    <w:rsid w:val="002F7652"/>
    <w:rsid w:val="002F76D9"/>
    <w:rsid w:val="00307BA9"/>
    <w:rsid w:val="00316244"/>
    <w:rsid w:val="00324D81"/>
    <w:rsid w:val="00326A28"/>
    <w:rsid w:val="00330B46"/>
    <w:rsid w:val="00331FDC"/>
    <w:rsid w:val="00335338"/>
    <w:rsid w:val="0033559B"/>
    <w:rsid w:val="00336689"/>
    <w:rsid w:val="00337D6D"/>
    <w:rsid w:val="00340E36"/>
    <w:rsid w:val="0034169B"/>
    <w:rsid w:val="0034473A"/>
    <w:rsid w:val="003470C1"/>
    <w:rsid w:val="00347488"/>
    <w:rsid w:val="003516DE"/>
    <w:rsid w:val="00361779"/>
    <w:rsid w:val="00362F76"/>
    <w:rsid w:val="00363EB5"/>
    <w:rsid w:val="00364F37"/>
    <w:rsid w:val="003842A1"/>
    <w:rsid w:val="00390F90"/>
    <w:rsid w:val="003936DB"/>
    <w:rsid w:val="00394177"/>
    <w:rsid w:val="00394ACD"/>
    <w:rsid w:val="003A4EEB"/>
    <w:rsid w:val="003A5F8B"/>
    <w:rsid w:val="003B06F2"/>
    <w:rsid w:val="003B2CB9"/>
    <w:rsid w:val="003B36CC"/>
    <w:rsid w:val="003B6699"/>
    <w:rsid w:val="003C0CE7"/>
    <w:rsid w:val="003C28CB"/>
    <w:rsid w:val="003C3018"/>
    <w:rsid w:val="003C3589"/>
    <w:rsid w:val="003C4369"/>
    <w:rsid w:val="003C5102"/>
    <w:rsid w:val="003C543C"/>
    <w:rsid w:val="003C636F"/>
    <w:rsid w:val="003D11CD"/>
    <w:rsid w:val="003D532F"/>
    <w:rsid w:val="003E09AB"/>
    <w:rsid w:val="003E0F9B"/>
    <w:rsid w:val="003E456C"/>
    <w:rsid w:val="003F6BC5"/>
    <w:rsid w:val="003F6E60"/>
    <w:rsid w:val="003F7629"/>
    <w:rsid w:val="00403C09"/>
    <w:rsid w:val="00404609"/>
    <w:rsid w:val="00404889"/>
    <w:rsid w:val="00405FFB"/>
    <w:rsid w:val="00423A28"/>
    <w:rsid w:val="00425548"/>
    <w:rsid w:val="00425E5C"/>
    <w:rsid w:val="004334EA"/>
    <w:rsid w:val="00434620"/>
    <w:rsid w:val="00437D1A"/>
    <w:rsid w:val="00437DFE"/>
    <w:rsid w:val="00450B83"/>
    <w:rsid w:val="00452085"/>
    <w:rsid w:val="00452953"/>
    <w:rsid w:val="00453291"/>
    <w:rsid w:val="0045696F"/>
    <w:rsid w:val="004622EA"/>
    <w:rsid w:val="004709CD"/>
    <w:rsid w:val="00480662"/>
    <w:rsid w:val="0048448A"/>
    <w:rsid w:val="004861DF"/>
    <w:rsid w:val="0049107B"/>
    <w:rsid w:val="0049365D"/>
    <w:rsid w:val="00493E28"/>
    <w:rsid w:val="004A421D"/>
    <w:rsid w:val="004A5738"/>
    <w:rsid w:val="004B13C9"/>
    <w:rsid w:val="004B2AE1"/>
    <w:rsid w:val="004C062F"/>
    <w:rsid w:val="004C0AB3"/>
    <w:rsid w:val="004C3032"/>
    <w:rsid w:val="004C50F7"/>
    <w:rsid w:val="004C5D53"/>
    <w:rsid w:val="004D1691"/>
    <w:rsid w:val="004E185C"/>
    <w:rsid w:val="004E206D"/>
    <w:rsid w:val="004E20C7"/>
    <w:rsid w:val="004E2E10"/>
    <w:rsid w:val="004E6712"/>
    <w:rsid w:val="004F291B"/>
    <w:rsid w:val="004F4C0F"/>
    <w:rsid w:val="004F71A7"/>
    <w:rsid w:val="005021C1"/>
    <w:rsid w:val="0051209D"/>
    <w:rsid w:val="005206C8"/>
    <w:rsid w:val="00521864"/>
    <w:rsid w:val="0052597B"/>
    <w:rsid w:val="00531D5C"/>
    <w:rsid w:val="0053387C"/>
    <w:rsid w:val="00537024"/>
    <w:rsid w:val="00541CBB"/>
    <w:rsid w:val="0054210F"/>
    <w:rsid w:val="005427FC"/>
    <w:rsid w:val="00544785"/>
    <w:rsid w:val="00545DAB"/>
    <w:rsid w:val="005545A3"/>
    <w:rsid w:val="0055529D"/>
    <w:rsid w:val="00562BDB"/>
    <w:rsid w:val="00563B39"/>
    <w:rsid w:val="005712F7"/>
    <w:rsid w:val="00572743"/>
    <w:rsid w:val="005728CD"/>
    <w:rsid w:val="00572EDB"/>
    <w:rsid w:val="00574694"/>
    <w:rsid w:val="00580759"/>
    <w:rsid w:val="0058138A"/>
    <w:rsid w:val="00584C5C"/>
    <w:rsid w:val="00585873"/>
    <w:rsid w:val="00591EF9"/>
    <w:rsid w:val="00597CE9"/>
    <w:rsid w:val="005B1852"/>
    <w:rsid w:val="005B3970"/>
    <w:rsid w:val="005B67FF"/>
    <w:rsid w:val="005C0C5D"/>
    <w:rsid w:val="005C62E3"/>
    <w:rsid w:val="005C7ACD"/>
    <w:rsid w:val="005E1724"/>
    <w:rsid w:val="005E49F1"/>
    <w:rsid w:val="005E56C5"/>
    <w:rsid w:val="005E5C64"/>
    <w:rsid w:val="005E7787"/>
    <w:rsid w:val="005F06EF"/>
    <w:rsid w:val="00600A81"/>
    <w:rsid w:val="0060274B"/>
    <w:rsid w:val="00610715"/>
    <w:rsid w:val="00622A1C"/>
    <w:rsid w:val="00623429"/>
    <w:rsid w:val="00626016"/>
    <w:rsid w:val="006315C7"/>
    <w:rsid w:val="00634A54"/>
    <w:rsid w:val="00635DE1"/>
    <w:rsid w:val="0064070A"/>
    <w:rsid w:val="00653081"/>
    <w:rsid w:val="0065678F"/>
    <w:rsid w:val="006574AC"/>
    <w:rsid w:val="006608C9"/>
    <w:rsid w:val="00660F34"/>
    <w:rsid w:val="0066331B"/>
    <w:rsid w:val="006643D4"/>
    <w:rsid w:val="00670DE2"/>
    <w:rsid w:val="00671F57"/>
    <w:rsid w:val="00673BBA"/>
    <w:rsid w:val="00675D00"/>
    <w:rsid w:val="0067721E"/>
    <w:rsid w:val="006778EB"/>
    <w:rsid w:val="00683609"/>
    <w:rsid w:val="00693EE0"/>
    <w:rsid w:val="0069450E"/>
    <w:rsid w:val="00697037"/>
    <w:rsid w:val="006A5134"/>
    <w:rsid w:val="006A526F"/>
    <w:rsid w:val="006B1854"/>
    <w:rsid w:val="006B490B"/>
    <w:rsid w:val="006B4EE0"/>
    <w:rsid w:val="006B79E9"/>
    <w:rsid w:val="006C6622"/>
    <w:rsid w:val="006D0F0C"/>
    <w:rsid w:val="006D44BC"/>
    <w:rsid w:val="006D7737"/>
    <w:rsid w:val="006E13DA"/>
    <w:rsid w:val="006E630A"/>
    <w:rsid w:val="006E668A"/>
    <w:rsid w:val="006F164A"/>
    <w:rsid w:val="006F1662"/>
    <w:rsid w:val="006F1DB0"/>
    <w:rsid w:val="006F1E94"/>
    <w:rsid w:val="006F2073"/>
    <w:rsid w:val="006F3214"/>
    <w:rsid w:val="006F3E1C"/>
    <w:rsid w:val="00703932"/>
    <w:rsid w:val="0071132D"/>
    <w:rsid w:val="00711B6A"/>
    <w:rsid w:val="00712B45"/>
    <w:rsid w:val="00715E6E"/>
    <w:rsid w:val="00716785"/>
    <w:rsid w:val="007226BE"/>
    <w:rsid w:val="00731C50"/>
    <w:rsid w:val="007361FE"/>
    <w:rsid w:val="0073627C"/>
    <w:rsid w:val="007505ED"/>
    <w:rsid w:val="0075074F"/>
    <w:rsid w:val="00751E7E"/>
    <w:rsid w:val="0076205F"/>
    <w:rsid w:val="007671E3"/>
    <w:rsid w:val="00771B98"/>
    <w:rsid w:val="00773E0B"/>
    <w:rsid w:val="00783471"/>
    <w:rsid w:val="00786DEE"/>
    <w:rsid w:val="007905EB"/>
    <w:rsid w:val="0079315C"/>
    <w:rsid w:val="00793693"/>
    <w:rsid w:val="007A0778"/>
    <w:rsid w:val="007A103B"/>
    <w:rsid w:val="007A2BC3"/>
    <w:rsid w:val="007A755A"/>
    <w:rsid w:val="007A76AC"/>
    <w:rsid w:val="007B1ECC"/>
    <w:rsid w:val="007B29C2"/>
    <w:rsid w:val="007B2E1A"/>
    <w:rsid w:val="007B4471"/>
    <w:rsid w:val="007B6738"/>
    <w:rsid w:val="007C2046"/>
    <w:rsid w:val="007C20E2"/>
    <w:rsid w:val="007C316B"/>
    <w:rsid w:val="007C65D8"/>
    <w:rsid w:val="007E37EA"/>
    <w:rsid w:val="007E6073"/>
    <w:rsid w:val="007F014D"/>
    <w:rsid w:val="007F0ACC"/>
    <w:rsid w:val="007F1354"/>
    <w:rsid w:val="007F3409"/>
    <w:rsid w:val="007F6BC3"/>
    <w:rsid w:val="0080186E"/>
    <w:rsid w:val="0080260A"/>
    <w:rsid w:val="00802E7A"/>
    <w:rsid w:val="00807344"/>
    <w:rsid w:val="0081463E"/>
    <w:rsid w:val="00835B2E"/>
    <w:rsid w:val="0083633F"/>
    <w:rsid w:val="00836970"/>
    <w:rsid w:val="00840119"/>
    <w:rsid w:val="00842396"/>
    <w:rsid w:val="008451F0"/>
    <w:rsid w:val="008500D0"/>
    <w:rsid w:val="00850802"/>
    <w:rsid w:val="00852331"/>
    <w:rsid w:val="00852528"/>
    <w:rsid w:val="008562D2"/>
    <w:rsid w:val="00856FDB"/>
    <w:rsid w:val="008572B1"/>
    <w:rsid w:val="0086399D"/>
    <w:rsid w:val="00863C3A"/>
    <w:rsid w:val="00872D9D"/>
    <w:rsid w:val="00877F47"/>
    <w:rsid w:val="0088070E"/>
    <w:rsid w:val="00883C80"/>
    <w:rsid w:val="00885EE0"/>
    <w:rsid w:val="00886356"/>
    <w:rsid w:val="0089032E"/>
    <w:rsid w:val="008972B4"/>
    <w:rsid w:val="008A20EC"/>
    <w:rsid w:val="008A4BB4"/>
    <w:rsid w:val="008A4E60"/>
    <w:rsid w:val="008A79E6"/>
    <w:rsid w:val="008A7E57"/>
    <w:rsid w:val="008B430F"/>
    <w:rsid w:val="008C39AB"/>
    <w:rsid w:val="008C511C"/>
    <w:rsid w:val="008C623F"/>
    <w:rsid w:val="008C64AE"/>
    <w:rsid w:val="008E00F9"/>
    <w:rsid w:val="008E4D78"/>
    <w:rsid w:val="008E7519"/>
    <w:rsid w:val="00900212"/>
    <w:rsid w:val="009058A9"/>
    <w:rsid w:val="009123F2"/>
    <w:rsid w:val="00912EEA"/>
    <w:rsid w:val="009139EF"/>
    <w:rsid w:val="00913D30"/>
    <w:rsid w:val="0091765D"/>
    <w:rsid w:val="00922305"/>
    <w:rsid w:val="00922405"/>
    <w:rsid w:val="0092308B"/>
    <w:rsid w:val="00930737"/>
    <w:rsid w:val="0093174E"/>
    <w:rsid w:val="0093281A"/>
    <w:rsid w:val="009329C0"/>
    <w:rsid w:val="00933679"/>
    <w:rsid w:val="00934007"/>
    <w:rsid w:val="00942AFB"/>
    <w:rsid w:val="00943B17"/>
    <w:rsid w:val="0095584A"/>
    <w:rsid w:val="00957D70"/>
    <w:rsid w:val="0096351E"/>
    <w:rsid w:val="00966EE4"/>
    <w:rsid w:val="0097391D"/>
    <w:rsid w:val="00974787"/>
    <w:rsid w:val="00985321"/>
    <w:rsid w:val="00985685"/>
    <w:rsid w:val="0099020A"/>
    <w:rsid w:val="009906BC"/>
    <w:rsid w:val="00995FD1"/>
    <w:rsid w:val="009A3F94"/>
    <w:rsid w:val="009A4FA9"/>
    <w:rsid w:val="009B13A8"/>
    <w:rsid w:val="009B208E"/>
    <w:rsid w:val="009C234D"/>
    <w:rsid w:val="009D0162"/>
    <w:rsid w:val="009D1559"/>
    <w:rsid w:val="009D3759"/>
    <w:rsid w:val="009D382A"/>
    <w:rsid w:val="009D5BE6"/>
    <w:rsid w:val="009D7EA4"/>
    <w:rsid w:val="00A00D8B"/>
    <w:rsid w:val="00A05404"/>
    <w:rsid w:val="00A07EDC"/>
    <w:rsid w:val="00A15388"/>
    <w:rsid w:val="00A16646"/>
    <w:rsid w:val="00A31DDD"/>
    <w:rsid w:val="00A3584F"/>
    <w:rsid w:val="00A40A3A"/>
    <w:rsid w:val="00A47066"/>
    <w:rsid w:val="00A47B2E"/>
    <w:rsid w:val="00A55A5D"/>
    <w:rsid w:val="00A570E4"/>
    <w:rsid w:val="00A6104D"/>
    <w:rsid w:val="00A61A22"/>
    <w:rsid w:val="00A63B37"/>
    <w:rsid w:val="00A648DC"/>
    <w:rsid w:val="00A64A30"/>
    <w:rsid w:val="00A676C9"/>
    <w:rsid w:val="00A73C99"/>
    <w:rsid w:val="00A748C9"/>
    <w:rsid w:val="00A831CF"/>
    <w:rsid w:val="00A845DE"/>
    <w:rsid w:val="00A90B34"/>
    <w:rsid w:val="00A90F8F"/>
    <w:rsid w:val="00A92692"/>
    <w:rsid w:val="00A94168"/>
    <w:rsid w:val="00AA7307"/>
    <w:rsid w:val="00AB059F"/>
    <w:rsid w:val="00AB5151"/>
    <w:rsid w:val="00AB58C6"/>
    <w:rsid w:val="00AC037D"/>
    <w:rsid w:val="00AC7608"/>
    <w:rsid w:val="00AC7F1A"/>
    <w:rsid w:val="00AD6A6D"/>
    <w:rsid w:val="00AD6A79"/>
    <w:rsid w:val="00AE1B55"/>
    <w:rsid w:val="00AE2393"/>
    <w:rsid w:val="00AE2C27"/>
    <w:rsid w:val="00AE6CE5"/>
    <w:rsid w:val="00AE7115"/>
    <w:rsid w:val="00AF480B"/>
    <w:rsid w:val="00AF56BA"/>
    <w:rsid w:val="00AF5745"/>
    <w:rsid w:val="00B05C7F"/>
    <w:rsid w:val="00B23B84"/>
    <w:rsid w:val="00B36F49"/>
    <w:rsid w:val="00B37D7A"/>
    <w:rsid w:val="00B41C87"/>
    <w:rsid w:val="00B431B0"/>
    <w:rsid w:val="00B43AE6"/>
    <w:rsid w:val="00B451D8"/>
    <w:rsid w:val="00B46919"/>
    <w:rsid w:val="00B51626"/>
    <w:rsid w:val="00B605CB"/>
    <w:rsid w:val="00B651BD"/>
    <w:rsid w:val="00B701F1"/>
    <w:rsid w:val="00B70420"/>
    <w:rsid w:val="00B71166"/>
    <w:rsid w:val="00B7288A"/>
    <w:rsid w:val="00B760A2"/>
    <w:rsid w:val="00B81C89"/>
    <w:rsid w:val="00B826F4"/>
    <w:rsid w:val="00B8539D"/>
    <w:rsid w:val="00B935B1"/>
    <w:rsid w:val="00B9502E"/>
    <w:rsid w:val="00B97C32"/>
    <w:rsid w:val="00BA2D72"/>
    <w:rsid w:val="00BB04FF"/>
    <w:rsid w:val="00BB0A6A"/>
    <w:rsid w:val="00BB3599"/>
    <w:rsid w:val="00BB504D"/>
    <w:rsid w:val="00BB51EF"/>
    <w:rsid w:val="00BB6301"/>
    <w:rsid w:val="00BC035D"/>
    <w:rsid w:val="00BC122B"/>
    <w:rsid w:val="00BC32A6"/>
    <w:rsid w:val="00BD1844"/>
    <w:rsid w:val="00BD1CB3"/>
    <w:rsid w:val="00BD20CC"/>
    <w:rsid w:val="00BD3759"/>
    <w:rsid w:val="00BE480B"/>
    <w:rsid w:val="00BE646C"/>
    <w:rsid w:val="00BF0620"/>
    <w:rsid w:val="00BF3294"/>
    <w:rsid w:val="00BF489A"/>
    <w:rsid w:val="00BF4CC1"/>
    <w:rsid w:val="00C0013E"/>
    <w:rsid w:val="00C038F3"/>
    <w:rsid w:val="00C0519F"/>
    <w:rsid w:val="00C10077"/>
    <w:rsid w:val="00C13589"/>
    <w:rsid w:val="00C14406"/>
    <w:rsid w:val="00C178AD"/>
    <w:rsid w:val="00C20572"/>
    <w:rsid w:val="00C2281C"/>
    <w:rsid w:val="00C23B41"/>
    <w:rsid w:val="00C26DA2"/>
    <w:rsid w:val="00C3213C"/>
    <w:rsid w:val="00C33787"/>
    <w:rsid w:val="00C340F4"/>
    <w:rsid w:val="00C3522E"/>
    <w:rsid w:val="00C36113"/>
    <w:rsid w:val="00C36C20"/>
    <w:rsid w:val="00C377AD"/>
    <w:rsid w:val="00C40FDF"/>
    <w:rsid w:val="00C418C2"/>
    <w:rsid w:val="00C428EF"/>
    <w:rsid w:val="00C42A6B"/>
    <w:rsid w:val="00C45E8F"/>
    <w:rsid w:val="00C47321"/>
    <w:rsid w:val="00C54EFA"/>
    <w:rsid w:val="00C555C9"/>
    <w:rsid w:val="00C66A39"/>
    <w:rsid w:val="00C757DB"/>
    <w:rsid w:val="00C80F01"/>
    <w:rsid w:val="00C83DD4"/>
    <w:rsid w:val="00C857D3"/>
    <w:rsid w:val="00C86AAF"/>
    <w:rsid w:val="00C90323"/>
    <w:rsid w:val="00C904C9"/>
    <w:rsid w:val="00C90684"/>
    <w:rsid w:val="00C92B8E"/>
    <w:rsid w:val="00C94575"/>
    <w:rsid w:val="00C975B9"/>
    <w:rsid w:val="00C97E87"/>
    <w:rsid w:val="00CA0312"/>
    <w:rsid w:val="00CA2555"/>
    <w:rsid w:val="00CA3C4E"/>
    <w:rsid w:val="00CA4069"/>
    <w:rsid w:val="00CA4DAF"/>
    <w:rsid w:val="00CA4E8B"/>
    <w:rsid w:val="00CA56A3"/>
    <w:rsid w:val="00CA7E3E"/>
    <w:rsid w:val="00CB03F9"/>
    <w:rsid w:val="00CB2800"/>
    <w:rsid w:val="00CC1040"/>
    <w:rsid w:val="00CC4314"/>
    <w:rsid w:val="00CD0E40"/>
    <w:rsid w:val="00CD454C"/>
    <w:rsid w:val="00CD52F8"/>
    <w:rsid w:val="00CD7666"/>
    <w:rsid w:val="00CD7BBD"/>
    <w:rsid w:val="00CE1334"/>
    <w:rsid w:val="00CE2271"/>
    <w:rsid w:val="00CE61DA"/>
    <w:rsid w:val="00CE6CE9"/>
    <w:rsid w:val="00CE7465"/>
    <w:rsid w:val="00CF182F"/>
    <w:rsid w:val="00CF1FD0"/>
    <w:rsid w:val="00CF458C"/>
    <w:rsid w:val="00CF568E"/>
    <w:rsid w:val="00D0355C"/>
    <w:rsid w:val="00D03873"/>
    <w:rsid w:val="00D07CB0"/>
    <w:rsid w:val="00D13453"/>
    <w:rsid w:val="00D142AA"/>
    <w:rsid w:val="00D203C4"/>
    <w:rsid w:val="00D23AD2"/>
    <w:rsid w:val="00D26616"/>
    <w:rsid w:val="00D31C7F"/>
    <w:rsid w:val="00D3626C"/>
    <w:rsid w:val="00D36B2E"/>
    <w:rsid w:val="00D41703"/>
    <w:rsid w:val="00D42338"/>
    <w:rsid w:val="00D45119"/>
    <w:rsid w:val="00D45393"/>
    <w:rsid w:val="00D539C0"/>
    <w:rsid w:val="00D551DE"/>
    <w:rsid w:val="00D558B4"/>
    <w:rsid w:val="00D55A6C"/>
    <w:rsid w:val="00D6028E"/>
    <w:rsid w:val="00D6267B"/>
    <w:rsid w:val="00D628BF"/>
    <w:rsid w:val="00D70D3B"/>
    <w:rsid w:val="00D719E2"/>
    <w:rsid w:val="00D77180"/>
    <w:rsid w:val="00D775CF"/>
    <w:rsid w:val="00D81452"/>
    <w:rsid w:val="00D8671C"/>
    <w:rsid w:val="00D867AD"/>
    <w:rsid w:val="00D86BF1"/>
    <w:rsid w:val="00D874CA"/>
    <w:rsid w:val="00D87BF2"/>
    <w:rsid w:val="00D93170"/>
    <w:rsid w:val="00DB0FA5"/>
    <w:rsid w:val="00DB7654"/>
    <w:rsid w:val="00DB7EAE"/>
    <w:rsid w:val="00DC5F48"/>
    <w:rsid w:val="00DD30D5"/>
    <w:rsid w:val="00DD55D7"/>
    <w:rsid w:val="00DD7754"/>
    <w:rsid w:val="00DD7A33"/>
    <w:rsid w:val="00DE0794"/>
    <w:rsid w:val="00DE1011"/>
    <w:rsid w:val="00DE3932"/>
    <w:rsid w:val="00DE3BE2"/>
    <w:rsid w:val="00DE4F62"/>
    <w:rsid w:val="00DF1F4F"/>
    <w:rsid w:val="00DF6318"/>
    <w:rsid w:val="00DF6B2E"/>
    <w:rsid w:val="00DF7831"/>
    <w:rsid w:val="00DF7933"/>
    <w:rsid w:val="00E011AA"/>
    <w:rsid w:val="00E03502"/>
    <w:rsid w:val="00E10124"/>
    <w:rsid w:val="00E10DD4"/>
    <w:rsid w:val="00E13075"/>
    <w:rsid w:val="00E13322"/>
    <w:rsid w:val="00E13598"/>
    <w:rsid w:val="00E13AD2"/>
    <w:rsid w:val="00E157E4"/>
    <w:rsid w:val="00E21DEC"/>
    <w:rsid w:val="00E26225"/>
    <w:rsid w:val="00E27813"/>
    <w:rsid w:val="00E27EB3"/>
    <w:rsid w:val="00E325DA"/>
    <w:rsid w:val="00E342BB"/>
    <w:rsid w:val="00E34B2C"/>
    <w:rsid w:val="00E43C72"/>
    <w:rsid w:val="00E4687F"/>
    <w:rsid w:val="00E54D32"/>
    <w:rsid w:val="00E57B27"/>
    <w:rsid w:val="00E67380"/>
    <w:rsid w:val="00E73C95"/>
    <w:rsid w:val="00E75436"/>
    <w:rsid w:val="00E773BF"/>
    <w:rsid w:val="00E77CA9"/>
    <w:rsid w:val="00E821D0"/>
    <w:rsid w:val="00E83353"/>
    <w:rsid w:val="00E9114A"/>
    <w:rsid w:val="00E927C1"/>
    <w:rsid w:val="00E933B6"/>
    <w:rsid w:val="00E93FF2"/>
    <w:rsid w:val="00E94524"/>
    <w:rsid w:val="00E9483D"/>
    <w:rsid w:val="00EA123B"/>
    <w:rsid w:val="00EA37C4"/>
    <w:rsid w:val="00EA723D"/>
    <w:rsid w:val="00EB3BA1"/>
    <w:rsid w:val="00EB4742"/>
    <w:rsid w:val="00EB4B5E"/>
    <w:rsid w:val="00EC096D"/>
    <w:rsid w:val="00EC1CAC"/>
    <w:rsid w:val="00EC67A5"/>
    <w:rsid w:val="00EC6B49"/>
    <w:rsid w:val="00EC71F2"/>
    <w:rsid w:val="00ED753E"/>
    <w:rsid w:val="00ED7D94"/>
    <w:rsid w:val="00EE5480"/>
    <w:rsid w:val="00EE73D0"/>
    <w:rsid w:val="00EF1DF4"/>
    <w:rsid w:val="00EF20CC"/>
    <w:rsid w:val="00EF2F94"/>
    <w:rsid w:val="00F00A48"/>
    <w:rsid w:val="00F07F4D"/>
    <w:rsid w:val="00F13AB8"/>
    <w:rsid w:val="00F14D0E"/>
    <w:rsid w:val="00F153E8"/>
    <w:rsid w:val="00F223E2"/>
    <w:rsid w:val="00F2257B"/>
    <w:rsid w:val="00F2266F"/>
    <w:rsid w:val="00F2276A"/>
    <w:rsid w:val="00F26919"/>
    <w:rsid w:val="00F30349"/>
    <w:rsid w:val="00F33240"/>
    <w:rsid w:val="00F359D7"/>
    <w:rsid w:val="00F372E3"/>
    <w:rsid w:val="00F410B0"/>
    <w:rsid w:val="00F44E97"/>
    <w:rsid w:val="00F47FA1"/>
    <w:rsid w:val="00F630D2"/>
    <w:rsid w:val="00F70677"/>
    <w:rsid w:val="00F712A3"/>
    <w:rsid w:val="00F714ED"/>
    <w:rsid w:val="00F737A9"/>
    <w:rsid w:val="00F75091"/>
    <w:rsid w:val="00F77130"/>
    <w:rsid w:val="00F77775"/>
    <w:rsid w:val="00F85B65"/>
    <w:rsid w:val="00F919A2"/>
    <w:rsid w:val="00F96F56"/>
    <w:rsid w:val="00F972D0"/>
    <w:rsid w:val="00FA3750"/>
    <w:rsid w:val="00FA5369"/>
    <w:rsid w:val="00FA5524"/>
    <w:rsid w:val="00FA55FB"/>
    <w:rsid w:val="00FA6B17"/>
    <w:rsid w:val="00FB38A9"/>
    <w:rsid w:val="00FC09C5"/>
    <w:rsid w:val="00FC70E5"/>
    <w:rsid w:val="00FD15D3"/>
    <w:rsid w:val="00FD4326"/>
    <w:rsid w:val="00FE7526"/>
    <w:rsid w:val="00FF0078"/>
    <w:rsid w:val="00FF1875"/>
    <w:rsid w:val="00FF20EB"/>
    <w:rsid w:val="00FF4C95"/>
    <w:rsid w:val="00FF521C"/>
    <w:rsid w:val="00F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64F34"/>
  <w15:chartTrackingRefBased/>
  <w15:docId w15:val="{3D34CEAA-3DFB-0C48-BA23-A89A1399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7A9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91765D"/>
    <w:pPr>
      <w:adjustRightInd w:val="0"/>
      <w:snapToGrid w:val="0"/>
      <w:spacing w:beforeLines="50" w:before="5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CD7666"/>
    <w:pPr>
      <w:spacing w:line="360" w:lineRule="auto"/>
      <w:ind w:left="200" w:hangingChars="200" w:hanging="200"/>
    </w:pPr>
    <w:rPr>
      <w:rFonts w:ascii="SimSun-ExtB" w:eastAsia="Times New Roman" w:hAnsi="SimSun-ExtB" w:cs="SimSun-ExtB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CD7666"/>
    <w:rPr>
      <w:rFonts w:ascii="SimSun-ExtB" w:eastAsia="Times New Roman" w:hAnsi="SimSun-ExtB" w:cs="SimSun-ExtB"/>
      <w:noProof/>
      <w:sz w:val="24"/>
    </w:rPr>
  </w:style>
  <w:style w:type="character" w:customStyle="1" w:styleId="30">
    <w:name w:val="标题 3 字符"/>
    <w:basedOn w:val="a0"/>
    <w:link w:val="3"/>
    <w:uiPriority w:val="9"/>
    <w:rsid w:val="0091765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houhuimin92@163.com</dc:creator>
  <cp:keywords/>
  <dc:description/>
  <cp:lastModifiedBy>houhuimin92@163.com</cp:lastModifiedBy>
  <cp:revision>19</cp:revision>
  <dcterms:created xsi:type="dcterms:W3CDTF">2025-05-06T07:35:00Z</dcterms:created>
  <dcterms:modified xsi:type="dcterms:W3CDTF">2026-01-04T07:32:00Z</dcterms:modified>
</cp:coreProperties>
</file>