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56"/>
        <w:gridCol w:w="1125"/>
        <w:gridCol w:w="2489"/>
        <w:gridCol w:w="1762"/>
        <w:gridCol w:w="1828"/>
        <w:gridCol w:w="36"/>
      </w:tblGrid>
      <w:tr w:rsidR="005C7AB1" w:rsidRPr="005C7AB1" w14:paraId="7F075564" w14:textId="77777777">
        <w:trPr>
          <w:gridAfter w:val="1"/>
          <w:trHeight w:val="34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6B90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Variable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4403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Mean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06A8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Standard Deviation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484A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Minimum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0F36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Maximum</w:t>
            </w:r>
          </w:p>
        </w:tc>
      </w:tr>
      <w:tr w:rsidR="005C7AB1" w:rsidRPr="005C7AB1" w14:paraId="6BDA6C6F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3D16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Age (years)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4D11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6C23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6784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1E92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85</w:t>
            </w:r>
          </w:p>
        </w:tc>
      </w:tr>
      <w:tr w:rsidR="005C7AB1" w:rsidRPr="005C7AB1" w14:paraId="680FEAB1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7ED46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ODI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7A42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23,6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218A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7C0D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EB91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70</w:t>
            </w:r>
          </w:p>
        </w:tc>
      </w:tr>
      <w:tr w:rsidR="005C7AB1" w:rsidRPr="005C7AB1" w14:paraId="576CFF79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B76B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74D2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8EF1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86E1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344A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9</w:t>
            </w:r>
          </w:p>
        </w:tc>
      </w:tr>
      <w:tr w:rsidR="005C7AB1" w:rsidRPr="005C7AB1" w14:paraId="23C79F9E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1B22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TK (°)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B686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18ED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189F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6F45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90</w:t>
            </w:r>
          </w:p>
        </w:tc>
      </w:tr>
      <w:tr w:rsidR="005C7AB1" w:rsidRPr="005C7AB1" w14:paraId="1E715846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3423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LL (°)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045A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D9D7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ED13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E30C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86</w:t>
            </w:r>
          </w:p>
        </w:tc>
      </w:tr>
      <w:tr w:rsidR="005C7AB1" w:rsidRPr="005C7AB1" w14:paraId="4EE7A418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4281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SS (°)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27F6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36,9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D664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AB5C5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C34F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57</w:t>
            </w:r>
          </w:p>
        </w:tc>
      </w:tr>
      <w:tr w:rsidR="005C7AB1" w:rsidRPr="005C7AB1" w14:paraId="1BDAC306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EFC7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PT (°)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75F15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76EE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B6C905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A9FA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46</w:t>
            </w:r>
          </w:p>
        </w:tc>
      </w:tr>
      <w:tr w:rsidR="005C7AB1" w:rsidRPr="005C7AB1" w14:paraId="3D371418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8876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PI (°)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0876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6C78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10,9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1EC8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BA00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85</w:t>
            </w:r>
          </w:p>
        </w:tc>
      </w:tr>
      <w:tr w:rsidR="005C7AB1" w:rsidRPr="005C7AB1" w14:paraId="4021A415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AB79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SVA (mm)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29BD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0409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38,2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BE73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2A99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141</w:t>
            </w:r>
          </w:p>
        </w:tc>
      </w:tr>
      <w:tr w:rsidR="005C7AB1" w:rsidRPr="005C7AB1" w14:paraId="57B6D576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08E5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LL-TK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2BD0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BCD8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88F2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8C69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41</w:t>
            </w:r>
          </w:p>
        </w:tc>
      </w:tr>
      <w:tr w:rsidR="005C7AB1" w:rsidRPr="005C7AB1" w14:paraId="3FFFF21F" w14:textId="77777777">
        <w:trPr>
          <w:gridAfter w:val="1"/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7E47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PI-LL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45F7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7FB8A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B45F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70AA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47</w:t>
            </w:r>
          </w:p>
        </w:tc>
      </w:tr>
      <w:tr w:rsidR="005C7AB1" w:rsidRPr="005C7AB1" w14:paraId="4B8BEBA3" w14:textId="77777777">
        <w:trPr>
          <w:gridAfter w:val="1"/>
          <w:trHeight w:val="499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8601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ODI indicates Oswestry Disability index; VAS, visual analogue scale; TK, thoracic kyphosis; LL, lumbar lordosis; SS, sacral slope; PT, pelvic tilt; PI, pelvic incidence; SVA, sagittal vertical axis; LL-TK, lumbar lordosis minus thoracic kyphosis; PI-LL, pelvic incidence minus lumbar lordosis.</w:t>
            </w:r>
          </w:p>
        </w:tc>
      </w:tr>
      <w:tr w:rsidR="005C7AB1" w:rsidRPr="005C7AB1" w14:paraId="3A469EA5" w14:textId="77777777">
        <w:trPr>
          <w:trHeight w:val="34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DBA168" w14:textId="77777777" w:rsidR="005C7AB1" w:rsidRPr="005C7AB1" w:rsidRDefault="005C7AB1" w:rsidP="005C7AB1">
            <w:pPr>
              <w:rPr>
                <w:lang w:val="pt-B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C00C6" w14:textId="77777777" w:rsidR="005C7AB1" w:rsidRPr="005C7AB1" w:rsidRDefault="005C7AB1" w:rsidP="005C7AB1">
            <w:pPr>
              <w:rPr>
                <w:lang w:val="pt-BR"/>
              </w:rPr>
            </w:pPr>
          </w:p>
        </w:tc>
      </w:tr>
    </w:tbl>
    <w:p w14:paraId="4240FD61" w14:textId="77777777" w:rsidR="005C7AB1" w:rsidRDefault="005C7AB1" w:rsidP="005C7AB1">
      <w:pPr>
        <w:rPr>
          <w:lang w:val="pt-BR"/>
        </w:rPr>
      </w:pPr>
      <w:r w:rsidRPr="005C7AB1">
        <w:rPr>
          <w:b/>
          <w:bCs/>
          <w:lang w:val="pt-BR"/>
        </w:rPr>
        <w:t>Table 1</w:t>
      </w:r>
      <w:r w:rsidRPr="005C7AB1">
        <w:rPr>
          <w:lang w:val="pt-BR"/>
        </w:rPr>
        <w:t xml:space="preserve"> – General Characteristics and Radiographic Parameters</w:t>
      </w:r>
    </w:p>
    <w:p w14:paraId="1E3B1E90" w14:textId="77777777" w:rsidR="005C7AB1" w:rsidRDefault="005C7AB1" w:rsidP="005C7AB1">
      <w:pPr>
        <w:rPr>
          <w:lang w:val="pt-BR"/>
        </w:rPr>
      </w:pPr>
    </w:p>
    <w:p w14:paraId="55317C95" w14:textId="77777777" w:rsidR="005C7AB1" w:rsidRDefault="005C7AB1" w:rsidP="005C7AB1">
      <w:pPr>
        <w:rPr>
          <w:lang w:val="pt-BR"/>
        </w:rPr>
      </w:pPr>
    </w:p>
    <w:p w14:paraId="2166A140" w14:textId="77777777" w:rsidR="005C7AB1" w:rsidRDefault="005C7AB1" w:rsidP="005C7AB1">
      <w:pPr>
        <w:rPr>
          <w:lang w:val="pt-BR"/>
        </w:rPr>
      </w:pPr>
    </w:p>
    <w:p w14:paraId="5F3EB5C6" w14:textId="77777777" w:rsidR="005C7AB1" w:rsidRDefault="005C7AB1" w:rsidP="005C7AB1">
      <w:pPr>
        <w:rPr>
          <w:lang w:val="pt-BR"/>
        </w:rPr>
      </w:pPr>
    </w:p>
    <w:p w14:paraId="6BC41C5E" w14:textId="77777777" w:rsidR="005C7AB1" w:rsidRDefault="005C7AB1" w:rsidP="005C7AB1">
      <w:pPr>
        <w:rPr>
          <w:lang w:val="pt-BR"/>
        </w:rPr>
      </w:pPr>
    </w:p>
    <w:p w14:paraId="431A8599" w14:textId="77777777" w:rsidR="005C7AB1" w:rsidRDefault="005C7AB1" w:rsidP="005C7AB1">
      <w:pPr>
        <w:rPr>
          <w:lang w:val="pt-BR"/>
        </w:rPr>
      </w:pPr>
    </w:p>
    <w:p w14:paraId="448D25B6" w14:textId="77777777" w:rsidR="005C7AB1" w:rsidRDefault="005C7AB1" w:rsidP="005C7AB1">
      <w:pPr>
        <w:rPr>
          <w:lang w:val="pt-BR"/>
        </w:rPr>
      </w:pPr>
    </w:p>
    <w:p w14:paraId="0D59F182" w14:textId="77777777" w:rsidR="005C7AB1" w:rsidRDefault="005C7AB1" w:rsidP="005C7AB1">
      <w:pPr>
        <w:rPr>
          <w:lang w:val="pt-BR"/>
        </w:rPr>
      </w:pPr>
    </w:p>
    <w:p w14:paraId="71C41131" w14:textId="77777777" w:rsidR="005C7AB1" w:rsidRDefault="005C7AB1" w:rsidP="005C7AB1">
      <w:pPr>
        <w:rPr>
          <w:lang w:val="pt-BR"/>
        </w:rPr>
      </w:pPr>
    </w:p>
    <w:p w14:paraId="393E8644" w14:textId="77777777" w:rsidR="005C7AB1" w:rsidRPr="005C7AB1" w:rsidRDefault="005C7AB1" w:rsidP="005C7AB1">
      <w:pPr>
        <w:rPr>
          <w:lang w:val="pt-BR"/>
        </w:rPr>
      </w:pPr>
    </w:p>
    <w:p w14:paraId="1A341C00" w14:textId="77777777" w:rsidR="00767E38" w:rsidRDefault="00767E38"/>
    <w:tbl>
      <w:tblPr>
        <w:tblW w:w="0" w:type="auto"/>
        <w:tblLook w:val="04A0" w:firstRow="1" w:lastRow="0" w:firstColumn="1" w:lastColumn="0" w:noHBand="0" w:noVBand="1"/>
      </w:tblPr>
      <w:tblGrid>
        <w:gridCol w:w="1979"/>
        <w:gridCol w:w="5340"/>
        <w:gridCol w:w="1677"/>
      </w:tblGrid>
      <w:tr w:rsidR="005C7AB1" w:rsidRPr="005C7AB1" w14:paraId="35BD7F13" w14:textId="77777777">
        <w:trPr>
          <w:trHeight w:val="34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20E8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lastRenderedPageBreak/>
              <w:t>Variable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4EA3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 xml:space="preserve"> Pearson correlation coefficient (r)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B677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</w:t>
            </w:r>
          </w:p>
        </w:tc>
      </w:tr>
      <w:tr w:rsidR="005C7AB1" w:rsidRPr="005C7AB1" w14:paraId="7761E2CC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0C7E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0E3A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0,5043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91F4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2BF04081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69D8E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ODI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7045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0,3994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F2AF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2A19B9AB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74CE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E5B6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0,4181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4CF8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0B7829DB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4B03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TK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9C2D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0,0981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4922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0,245</w:t>
            </w:r>
          </w:p>
        </w:tc>
      </w:tr>
      <w:tr w:rsidR="005C7AB1" w:rsidRPr="005C7AB1" w14:paraId="500AED47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A6CC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D082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-0,2823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0EC0E6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49A7A54C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D9FB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466E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-0,0094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B78D6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0,912</w:t>
            </w:r>
          </w:p>
        </w:tc>
      </w:tr>
      <w:tr w:rsidR="005C7AB1" w:rsidRPr="005C7AB1" w14:paraId="03E24265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D429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100A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0,2042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330C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0,015</w:t>
            </w:r>
          </w:p>
        </w:tc>
      </w:tr>
      <w:tr w:rsidR="005C7AB1" w:rsidRPr="005C7AB1" w14:paraId="34832E4E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9CDD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PI INCID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AB74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0,1604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6EB0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0,057</w:t>
            </w:r>
          </w:p>
        </w:tc>
      </w:tr>
      <w:tr w:rsidR="005C7AB1" w:rsidRPr="005C7AB1" w14:paraId="6427440E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43A1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LL-TK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5FA7E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-0,4299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7A81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64719D53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AA98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PI-LL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73F3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0,4244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2102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17BFB025" w14:textId="77777777">
        <w:trPr>
          <w:trHeight w:val="4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D631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ODI indicates Oswestry Disability index; VAS, visual analogue scale; TK, thoracic kyphosis; LL, lumbar lordosis; SS, sacral slope; PT, pelvic tilt; PI, pelvic incidence; SVA, sagittal vertical axis; LL-TK, lumbar lordosis minus thoracic kyphosis; PI-LL, pelvic incidence minus lumbar lordosis. </w:t>
            </w:r>
          </w:p>
        </w:tc>
      </w:tr>
    </w:tbl>
    <w:p w14:paraId="2FD52ADF" w14:textId="77777777" w:rsidR="005C7AB1" w:rsidRDefault="005C7AB1" w:rsidP="005C7AB1">
      <w:pPr>
        <w:rPr>
          <w:lang w:val="pt-BR"/>
        </w:rPr>
      </w:pPr>
      <w:r w:rsidRPr="005C7AB1">
        <w:rPr>
          <w:b/>
          <w:bCs/>
          <w:lang w:val="pt-BR"/>
        </w:rPr>
        <w:t>Table 2</w:t>
      </w:r>
      <w:r w:rsidRPr="005C7AB1">
        <w:rPr>
          <w:lang w:val="pt-BR"/>
        </w:rPr>
        <w:t xml:space="preserve"> - Correlation between SVA and other variables</w:t>
      </w:r>
    </w:p>
    <w:p w14:paraId="156B4827" w14:textId="77777777" w:rsidR="005C7AB1" w:rsidRDefault="005C7AB1" w:rsidP="005C7AB1">
      <w:pPr>
        <w:rPr>
          <w:lang w:val="pt-BR"/>
        </w:rPr>
      </w:pPr>
    </w:p>
    <w:p w14:paraId="71E4EAF8" w14:textId="77777777" w:rsidR="005C7AB1" w:rsidRDefault="005C7AB1" w:rsidP="005C7AB1">
      <w:pPr>
        <w:rPr>
          <w:lang w:val="pt-BR"/>
        </w:rPr>
      </w:pPr>
    </w:p>
    <w:p w14:paraId="6FE06A63" w14:textId="77777777" w:rsidR="005C7AB1" w:rsidRDefault="005C7AB1" w:rsidP="005C7AB1">
      <w:pPr>
        <w:rPr>
          <w:lang w:val="pt-BR"/>
        </w:rPr>
      </w:pPr>
    </w:p>
    <w:p w14:paraId="31E7B5AE" w14:textId="77777777" w:rsidR="005C7AB1" w:rsidRDefault="005C7AB1" w:rsidP="005C7AB1">
      <w:pPr>
        <w:rPr>
          <w:lang w:val="pt-BR"/>
        </w:rPr>
      </w:pPr>
    </w:p>
    <w:p w14:paraId="06BBBF42" w14:textId="77777777" w:rsidR="005C7AB1" w:rsidRDefault="005C7AB1" w:rsidP="005C7AB1">
      <w:pPr>
        <w:rPr>
          <w:lang w:val="pt-BR"/>
        </w:rPr>
      </w:pPr>
    </w:p>
    <w:p w14:paraId="30E18011" w14:textId="77777777" w:rsidR="005C7AB1" w:rsidRDefault="005C7AB1" w:rsidP="005C7AB1">
      <w:pPr>
        <w:rPr>
          <w:lang w:val="pt-BR"/>
        </w:rPr>
      </w:pPr>
    </w:p>
    <w:p w14:paraId="142C0694" w14:textId="77777777" w:rsidR="005C7AB1" w:rsidRDefault="005C7AB1" w:rsidP="005C7AB1">
      <w:pPr>
        <w:rPr>
          <w:lang w:val="pt-BR"/>
        </w:rPr>
      </w:pPr>
    </w:p>
    <w:p w14:paraId="76124496" w14:textId="77777777" w:rsidR="005C7AB1" w:rsidRDefault="005C7AB1" w:rsidP="005C7AB1">
      <w:pPr>
        <w:rPr>
          <w:lang w:val="pt-BR"/>
        </w:rPr>
      </w:pPr>
    </w:p>
    <w:p w14:paraId="28BAA884" w14:textId="77777777" w:rsidR="005C7AB1" w:rsidRDefault="005C7AB1" w:rsidP="005C7AB1">
      <w:pPr>
        <w:rPr>
          <w:lang w:val="pt-BR"/>
        </w:rPr>
      </w:pPr>
    </w:p>
    <w:p w14:paraId="6A68719F" w14:textId="77777777" w:rsidR="005C7AB1" w:rsidRDefault="005C7AB1" w:rsidP="005C7AB1">
      <w:pPr>
        <w:rPr>
          <w:lang w:val="pt-BR"/>
        </w:rPr>
      </w:pPr>
    </w:p>
    <w:p w14:paraId="60B4CA8E" w14:textId="77777777" w:rsidR="005C7AB1" w:rsidRDefault="005C7AB1" w:rsidP="005C7AB1">
      <w:pPr>
        <w:rPr>
          <w:lang w:val="pt-BR"/>
        </w:rPr>
      </w:pPr>
    </w:p>
    <w:p w14:paraId="6F660CEC" w14:textId="77777777" w:rsidR="005C7AB1" w:rsidRPr="005C7AB1" w:rsidRDefault="005C7AB1" w:rsidP="005C7AB1">
      <w:pPr>
        <w:rPr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9"/>
        <w:gridCol w:w="5345"/>
        <w:gridCol w:w="1692"/>
      </w:tblGrid>
      <w:tr w:rsidR="005C7AB1" w:rsidRPr="005C7AB1" w14:paraId="68B5815F" w14:textId="77777777">
        <w:trPr>
          <w:trHeight w:val="34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A751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lastRenderedPageBreak/>
              <w:t>Variable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9C73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Pearson correlation coefficient (r)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D8CF5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</w:t>
            </w:r>
          </w:p>
        </w:tc>
      </w:tr>
      <w:tr w:rsidR="005C7AB1" w:rsidRPr="005C7AB1" w14:paraId="7A63964B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108B5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7D08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-0,3936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6F36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6D54D5B4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9B52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ODI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7876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-0,2664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1C23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0,001</w:t>
            </w:r>
          </w:p>
        </w:tc>
      </w:tr>
      <w:tr w:rsidR="005C7AB1" w:rsidRPr="005C7AB1" w14:paraId="31850D74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741C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C3D5B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-0,3067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9FC6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640AEE53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1F5A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TK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9F1B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-0,4891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9EDF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289FCF4E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5DEF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66F8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0,3801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1A62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464344EB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0B27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B428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0,4724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3A02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77616C82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7BBE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10A5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-0,1114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5F7D5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0,187</w:t>
            </w:r>
          </w:p>
        </w:tc>
      </w:tr>
      <w:tr w:rsidR="005C7AB1" w:rsidRPr="005C7AB1" w14:paraId="53908C22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CB80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CC7A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0,2982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4F75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5E0E95E0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CC68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9CCA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-0,4299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D6D8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</w:tr>
      <w:tr w:rsidR="005C7AB1" w:rsidRPr="005C7AB1" w14:paraId="3D877969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88C1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PI-LL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2376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-0,1327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3379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0,116</w:t>
            </w:r>
          </w:p>
        </w:tc>
      </w:tr>
      <w:tr w:rsidR="005C7AB1" w:rsidRPr="005C7AB1" w14:paraId="4E90A9C5" w14:textId="77777777">
        <w:trPr>
          <w:trHeight w:val="3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992C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ODI indicates Oswestry Disability index; VAS, visual analogue scale; TK, thoracic kyphosis; LL, lumbar lordosis; SS, sacral slope; PT, pelvic tilt; PI, pelvic incidence; SVA, sagittal vertical axis; LL-TK, lumbar lordosis minus thoracic kyphosis; PI-LL, pelvic incidence minus lumbar lordosis. </w:t>
            </w:r>
          </w:p>
        </w:tc>
      </w:tr>
    </w:tbl>
    <w:p w14:paraId="1ECDBD5D" w14:textId="77777777" w:rsidR="005C7AB1" w:rsidRDefault="005C7AB1" w:rsidP="005C7AB1">
      <w:pPr>
        <w:rPr>
          <w:lang w:val="pt-BR"/>
        </w:rPr>
      </w:pPr>
      <w:r w:rsidRPr="005C7AB1">
        <w:rPr>
          <w:b/>
          <w:bCs/>
          <w:lang w:val="pt-BR"/>
        </w:rPr>
        <w:t>Table 3</w:t>
      </w:r>
      <w:r w:rsidRPr="005C7AB1">
        <w:rPr>
          <w:lang w:val="pt-BR"/>
        </w:rPr>
        <w:t xml:space="preserve"> - Correlation between  LL-TK and other variables</w:t>
      </w:r>
    </w:p>
    <w:p w14:paraId="2549D517" w14:textId="77777777" w:rsidR="005C7AB1" w:rsidRDefault="005C7AB1" w:rsidP="005C7AB1">
      <w:pPr>
        <w:rPr>
          <w:lang w:val="pt-BR"/>
        </w:rPr>
      </w:pPr>
    </w:p>
    <w:p w14:paraId="0BD53321" w14:textId="77777777" w:rsidR="005C7AB1" w:rsidRDefault="005C7AB1" w:rsidP="005C7AB1">
      <w:pPr>
        <w:rPr>
          <w:lang w:val="pt-BR"/>
        </w:rPr>
      </w:pPr>
    </w:p>
    <w:p w14:paraId="4DBB3B46" w14:textId="77777777" w:rsidR="005C7AB1" w:rsidRDefault="005C7AB1" w:rsidP="005C7AB1">
      <w:pPr>
        <w:rPr>
          <w:lang w:val="pt-BR"/>
        </w:rPr>
      </w:pPr>
    </w:p>
    <w:p w14:paraId="2F098DE4" w14:textId="77777777" w:rsidR="005C7AB1" w:rsidRDefault="005C7AB1" w:rsidP="005C7AB1">
      <w:pPr>
        <w:rPr>
          <w:lang w:val="pt-BR"/>
        </w:rPr>
      </w:pPr>
    </w:p>
    <w:p w14:paraId="1FEAEEA8" w14:textId="77777777" w:rsidR="005C7AB1" w:rsidRDefault="005C7AB1" w:rsidP="005C7AB1">
      <w:pPr>
        <w:rPr>
          <w:lang w:val="pt-BR"/>
        </w:rPr>
      </w:pPr>
    </w:p>
    <w:p w14:paraId="2AAC66A2" w14:textId="77777777" w:rsidR="005C7AB1" w:rsidRDefault="005C7AB1" w:rsidP="005C7AB1">
      <w:pPr>
        <w:rPr>
          <w:lang w:val="pt-BR"/>
        </w:rPr>
      </w:pPr>
    </w:p>
    <w:p w14:paraId="59DAD2D4" w14:textId="77777777" w:rsidR="005C7AB1" w:rsidRDefault="005C7AB1" w:rsidP="005C7AB1">
      <w:pPr>
        <w:rPr>
          <w:lang w:val="pt-BR"/>
        </w:rPr>
      </w:pPr>
    </w:p>
    <w:p w14:paraId="65282344" w14:textId="77777777" w:rsidR="005C7AB1" w:rsidRDefault="005C7AB1" w:rsidP="005C7AB1">
      <w:pPr>
        <w:rPr>
          <w:lang w:val="pt-BR"/>
        </w:rPr>
      </w:pPr>
    </w:p>
    <w:p w14:paraId="0DE8AE89" w14:textId="77777777" w:rsidR="005C7AB1" w:rsidRDefault="005C7AB1" w:rsidP="005C7AB1">
      <w:pPr>
        <w:rPr>
          <w:lang w:val="pt-BR"/>
        </w:rPr>
      </w:pPr>
    </w:p>
    <w:p w14:paraId="6C9B1DD7" w14:textId="77777777" w:rsidR="005C7AB1" w:rsidRDefault="005C7AB1" w:rsidP="005C7AB1">
      <w:pPr>
        <w:rPr>
          <w:lang w:val="pt-BR"/>
        </w:rPr>
      </w:pPr>
    </w:p>
    <w:p w14:paraId="19D895C3" w14:textId="77777777" w:rsidR="005C7AB1" w:rsidRPr="005C7AB1" w:rsidRDefault="005C7AB1" w:rsidP="005C7AB1">
      <w:pPr>
        <w:rPr>
          <w:lang w:val="pt-BR"/>
        </w:rPr>
      </w:pPr>
    </w:p>
    <w:p w14:paraId="45D20BC0" w14:textId="77777777" w:rsidR="005C7AB1" w:rsidRDefault="005C7AB1"/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2072"/>
        <w:gridCol w:w="2072"/>
        <w:gridCol w:w="1592"/>
        <w:gridCol w:w="2072"/>
      </w:tblGrid>
      <w:tr w:rsidR="005C7AB1" w:rsidRPr="005C7AB1" w14:paraId="4EFF06BD" w14:textId="77777777">
        <w:trPr>
          <w:trHeight w:val="34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E9E5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E521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Groups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0234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97575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valor T</w:t>
            </w:r>
          </w:p>
        </w:tc>
      </w:tr>
      <w:tr w:rsidR="005C7AB1" w:rsidRPr="005C7AB1" w14:paraId="3F155A56" w14:textId="77777777">
        <w:trPr>
          <w:trHeight w:val="34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8B261D8" w14:textId="77777777" w:rsidR="005C7AB1" w:rsidRPr="005C7AB1" w:rsidRDefault="005C7AB1" w:rsidP="005C7AB1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0657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SVA&gt;40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2A4A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SVA&lt;40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313B3F8" w14:textId="77777777" w:rsidR="005C7AB1" w:rsidRPr="005C7AB1" w:rsidRDefault="005C7AB1" w:rsidP="005C7AB1">
            <w:pPr>
              <w:rPr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EC235C" w14:textId="77777777" w:rsidR="005C7AB1" w:rsidRPr="005C7AB1" w:rsidRDefault="005C7AB1" w:rsidP="005C7AB1">
            <w:pPr>
              <w:rPr>
                <w:lang w:val="pt-BR"/>
              </w:rPr>
            </w:pPr>
          </w:p>
        </w:tc>
      </w:tr>
      <w:tr w:rsidR="005C7AB1" w:rsidRPr="005C7AB1" w14:paraId="72230904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76DE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F4C5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67,89655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1A71C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54,08850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4CBC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9FBF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5,975834</w:t>
            </w:r>
          </w:p>
        </w:tc>
      </w:tr>
      <w:tr w:rsidR="005C7AB1" w:rsidRPr="005C7AB1" w14:paraId="17E27A34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DCEB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ODI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F606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36,48276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20BC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20,28319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BED7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21CA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6,14624</w:t>
            </w:r>
          </w:p>
        </w:tc>
      </w:tr>
      <w:tr w:rsidR="005C7AB1" w:rsidRPr="005C7AB1" w14:paraId="57F16FDD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6EBA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AC8BE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6,89655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41CE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3,87611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4C750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F57A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7,45075</w:t>
            </w:r>
          </w:p>
        </w:tc>
      </w:tr>
      <w:tr w:rsidR="005C7AB1" w:rsidRPr="005C7AB1" w14:paraId="2BDB9039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D49D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TK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6FE7E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46,17241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E20D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43,51327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F5FC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A368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0,92660</w:t>
            </w:r>
          </w:p>
        </w:tc>
      </w:tr>
      <w:tr w:rsidR="005C7AB1" w:rsidRPr="005C7AB1" w14:paraId="6A616894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89BB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BBB5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48,93103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EC0F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56,99115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E6F3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D91D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-3,06747</w:t>
            </w:r>
          </w:p>
        </w:tc>
      </w:tr>
      <w:tr w:rsidR="005C7AB1" w:rsidRPr="005C7AB1" w14:paraId="7E0DEE79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5F6DE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C7B3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36,37931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DFBB4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36,98230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08BE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2FE9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-0,32136</w:t>
            </w:r>
          </w:p>
        </w:tc>
      </w:tr>
      <w:tr w:rsidR="005C7AB1" w:rsidRPr="005C7AB1" w14:paraId="797B8533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28F7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6BDA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18,34483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62EB1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15,36283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A2EA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C2A9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1,60673</w:t>
            </w:r>
          </w:p>
        </w:tc>
      </w:tr>
      <w:tr w:rsidR="005C7AB1" w:rsidRPr="005C7AB1" w14:paraId="44C741A4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1F04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B0232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54,72414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0196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52,34513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C153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0,295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75FE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1,05013</w:t>
            </w:r>
          </w:p>
        </w:tc>
      </w:tr>
      <w:tr w:rsidR="005C7AB1" w:rsidRPr="005C7AB1" w14:paraId="4077374F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DFBC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SVA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1F5C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62,03448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DE1136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-9,84071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6F02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7D019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13,89197</w:t>
            </w:r>
          </w:p>
        </w:tc>
      </w:tr>
      <w:tr w:rsidR="005C7AB1" w:rsidRPr="005C7AB1" w14:paraId="6AE4C4D1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19E9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LL-TK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D552E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2,75862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98F23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13,47788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53237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4559A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-4,73220</w:t>
            </w:r>
          </w:p>
        </w:tc>
      </w:tr>
      <w:tr w:rsidR="005C7AB1" w:rsidRPr="005C7AB1" w14:paraId="33748CB4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F77E4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PI-LL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74A4F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5,79310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A826E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-4,64602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A859D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&lt;0,001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48EBB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4,15067</w:t>
            </w:r>
          </w:p>
        </w:tc>
      </w:tr>
      <w:tr w:rsidR="005C7AB1" w:rsidRPr="005C7AB1" w14:paraId="441CC5E1" w14:textId="77777777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69708" w14:textId="77777777" w:rsidR="005C7AB1" w:rsidRPr="005C7AB1" w:rsidRDefault="005C7AB1" w:rsidP="005C7AB1">
            <w:pPr>
              <w:rPr>
                <w:lang w:val="pt-BR"/>
              </w:rPr>
            </w:pPr>
            <w:r w:rsidRPr="005C7AB1">
              <w:rPr>
                <w:lang w:val="pt-BR"/>
              </w:rPr>
              <w:t>ODI indicates Oswestry Disability index; VAS, visual analogue scale; TK, thoracic kyphosis; LL, lumbar lordosis; SS, sacral slope; PT, pelvic tilt; PI, pelvic incidence; SVA, sagittal vertical axis; LL-TK, lumbar lordosis minus thoracic kyphosis; PI-LL, pelvic incidence minus lumbar lordosis</w:t>
            </w:r>
          </w:p>
        </w:tc>
      </w:tr>
    </w:tbl>
    <w:p w14:paraId="1EE01684" w14:textId="77777777" w:rsidR="005C7AB1" w:rsidRPr="005C7AB1" w:rsidRDefault="005C7AB1" w:rsidP="005C7AB1">
      <w:pPr>
        <w:rPr>
          <w:lang w:val="pt-BR"/>
        </w:rPr>
      </w:pPr>
      <w:r w:rsidRPr="005C7AB1">
        <w:rPr>
          <w:b/>
          <w:bCs/>
          <w:lang w:val="pt-BR"/>
        </w:rPr>
        <w:t>Table 4</w:t>
      </w:r>
      <w:r w:rsidRPr="005C7AB1">
        <w:rPr>
          <w:lang w:val="pt-BR"/>
        </w:rPr>
        <w:t xml:space="preserve"> - Comparison of Clinical and Radiographic Parameters Between the Two Groups</w:t>
      </w:r>
    </w:p>
    <w:p w14:paraId="674D6ED1" w14:textId="77777777" w:rsidR="005C7AB1" w:rsidRDefault="005C7AB1"/>
    <w:sectPr w:rsidR="005C7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B1"/>
    <w:rsid w:val="005C7AB1"/>
    <w:rsid w:val="00767E38"/>
    <w:rsid w:val="007E7762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AD14"/>
  <w15:chartTrackingRefBased/>
  <w15:docId w15:val="{C807D9D1-DEAC-443A-82DB-DE6B4664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2026-06-19T16:34:00Z</dcterms:created>
  <dcterms:modified xsi:type="dcterms:W3CDTF">2026-06-19T16:36:00Z</dcterms:modified>
</cp:coreProperties>
</file>