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C1AF3" w14:textId="77777777" w:rsidR="00C66CB6" w:rsidRPr="002D6D2C" w:rsidRDefault="00C66CB6" w:rsidP="00C66CB6">
      <w:pPr>
        <w:spacing w:line="360" w:lineRule="auto"/>
        <w:rPr>
          <w:lang w:val="en-US"/>
        </w:rPr>
      </w:pPr>
      <w:r w:rsidRPr="002D6D2C">
        <w:rPr>
          <w:lang w:val="en-US"/>
        </w:rPr>
        <w:t>Figure S1. Heatmap of pairwise Spearman correlations between clinical endpoints TNST, TNT, PFS1, PFS2, and OS (all expressed in months). For each pair of variables, correlations were calculated only in patients for whom both corresponding status indicators (TNST_status, TNT_status, PFS1_status, PFS2_status, OS_status) were equal to 1 (event observed). Cell values represent Spearman correlation coefficients, with numbers in parentheses indicating the number of patients included in each calculation (ρ = 0.73–0.96).</w:t>
      </w:r>
    </w:p>
    <w:p w14:paraId="7F22BD3B" w14:textId="77777777" w:rsidR="00C66CB6" w:rsidRPr="002D6D2C" w:rsidRDefault="00C66CB6" w:rsidP="00C66CB6">
      <w:pPr>
        <w:spacing w:line="360" w:lineRule="auto"/>
        <w:rPr>
          <w:lang w:val="en-US"/>
        </w:rPr>
      </w:pPr>
      <w:r w:rsidRPr="002D6D2C">
        <w:rPr>
          <w:noProof/>
          <w:lang w:val="en-US"/>
        </w:rPr>
        <w:drawing>
          <wp:inline distT="0" distB="0" distL="0" distR="0" wp14:anchorId="52B280B3" wp14:editId="250023E0">
            <wp:extent cx="5760720" cy="4824095"/>
            <wp:effectExtent l="0" t="0" r="0" b="0"/>
            <wp:docPr id="1980731790" name="Obraz 22" descr="Obraz zawierający tekst, zrzut ekranu, numer, kwadrat  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0731790" name="Obraz 22" descr="Obraz zawierający tekst, zrzut ekranu, numer, kwadrat  Zawartość wygenerowana przez AI może być niepoprawna."/>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60720" cy="4824095"/>
                    </a:xfrm>
                    <a:prstGeom prst="rect">
                      <a:avLst/>
                    </a:prstGeom>
                  </pic:spPr>
                </pic:pic>
              </a:graphicData>
            </a:graphic>
          </wp:inline>
        </w:drawing>
      </w:r>
    </w:p>
    <w:p w14:paraId="72C28248" w14:textId="77777777" w:rsidR="00C66CB6" w:rsidRPr="002D6D2C" w:rsidRDefault="00C66CB6" w:rsidP="00C66CB6">
      <w:pPr>
        <w:spacing w:line="360" w:lineRule="auto"/>
        <w:rPr>
          <w:lang w:val="en-US"/>
        </w:rPr>
      </w:pPr>
    </w:p>
    <w:p w14:paraId="2B0CFC1E" w14:textId="77777777" w:rsidR="00C66CB6" w:rsidRPr="002D6D2C" w:rsidRDefault="00C66CB6" w:rsidP="00C66CB6">
      <w:pPr>
        <w:spacing w:line="360" w:lineRule="auto"/>
        <w:rPr>
          <w:lang w:val="en-US"/>
        </w:rPr>
      </w:pPr>
    </w:p>
    <w:p w14:paraId="2C30DD65" w14:textId="77777777" w:rsidR="00C66CB6" w:rsidRPr="002D6D2C" w:rsidRDefault="00C66CB6" w:rsidP="00C66CB6">
      <w:pPr>
        <w:spacing w:line="360" w:lineRule="auto"/>
        <w:rPr>
          <w:lang w:val="en-US"/>
        </w:rPr>
      </w:pPr>
      <w:r w:rsidRPr="002D6D2C">
        <w:rPr>
          <w:lang w:val="en-US"/>
        </w:rPr>
        <w:br w:type="page"/>
      </w:r>
    </w:p>
    <w:p w14:paraId="69AA4501" w14:textId="77777777" w:rsidR="00C66CB6" w:rsidRPr="002D6D2C" w:rsidRDefault="00C66CB6" w:rsidP="00C66CB6">
      <w:pPr>
        <w:spacing w:line="360" w:lineRule="auto"/>
        <w:rPr>
          <w:lang w:val="en-US"/>
        </w:rPr>
      </w:pPr>
      <w:r w:rsidRPr="002D6D2C">
        <w:rPr>
          <w:lang w:val="en-US"/>
        </w:rPr>
        <w:lastRenderedPageBreak/>
        <w:t>Figure S2. Time to next systemic treatment (TNST) (A) and progression-free survival 2 (PFS2) (B) according to brain versus other progression sites.</w:t>
      </w:r>
      <w:r w:rsidRPr="002D6D2C">
        <w:rPr>
          <w:noProof/>
          <w:lang w:val="en-US"/>
        </w:rPr>
        <w:drawing>
          <wp:inline distT="0" distB="0" distL="0" distR="0" wp14:anchorId="116D21D8" wp14:editId="22B80A4D">
            <wp:extent cx="5760720" cy="3423285"/>
            <wp:effectExtent l="0" t="0" r="0" b="5715"/>
            <wp:docPr id="884713660" name="Obraz 5" descr="Obraz zawierający tekst, diagram, linia, Wykres  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713660" name="Obraz 5" descr="Obraz zawierający tekst, diagram, linia, Wykres  Zawartość wygenerowana przez AI może być niepoprawna."/>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60720" cy="3423285"/>
                    </a:xfrm>
                    <a:prstGeom prst="rect">
                      <a:avLst/>
                    </a:prstGeom>
                  </pic:spPr>
                </pic:pic>
              </a:graphicData>
            </a:graphic>
          </wp:inline>
        </w:drawing>
      </w:r>
    </w:p>
    <w:p w14:paraId="442624FC" w14:textId="77777777" w:rsidR="00C66CB6" w:rsidRPr="002D6D2C" w:rsidRDefault="00C66CB6" w:rsidP="00C66CB6">
      <w:pPr>
        <w:spacing w:line="360" w:lineRule="auto"/>
        <w:rPr>
          <w:lang w:val="en-US"/>
        </w:rPr>
      </w:pPr>
      <w:r w:rsidRPr="002D6D2C">
        <w:rPr>
          <w:noProof/>
          <w:lang w:val="en-US"/>
        </w:rPr>
        <w:drawing>
          <wp:inline distT="0" distB="0" distL="0" distR="0" wp14:anchorId="096FF39C" wp14:editId="26E14DAA">
            <wp:extent cx="5760720" cy="3423285"/>
            <wp:effectExtent l="0" t="0" r="0" b="5715"/>
            <wp:docPr id="571708728" name="Obraz 6" descr="Obraz zawierający tekst, diagram, linia, numer  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708728" name="Obraz 6" descr="Obraz zawierający tekst, diagram, linia, numer  Zawartość wygenerowana przez AI może być niepoprawna."/>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60720" cy="3423285"/>
                    </a:xfrm>
                    <a:prstGeom prst="rect">
                      <a:avLst/>
                    </a:prstGeom>
                  </pic:spPr>
                </pic:pic>
              </a:graphicData>
            </a:graphic>
          </wp:inline>
        </w:drawing>
      </w:r>
    </w:p>
    <w:p w14:paraId="0665A76D" w14:textId="77777777" w:rsidR="00C66CB6" w:rsidRPr="002D6D2C" w:rsidRDefault="00C66CB6" w:rsidP="00C66CB6">
      <w:pPr>
        <w:spacing w:line="360" w:lineRule="auto"/>
        <w:rPr>
          <w:lang w:val="en-US"/>
        </w:rPr>
      </w:pPr>
    </w:p>
    <w:p w14:paraId="04D4A5D7" w14:textId="77777777" w:rsidR="00C66CB6" w:rsidRPr="002D6D2C" w:rsidRDefault="00C66CB6" w:rsidP="00C66CB6">
      <w:pPr>
        <w:spacing w:line="360" w:lineRule="auto"/>
        <w:rPr>
          <w:lang w:val="en-US"/>
        </w:rPr>
      </w:pPr>
      <w:r w:rsidRPr="002D6D2C">
        <w:rPr>
          <w:lang w:val="en-US"/>
        </w:rPr>
        <w:br w:type="page"/>
      </w:r>
    </w:p>
    <w:p w14:paraId="6CEAE725" w14:textId="77777777" w:rsidR="00C66CB6" w:rsidRPr="002D6D2C" w:rsidRDefault="00C66CB6" w:rsidP="00C66CB6">
      <w:pPr>
        <w:spacing w:line="360" w:lineRule="auto"/>
        <w:rPr>
          <w:lang w:val="en-US"/>
        </w:rPr>
      </w:pPr>
      <w:r w:rsidRPr="002D6D2C">
        <w:rPr>
          <w:lang w:val="en-US"/>
        </w:rPr>
        <w:lastRenderedPageBreak/>
        <w:t>Figure S3. Time to next systemic treatment (TNST) (A) and progression-free survival 2 (PFS2) (B) according to the nature of progression (pre-existing, new, or combined).</w:t>
      </w:r>
    </w:p>
    <w:p w14:paraId="0AB25F92" w14:textId="77777777" w:rsidR="00C66CB6" w:rsidRPr="002D6D2C" w:rsidRDefault="00C66CB6" w:rsidP="00C66CB6">
      <w:pPr>
        <w:spacing w:line="360" w:lineRule="auto"/>
        <w:rPr>
          <w:lang w:val="en-US"/>
        </w:rPr>
      </w:pPr>
      <w:r w:rsidRPr="002D6D2C">
        <w:rPr>
          <w:noProof/>
          <w:lang w:val="en-US"/>
        </w:rPr>
        <w:drawing>
          <wp:inline distT="0" distB="0" distL="0" distR="0" wp14:anchorId="2C6D29C2" wp14:editId="72E7B763">
            <wp:extent cx="5760720" cy="3423285"/>
            <wp:effectExtent l="0" t="0" r="0" b="5715"/>
            <wp:docPr id="241835325" name="Obraz 23" descr="Obraz zawierający tekst, diagram, linia, Równolegle  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835325" name="Obraz 23" descr="Obraz zawierający tekst, diagram, linia, Równolegle  Zawartość wygenerowana przez AI może być niepoprawna."/>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0720" cy="3423285"/>
                    </a:xfrm>
                    <a:prstGeom prst="rect">
                      <a:avLst/>
                    </a:prstGeom>
                  </pic:spPr>
                </pic:pic>
              </a:graphicData>
            </a:graphic>
          </wp:inline>
        </w:drawing>
      </w:r>
    </w:p>
    <w:p w14:paraId="78091184" w14:textId="77777777" w:rsidR="00C66CB6" w:rsidRPr="002D6D2C" w:rsidRDefault="00C66CB6" w:rsidP="00C66CB6">
      <w:pPr>
        <w:spacing w:line="360" w:lineRule="auto"/>
        <w:rPr>
          <w:lang w:val="en-US"/>
        </w:rPr>
      </w:pPr>
      <w:r w:rsidRPr="002D6D2C">
        <w:rPr>
          <w:noProof/>
          <w:lang w:val="en-US"/>
        </w:rPr>
        <w:drawing>
          <wp:inline distT="0" distB="0" distL="0" distR="0" wp14:anchorId="3E734ED8" wp14:editId="68A4944D">
            <wp:extent cx="5760720" cy="3423285"/>
            <wp:effectExtent l="0" t="0" r="0" b="5715"/>
            <wp:docPr id="2024938328" name="Obraz 24" descr="Obraz zawierający tekst, diagram, linia, numer  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938328" name="Obraz 24" descr="Obraz zawierający tekst, diagram, linia, numer  Zawartość wygenerowana przez AI może być niepoprawna."/>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3423285"/>
                    </a:xfrm>
                    <a:prstGeom prst="rect">
                      <a:avLst/>
                    </a:prstGeom>
                  </pic:spPr>
                </pic:pic>
              </a:graphicData>
            </a:graphic>
          </wp:inline>
        </w:drawing>
      </w:r>
      <w:r w:rsidRPr="002D6D2C">
        <w:rPr>
          <w:lang w:val="en-US"/>
        </w:rPr>
        <w:br w:type="page"/>
      </w:r>
    </w:p>
    <w:p w14:paraId="0EF1FEF9" w14:textId="77777777" w:rsidR="00C66CB6" w:rsidRPr="002D6D2C" w:rsidRDefault="00C66CB6" w:rsidP="00C66CB6">
      <w:pPr>
        <w:spacing w:line="360" w:lineRule="auto"/>
        <w:rPr>
          <w:lang w:val="en-US"/>
        </w:rPr>
      </w:pPr>
      <w:r w:rsidRPr="002D6D2C">
        <w:rPr>
          <w:lang w:val="en-US"/>
        </w:rPr>
        <w:lastRenderedPageBreak/>
        <w:t>Figure S4. Progression-free survival 2 (PFS2) (A) and overall survival (OS) (B) stratified by post-progression systemic treatment, including docetaxel, platinum-based chemotherapy, other agents, and no systemic treatment.</w:t>
      </w:r>
      <w:r w:rsidRPr="002D6D2C">
        <w:rPr>
          <w:noProof/>
          <w:lang w:val="en-US"/>
        </w:rPr>
        <w:drawing>
          <wp:inline distT="0" distB="0" distL="0" distR="0" wp14:anchorId="0CDA3407" wp14:editId="2A0AB328">
            <wp:extent cx="5760720" cy="3422650"/>
            <wp:effectExtent l="0" t="0" r="5080" b="6350"/>
            <wp:docPr id="427223998" name="Obraz 1" descr="Obraz zawierający tekst, diagram, linia, numer  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223998" name="Obraz 1" descr="Obraz zawierający tekst, diagram, linia, numer  Zawartość wygenerowana przez AI może być niepoprawna."/>
                    <pic:cNvPicPr/>
                  </pic:nvPicPr>
                  <pic:blipFill>
                    <a:blip r:embed="rId9"/>
                    <a:stretch>
                      <a:fillRect/>
                    </a:stretch>
                  </pic:blipFill>
                  <pic:spPr>
                    <a:xfrm>
                      <a:off x="0" y="0"/>
                      <a:ext cx="5760720" cy="3422650"/>
                    </a:xfrm>
                    <a:prstGeom prst="rect">
                      <a:avLst/>
                    </a:prstGeom>
                  </pic:spPr>
                </pic:pic>
              </a:graphicData>
            </a:graphic>
          </wp:inline>
        </w:drawing>
      </w:r>
    </w:p>
    <w:p w14:paraId="74CF6069" w14:textId="77777777" w:rsidR="00C66CB6" w:rsidRPr="002D6D2C" w:rsidRDefault="00C66CB6" w:rsidP="00C66CB6">
      <w:pPr>
        <w:spacing w:line="360" w:lineRule="auto"/>
        <w:rPr>
          <w:lang w:val="en-US"/>
        </w:rPr>
      </w:pPr>
      <w:r w:rsidRPr="002D6D2C">
        <w:rPr>
          <w:noProof/>
          <w:lang w:val="en-US"/>
        </w:rPr>
        <w:drawing>
          <wp:inline distT="0" distB="0" distL="0" distR="0" wp14:anchorId="7787CB5D" wp14:editId="2F9193B7">
            <wp:extent cx="5760720" cy="3422650"/>
            <wp:effectExtent l="0" t="0" r="5080" b="6350"/>
            <wp:docPr id="1370924231" name="Obraz 1" descr="Obraz zawierający tekst, diagram, linia, Czcionka  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924231" name="Obraz 1" descr="Obraz zawierający tekst, diagram, linia, Czcionka  Zawartość wygenerowana przez AI może być niepoprawna."/>
                    <pic:cNvPicPr/>
                  </pic:nvPicPr>
                  <pic:blipFill>
                    <a:blip r:embed="rId10"/>
                    <a:stretch>
                      <a:fillRect/>
                    </a:stretch>
                  </pic:blipFill>
                  <pic:spPr>
                    <a:xfrm>
                      <a:off x="0" y="0"/>
                      <a:ext cx="5760720" cy="3422650"/>
                    </a:xfrm>
                    <a:prstGeom prst="rect">
                      <a:avLst/>
                    </a:prstGeom>
                  </pic:spPr>
                </pic:pic>
              </a:graphicData>
            </a:graphic>
          </wp:inline>
        </w:drawing>
      </w:r>
    </w:p>
    <w:p w14:paraId="53C0BA6D" w14:textId="77777777" w:rsidR="00EB4A2D" w:rsidRDefault="00EB4A2D"/>
    <w:sectPr w:rsidR="00EB4A2D" w:rsidSect="00C66CB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CB6"/>
    <w:rsid w:val="002C7D54"/>
    <w:rsid w:val="0033371E"/>
    <w:rsid w:val="005C0D39"/>
    <w:rsid w:val="0070406C"/>
    <w:rsid w:val="00724754"/>
    <w:rsid w:val="00C321FA"/>
    <w:rsid w:val="00C66CB6"/>
    <w:rsid w:val="00C97210"/>
    <w:rsid w:val="00EB4A2D"/>
    <w:rsid w:val="00EE513F"/>
    <w:rsid w:val="00F63164"/>
    <w:rsid w:val="00FC500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7EF5B"/>
  <w15:chartTrackingRefBased/>
  <w15:docId w15:val="{18E7830C-B044-4BDA-9072-3B95A5DC0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6CB6"/>
    <w:pPr>
      <w:spacing w:after="0" w:line="240" w:lineRule="auto"/>
    </w:pPr>
    <w:rPr>
      <w:rFonts w:ascii="Times New Roman" w:eastAsia="Times New Roman" w:hAnsi="Times New Roman" w:cs="Times New Roman"/>
      <w:kern w:val="0"/>
      <w:lang w:val="pl-PL" w:eastAsia="pl-PL"/>
      <w14:ligatures w14:val="none"/>
    </w:rPr>
  </w:style>
  <w:style w:type="paragraph" w:styleId="Heading1">
    <w:name w:val="heading 1"/>
    <w:basedOn w:val="Normal"/>
    <w:next w:val="Normal"/>
    <w:link w:val="Heading1Char"/>
    <w:uiPriority w:val="9"/>
    <w:qFormat/>
    <w:rsid w:val="00C66CB6"/>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IN" w:eastAsia="en-US"/>
      <w14:ligatures w14:val="standardContextual"/>
    </w:rPr>
  </w:style>
  <w:style w:type="paragraph" w:styleId="Heading2">
    <w:name w:val="heading 2"/>
    <w:basedOn w:val="Normal"/>
    <w:next w:val="Normal"/>
    <w:link w:val="Heading2Char"/>
    <w:uiPriority w:val="9"/>
    <w:semiHidden/>
    <w:unhideWhenUsed/>
    <w:qFormat/>
    <w:rsid w:val="00C66CB6"/>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IN" w:eastAsia="en-US"/>
      <w14:ligatures w14:val="standardContextual"/>
    </w:rPr>
  </w:style>
  <w:style w:type="paragraph" w:styleId="Heading3">
    <w:name w:val="heading 3"/>
    <w:basedOn w:val="Normal"/>
    <w:next w:val="Normal"/>
    <w:link w:val="Heading3Char"/>
    <w:uiPriority w:val="9"/>
    <w:semiHidden/>
    <w:unhideWhenUsed/>
    <w:qFormat/>
    <w:rsid w:val="00C66CB6"/>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IN" w:eastAsia="en-US"/>
      <w14:ligatures w14:val="standardContextual"/>
    </w:rPr>
  </w:style>
  <w:style w:type="paragraph" w:styleId="Heading4">
    <w:name w:val="heading 4"/>
    <w:basedOn w:val="Normal"/>
    <w:next w:val="Normal"/>
    <w:link w:val="Heading4Char"/>
    <w:uiPriority w:val="9"/>
    <w:semiHidden/>
    <w:unhideWhenUsed/>
    <w:qFormat/>
    <w:rsid w:val="00C66CB6"/>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val="en-IN" w:eastAsia="en-US"/>
      <w14:ligatures w14:val="standardContextual"/>
    </w:rPr>
  </w:style>
  <w:style w:type="paragraph" w:styleId="Heading5">
    <w:name w:val="heading 5"/>
    <w:basedOn w:val="Normal"/>
    <w:next w:val="Normal"/>
    <w:link w:val="Heading5Char"/>
    <w:uiPriority w:val="9"/>
    <w:semiHidden/>
    <w:unhideWhenUsed/>
    <w:qFormat/>
    <w:rsid w:val="00C66CB6"/>
    <w:pPr>
      <w:keepNext/>
      <w:keepLines/>
      <w:spacing w:before="80" w:after="40" w:line="278" w:lineRule="auto"/>
      <w:outlineLvl w:val="4"/>
    </w:pPr>
    <w:rPr>
      <w:rFonts w:asciiTheme="minorHAnsi" w:eastAsiaTheme="majorEastAsia" w:hAnsiTheme="minorHAnsi" w:cstheme="majorBidi"/>
      <w:color w:val="0F4761" w:themeColor="accent1" w:themeShade="BF"/>
      <w:kern w:val="2"/>
      <w:lang w:val="en-IN" w:eastAsia="en-US"/>
      <w14:ligatures w14:val="standardContextual"/>
    </w:rPr>
  </w:style>
  <w:style w:type="paragraph" w:styleId="Heading6">
    <w:name w:val="heading 6"/>
    <w:basedOn w:val="Normal"/>
    <w:next w:val="Normal"/>
    <w:link w:val="Heading6Char"/>
    <w:uiPriority w:val="9"/>
    <w:semiHidden/>
    <w:unhideWhenUsed/>
    <w:qFormat/>
    <w:rsid w:val="00C66CB6"/>
    <w:pPr>
      <w:keepNext/>
      <w:keepLines/>
      <w:spacing w:before="40" w:line="278" w:lineRule="auto"/>
      <w:outlineLvl w:val="5"/>
    </w:pPr>
    <w:rPr>
      <w:rFonts w:asciiTheme="minorHAnsi" w:eastAsiaTheme="majorEastAsia" w:hAnsiTheme="minorHAnsi" w:cstheme="majorBidi"/>
      <w:i/>
      <w:iCs/>
      <w:color w:val="595959" w:themeColor="text1" w:themeTint="A6"/>
      <w:kern w:val="2"/>
      <w:lang w:val="en-IN" w:eastAsia="en-US"/>
      <w14:ligatures w14:val="standardContextual"/>
    </w:rPr>
  </w:style>
  <w:style w:type="paragraph" w:styleId="Heading7">
    <w:name w:val="heading 7"/>
    <w:basedOn w:val="Normal"/>
    <w:next w:val="Normal"/>
    <w:link w:val="Heading7Char"/>
    <w:uiPriority w:val="9"/>
    <w:semiHidden/>
    <w:unhideWhenUsed/>
    <w:qFormat/>
    <w:rsid w:val="00C66CB6"/>
    <w:pPr>
      <w:keepNext/>
      <w:keepLines/>
      <w:spacing w:before="40" w:line="278" w:lineRule="auto"/>
      <w:outlineLvl w:val="6"/>
    </w:pPr>
    <w:rPr>
      <w:rFonts w:asciiTheme="minorHAnsi" w:eastAsiaTheme="majorEastAsia" w:hAnsiTheme="minorHAnsi" w:cstheme="majorBidi"/>
      <w:color w:val="595959" w:themeColor="text1" w:themeTint="A6"/>
      <w:kern w:val="2"/>
      <w:lang w:val="en-IN" w:eastAsia="en-US"/>
      <w14:ligatures w14:val="standardContextual"/>
    </w:rPr>
  </w:style>
  <w:style w:type="paragraph" w:styleId="Heading8">
    <w:name w:val="heading 8"/>
    <w:basedOn w:val="Normal"/>
    <w:next w:val="Normal"/>
    <w:link w:val="Heading8Char"/>
    <w:uiPriority w:val="9"/>
    <w:semiHidden/>
    <w:unhideWhenUsed/>
    <w:qFormat/>
    <w:rsid w:val="00C66CB6"/>
    <w:pPr>
      <w:keepNext/>
      <w:keepLines/>
      <w:spacing w:line="278" w:lineRule="auto"/>
      <w:outlineLvl w:val="7"/>
    </w:pPr>
    <w:rPr>
      <w:rFonts w:asciiTheme="minorHAnsi" w:eastAsiaTheme="majorEastAsia" w:hAnsiTheme="minorHAnsi" w:cstheme="majorBidi"/>
      <w:i/>
      <w:iCs/>
      <w:color w:val="272727" w:themeColor="text1" w:themeTint="D8"/>
      <w:kern w:val="2"/>
      <w:lang w:val="en-IN" w:eastAsia="en-US"/>
      <w14:ligatures w14:val="standardContextual"/>
    </w:rPr>
  </w:style>
  <w:style w:type="paragraph" w:styleId="Heading9">
    <w:name w:val="heading 9"/>
    <w:basedOn w:val="Normal"/>
    <w:next w:val="Normal"/>
    <w:link w:val="Heading9Char"/>
    <w:uiPriority w:val="9"/>
    <w:semiHidden/>
    <w:unhideWhenUsed/>
    <w:qFormat/>
    <w:rsid w:val="00C66CB6"/>
    <w:pPr>
      <w:keepNext/>
      <w:keepLines/>
      <w:spacing w:line="278" w:lineRule="auto"/>
      <w:outlineLvl w:val="8"/>
    </w:pPr>
    <w:rPr>
      <w:rFonts w:asciiTheme="minorHAnsi" w:eastAsiaTheme="majorEastAsia" w:hAnsiTheme="minorHAnsi" w:cstheme="majorBidi"/>
      <w:color w:val="272727" w:themeColor="text1" w:themeTint="D8"/>
      <w:kern w:val="2"/>
      <w:lang w:val="en-IN"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6CB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66CB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66CB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66CB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66CB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66C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6C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6C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6CB6"/>
    <w:rPr>
      <w:rFonts w:eastAsiaTheme="majorEastAsia" w:cstheme="majorBidi"/>
      <w:color w:val="272727" w:themeColor="text1" w:themeTint="D8"/>
    </w:rPr>
  </w:style>
  <w:style w:type="paragraph" w:styleId="Title">
    <w:name w:val="Title"/>
    <w:basedOn w:val="Normal"/>
    <w:next w:val="Normal"/>
    <w:link w:val="TitleChar"/>
    <w:uiPriority w:val="10"/>
    <w:qFormat/>
    <w:rsid w:val="00C66CB6"/>
    <w:pPr>
      <w:spacing w:after="80"/>
      <w:contextualSpacing/>
    </w:pPr>
    <w:rPr>
      <w:rFonts w:asciiTheme="majorHAnsi" w:eastAsiaTheme="majorEastAsia" w:hAnsiTheme="majorHAnsi" w:cstheme="majorBidi"/>
      <w:spacing w:val="-10"/>
      <w:kern w:val="28"/>
      <w:sz w:val="56"/>
      <w:szCs w:val="56"/>
      <w:lang w:val="en-IN" w:eastAsia="en-US"/>
      <w14:ligatures w14:val="standardContextual"/>
    </w:rPr>
  </w:style>
  <w:style w:type="character" w:customStyle="1" w:styleId="TitleChar">
    <w:name w:val="Title Char"/>
    <w:basedOn w:val="DefaultParagraphFont"/>
    <w:link w:val="Title"/>
    <w:uiPriority w:val="10"/>
    <w:rsid w:val="00C66C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6CB6"/>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IN" w:eastAsia="en-US"/>
      <w14:ligatures w14:val="standardContextual"/>
    </w:rPr>
  </w:style>
  <w:style w:type="character" w:customStyle="1" w:styleId="SubtitleChar">
    <w:name w:val="Subtitle Char"/>
    <w:basedOn w:val="DefaultParagraphFont"/>
    <w:link w:val="Subtitle"/>
    <w:uiPriority w:val="11"/>
    <w:rsid w:val="00C66C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6CB6"/>
    <w:pPr>
      <w:spacing w:before="160" w:after="160" w:line="278" w:lineRule="auto"/>
      <w:jc w:val="center"/>
    </w:pPr>
    <w:rPr>
      <w:rFonts w:asciiTheme="minorHAnsi" w:eastAsiaTheme="minorHAnsi" w:hAnsiTheme="minorHAnsi" w:cstheme="minorBidi"/>
      <w:i/>
      <w:iCs/>
      <w:color w:val="404040" w:themeColor="text1" w:themeTint="BF"/>
      <w:kern w:val="2"/>
      <w:lang w:val="en-IN" w:eastAsia="en-US"/>
      <w14:ligatures w14:val="standardContextual"/>
    </w:rPr>
  </w:style>
  <w:style w:type="character" w:customStyle="1" w:styleId="QuoteChar">
    <w:name w:val="Quote Char"/>
    <w:basedOn w:val="DefaultParagraphFont"/>
    <w:link w:val="Quote"/>
    <w:uiPriority w:val="29"/>
    <w:rsid w:val="00C66CB6"/>
    <w:rPr>
      <w:i/>
      <w:iCs/>
      <w:color w:val="404040" w:themeColor="text1" w:themeTint="BF"/>
    </w:rPr>
  </w:style>
  <w:style w:type="paragraph" w:styleId="ListParagraph">
    <w:name w:val="List Paragraph"/>
    <w:basedOn w:val="Normal"/>
    <w:uiPriority w:val="34"/>
    <w:qFormat/>
    <w:rsid w:val="00C66CB6"/>
    <w:pPr>
      <w:spacing w:after="160" w:line="278" w:lineRule="auto"/>
      <w:ind w:left="720"/>
      <w:contextualSpacing/>
    </w:pPr>
    <w:rPr>
      <w:rFonts w:asciiTheme="minorHAnsi" w:eastAsiaTheme="minorHAnsi" w:hAnsiTheme="minorHAnsi" w:cstheme="minorBidi"/>
      <w:kern w:val="2"/>
      <w:lang w:val="en-IN" w:eastAsia="en-US"/>
      <w14:ligatures w14:val="standardContextual"/>
    </w:rPr>
  </w:style>
  <w:style w:type="character" w:styleId="IntenseEmphasis">
    <w:name w:val="Intense Emphasis"/>
    <w:basedOn w:val="DefaultParagraphFont"/>
    <w:uiPriority w:val="21"/>
    <w:qFormat/>
    <w:rsid w:val="00C66CB6"/>
    <w:rPr>
      <w:i/>
      <w:iCs/>
      <w:color w:val="0F4761" w:themeColor="accent1" w:themeShade="BF"/>
    </w:rPr>
  </w:style>
  <w:style w:type="paragraph" w:styleId="IntenseQuote">
    <w:name w:val="Intense Quote"/>
    <w:basedOn w:val="Normal"/>
    <w:next w:val="Normal"/>
    <w:link w:val="IntenseQuoteChar"/>
    <w:uiPriority w:val="30"/>
    <w:qFormat/>
    <w:rsid w:val="00C66CB6"/>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val="en-IN" w:eastAsia="en-US"/>
      <w14:ligatures w14:val="standardContextual"/>
    </w:rPr>
  </w:style>
  <w:style w:type="character" w:customStyle="1" w:styleId="IntenseQuoteChar">
    <w:name w:val="Intense Quote Char"/>
    <w:basedOn w:val="DefaultParagraphFont"/>
    <w:link w:val="IntenseQuote"/>
    <w:uiPriority w:val="30"/>
    <w:rsid w:val="00C66CB6"/>
    <w:rPr>
      <w:i/>
      <w:iCs/>
      <w:color w:val="0F4761" w:themeColor="accent1" w:themeShade="BF"/>
    </w:rPr>
  </w:style>
  <w:style w:type="character" w:styleId="IntenseReference">
    <w:name w:val="Intense Reference"/>
    <w:basedOn w:val="DefaultParagraphFont"/>
    <w:uiPriority w:val="32"/>
    <w:qFormat/>
    <w:rsid w:val="00C66CB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161</Words>
  <Characters>919</Characters>
  <Application>Microsoft Office Word</Application>
  <DocSecurity>0</DocSecurity>
  <Lines>7</Lines>
  <Paragraphs>2</Paragraphs>
  <ScaleCrop>false</ScaleCrop>
  <Company/>
  <LinksUpToDate>false</LinksUpToDate>
  <CharactersWithSpaces>1078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Gaikwad</dc:creator>
  <cp:keywords/>
  <dc:description/>
  <cp:lastModifiedBy>Pradeep Gaikwad</cp:lastModifiedBy>
  <cp:revision>1</cp:revision>
  <dcterms:created xsi:type="dcterms:W3CDTF">2026-05-06T11:41:00Z</dcterms:created>
  <dcterms:modified xsi:type="dcterms:W3CDTF">2026-05-06T11:41:00Z</dcterms:modified>
</cp:coreProperties>
</file>