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397F30" w14:textId="77777777" w:rsidR="003878F7" w:rsidRDefault="003878F7" w:rsidP="003878F7">
      <w:pPr>
        <w:pStyle w:val="Heading1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Supplementary Materials</w:t>
      </w:r>
    </w:p>
    <w:p w14:paraId="77D124FB" w14:textId="77777777" w:rsidR="003878F7" w:rsidRDefault="003878F7" w:rsidP="003878F7">
      <w:r>
        <w:rPr>
          <w:rFonts w:hint="eastAsia"/>
          <w:noProof/>
          <w14:ligatures w14:val="none"/>
        </w:rPr>
        <w:drawing>
          <wp:inline distT="0" distB="0" distL="0" distR="0" wp14:anchorId="215EBAE7" wp14:editId="4A34FC32">
            <wp:extent cx="5573395" cy="3095625"/>
            <wp:effectExtent l="0" t="0" r="1905" b="3175"/>
            <wp:docPr id="40698380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6983808" name="图片 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02861" cy="31124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84BB81" w14:textId="77777777" w:rsidR="003878F7" w:rsidRDefault="003878F7" w:rsidP="003878F7">
      <w:pPr>
        <w:jc w:val="center"/>
        <w:rPr>
          <w:bCs/>
        </w:rPr>
      </w:pPr>
      <w:r>
        <w:rPr>
          <w:rStyle w:val="Strong"/>
          <w:rFonts w:eastAsiaTheme="majorEastAsia"/>
        </w:rPr>
        <w:t>Figure S1</w:t>
      </w:r>
      <w:r>
        <w:t>:</w:t>
      </w:r>
      <w:r>
        <w:rPr>
          <w:bCs/>
        </w:rPr>
        <w:t xml:space="preserve"> Top 10 positive sentiment word frequency (</w:t>
      </w:r>
      <w:r>
        <w:rPr>
          <w:rFonts w:hint="eastAsia"/>
          <w:bCs/>
        </w:rPr>
        <w:t>posts</w:t>
      </w:r>
      <w:r>
        <w:rPr>
          <w:bCs/>
        </w:rPr>
        <w:t>)</w:t>
      </w:r>
    </w:p>
    <w:p w14:paraId="581A0354" w14:textId="77777777" w:rsidR="003878F7" w:rsidRDefault="003878F7" w:rsidP="003878F7">
      <w:pPr>
        <w:jc w:val="center"/>
        <w:rPr>
          <w:bCs/>
        </w:rPr>
      </w:pPr>
      <w:r>
        <w:rPr>
          <w:bCs/>
          <w:noProof/>
          <w14:ligatures w14:val="none"/>
        </w:rPr>
        <w:drawing>
          <wp:anchor distT="0" distB="0" distL="114300" distR="114300" simplePos="0" relativeHeight="251659264" behindDoc="0" locked="0" layoutInCell="1" allowOverlap="1" wp14:anchorId="6DBBE08E" wp14:editId="5BA291FC">
            <wp:simplePos x="0" y="0"/>
            <wp:positionH relativeFrom="column">
              <wp:posOffset>-643255</wp:posOffset>
            </wp:positionH>
            <wp:positionV relativeFrom="paragraph">
              <wp:posOffset>262890</wp:posOffset>
            </wp:positionV>
            <wp:extent cx="5731510" cy="3183890"/>
            <wp:effectExtent l="0" t="0" r="0" b="3810"/>
            <wp:wrapTopAndBottom/>
            <wp:docPr id="185577303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5773037" name="图片 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838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8FE8195" w14:textId="77777777" w:rsidR="003878F7" w:rsidRDefault="003878F7" w:rsidP="003878F7">
      <w:pPr>
        <w:jc w:val="center"/>
        <w:rPr>
          <w:rStyle w:val="Strong"/>
          <w:rFonts w:eastAsiaTheme="majorEastAsia"/>
          <w:b w:val="0"/>
        </w:rPr>
      </w:pPr>
    </w:p>
    <w:p w14:paraId="56BE29B0" w14:textId="77777777" w:rsidR="003878F7" w:rsidRDefault="003878F7" w:rsidP="003878F7">
      <w:pPr>
        <w:jc w:val="center"/>
        <w:rPr>
          <w:bCs/>
        </w:rPr>
      </w:pPr>
      <w:r>
        <w:rPr>
          <w:rStyle w:val="Strong"/>
          <w:rFonts w:eastAsiaTheme="majorEastAsia"/>
        </w:rPr>
        <w:t>Figure S2</w:t>
      </w:r>
      <w:r>
        <w:rPr>
          <w:bCs/>
        </w:rPr>
        <w:t>: Top 10 negative sentiment word frequency (</w:t>
      </w:r>
      <w:r>
        <w:rPr>
          <w:rFonts w:hint="eastAsia"/>
          <w:bCs/>
        </w:rPr>
        <w:t>posts</w:t>
      </w:r>
      <w:r>
        <w:rPr>
          <w:bCs/>
        </w:rPr>
        <w:t>)</w:t>
      </w:r>
    </w:p>
    <w:p w14:paraId="585228D1" w14:textId="77777777" w:rsidR="003878F7" w:rsidRDefault="003878F7" w:rsidP="003878F7">
      <w:pPr>
        <w:pStyle w:val="EndNoteBibliography"/>
        <w:jc w:val="center"/>
      </w:pPr>
    </w:p>
    <w:p w14:paraId="62F4B8A2" w14:textId="77777777" w:rsidR="003878F7" w:rsidRDefault="003878F7" w:rsidP="003878F7">
      <w:pPr>
        <w:jc w:val="center"/>
        <w:rPr>
          <w:rStyle w:val="Strong"/>
          <w:rFonts w:eastAsiaTheme="majorEastAsia"/>
          <w:b w:val="0"/>
          <w:bCs w:val="0"/>
        </w:rPr>
      </w:pPr>
      <w:r>
        <w:rPr>
          <w:rFonts w:hint="eastAsia"/>
          <w:noProof/>
          <w14:ligatures w14:val="none"/>
        </w:rPr>
        <w:lastRenderedPageBreak/>
        <w:drawing>
          <wp:inline distT="0" distB="0" distL="0" distR="0" wp14:anchorId="06C747B1" wp14:editId="26160E4B">
            <wp:extent cx="5573395" cy="3096260"/>
            <wp:effectExtent l="0" t="0" r="1905" b="2540"/>
            <wp:docPr id="402935577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2935577" name="图片 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91812" cy="31062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5C0F78" w14:textId="77777777" w:rsidR="003878F7" w:rsidRDefault="003878F7" w:rsidP="003878F7">
      <w:pPr>
        <w:jc w:val="center"/>
        <w:rPr>
          <w:bCs/>
        </w:rPr>
      </w:pPr>
      <w:r>
        <w:rPr>
          <w:rStyle w:val="Strong"/>
          <w:rFonts w:eastAsiaTheme="majorEastAsia"/>
        </w:rPr>
        <w:t>Figure S3</w:t>
      </w:r>
      <w:r>
        <w:rPr>
          <w:bCs/>
        </w:rPr>
        <w:t>: Top 10 neutral sentiment word frequency (</w:t>
      </w:r>
      <w:r>
        <w:rPr>
          <w:rFonts w:hint="eastAsia"/>
          <w:bCs/>
        </w:rPr>
        <w:t>posts</w:t>
      </w:r>
      <w:r>
        <w:rPr>
          <w:bCs/>
        </w:rPr>
        <w:t>)</w:t>
      </w:r>
    </w:p>
    <w:p w14:paraId="23CA48A9" w14:textId="77777777" w:rsidR="003878F7" w:rsidRDefault="003878F7" w:rsidP="003878F7">
      <w:r>
        <w:rPr>
          <w:rFonts w:hint="eastAsia"/>
          <w:noProof/>
          <w14:ligatures w14:val="none"/>
        </w:rPr>
        <w:drawing>
          <wp:inline distT="0" distB="0" distL="0" distR="0" wp14:anchorId="372F278B" wp14:editId="270CC03C">
            <wp:extent cx="5731510" cy="3183890"/>
            <wp:effectExtent l="0" t="0" r="0" b="3810"/>
            <wp:docPr id="1365905560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5905560" name="图片 1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83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523B9C" w14:textId="77777777" w:rsidR="003878F7" w:rsidRDefault="003878F7" w:rsidP="003878F7">
      <w:pPr>
        <w:jc w:val="center"/>
        <w:rPr>
          <w:b/>
        </w:rPr>
      </w:pPr>
      <w:r>
        <w:rPr>
          <w:rStyle w:val="Strong"/>
          <w:rFonts w:eastAsiaTheme="majorEastAsia"/>
        </w:rPr>
        <w:t>Figure S4</w:t>
      </w:r>
      <w:r>
        <w:rPr>
          <w:bCs/>
        </w:rPr>
        <w:t>: Top 10 positive sentiment word frequency (</w:t>
      </w:r>
      <w:r>
        <w:rPr>
          <w:rFonts w:hint="eastAsia"/>
          <w:bCs/>
        </w:rPr>
        <w:t>comments</w:t>
      </w:r>
      <w:r>
        <w:rPr>
          <w:bCs/>
        </w:rPr>
        <w:t>)</w:t>
      </w:r>
    </w:p>
    <w:p w14:paraId="47C59CB3" w14:textId="77777777" w:rsidR="003878F7" w:rsidRDefault="003878F7" w:rsidP="003878F7">
      <w:pPr>
        <w:jc w:val="center"/>
        <w:rPr>
          <w:rStyle w:val="Strong"/>
          <w:rFonts w:eastAsiaTheme="majorEastAsia"/>
          <w:b w:val="0"/>
          <w:bCs w:val="0"/>
        </w:rPr>
      </w:pPr>
      <w:r>
        <w:rPr>
          <w:rFonts w:hint="eastAsia"/>
          <w:noProof/>
          <w14:ligatures w14:val="none"/>
        </w:rPr>
        <w:lastRenderedPageBreak/>
        <w:drawing>
          <wp:inline distT="0" distB="0" distL="0" distR="0" wp14:anchorId="2F37953D" wp14:editId="02651E07">
            <wp:extent cx="5731510" cy="3183890"/>
            <wp:effectExtent l="0" t="0" r="0" b="3810"/>
            <wp:docPr id="1759012772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9012772" name="图片 1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83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194E61" w14:textId="77777777" w:rsidR="003878F7" w:rsidRDefault="003878F7" w:rsidP="003878F7">
      <w:pPr>
        <w:jc w:val="center"/>
      </w:pPr>
      <w:r>
        <w:rPr>
          <w:rStyle w:val="Strong"/>
          <w:rFonts w:eastAsiaTheme="majorEastAsia"/>
        </w:rPr>
        <w:t>Figure S5</w:t>
      </w:r>
      <w:r>
        <w:rPr>
          <w:b/>
          <w:bCs/>
        </w:rPr>
        <w:t>:</w:t>
      </w:r>
      <w:r>
        <w:t xml:space="preserve"> Top 10 negative sentiment word frequency (</w:t>
      </w:r>
      <w:r>
        <w:rPr>
          <w:rFonts w:hint="eastAsia"/>
        </w:rPr>
        <w:t>comments</w:t>
      </w:r>
      <w:r>
        <w:t>)</w:t>
      </w:r>
    </w:p>
    <w:p w14:paraId="7CE0A06C" w14:textId="77777777" w:rsidR="003878F7" w:rsidRDefault="003878F7" w:rsidP="003878F7">
      <w:pPr>
        <w:jc w:val="center"/>
      </w:pPr>
    </w:p>
    <w:p w14:paraId="5077507D" w14:textId="77777777" w:rsidR="003878F7" w:rsidRDefault="003878F7" w:rsidP="003878F7">
      <w:pPr>
        <w:jc w:val="center"/>
        <w:rPr>
          <w:rStyle w:val="Strong"/>
          <w:rFonts w:eastAsiaTheme="majorEastAsia"/>
          <w:b w:val="0"/>
          <w:bCs w:val="0"/>
        </w:rPr>
      </w:pPr>
      <w:r>
        <w:rPr>
          <w:noProof/>
          <w14:ligatures w14:val="none"/>
        </w:rPr>
        <w:drawing>
          <wp:inline distT="0" distB="0" distL="0" distR="0" wp14:anchorId="7C3DB65A" wp14:editId="6689834C">
            <wp:extent cx="5563870" cy="3090545"/>
            <wp:effectExtent l="0" t="0" r="0" b="0"/>
            <wp:docPr id="1335450984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5450984" name="图片 9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71747" cy="30951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57A28E" w14:textId="77777777" w:rsidR="003878F7" w:rsidRDefault="003878F7" w:rsidP="003878F7">
      <w:pPr>
        <w:jc w:val="center"/>
        <w:rPr>
          <w:bCs/>
        </w:rPr>
      </w:pPr>
      <w:r>
        <w:rPr>
          <w:rStyle w:val="Strong"/>
          <w:rFonts w:eastAsiaTheme="majorEastAsia"/>
        </w:rPr>
        <w:t>Figure S6</w:t>
      </w:r>
      <w:r>
        <w:rPr>
          <w:b/>
        </w:rPr>
        <w:t>:</w:t>
      </w:r>
      <w:r>
        <w:rPr>
          <w:bCs/>
        </w:rPr>
        <w:t xml:space="preserve"> Top 10 neutral sentiment word frequency (</w:t>
      </w:r>
      <w:r>
        <w:rPr>
          <w:rFonts w:hint="eastAsia"/>
          <w:bCs/>
        </w:rPr>
        <w:t>comments</w:t>
      </w:r>
      <w:r>
        <w:rPr>
          <w:bCs/>
        </w:rPr>
        <w:t>)</w:t>
      </w:r>
    </w:p>
    <w:p w14:paraId="1903DE95" w14:textId="77777777" w:rsidR="003878F7" w:rsidRDefault="003878F7" w:rsidP="003878F7">
      <w:pPr>
        <w:jc w:val="center"/>
      </w:pPr>
    </w:p>
    <w:p w14:paraId="447EA80F" w14:textId="77777777" w:rsidR="003878F7" w:rsidRDefault="003878F7" w:rsidP="003878F7">
      <w:pPr>
        <w:jc w:val="center"/>
      </w:pPr>
    </w:p>
    <w:p w14:paraId="4A022E8D" w14:textId="77777777" w:rsidR="003878F7" w:rsidRDefault="003878F7" w:rsidP="003878F7">
      <w:pPr>
        <w:jc w:val="center"/>
      </w:pPr>
    </w:p>
    <w:p w14:paraId="50C0AEAA" w14:textId="77777777" w:rsidR="003878F7" w:rsidRDefault="003878F7" w:rsidP="003878F7">
      <w:pPr>
        <w:rPr>
          <w:rFonts w:cs="Times New Roman"/>
        </w:rPr>
        <w:sectPr w:rsidR="003878F7" w:rsidSect="003878F7">
          <w:pgSz w:w="11906" w:h="16838"/>
          <w:pgMar w:top="1440" w:right="1440" w:bottom="1440" w:left="1440" w:header="851" w:footer="992" w:gutter="0"/>
          <w:cols w:space="425"/>
          <w:docGrid w:type="lines" w:linePitch="326"/>
        </w:sectPr>
      </w:pPr>
    </w:p>
    <w:p w14:paraId="0AF988A0" w14:textId="77777777" w:rsidR="003878F7" w:rsidRDefault="003878F7" w:rsidP="003878F7">
      <w:pPr>
        <w:rPr>
          <w:rFonts w:cs="Times New Roman"/>
          <w:sz w:val="20"/>
          <w:szCs w:val="20"/>
        </w:rPr>
      </w:pPr>
      <w:r>
        <w:rPr>
          <w:rFonts w:cs="Times New Roman"/>
        </w:rPr>
        <w:lastRenderedPageBreak/>
        <w:t>Table S1. LDA Model Selection Metrics —Posts Corpus (K = 2–1</w:t>
      </w:r>
      <w:r>
        <w:rPr>
          <w:rFonts w:cs="Times New Roman" w:hint="eastAsia"/>
        </w:rPr>
        <w:t>0</w:t>
      </w:r>
      <w:r>
        <w:rPr>
          <w:rFonts w:cs="Times New Roman"/>
        </w:rPr>
        <w:t xml:space="preserve">; Optimal </w:t>
      </w:r>
      <w:r>
        <w:rPr>
          <w:rFonts w:cs="Times New Roman"/>
          <w:i/>
          <w:iCs/>
        </w:rPr>
        <w:t>K</w:t>
      </w:r>
      <w:r>
        <w:rPr>
          <w:rFonts w:cs="Times New Roman"/>
        </w:rPr>
        <w:t xml:space="preserve"> = </w:t>
      </w:r>
      <w:r>
        <w:rPr>
          <w:rFonts w:cs="Times New Roman" w:hint="eastAsia"/>
        </w:rPr>
        <w:t>3</w:t>
      </w:r>
      <w:r>
        <w:rPr>
          <w:rFonts w:cs="Times New Roman"/>
        </w:rPr>
        <w:t>)</w:t>
      </w:r>
    </w:p>
    <w:tbl>
      <w:tblPr>
        <w:tblW w:w="7746" w:type="dxa"/>
        <w:tblLook w:val="04A0" w:firstRow="1" w:lastRow="0" w:firstColumn="1" w:lastColumn="0" w:noHBand="0" w:noVBand="1"/>
      </w:tblPr>
      <w:tblGrid>
        <w:gridCol w:w="723"/>
        <w:gridCol w:w="832"/>
        <w:gridCol w:w="897"/>
        <w:gridCol w:w="897"/>
        <w:gridCol w:w="1027"/>
        <w:gridCol w:w="941"/>
        <w:gridCol w:w="902"/>
        <w:gridCol w:w="1527"/>
      </w:tblGrid>
      <w:tr w:rsidR="003878F7" w14:paraId="0DA7630A" w14:textId="77777777" w:rsidTr="0063164B">
        <w:trPr>
          <w:trHeight w:val="336"/>
        </w:trPr>
        <w:tc>
          <w:tcPr>
            <w:tcW w:w="72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21FB25F0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  <w:t>K</w:t>
            </w:r>
          </w:p>
        </w:tc>
        <w:tc>
          <w:tcPr>
            <w:tcW w:w="83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3AEB2A6D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  <w:t>c_v</w:t>
            </w:r>
          </w:p>
        </w:tc>
        <w:tc>
          <w:tcPr>
            <w:tcW w:w="89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6AC760F3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  <w:t>c_npmi</w:t>
            </w:r>
          </w:p>
        </w:tc>
        <w:tc>
          <w:tcPr>
            <w:tcW w:w="89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7DDF43CF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  <w:t>u_mass</w:t>
            </w:r>
          </w:p>
        </w:tc>
        <w:tc>
          <w:tcPr>
            <w:tcW w:w="102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79394E03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  <w:t>perplexity</w:t>
            </w:r>
          </w:p>
        </w:tc>
        <w:tc>
          <w:tcPr>
            <w:tcW w:w="94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2672C5FF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  <w:t>diversity</w:t>
            </w:r>
          </w:p>
        </w:tc>
        <w:tc>
          <w:tcPr>
            <w:tcW w:w="90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1C2299B0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  <w:t>balance</w:t>
            </w:r>
          </w:p>
        </w:tc>
        <w:tc>
          <w:tcPr>
            <w:tcW w:w="152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766EA470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  <w:t>combined_score</w:t>
            </w:r>
          </w:p>
        </w:tc>
      </w:tr>
      <w:tr w:rsidR="003878F7" w14:paraId="398E74C9" w14:textId="77777777" w:rsidTr="0063164B">
        <w:trPr>
          <w:trHeight w:val="336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98F1DF8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27D9ACC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0.582 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7A84693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-0.420 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DA82D4D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-16.865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7DEA9C8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4.882 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4242A16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0.933 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A6F4BF6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0.958 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AC1D829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0.671 </w:t>
            </w:r>
          </w:p>
        </w:tc>
      </w:tr>
      <w:tr w:rsidR="003878F7" w14:paraId="3DEF2A1D" w14:textId="77777777" w:rsidTr="0063164B">
        <w:trPr>
          <w:trHeight w:val="336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9231F55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375D153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0.604 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9EC4801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-0.433 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8930297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-17.385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AD7257C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4.919 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AC5DC98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0.811 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3AC5ED3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0.812 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6BEB9EA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0.645 </w:t>
            </w:r>
          </w:p>
        </w:tc>
      </w:tr>
      <w:tr w:rsidR="003878F7" w14:paraId="297D26C4" w14:textId="77777777" w:rsidTr="0063164B">
        <w:trPr>
          <w:trHeight w:val="336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B2F67CA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  <w:t>4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4AD6E47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0.586 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C6C4E9F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-0.414 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210DF69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-17.111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C579B15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5.005 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7E54999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0.767 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2454BAD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0.826 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774DE34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0.534 </w:t>
            </w:r>
          </w:p>
        </w:tc>
      </w:tr>
      <w:tr w:rsidR="003878F7" w14:paraId="7DD475DC" w14:textId="77777777" w:rsidTr="0063164B">
        <w:trPr>
          <w:trHeight w:val="336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144F7AF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  <w:t>5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DDEBD2F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0.565 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50C67ED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-0.410 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7FBBD40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-17.595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F980509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5.104 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605FA5F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0.847 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E62C8A7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0.747 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EB8AD13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0.478 </w:t>
            </w:r>
          </w:p>
        </w:tc>
      </w:tr>
      <w:tr w:rsidR="003878F7" w14:paraId="1EF37F7A" w14:textId="77777777" w:rsidTr="0063164B">
        <w:trPr>
          <w:trHeight w:val="336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ABA6F75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  <w:t>6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D52C321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0.556 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B14AAD9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-0.406 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2EB02D9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-17.929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CD92BA1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5.132 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26B8F70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0.850 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36A8E43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0.714 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9E05A43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0.455 </w:t>
            </w:r>
          </w:p>
        </w:tc>
      </w:tr>
      <w:tr w:rsidR="003878F7" w14:paraId="45B67565" w14:textId="77777777" w:rsidTr="0063164B">
        <w:trPr>
          <w:trHeight w:val="336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E6E3B91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  <w:t>7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5F0181E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0.564 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6DA2D36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-0.415 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B054330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-17.838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3EF68B8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5.164 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2914458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0.795 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9F7B438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0.699 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EC9906C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0.408 </w:t>
            </w:r>
          </w:p>
        </w:tc>
      </w:tr>
      <w:tr w:rsidR="003878F7" w14:paraId="6504EC74" w14:textId="77777777" w:rsidTr="0063164B">
        <w:trPr>
          <w:trHeight w:val="336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3C28EC5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  <w:t>8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9EBBE55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0.547 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3F1A782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-0.405 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8B3FDE5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-17.895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C20019A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5.144 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2EA2865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0.763 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C1C6E0D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0.797 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9B6CDE1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0.374 </w:t>
            </w:r>
          </w:p>
        </w:tc>
      </w:tr>
      <w:tr w:rsidR="003878F7" w14:paraId="18DDCDA4" w14:textId="77777777" w:rsidTr="0063164B">
        <w:trPr>
          <w:trHeight w:val="336"/>
        </w:trPr>
        <w:tc>
          <w:tcPr>
            <w:tcW w:w="723" w:type="dxa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08F0156E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  <w:t>9</w:t>
            </w:r>
          </w:p>
        </w:tc>
        <w:tc>
          <w:tcPr>
            <w:tcW w:w="832" w:type="dxa"/>
            <w:tcBorders>
              <w:top w:val="nil"/>
              <w:left w:val="nil"/>
              <w:right w:val="nil"/>
            </w:tcBorders>
            <w:shd w:val="clear" w:color="auto" w:fill="FFFFFF"/>
            <w:vAlign w:val="bottom"/>
          </w:tcPr>
          <w:p w14:paraId="7D72D707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0.531 </w:t>
            </w:r>
          </w:p>
        </w:tc>
        <w:tc>
          <w:tcPr>
            <w:tcW w:w="897" w:type="dxa"/>
            <w:tcBorders>
              <w:top w:val="nil"/>
              <w:left w:val="nil"/>
              <w:right w:val="nil"/>
            </w:tcBorders>
            <w:shd w:val="clear" w:color="auto" w:fill="FFFFFF"/>
            <w:vAlign w:val="bottom"/>
          </w:tcPr>
          <w:p w14:paraId="39B01EFB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-0.387 </w:t>
            </w:r>
          </w:p>
        </w:tc>
        <w:tc>
          <w:tcPr>
            <w:tcW w:w="897" w:type="dxa"/>
            <w:tcBorders>
              <w:top w:val="nil"/>
              <w:left w:val="nil"/>
              <w:right w:val="nil"/>
            </w:tcBorders>
            <w:shd w:val="clear" w:color="auto" w:fill="FFFFFF"/>
            <w:vAlign w:val="bottom"/>
          </w:tcPr>
          <w:p w14:paraId="34A14B57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-17.325 </w:t>
            </w:r>
          </w:p>
        </w:tc>
        <w:tc>
          <w:tcPr>
            <w:tcW w:w="1027" w:type="dxa"/>
            <w:tcBorders>
              <w:top w:val="nil"/>
              <w:left w:val="nil"/>
              <w:right w:val="nil"/>
            </w:tcBorders>
            <w:shd w:val="clear" w:color="auto" w:fill="FFFFFF"/>
            <w:vAlign w:val="bottom"/>
          </w:tcPr>
          <w:p w14:paraId="2AD41F60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5.237 </w:t>
            </w:r>
          </w:p>
        </w:tc>
        <w:tc>
          <w:tcPr>
            <w:tcW w:w="941" w:type="dxa"/>
            <w:tcBorders>
              <w:top w:val="nil"/>
              <w:left w:val="nil"/>
              <w:right w:val="nil"/>
            </w:tcBorders>
            <w:shd w:val="clear" w:color="auto" w:fill="FFFFFF"/>
            <w:vAlign w:val="bottom"/>
          </w:tcPr>
          <w:p w14:paraId="26C46664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0.737 </w:t>
            </w:r>
          </w:p>
        </w:tc>
        <w:tc>
          <w:tcPr>
            <w:tcW w:w="902" w:type="dxa"/>
            <w:tcBorders>
              <w:top w:val="nil"/>
              <w:left w:val="nil"/>
              <w:right w:val="nil"/>
            </w:tcBorders>
            <w:shd w:val="clear" w:color="auto" w:fill="FFFFFF"/>
            <w:vAlign w:val="bottom"/>
          </w:tcPr>
          <w:p w14:paraId="5798CCDD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0.786 </w:t>
            </w:r>
          </w:p>
        </w:tc>
        <w:tc>
          <w:tcPr>
            <w:tcW w:w="1527" w:type="dxa"/>
            <w:tcBorders>
              <w:top w:val="nil"/>
              <w:left w:val="nil"/>
              <w:right w:val="nil"/>
            </w:tcBorders>
            <w:shd w:val="clear" w:color="auto" w:fill="FFFFFF"/>
            <w:vAlign w:val="bottom"/>
          </w:tcPr>
          <w:p w14:paraId="1BF81F84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0.241 </w:t>
            </w:r>
          </w:p>
        </w:tc>
      </w:tr>
      <w:tr w:rsidR="003878F7" w14:paraId="6C258BEF" w14:textId="77777777" w:rsidTr="0063164B">
        <w:trPr>
          <w:trHeight w:val="336"/>
        </w:trPr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026D962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  <w:t>10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14:paraId="3D6E3F0C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0.549 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14:paraId="49757CE9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-0.401 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14:paraId="3B45D069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-17.659 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14:paraId="005916DA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5.251 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14:paraId="74CE6057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0.723 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14:paraId="2C52DDD2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0.870 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14:paraId="02149F07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0.345 </w:t>
            </w:r>
          </w:p>
        </w:tc>
      </w:tr>
    </w:tbl>
    <w:p w14:paraId="77763919" w14:textId="77777777" w:rsidR="003878F7" w:rsidRDefault="003878F7" w:rsidP="003878F7">
      <w:pPr>
        <w:rPr>
          <w:rFonts w:eastAsia="SimSun" w:cs="Times New Roman"/>
          <w:bCs/>
          <w:sz w:val="20"/>
          <w:szCs w:val="20"/>
        </w:rPr>
      </w:pPr>
    </w:p>
    <w:p w14:paraId="0D796CCC" w14:textId="77777777" w:rsidR="003878F7" w:rsidRDefault="003878F7" w:rsidP="003878F7">
      <w:pPr>
        <w:rPr>
          <w:rFonts w:cs="Times New Roman"/>
        </w:rPr>
      </w:pPr>
      <w:r>
        <w:rPr>
          <w:rFonts w:cs="Times New Roman"/>
        </w:rPr>
        <w:t>Table S2. LDA Model Selection Metrics — Comments Corpus (</w:t>
      </w:r>
      <w:r>
        <w:rPr>
          <w:rFonts w:cs="Times New Roman"/>
          <w:i/>
          <w:iCs/>
        </w:rPr>
        <w:t>K</w:t>
      </w:r>
      <w:r>
        <w:rPr>
          <w:rFonts w:cs="Times New Roman"/>
        </w:rPr>
        <w:t xml:space="preserve"> = 2–1</w:t>
      </w:r>
      <w:r>
        <w:rPr>
          <w:rFonts w:cs="Times New Roman" w:hint="eastAsia"/>
        </w:rPr>
        <w:t>0</w:t>
      </w:r>
      <w:r>
        <w:rPr>
          <w:rFonts w:cs="Times New Roman"/>
        </w:rPr>
        <w:t xml:space="preserve">; Optimal </w:t>
      </w:r>
      <w:r>
        <w:rPr>
          <w:rFonts w:cs="Times New Roman"/>
          <w:i/>
          <w:iCs/>
        </w:rPr>
        <w:t>K</w:t>
      </w:r>
      <w:r>
        <w:rPr>
          <w:rFonts w:cs="Times New Roman"/>
        </w:rPr>
        <w:t xml:space="preserve"> = 3)</w:t>
      </w:r>
    </w:p>
    <w:tbl>
      <w:tblPr>
        <w:tblW w:w="7926" w:type="dxa"/>
        <w:tblLook w:val="04A0" w:firstRow="1" w:lastRow="0" w:firstColumn="1" w:lastColumn="0" w:noHBand="0" w:noVBand="1"/>
      </w:tblPr>
      <w:tblGrid>
        <w:gridCol w:w="798"/>
        <w:gridCol w:w="873"/>
        <w:gridCol w:w="917"/>
        <w:gridCol w:w="917"/>
        <w:gridCol w:w="1027"/>
        <w:gridCol w:w="947"/>
        <w:gridCol w:w="920"/>
        <w:gridCol w:w="1527"/>
      </w:tblGrid>
      <w:tr w:rsidR="003878F7" w14:paraId="702D8A98" w14:textId="77777777" w:rsidTr="0063164B">
        <w:trPr>
          <w:trHeight w:val="336"/>
        </w:trPr>
        <w:tc>
          <w:tcPr>
            <w:tcW w:w="79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064F7334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  <w:t>K</w:t>
            </w:r>
          </w:p>
        </w:tc>
        <w:tc>
          <w:tcPr>
            <w:tcW w:w="87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310341FF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  <w:t>c_v</w:t>
            </w:r>
          </w:p>
        </w:tc>
        <w:tc>
          <w:tcPr>
            <w:tcW w:w="91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65079EA3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  <w:t>c_npmi</w:t>
            </w:r>
          </w:p>
        </w:tc>
        <w:tc>
          <w:tcPr>
            <w:tcW w:w="91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705DCC99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  <w:t>u_mass</w:t>
            </w:r>
          </w:p>
        </w:tc>
        <w:tc>
          <w:tcPr>
            <w:tcW w:w="102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597EED4F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  <w:t>perplexity</w:t>
            </w:r>
          </w:p>
        </w:tc>
        <w:tc>
          <w:tcPr>
            <w:tcW w:w="94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7562E6E8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  <w:t>diversity</w:t>
            </w:r>
          </w:p>
        </w:tc>
        <w:tc>
          <w:tcPr>
            <w:tcW w:w="9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6E41521B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  <w:t>balance</w:t>
            </w:r>
          </w:p>
        </w:tc>
        <w:tc>
          <w:tcPr>
            <w:tcW w:w="152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5AF7D184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  <w:t>combined_score</w:t>
            </w:r>
          </w:p>
        </w:tc>
      </w:tr>
      <w:tr w:rsidR="003878F7" w14:paraId="2C3C24BA" w14:textId="77777777" w:rsidTr="0063164B">
        <w:trPr>
          <w:trHeight w:val="336"/>
        </w:trPr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E2ADAAA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D135F88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0.598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B44D1F4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-0.001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A3746B2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-2.776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59FF852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7.910 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50663F1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0.967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134DBA9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0.969 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3DBA455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0.892 </w:t>
            </w:r>
          </w:p>
        </w:tc>
      </w:tr>
      <w:tr w:rsidR="003878F7" w14:paraId="1898B8E3" w14:textId="77777777" w:rsidTr="0063164B">
        <w:trPr>
          <w:trHeight w:val="336"/>
        </w:trPr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A59B0DD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DE2D816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0.572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288C0FA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0.009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35FE965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-3.442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189B8D6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7.959 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B84BEDC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0.922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E9AE4F2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0.900 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74E0EC0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0.737 </w:t>
            </w:r>
          </w:p>
        </w:tc>
      </w:tr>
      <w:tr w:rsidR="003878F7" w14:paraId="1C3B3DA9" w14:textId="77777777" w:rsidTr="0063164B">
        <w:trPr>
          <w:trHeight w:val="336"/>
        </w:trPr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5F9ADD7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  <w:t>4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68ECE9F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0.555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F998878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-0.017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0155435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-3.736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D4C75C1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8.021 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94E5ABB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0.867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DFBAE3F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0.890 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B587988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0.585 </w:t>
            </w:r>
          </w:p>
        </w:tc>
      </w:tr>
      <w:tr w:rsidR="003878F7" w14:paraId="774F4488" w14:textId="77777777" w:rsidTr="0063164B">
        <w:trPr>
          <w:trHeight w:val="336"/>
        </w:trPr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7B93B69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  <w:t>5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828FBC5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0.451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74F7921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-0.076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EE6A22F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-5.514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0E8AB94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8.055 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90B4A0B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0.880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1247CD0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0.850 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FD4F1DC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0.298 </w:t>
            </w:r>
          </w:p>
        </w:tc>
      </w:tr>
      <w:tr w:rsidR="003878F7" w14:paraId="1942D380" w14:textId="77777777" w:rsidTr="0063164B">
        <w:trPr>
          <w:trHeight w:val="336"/>
        </w:trPr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7051DC7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  <w:t>6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A54253F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0.441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925C670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-0.134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93AADBF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-7.199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B286A48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8.080 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882033B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0.889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EC2B551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0.831 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EB2B7D3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0.255 </w:t>
            </w:r>
          </w:p>
        </w:tc>
      </w:tr>
      <w:tr w:rsidR="003878F7" w14:paraId="17ADFA34" w14:textId="77777777" w:rsidTr="0063164B">
        <w:trPr>
          <w:trHeight w:val="336"/>
        </w:trPr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3B891AB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  <w:t>7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AB9217D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0.451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B46A67B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-0.160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06D9002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-8.421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63A4F9B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8.088 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60CAD99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0.914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F6C9A93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0.790 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472EAFF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0.290 </w:t>
            </w:r>
          </w:p>
        </w:tc>
      </w:tr>
      <w:tr w:rsidR="003878F7" w14:paraId="07A50038" w14:textId="77777777" w:rsidTr="0063164B">
        <w:trPr>
          <w:trHeight w:val="336"/>
        </w:trPr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8644DE6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  <w:t>8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B0D1C17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0.442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0FB664A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-0.172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78FE6BF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-8.466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693FA44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8.162 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5F4C41D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0.883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A147C54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0.852 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EF27CA8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0.241 </w:t>
            </w:r>
          </w:p>
        </w:tc>
      </w:tr>
      <w:tr w:rsidR="003878F7" w14:paraId="29F81130" w14:textId="77777777" w:rsidTr="0063164B">
        <w:trPr>
          <w:trHeight w:val="336"/>
        </w:trPr>
        <w:tc>
          <w:tcPr>
            <w:tcW w:w="798" w:type="dxa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600606E2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  <w:t>9</w:t>
            </w:r>
          </w:p>
        </w:tc>
        <w:tc>
          <w:tcPr>
            <w:tcW w:w="873" w:type="dxa"/>
            <w:tcBorders>
              <w:top w:val="nil"/>
              <w:left w:val="nil"/>
              <w:right w:val="nil"/>
            </w:tcBorders>
            <w:shd w:val="clear" w:color="auto" w:fill="FFFFFF"/>
            <w:vAlign w:val="bottom"/>
          </w:tcPr>
          <w:p w14:paraId="62430230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0.448 </w:t>
            </w:r>
          </w:p>
        </w:tc>
        <w:tc>
          <w:tcPr>
            <w:tcW w:w="917" w:type="dxa"/>
            <w:tcBorders>
              <w:top w:val="nil"/>
              <w:left w:val="nil"/>
              <w:right w:val="nil"/>
            </w:tcBorders>
            <w:shd w:val="clear" w:color="auto" w:fill="FFFFFF"/>
            <w:vAlign w:val="bottom"/>
          </w:tcPr>
          <w:p w14:paraId="3FB7CF78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-0.188 </w:t>
            </w:r>
          </w:p>
        </w:tc>
        <w:tc>
          <w:tcPr>
            <w:tcW w:w="917" w:type="dxa"/>
            <w:tcBorders>
              <w:top w:val="nil"/>
              <w:left w:val="nil"/>
              <w:right w:val="nil"/>
            </w:tcBorders>
            <w:shd w:val="clear" w:color="auto" w:fill="FFFFFF"/>
            <w:vAlign w:val="bottom"/>
          </w:tcPr>
          <w:p w14:paraId="099EF4E1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-8.904 </w:t>
            </w:r>
          </w:p>
        </w:tc>
        <w:tc>
          <w:tcPr>
            <w:tcW w:w="1027" w:type="dxa"/>
            <w:tcBorders>
              <w:top w:val="nil"/>
              <w:left w:val="nil"/>
              <w:right w:val="nil"/>
            </w:tcBorders>
            <w:shd w:val="clear" w:color="auto" w:fill="FFFFFF"/>
            <w:vAlign w:val="bottom"/>
          </w:tcPr>
          <w:p w14:paraId="32251DC0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8.367 </w:t>
            </w:r>
          </w:p>
        </w:tc>
        <w:tc>
          <w:tcPr>
            <w:tcW w:w="947" w:type="dxa"/>
            <w:tcBorders>
              <w:top w:val="nil"/>
              <w:left w:val="nil"/>
              <w:right w:val="nil"/>
            </w:tcBorders>
            <w:shd w:val="clear" w:color="auto" w:fill="FFFFFF"/>
            <w:vAlign w:val="bottom"/>
          </w:tcPr>
          <w:p w14:paraId="54F32990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0.922 </w:t>
            </w:r>
          </w:p>
        </w:tc>
        <w:tc>
          <w:tcPr>
            <w:tcW w:w="920" w:type="dxa"/>
            <w:tcBorders>
              <w:top w:val="nil"/>
              <w:left w:val="nil"/>
              <w:right w:val="nil"/>
            </w:tcBorders>
            <w:shd w:val="clear" w:color="auto" w:fill="FFFFFF"/>
            <w:vAlign w:val="bottom"/>
          </w:tcPr>
          <w:p w14:paraId="0F8E58D9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0.809 </w:t>
            </w:r>
          </w:p>
        </w:tc>
        <w:tc>
          <w:tcPr>
            <w:tcW w:w="1527" w:type="dxa"/>
            <w:tcBorders>
              <w:top w:val="nil"/>
              <w:left w:val="nil"/>
              <w:right w:val="nil"/>
            </w:tcBorders>
            <w:shd w:val="clear" w:color="auto" w:fill="FFFFFF"/>
            <w:vAlign w:val="bottom"/>
          </w:tcPr>
          <w:p w14:paraId="62F34702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0.254 </w:t>
            </w:r>
          </w:p>
        </w:tc>
      </w:tr>
      <w:tr w:rsidR="003878F7" w14:paraId="56EB7119" w14:textId="77777777" w:rsidTr="0063164B">
        <w:trPr>
          <w:trHeight w:val="336"/>
        </w:trPr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CB822C6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  <w:t>10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14:paraId="2F1AD295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0.458 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14:paraId="330D7100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-0.158 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14:paraId="25B4E2CB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-7.781 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14:paraId="276D5EC3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8.663 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14:paraId="29D93097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0.860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14:paraId="0C29CADA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0.896 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14:paraId="3A57D74D" w14:textId="77777777" w:rsidR="003878F7" w:rsidRDefault="003878F7" w:rsidP="0063164B">
            <w:pPr>
              <w:widowControl/>
              <w:kinsoku/>
              <w:adjustRightInd/>
              <w:snapToGrid/>
              <w:spacing w:line="240" w:lineRule="auto"/>
              <w:jc w:val="center"/>
              <w:rPr>
                <w:rFonts w:eastAsia="SimSu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0.207 </w:t>
            </w:r>
          </w:p>
        </w:tc>
      </w:tr>
    </w:tbl>
    <w:p w14:paraId="2DDFDD9B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8F7"/>
    <w:rsid w:val="000C4033"/>
    <w:rsid w:val="003878F7"/>
    <w:rsid w:val="004B42CB"/>
    <w:rsid w:val="005F2B46"/>
    <w:rsid w:val="006E1731"/>
    <w:rsid w:val="00990CCB"/>
    <w:rsid w:val="00B260B7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D8A408"/>
  <w15:chartTrackingRefBased/>
  <w15:docId w15:val="{B3E23982-0949-4AD5-9DA8-736068DFD8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78F7"/>
    <w:pPr>
      <w:widowControl w:val="0"/>
      <w:kinsoku w:val="0"/>
      <w:adjustRightInd w:val="0"/>
      <w:snapToGrid w:val="0"/>
      <w:spacing w:after="0" w:line="360" w:lineRule="auto"/>
    </w:pPr>
    <w:rPr>
      <w:rFonts w:ascii="Times New Roman" w:eastAsia="Times New Roman" w:hAnsi="Times New Roman"/>
      <w:lang w:val="en-US"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3878F7"/>
    <w:pPr>
      <w:keepNext/>
      <w:keepLines/>
      <w:widowControl/>
      <w:kinsoku/>
      <w:adjustRightInd/>
      <w:snapToGrid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878F7"/>
    <w:pPr>
      <w:keepNext/>
      <w:keepLines/>
      <w:widowControl/>
      <w:kinsoku/>
      <w:adjustRightInd/>
      <w:snapToGrid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878F7"/>
    <w:pPr>
      <w:keepNext/>
      <w:keepLines/>
      <w:widowControl/>
      <w:kinsoku/>
      <w:adjustRightInd/>
      <w:snapToGrid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IN"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878F7"/>
    <w:pPr>
      <w:keepNext/>
      <w:keepLines/>
      <w:widowControl/>
      <w:kinsoku/>
      <w:adjustRightInd/>
      <w:snapToGrid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lang w:val="en-IN"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878F7"/>
    <w:pPr>
      <w:keepNext/>
      <w:keepLines/>
      <w:widowControl/>
      <w:kinsoku/>
      <w:adjustRightInd/>
      <w:snapToGrid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lang w:val="en-IN"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878F7"/>
    <w:pPr>
      <w:keepNext/>
      <w:keepLines/>
      <w:widowControl/>
      <w:kinsoku/>
      <w:adjustRightInd/>
      <w:snapToGrid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lang w:val="en-IN"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878F7"/>
    <w:pPr>
      <w:keepNext/>
      <w:keepLines/>
      <w:widowControl/>
      <w:kinsoku/>
      <w:adjustRightInd/>
      <w:snapToGrid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lang w:val="en-IN"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878F7"/>
    <w:pPr>
      <w:keepNext/>
      <w:keepLines/>
      <w:widowControl/>
      <w:kinsoku/>
      <w:adjustRightInd/>
      <w:snapToGrid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lang w:val="en-IN"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878F7"/>
    <w:pPr>
      <w:keepNext/>
      <w:keepLines/>
      <w:widowControl/>
      <w:kinsoku/>
      <w:adjustRightInd/>
      <w:snapToGrid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lang w:val="en-IN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qFormat/>
    <w:rsid w:val="003878F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878F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878F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878F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878F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878F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878F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878F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878F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878F7"/>
    <w:pPr>
      <w:widowControl/>
      <w:kinsoku/>
      <w:adjustRightInd/>
      <w:snapToGrid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</w:rPr>
  </w:style>
  <w:style w:type="character" w:customStyle="1" w:styleId="TitleChar">
    <w:name w:val="Title Char"/>
    <w:basedOn w:val="DefaultParagraphFont"/>
    <w:link w:val="Title"/>
    <w:uiPriority w:val="10"/>
    <w:rsid w:val="003878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878F7"/>
    <w:pPr>
      <w:widowControl/>
      <w:numPr>
        <w:ilvl w:val="1"/>
      </w:numPr>
      <w:kinsoku/>
      <w:adjustRightInd/>
      <w:snapToGrid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IN"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3878F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878F7"/>
    <w:pPr>
      <w:widowControl/>
      <w:kinsoku/>
      <w:adjustRightInd/>
      <w:snapToGrid/>
      <w:spacing w:before="160" w:after="160" w:line="278" w:lineRule="auto"/>
      <w:jc w:val="center"/>
    </w:pPr>
    <w:rPr>
      <w:rFonts w:asciiTheme="minorHAnsi" w:eastAsiaTheme="minorHAnsi" w:hAnsiTheme="minorHAnsi"/>
      <w:i/>
      <w:iCs/>
      <w:color w:val="404040" w:themeColor="text1" w:themeTint="BF"/>
      <w:lang w:val="en-IN" w:eastAsia="en-US"/>
    </w:rPr>
  </w:style>
  <w:style w:type="character" w:customStyle="1" w:styleId="QuoteChar">
    <w:name w:val="Quote Char"/>
    <w:basedOn w:val="DefaultParagraphFont"/>
    <w:link w:val="Quote"/>
    <w:uiPriority w:val="29"/>
    <w:rsid w:val="003878F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878F7"/>
    <w:pPr>
      <w:widowControl/>
      <w:kinsoku/>
      <w:adjustRightInd/>
      <w:snapToGrid/>
      <w:spacing w:after="160" w:line="278" w:lineRule="auto"/>
      <w:ind w:left="720"/>
      <w:contextualSpacing/>
    </w:pPr>
    <w:rPr>
      <w:rFonts w:asciiTheme="minorHAnsi" w:eastAsiaTheme="minorHAnsi" w:hAnsiTheme="minorHAnsi"/>
      <w:lang w:val="en-IN" w:eastAsia="en-US"/>
    </w:rPr>
  </w:style>
  <w:style w:type="character" w:styleId="IntenseEmphasis">
    <w:name w:val="Intense Emphasis"/>
    <w:basedOn w:val="DefaultParagraphFont"/>
    <w:uiPriority w:val="21"/>
    <w:qFormat/>
    <w:rsid w:val="003878F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878F7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kinsoku/>
      <w:adjustRightInd/>
      <w:snapToGrid/>
      <w:spacing w:before="360" w:after="360" w:line="278" w:lineRule="auto"/>
      <w:ind w:left="864" w:right="864"/>
      <w:jc w:val="center"/>
    </w:pPr>
    <w:rPr>
      <w:rFonts w:asciiTheme="minorHAnsi" w:eastAsiaTheme="minorHAnsi" w:hAnsiTheme="minorHAnsi"/>
      <w:i/>
      <w:iCs/>
      <w:color w:val="0F4761" w:themeColor="accent1" w:themeShade="BF"/>
      <w:lang w:val="en-IN"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878F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878F7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3878F7"/>
    <w:rPr>
      <w:b/>
      <w:bCs/>
    </w:rPr>
  </w:style>
  <w:style w:type="paragraph" w:customStyle="1" w:styleId="EndNoteBibliography">
    <w:name w:val="EndNote Bibliography"/>
    <w:basedOn w:val="Normal"/>
    <w:link w:val="EndNoteBibliography0"/>
    <w:qFormat/>
    <w:rsid w:val="003878F7"/>
    <w:pPr>
      <w:spacing w:line="240" w:lineRule="auto"/>
    </w:pPr>
    <w:rPr>
      <w:rFonts w:ascii="DengXian" w:eastAsia="DengXian" w:hAnsi="DengXian"/>
      <w:sz w:val="22"/>
    </w:rPr>
  </w:style>
  <w:style w:type="character" w:customStyle="1" w:styleId="EndNoteBibliography0">
    <w:name w:val="EndNote Bibliography 字符"/>
    <w:basedOn w:val="DefaultParagraphFont"/>
    <w:link w:val="EndNoteBibliography"/>
    <w:qFormat/>
    <w:rsid w:val="003878F7"/>
    <w:rPr>
      <w:rFonts w:ascii="DengXian" w:eastAsia="DengXian" w:hAnsi="DengXian"/>
      <w:sz w:val="22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226</Words>
  <Characters>1458</Characters>
  <Application>Microsoft Office Word</Application>
  <DocSecurity>0</DocSecurity>
  <Lines>30</Lines>
  <Paragraphs>13</Paragraphs>
  <ScaleCrop>false</ScaleCrop>
  <Company/>
  <LinksUpToDate>false</LinksUpToDate>
  <CharactersWithSpaces>1671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2026-03-26T08:38:00Z</dcterms:created>
  <dcterms:modified xsi:type="dcterms:W3CDTF">2026-03-26T08:38:00Z</dcterms:modified>
</cp:coreProperties>
</file>