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auto"/>
        <w:jc w:val="center"/>
        <w:textAlignment w:val="auto"/>
        <w:rPr>
          <w:rFonts w:hint="eastAsia" w:ascii="Times New Roman" w:hAnsi="Times New Roman"/>
          <w:b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bookmarkStart w:id="0" w:name="OLE_LINK1"/>
      <w:r>
        <w:rPr>
          <w:rFonts w:hint="eastAsia" w:ascii="Times New Roman" w:hAnsi="Times New Roman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Supporting Information</w:t>
      </w:r>
    </w:p>
    <w:bookmarkEnd w:id="0"/>
    <w:p>
      <w:pPr>
        <w:spacing w:line="480" w:lineRule="auto"/>
        <w:rPr>
          <w:rFonts w:hint="default" w:ascii="Times New Roman" w:hAnsi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A UCMPs@MIL-100 based thermo-sensitive molecularly imprinted fluorescence sensor for effective detection of β-Lactoglobulin allergen in milk products</w:t>
      </w:r>
    </w:p>
    <w:p>
      <w:pPr>
        <w:spacing w:line="480" w:lineRule="auto"/>
        <w:rPr>
          <w:rFonts w:hint="default" w:ascii="Times New Roman" w:hAnsi="Times New Roman"/>
          <w:color w:val="000000" w:themeColor="text1"/>
          <w:sz w:val="24"/>
          <w:szCs w:val="24"/>
          <w:vertAlign w:val="superscript"/>
          <w:lang w:val="en-US" w:eastAsia="de-D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/>
          <w:color w:val="000000" w:themeColor="text1"/>
          <w:sz w:val="24"/>
          <w:szCs w:val="24"/>
          <w:lang w:val="en-US" w:eastAsia="de-DE"/>
          <w14:textFill>
            <w14:solidFill>
              <w14:schemeClr w14:val="tx1"/>
            </w14:solidFill>
          </w14:textFill>
        </w:rPr>
        <w:t>Liping Hong</w:t>
      </w:r>
      <w:r>
        <w:rPr>
          <w:rFonts w:hint="eastAsia" w:ascii="Times New Roman" w:hAnsi="Times New Roman"/>
          <w:color w:val="000000" w:themeColor="text1"/>
          <w:sz w:val="24"/>
          <w:szCs w:val="24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1,2</w:t>
      </w:r>
      <w:r>
        <w:rPr>
          <w:rFonts w:hint="default" w:ascii="Times New Roman" w:hAnsi="Times New Roman"/>
          <w:color w:val="000000" w:themeColor="text1"/>
          <w:sz w:val="24"/>
          <w:szCs w:val="24"/>
          <w:lang w:val="en-US" w:eastAsia="de-DE"/>
          <w14:textFill>
            <w14:solidFill>
              <w14:schemeClr w14:val="tx1"/>
            </w14:solidFill>
          </w14:textFill>
        </w:rPr>
        <w:t>, Mingfei Pan</w:t>
      </w:r>
      <w:r>
        <w:rPr>
          <w:rFonts w:hint="eastAsia" w:ascii="Times New Roman" w:hAnsi="Times New Roman"/>
          <w:color w:val="000000" w:themeColor="text1"/>
          <w:sz w:val="24"/>
          <w:szCs w:val="24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1,2</w:t>
      </w:r>
      <w:r>
        <w:rPr>
          <w:rFonts w:hint="default" w:ascii="Times New Roman" w:hAnsi="Times New Roman"/>
          <w:color w:val="000000" w:themeColor="text1"/>
          <w:sz w:val="24"/>
          <w:szCs w:val="24"/>
          <w:vertAlign w:val="superscript"/>
          <w:lang w:val="en-US" w:eastAsia="de-DE"/>
          <w14:textFill>
            <w14:solidFill>
              <w14:schemeClr w14:val="tx1"/>
            </w14:solidFill>
          </w14:textFill>
        </w:rPr>
        <w:t>*</w:t>
      </w:r>
      <w:r>
        <w:rPr>
          <w:rFonts w:hint="default" w:ascii="Times New Roman" w:hAnsi="Times New Roman"/>
          <w:color w:val="000000" w:themeColor="text1"/>
          <w:sz w:val="24"/>
          <w:szCs w:val="24"/>
          <w:lang w:val="en-US" w:eastAsia="de-DE"/>
          <w14:textFill>
            <w14:solidFill>
              <w14:schemeClr w14:val="tx1"/>
            </w14:solidFill>
          </w14:textFill>
        </w:rPr>
        <w:t>, Xiaoqian Xie</w:t>
      </w:r>
      <w:r>
        <w:rPr>
          <w:rFonts w:hint="eastAsia" w:ascii="Times New Roman" w:hAnsi="Times New Roman"/>
          <w:color w:val="000000" w:themeColor="text1"/>
          <w:sz w:val="24"/>
          <w:szCs w:val="24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1,2</w:t>
      </w:r>
      <w:r>
        <w:rPr>
          <w:rFonts w:hint="default" w:ascii="Times New Roman" w:hAnsi="Times New Roman"/>
          <w:color w:val="000000" w:themeColor="text1"/>
          <w:sz w:val="24"/>
          <w:szCs w:val="24"/>
          <w:lang w:val="en-US" w:eastAsia="de-DE"/>
          <w14:textFill>
            <w14:solidFill>
              <w14:schemeClr w14:val="tx1"/>
            </w14:solidFill>
          </w14:textFill>
        </w:rPr>
        <w:t>, Kaixin Liu</w:t>
      </w:r>
      <w:r>
        <w:rPr>
          <w:rFonts w:hint="eastAsia" w:ascii="Times New Roman" w:hAnsi="Times New Roman"/>
          <w:color w:val="000000" w:themeColor="text1"/>
          <w:sz w:val="24"/>
          <w:szCs w:val="24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1,2</w:t>
      </w:r>
      <w:r>
        <w:rPr>
          <w:rFonts w:hint="default" w:ascii="Times New Roman" w:hAnsi="Times New Roman"/>
          <w:color w:val="000000" w:themeColor="text1"/>
          <w:sz w:val="24"/>
          <w:szCs w:val="24"/>
          <w:lang w:val="en-US" w:eastAsia="de-DE"/>
          <w14:textFill>
            <w14:solidFill>
              <w14:schemeClr w14:val="tx1"/>
            </w14:solidFill>
          </w14:textFill>
        </w:rPr>
        <w:t>, Jingying Yang</w:t>
      </w:r>
      <w:r>
        <w:rPr>
          <w:rFonts w:hint="eastAsia" w:ascii="Times New Roman" w:hAnsi="Times New Roman"/>
          <w:color w:val="000000" w:themeColor="text1"/>
          <w:sz w:val="24"/>
          <w:szCs w:val="24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1,2</w:t>
      </w:r>
      <w:r>
        <w:rPr>
          <w:rFonts w:hint="default" w:ascii="Times New Roman" w:hAnsi="Times New Roman"/>
          <w:color w:val="000000" w:themeColor="text1"/>
          <w:sz w:val="24"/>
          <w:szCs w:val="24"/>
          <w:lang w:val="en-US" w:eastAsia="de-DE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/>
          <w:color w:val="000000" w:themeColor="text1"/>
          <w:sz w:val="24"/>
          <w:szCs w:val="24"/>
          <w:vertAlign w:val="baseline"/>
          <w:lang w:val="en-US" w:eastAsia="de-DE"/>
          <w14:textFill>
            <w14:solidFill>
              <w14:schemeClr w14:val="tx1"/>
            </w14:solidFill>
          </w14:textFill>
        </w:rPr>
        <w:t>Shan Wang</w:t>
      </w:r>
      <w:r>
        <w:rPr>
          <w:rFonts w:hint="eastAsia" w:ascii="Times New Roman" w:hAnsi="Times New Roman"/>
          <w:color w:val="000000" w:themeColor="text1"/>
          <w:sz w:val="24"/>
          <w:szCs w:val="24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1,2</w:t>
      </w:r>
      <w:r>
        <w:rPr>
          <w:rFonts w:hint="default" w:ascii="Times New Roman" w:hAnsi="Times New Roman"/>
          <w:color w:val="000000" w:themeColor="text1"/>
          <w:sz w:val="24"/>
          <w:szCs w:val="24"/>
          <w:vertAlign w:val="baseline"/>
          <w:lang w:val="en-US" w:eastAsia="de-DE"/>
          <w14:textFill>
            <w14:solidFill>
              <w14:schemeClr w14:val="tx1"/>
            </w14:solidFill>
          </w14:textFill>
        </w:rPr>
        <w:t>, Shuo Wang</w:t>
      </w:r>
      <w:r>
        <w:rPr>
          <w:rFonts w:hint="eastAsia" w:ascii="Times New Roman" w:hAnsi="Times New Roman"/>
          <w:color w:val="000000" w:themeColor="text1"/>
          <w:sz w:val="24"/>
          <w:szCs w:val="24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1,2</w:t>
      </w:r>
      <w:r>
        <w:rPr>
          <w:rFonts w:hint="default" w:ascii="Times New Roman" w:hAnsi="Times New Roman"/>
          <w:color w:val="000000" w:themeColor="text1"/>
          <w:sz w:val="24"/>
          <w:szCs w:val="24"/>
          <w:vertAlign w:val="superscript"/>
          <w:lang w:val="en-US" w:eastAsia="de-DE"/>
          <w14:textFill>
            <w14:solidFill>
              <w14:schemeClr w14:val="tx1"/>
            </w14:solidFill>
          </w14:textFill>
        </w:rPr>
        <w:t>*</w:t>
      </w:r>
      <w:bookmarkStart w:id="2" w:name="_GoBack"/>
      <w:bookmarkEnd w:id="2"/>
    </w:p>
    <w:p>
      <w:pPr>
        <w:spacing w:line="480" w:lineRule="auto"/>
        <w:rPr>
          <w:rFonts w:hint="eastAsia" w:ascii="Times New Roman" w:hAnsi="Times New Roman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4"/>
          <w:szCs w:val="24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State Key Laboratory of Food Nutrition and Safety, Tianjin University of Science &amp; Technology, 300457 Tianjin, China; </w:t>
      </w:r>
      <w:r>
        <w:rPr>
          <w:rFonts w:hint="default" w:ascii="Times New Roman" w:hAnsi="Times New Roman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Times New Roman" w:hAnsi="Times New Roman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instrText xml:space="preserve"> HYPERLINK "mailto:honglpstu@163.com" </w:instrText>
      </w:r>
      <w:r>
        <w:rPr>
          <w:rFonts w:hint="default" w:ascii="Times New Roman" w:hAnsi="Times New Roman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default" w:ascii="Times New Roman" w:hAnsi="Times New Roman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honglpstu@163.com</w:t>
      </w:r>
      <w:r>
        <w:rPr>
          <w:rFonts w:hint="default" w:ascii="Times New Roman" w:hAnsi="Times New Roman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default" w:ascii="Times New Roman" w:hAnsi="Times New Roman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(L.</w:t>
      </w:r>
      <w:r>
        <w:rPr>
          <w:rFonts w:hint="eastAsia" w:ascii="Times New Roman" w:hAnsi="Times New Roman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H</w:t>
      </w:r>
      <w:r>
        <w:rPr>
          <w:rFonts w:hint="eastAsia" w:ascii="Times New Roman" w:hAnsi="Times New Roman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ong</w:t>
      </w:r>
      <w:r>
        <w:rPr>
          <w:rFonts w:hint="default" w:ascii="Times New Roman" w:hAnsi="Times New Roman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); </w:t>
      </w:r>
      <w:r>
        <w:rPr>
          <w:rFonts w:hint="default" w:ascii="Times New Roman" w:hAnsi="Times New Roman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Times New Roman" w:hAnsi="Times New Roman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instrText xml:space="preserve"> HYPERLINK "mailto:qianxx8135@163.com" </w:instrText>
      </w:r>
      <w:r>
        <w:rPr>
          <w:rFonts w:hint="default" w:ascii="Times New Roman" w:hAnsi="Times New Roman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default" w:ascii="Times New Roman" w:hAnsi="Times New Roman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qianxx8135@163.com</w:t>
      </w:r>
      <w:r>
        <w:rPr>
          <w:rFonts w:hint="default" w:ascii="Times New Roman" w:hAnsi="Times New Roman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Times New Roman" w:hAnsi="Times New Roman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(X.</w:t>
      </w:r>
      <w:r>
        <w:rPr>
          <w:rFonts w:hint="eastAsia" w:ascii="Times New Roman" w:hAnsi="Times New Roman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X</w:t>
      </w:r>
      <w:r>
        <w:rPr>
          <w:rFonts w:hint="eastAsia" w:ascii="Times New Roman" w:hAnsi="Times New Roman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ie</w:t>
      </w:r>
      <w:r>
        <w:rPr>
          <w:rFonts w:hint="default" w:ascii="Times New Roman" w:hAnsi="Times New Roman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.)</w:t>
      </w:r>
      <w:r>
        <w:rPr>
          <w:rFonts w:hint="eastAsia" w:ascii="Times New Roman" w:hAnsi="Times New Roman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; </w:t>
      </w:r>
      <w:r>
        <w:rPr>
          <w:rFonts w:hint="default" w:ascii="Times New Roman" w:hAnsi="Times New Roman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Liukx2019@163.com (K.</w:t>
      </w:r>
      <w:r>
        <w:rPr>
          <w:rFonts w:hint="eastAsia" w:ascii="Times New Roman" w:hAnsi="Times New Roman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L</w:t>
      </w:r>
      <w:r>
        <w:rPr>
          <w:rFonts w:hint="eastAsia" w:ascii="Times New Roman" w:hAnsi="Times New Roman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iu</w:t>
      </w:r>
      <w:r>
        <w:rPr>
          <w:rFonts w:hint="default" w:ascii="Times New Roman" w:hAnsi="Times New Roman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.)</w:t>
      </w:r>
      <w:r>
        <w:rPr>
          <w:rFonts w:hint="eastAsia" w:ascii="Times New Roman" w:hAnsi="Times New Roman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; </w:t>
      </w:r>
      <w:r>
        <w:rPr>
          <w:rFonts w:hint="default" w:ascii="Times New Roman" w:hAnsi="Times New Roman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Times New Roman" w:hAnsi="Times New Roman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instrText xml:space="preserve"> HYPERLINK "mailto:yangjy0823@126.com" </w:instrText>
      </w:r>
      <w:r>
        <w:rPr>
          <w:rFonts w:hint="default" w:ascii="Times New Roman" w:hAnsi="Times New Roman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default" w:ascii="Times New Roman" w:hAnsi="Times New Roman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yangjy0823@126.com</w:t>
      </w:r>
      <w:r>
        <w:rPr>
          <w:rFonts w:hint="default" w:ascii="Times New Roman" w:hAnsi="Times New Roman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default" w:ascii="Times New Roman" w:hAnsi="Times New Roman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(J.</w:t>
      </w:r>
      <w:r>
        <w:rPr>
          <w:rFonts w:hint="eastAsia" w:ascii="Times New Roman" w:hAnsi="Times New Roman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Y</w:t>
      </w:r>
      <w:r>
        <w:rPr>
          <w:rFonts w:hint="eastAsia" w:ascii="Times New Roman" w:hAnsi="Times New Roman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ang</w:t>
      </w:r>
      <w:r>
        <w:rPr>
          <w:rFonts w:hint="default" w:ascii="Times New Roman" w:hAnsi="Times New Roman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);</w:t>
      </w:r>
      <w:r>
        <w:rPr>
          <w:rFonts w:hint="eastAsia" w:ascii="Times New Roman" w:hAnsi="Times New Roman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Times New Roman" w:hAnsi="Times New Roman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instrText xml:space="preserve"> HYPERLINK "mailto:wshan0929niu@163.com" </w:instrText>
      </w:r>
      <w:r>
        <w:rPr>
          <w:rFonts w:hint="eastAsia" w:ascii="Times New Roman" w:hAnsi="Times New Roman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Times New Roman" w:hAnsi="Times New Roman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wshan0929niu@163.com</w:t>
      </w:r>
      <w:r>
        <w:rPr>
          <w:rFonts w:hint="eastAsia" w:ascii="Times New Roman" w:hAnsi="Times New Roman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Times New Roman" w:hAnsi="Times New Roman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(S. Wang);</w:t>
      </w:r>
    </w:p>
    <w:p>
      <w:pPr>
        <w:spacing w:line="480" w:lineRule="auto"/>
        <w:rPr>
          <w:rFonts w:hint="default" w:ascii="Times New Roman" w:hAnsi="Times New Roman"/>
          <w:color w:val="000000" w:themeColor="text1"/>
          <w:sz w:val="24"/>
          <w:szCs w:val="24"/>
          <w:vertAlign w:val="baseline"/>
          <w:lang w:val="en-US" w:eastAsia="de-D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4"/>
          <w:szCs w:val="24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/>
          <w:color w:val="000000" w:themeColor="text1"/>
          <w:sz w:val="24"/>
          <w:szCs w:val="24"/>
          <w:vertAlign w:val="baseline"/>
          <w:lang w:val="en-US" w:eastAsia="de-DE"/>
          <w14:textFill>
            <w14:solidFill>
              <w14:schemeClr w14:val="tx1"/>
            </w14:solidFill>
          </w14:textFill>
        </w:rPr>
        <w:t>Key Laboratory of Food Nutrition and Safety, Ministry of Education of China, Tianjin University of Science and Technology</w:t>
      </w:r>
      <w:r>
        <w:rPr>
          <w:rFonts w:hint="default" w:ascii="Times New Roman" w:hAnsi="Times New Roman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, 300457 Tianjin, China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*Corresponding author: Mingfei Pan and Shuo Wang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Tel: (86 22) 60912493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Fax: (86 22) 60912493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E-mail: pmf2006@sina.com.cn, s.wang@tust.edu.cn</w:t>
      </w:r>
    </w:p>
    <w:p>
      <w:pPr>
        <w:spacing w:before="60" w:after="60"/>
        <w:jc w:val="center"/>
        <w:outlineLvl w:val="0"/>
        <w:rPr>
          <w:rFonts w:hint="eastAsia" w:ascii="Times New Roman" w:hAnsi="Times New Roman" w:cs="Times New Roman"/>
          <w:b w:val="0"/>
          <w:bCs w:val="0"/>
          <w:sz w:val="21"/>
          <w:szCs w:val="21"/>
          <w:vertAlign w:val="baseline"/>
          <w:lang w:val="en-US" w:eastAsia="zh-CN"/>
        </w:rPr>
      </w:pPr>
    </w:p>
    <w:p>
      <w:pPr>
        <w:spacing w:before="60" w:after="60"/>
        <w:jc w:val="center"/>
        <w:outlineLvl w:val="0"/>
        <w:rPr>
          <w:rFonts w:hint="eastAsia" w:ascii="Times New Roman" w:hAnsi="Times New Roman" w:cs="Times New Roman"/>
          <w:b w:val="0"/>
          <w:bCs w:val="0"/>
          <w:sz w:val="21"/>
          <w:szCs w:val="21"/>
          <w:vertAlign w:val="baseline"/>
          <w:lang w:val="en-US" w:eastAsia="zh-CN"/>
        </w:rPr>
      </w:pPr>
    </w:p>
    <w:p>
      <w:pPr>
        <w:spacing w:before="60" w:after="60"/>
        <w:jc w:val="center"/>
        <w:outlineLvl w:val="0"/>
        <w:rPr>
          <w:rFonts w:hint="eastAsia" w:ascii="Times New Roman" w:hAnsi="Times New Roman" w:cs="Times New Roman"/>
          <w:b w:val="0"/>
          <w:bCs w:val="0"/>
          <w:sz w:val="21"/>
          <w:szCs w:val="21"/>
          <w:vertAlign w:val="baseline"/>
          <w:lang w:val="en-US" w:eastAsia="zh-CN"/>
        </w:rPr>
      </w:pPr>
    </w:p>
    <w:p>
      <w:pPr>
        <w:spacing w:before="60" w:after="60"/>
        <w:jc w:val="center"/>
        <w:outlineLvl w:val="0"/>
        <w:rPr>
          <w:rFonts w:hint="eastAsia" w:ascii="Times New Roman" w:hAnsi="Times New Roman" w:cs="Times New Roman"/>
          <w:b w:val="0"/>
          <w:bCs w:val="0"/>
          <w:sz w:val="21"/>
          <w:szCs w:val="21"/>
          <w:vertAlign w:val="baseline"/>
          <w:lang w:val="en-US" w:eastAsia="zh-CN"/>
        </w:rPr>
      </w:pPr>
    </w:p>
    <w:p>
      <w:pPr>
        <w:spacing w:before="60" w:after="60"/>
        <w:jc w:val="center"/>
        <w:outlineLvl w:val="0"/>
        <w:rPr>
          <w:rFonts w:hint="eastAsia" w:ascii="Times New Roman" w:hAnsi="Times New Roman" w:cs="Times New Roman"/>
          <w:b w:val="0"/>
          <w:bCs w:val="0"/>
          <w:sz w:val="21"/>
          <w:szCs w:val="21"/>
          <w:vertAlign w:val="baseline"/>
          <w:lang w:val="en-US" w:eastAsia="zh-CN"/>
        </w:rPr>
      </w:pPr>
    </w:p>
    <w:p>
      <w:pPr>
        <w:spacing w:before="60" w:after="60"/>
        <w:jc w:val="center"/>
        <w:outlineLvl w:val="0"/>
        <w:rPr>
          <w:rFonts w:hint="eastAsia" w:ascii="Times New Roman" w:hAnsi="Times New Roman" w:cs="Times New Roman"/>
          <w:b w:val="0"/>
          <w:bCs w:val="0"/>
          <w:sz w:val="21"/>
          <w:szCs w:val="21"/>
          <w:vertAlign w:val="baseline"/>
          <w:lang w:val="en-US" w:eastAsia="zh-CN"/>
        </w:rPr>
      </w:pPr>
    </w:p>
    <w:p>
      <w:pPr>
        <w:spacing w:before="60" w:after="60"/>
        <w:jc w:val="center"/>
        <w:outlineLvl w:val="0"/>
        <w:rPr>
          <w:rFonts w:hint="eastAsia" w:ascii="Times New Roman" w:hAnsi="Times New Roman" w:cs="Times New Roman"/>
          <w:b w:val="0"/>
          <w:bCs w:val="0"/>
          <w:sz w:val="21"/>
          <w:szCs w:val="21"/>
          <w:vertAlign w:val="baseline"/>
          <w:lang w:val="en-US" w:eastAsia="zh-CN"/>
        </w:rPr>
      </w:pPr>
    </w:p>
    <w:p>
      <w:pPr>
        <w:spacing w:before="60" w:after="60"/>
        <w:jc w:val="center"/>
        <w:outlineLvl w:val="0"/>
        <w:rPr>
          <w:rFonts w:hint="eastAsia" w:ascii="Times New Roman" w:hAnsi="Times New Roman" w:cs="Times New Roman"/>
          <w:b w:val="0"/>
          <w:bCs w:val="0"/>
          <w:sz w:val="21"/>
          <w:szCs w:val="21"/>
          <w:vertAlign w:val="baseline"/>
          <w:lang w:val="en-US" w:eastAsia="zh-CN"/>
        </w:rPr>
      </w:pPr>
    </w:p>
    <w:p>
      <w:pPr>
        <w:spacing w:before="60" w:after="60"/>
        <w:jc w:val="center"/>
        <w:outlineLvl w:val="0"/>
        <w:rPr>
          <w:rFonts w:hint="eastAsia" w:ascii="Times New Roman" w:hAnsi="Times New Roman" w:cs="Times New Roman"/>
          <w:b w:val="0"/>
          <w:bCs w:val="0"/>
          <w:sz w:val="21"/>
          <w:szCs w:val="21"/>
          <w:vertAlign w:val="baseline"/>
          <w:lang w:val="en-US" w:eastAsia="zh-CN"/>
        </w:rPr>
      </w:pPr>
    </w:p>
    <w:p>
      <w:pPr>
        <w:spacing w:before="60" w:after="60"/>
        <w:jc w:val="center"/>
        <w:outlineLvl w:val="0"/>
        <w:rPr>
          <w:rFonts w:hint="eastAsia" w:ascii="Times New Roman" w:hAnsi="Times New Roman" w:cs="Times New Roman"/>
          <w:b w:val="0"/>
          <w:bCs w:val="0"/>
          <w:sz w:val="21"/>
          <w:szCs w:val="21"/>
          <w:vertAlign w:val="baseline"/>
          <w:lang w:val="en-US" w:eastAsia="zh-CN"/>
        </w:rPr>
      </w:pPr>
    </w:p>
    <w:p>
      <w:pPr>
        <w:spacing w:before="60" w:after="60"/>
        <w:jc w:val="center"/>
        <w:outlineLvl w:val="0"/>
        <w:rPr>
          <w:rFonts w:hint="eastAsia" w:ascii="Times New Roman" w:hAnsi="Times New Roman" w:cs="Times New Roman"/>
          <w:b w:val="0"/>
          <w:bCs w:val="0"/>
          <w:sz w:val="21"/>
          <w:szCs w:val="21"/>
          <w:vertAlign w:val="baseline"/>
          <w:lang w:val="en-US" w:eastAsia="zh-CN"/>
        </w:rPr>
      </w:pPr>
    </w:p>
    <w:p>
      <w:pPr>
        <w:spacing w:before="60" w:after="60"/>
        <w:jc w:val="center"/>
        <w:outlineLvl w:val="0"/>
        <w:rPr>
          <w:rFonts w:hint="eastAsia" w:ascii="Times New Roman" w:hAnsi="Times New Roman" w:cs="Times New Roman"/>
          <w:b w:val="0"/>
          <w:bCs w:val="0"/>
          <w:sz w:val="21"/>
          <w:szCs w:val="21"/>
          <w:vertAlign w:val="baseline"/>
          <w:lang w:val="en-US" w:eastAsia="zh-CN"/>
        </w:rPr>
      </w:pPr>
    </w:p>
    <w:p>
      <w:pPr>
        <w:spacing w:before="60" w:after="60"/>
        <w:jc w:val="both"/>
        <w:outlineLvl w:val="0"/>
        <w:rPr>
          <w:rFonts w:hint="eastAsia" w:ascii="Times New Roman" w:hAnsi="Times New Roman" w:cs="Times New Roman"/>
          <w:b w:val="0"/>
          <w:bCs w:val="0"/>
          <w:sz w:val="21"/>
          <w:szCs w:val="21"/>
          <w:vertAlign w:val="baseline"/>
          <w:lang w:val="en-US" w:eastAsia="zh-CN"/>
        </w:rPr>
      </w:pPr>
    </w:p>
    <w:p>
      <w:pPr>
        <w:spacing w:before="60" w:after="60"/>
        <w:jc w:val="center"/>
        <w:outlineLvl w:val="0"/>
        <w:rPr>
          <w:rFonts w:hint="eastAsia" w:ascii="Times New Roman" w:hAnsi="Times New Roman" w:cs="Times New Roman"/>
          <w:b w:val="0"/>
          <w:bCs w:val="0"/>
          <w:sz w:val="21"/>
          <w:szCs w:val="21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vertAlign w:val="baseline"/>
          <w:lang w:val="en-US" w:eastAsia="zh-CN"/>
        </w:rPr>
        <w:drawing>
          <wp:inline distT="0" distB="0" distL="114300" distR="114300">
            <wp:extent cx="5039995" cy="3778885"/>
            <wp:effectExtent l="0" t="0" r="1905" b="5715"/>
            <wp:docPr id="4" name="图片 4" descr="组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组合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39995" cy="3778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Times New Roman" w:hAnsi="Times New Roman" w:eastAsia="宋体"/>
          <w:b w:val="0"/>
          <w:bCs w:val="0"/>
          <w:color w:val="000000"/>
          <w:sz w:val="24"/>
          <w:szCs w:val="24"/>
          <w:lang w:val="en-US" w:eastAsia="zh-CN"/>
        </w:rPr>
        <w:t>Fig</w:t>
      </w:r>
      <w:r>
        <w:rPr>
          <w:rFonts w:hint="eastAsia" w:ascii="Times New Roman" w:hAnsi="Times New Roman"/>
          <w:b w:val="0"/>
          <w:bCs w:val="0"/>
          <w:color w:val="000000"/>
          <w:sz w:val="24"/>
          <w:szCs w:val="24"/>
          <w:lang w:val="en-US" w:eastAsia="zh-CN"/>
        </w:rPr>
        <w:t>.</w:t>
      </w:r>
      <w:r>
        <w:rPr>
          <w:rFonts w:hint="eastAsia" w:ascii="Times New Roman" w:hAnsi="Times New Roman" w:eastAsia="宋体"/>
          <w:b w:val="0"/>
          <w:bCs w:val="0"/>
          <w:color w:val="000000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/>
          <w:b w:val="0"/>
          <w:bCs w:val="0"/>
          <w:color w:val="000000"/>
          <w:sz w:val="24"/>
          <w:szCs w:val="24"/>
          <w:lang w:val="en-US" w:eastAsia="zh-CN"/>
        </w:rPr>
        <w:t>S1</w:t>
      </w:r>
      <w:r>
        <w:rPr>
          <w:rFonts w:hint="eastAsia" w:ascii="Times New Roman" w:hAnsi="Times New Roman" w:eastAsia="宋体"/>
          <w:color w:val="000000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eastAsia="宋体"/>
          <w:color w:val="000000"/>
          <w:sz w:val="24"/>
          <w:szCs w:val="24"/>
        </w:rPr>
        <w:t>(</w:t>
      </w:r>
      <w:r>
        <w:rPr>
          <w:rFonts w:hint="eastAsia" w:ascii="Times New Roman" w:hAnsi="Times New Roman" w:eastAsia="宋体"/>
          <w:color w:val="000000"/>
          <w:sz w:val="24"/>
          <w:szCs w:val="24"/>
          <w:lang w:val="en-US" w:eastAsia="zh-CN"/>
        </w:rPr>
        <w:t>A</w:t>
      </w:r>
      <w:r>
        <w:rPr>
          <w:rFonts w:hint="eastAsia" w:ascii="Times New Roman" w:hAnsi="Times New Roman" w:eastAsia="宋体"/>
          <w:color w:val="000000"/>
          <w:sz w:val="24"/>
          <w:szCs w:val="24"/>
        </w:rPr>
        <w:t>)</w:t>
      </w:r>
      <w:r>
        <w:rPr>
          <w:rFonts w:hint="eastAsia" w:ascii="Times New Roman" w:hAnsi="Times New Roman" w:eastAsia="宋体"/>
          <w:color w:val="000000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eastAsia="宋体"/>
          <w:color w:val="000000"/>
          <w:sz w:val="24"/>
          <w:szCs w:val="24"/>
        </w:rPr>
        <w:t>F</w:t>
      </w:r>
      <w:r>
        <w:rPr>
          <w:rFonts w:ascii="Times New Roman" w:hAnsi="Times New Roman" w:eastAsia="宋体"/>
          <w:color w:val="000000"/>
          <w:sz w:val="24"/>
          <w:szCs w:val="24"/>
        </w:rPr>
        <w:t>luorescence spectra of</w:t>
      </w:r>
      <w:r>
        <w:rPr>
          <w:rFonts w:hint="eastAsia" w:ascii="Times New Roman" w:hAnsi="Times New Roman" w:eastAsia="宋体"/>
          <w:color w:val="000000"/>
          <w:sz w:val="24"/>
          <w:szCs w:val="24"/>
        </w:rPr>
        <w:t xml:space="preserve"> </w:t>
      </w:r>
      <w:r>
        <w:rPr>
          <w:rFonts w:ascii="Times New Roman" w:hAnsi="Times New Roman" w:eastAsia="宋体"/>
          <w:color w:val="000000"/>
          <w:sz w:val="24"/>
          <w:szCs w:val="24"/>
        </w:rPr>
        <w:t>UC</w:t>
      </w:r>
      <w:r>
        <w:rPr>
          <w:rFonts w:hint="eastAsia" w:ascii="Times New Roman" w:hAnsi="Times New Roman" w:eastAsia="宋体"/>
          <w:color w:val="000000"/>
          <w:sz w:val="24"/>
          <w:szCs w:val="24"/>
          <w:lang w:val="en-US" w:eastAsia="zh-CN"/>
        </w:rPr>
        <w:t>M</w:t>
      </w:r>
      <w:r>
        <w:rPr>
          <w:rFonts w:ascii="Times New Roman" w:hAnsi="Times New Roman" w:eastAsia="宋体"/>
          <w:color w:val="000000"/>
          <w:sz w:val="24"/>
          <w:szCs w:val="24"/>
        </w:rPr>
        <w:t xml:space="preserve">Ps </w:t>
      </w:r>
      <w:r>
        <w:rPr>
          <w:rFonts w:hint="eastAsia" w:ascii="Times New Roman" w:hAnsi="Times New Roman" w:eastAsia="宋体"/>
          <w:color w:val="000000"/>
          <w:sz w:val="24"/>
          <w:szCs w:val="24"/>
        </w:rPr>
        <w:t>(a) and</w:t>
      </w:r>
      <w:r>
        <w:rPr>
          <w:rFonts w:ascii="Times New Roman" w:hAnsi="Times New Roman" w:eastAsia="宋体"/>
          <w:color w:val="00000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vertAlign w:val="baseline"/>
          <w:lang w:val="en-US" w:eastAsia="zh-CN"/>
        </w:rPr>
        <w:t>UCMPs@MIL-100</w:t>
      </w:r>
      <w:r>
        <w:rPr>
          <w:rFonts w:hint="eastAsia" w:ascii="Times New Roman" w:hAnsi="Times New Roman" w:eastAsia="宋体"/>
          <w:color w:val="000000"/>
          <w:sz w:val="24"/>
          <w:szCs w:val="24"/>
        </w:rPr>
        <w:t xml:space="preserve"> (b); (B) f</w:t>
      </w:r>
      <w:r>
        <w:rPr>
          <w:rFonts w:ascii="Times New Roman" w:hAnsi="Times New Roman" w:eastAsia="宋体"/>
          <w:color w:val="000000"/>
          <w:sz w:val="24"/>
          <w:szCs w:val="24"/>
        </w:rPr>
        <w:t>luorescence spectra of</w:t>
      </w:r>
      <w:r>
        <w:rPr>
          <w:rFonts w:hint="eastAsia" w:ascii="Times New Roman" w:hAnsi="Times New Roman" w:eastAsia="宋体"/>
          <w:color w:val="00000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vertAlign w:val="baseline"/>
          <w:lang w:val="en-US" w:eastAsia="zh-CN"/>
        </w:rPr>
        <w:t>UCMPs@MIL-100@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vertAlign w:val="baseline"/>
          <w:lang w:val="en-US" w:eastAsia="zh-CN"/>
        </w:rPr>
        <w:t>N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vertAlign w:val="baseline"/>
          <w:lang w:val="en-US" w:eastAsia="zh-CN"/>
        </w:rPr>
        <w:t>IP</w:t>
      </w:r>
      <w:r>
        <w:rPr>
          <w:rFonts w:hint="eastAsia" w:ascii="Times New Roman" w:hAnsi="Times New Roman" w:eastAsia="宋体"/>
          <w:color w:val="000000"/>
          <w:sz w:val="24"/>
          <w:szCs w:val="24"/>
        </w:rPr>
        <w:t xml:space="preserve"> (a),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vertAlign w:val="baseline"/>
          <w:lang w:val="en-US" w:eastAsia="zh-CN"/>
        </w:rPr>
        <w:t>UCMPs@MIL-100@MIP</w:t>
      </w:r>
      <w:r>
        <w:rPr>
          <w:rFonts w:hint="eastAsia" w:ascii="Times New Roman" w:hAnsi="Times New Roman" w:eastAsia="宋体"/>
          <w:color w:val="000000"/>
          <w:sz w:val="24"/>
          <w:szCs w:val="24"/>
        </w:rPr>
        <w:t xml:space="preserve"> before (b) and after (c) extraction</w:t>
      </w:r>
      <w:r>
        <w:rPr>
          <w:rFonts w:hint="eastAsia" w:ascii="Times New Roman" w:hAnsi="Times New Roman"/>
          <w:color w:val="000000"/>
          <w:sz w:val="24"/>
          <w:szCs w:val="24"/>
          <w:lang w:val="en-US" w:eastAsia="zh-CN"/>
        </w:rPr>
        <w:t xml:space="preserve">; (C) UV-Vis spectra of 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en-US" w:eastAsia="zh-CN"/>
        </w:rPr>
        <w:t>β-LG</w:t>
      </w:r>
      <w:r>
        <w:rPr>
          <w:rFonts w:hint="eastAsia" w:ascii="Times New Roman" w:hAnsi="Times New Roman"/>
          <w:color w:val="000000"/>
          <w:sz w:val="24"/>
          <w:szCs w:val="24"/>
          <w:lang w:val="en-US" w:eastAsia="zh-CN"/>
        </w:rPr>
        <w:t xml:space="preserve"> (a) and fluorescence spectra of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vertAlign w:val="baseline"/>
          <w:lang w:val="en-US" w:eastAsia="zh-CN"/>
        </w:rPr>
        <w:t>UCMPs@MIL-100@MIP</w:t>
      </w:r>
      <w:r>
        <w:rPr>
          <w:rFonts w:hint="eastAsia" w:ascii="Times New Roman" w:hAnsi="Times New Roman"/>
          <w:color w:val="000000"/>
          <w:sz w:val="24"/>
          <w:szCs w:val="24"/>
          <w:lang w:val="en-US" w:eastAsia="zh-CN"/>
        </w:rPr>
        <w:t xml:space="preserve"> (b).</w:t>
      </w:r>
    </w:p>
    <w:p>
      <w:pPr>
        <w:spacing w:before="60" w:after="60"/>
        <w:jc w:val="center"/>
        <w:outlineLvl w:val="0"/>
        <w:rPr>
          <w:rFonts w:hint="default" w:ascii="Times New Roman" w:hAnsi="Times New Roman" w:cs="Times New Roman"/>
          <w:b w:val="0"/>
          <w:bCs w:val="0"/>
          <w:sz w:val="21"/>
          <w:szCs w:val="21"/>
          <w:vertAlign w:val="baseline"/>
          <w:lang w:val="en-US" w:eastAsia="zh-CN"/>
        </w:rPr>
      </w:pPr>
    </w:p>
    <w:p>
      <w:pPr>
        <w:spacing w:before="60" w:after="60"/>
        <w:jc w:val="center"/>
        <w:outlineLvl w:val="0"/>
        <w:rPr>
          <w:rFonts w:hint="eastAsia" w:ascii="Times New Roman" w:hAnsi="Times New Roman" w:eastAsia="宋体" w:cs="Times New Roman"/>
          <w:b/>
          <w:bCs/>
          <w:color w:val="00000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sz w:val="28"/>
          <w:szCs w:val="28"/>
          <w:lang w:eastAsia="zh-CN"/>
        </w:rPr>
        <w:drawing>
          <wp:inline distT="0" distB="0" distL="114300" distR="114300">
            <wp:extent cx="5039995" cy="3787140"/>
            <wp:effectExtent l="0" t="0" r="1905" b="10160"/>
            <wp:docPr id="7" name="图片 7" descr="20+44温度的荧光强度-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20+44温度的荧光强度-PS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39995" cy="3787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outlineLvl w:val="0"/>
        <w:rPr>
          <w:rFonts w:hint="default" w:ascii="Times New Roman" w:hAnsi="Times New Roman" w:eastAsia="宋体" w:cs="Times New Roman"/>
          <w:b w:val="0"/>
          <w:bCs w:val="0"/>
          <w:color w:val="000000"/>
          <w:sz w:val="24"/>
          <w:szCs w:val="24"/>
          <w:lang w:val="en-US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000000"/>
          <w:sz w:val="24"/>
          <w:szCs w:val="24"/>
          <w:lang w:eastAsia="zh-CN"/>
        </w:rPr>
        <w:t>Fig</w:t>
      </w:r>
      <w:r>
        <w:rPr>
          <w:rFonts w:hint="eastAsia" w:ascii="Times New Roman" w:hAnsi="Times New Roman" w:cs="Times New Roman"/>
          <w:b w:val="0"/>
          <w:bCs w:val="0"/>
          <w:color w:val="000000"/>
          <w:sz w:val="24"/>
          <w:szCs w:val="24"/>
          <w:lang w:val="en-US" w:eastAsia="zh-CN"/>
        </w:rPr>
        <w:t>.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sz w:val="24"/>
          <w:szCs w:val="24"/>
          <w:lang w:eastAsia="zh-CN"/>
        </w:rPr>
        <w:t xml:space="preserve"> S</w:t>
      </w:r>
      <w:r>
        <w:rPr>
          <w:rFonts w:hint="eastAsia" w:ascii="Times New Roman" w:hAnsi="Times New Roman" w:cs="Times New Roman"/>
          <w:b w:val="0"/>
          <w:bCs w:val="0"/>
          <w:color w:val="000000"/>
          <w:sz w:val="24"/>
          <w:szCs w:val="24"/>
          <w:lang w:val="en-US" w:eastAsia="zh-CN"/>
        </w:rPr>
        <w:t>2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sz w:val="24"/>
          <w:szCs w:val="24"/>
          <w:lang w:eastAsia="zh-CN"/>
        </w:rPr>
        <w:t xml:space="preserve"> Fluorescent spectra of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vertAlign w:val="baseline"/>
          <w:lang w:val="en-US" w:eastAsia="zh-CN"/>
        </w:rPr>
        <w:t>UCMPs@MIL-100@MIP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sz w:val="24"/>
          <w:szCs w:val="24"/>
          <w:lang w:eastAsia="zh-CN"/>
        </w:rPr>
        <w:t xml:space="preserve"> without protein in 2</w:t>
      </w:r>
      <w:r>
        <w:rPr>
          <w:rFonts w:hint="eastAsia" w:ascii="Times New Roman" w:hAnsi="Times New Roman" w:cs="Times New Roman"/>
          <w:b w:val="0"/>
          <w:bCs w:val="0"/>
          <w:color w:val="000000"/>
          <w:sz w:val="24"/>
          <w:szCs w:val="24"/>
          <w:lang w:val="en-US" w:eastAsia="zh-CN"/>
        </w:rPr>
        <w:t>0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sz w:val="24"/>
          <w:szCs w:val="24"/>
          <w:lang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color w:val="000000"/>
          <w:sz w:val="24"/>
          <w:szCs w:val="24"/>
          <w:lang w:val="en-US" w:eastAsia="zh-CN"/>
        </w:rPr>
        <w:t>℃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sz w:val="24"/>
          <w:szCs w:val="24"/>
          <w:lang w:eastAsia="zh-CN"/>
        </w:rPr>
        <w:t xml:space="preserve"> and 44 </w:t>
      </w:r>
      <w:r>
        <w:rPr>
          <w:rFonts w:hint="default" w:ascii="Times New Roman" w:hAnsi="Times New Roman" w:cs="Times New Roman"/>
          <w:b w:val="0"/>
          <w:bCs w:val="0"/>
          <w:color w:val="000000"/>
          <w:sz w:val="24"/>
          <w:szCs w:val="24"/>
          <w:lang w:val="en-US" w:eastAsia="zh-CN"/>
        </w:rPr>
        <w:t>℃</w:t>
      </w:r>
      <w:r>
        <w:rPr>
          <w:rFonts w:hint="eastAsia" w:ascii="Times New Roman" w:hAnsi="Times New Roman" w:cs="Times New Roman"/>
          <w:b w:val="0"/>
          <w:bCs w:val="0"/>
          <w:color w:val="000000"/>
          <w:sz w:val="24"/>
          <w:szCs w:val="24"/>
          <w:lang w:val="en-US" w:eastAsia="zh-CN"/>
        </w:rPr>
        <w:t>.</w:t>
      </w:r>
    </w:p>
    <w:p>
      <w:pPr>
        <w:spacing w:before="60" w:after="60"/>
        <w:jc w:val="center"/>
        <w:outlineLvl w:val="0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</w:p>
    <w:p>
      <w:pPr>
        <w:spacing w:before="60" w:after="60"/>
        <w:jc w:val="center"/>
        <w:outlineLvl w:val="0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</w:p>
    <w:p>
      <w:pPr>
        <w:spacing w:before="60" w:after="60"/>
        <w:jc w:val="center"/>
        <w:outlineLvl w:val="0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</w:p>
    <w:p>
      <w:pPr>
        <w:spacing w:before="60" w:after="60"/>
        <w:jc w:val="center"/>
        <w:outlineLvl w:val="0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</w:p>
    <w:p>
      <w:pPr>
        <w:spacing w:before="60" w:after="60"/>
        <w:jc w:val="center"/>
        <w:outlineLvl w:val="0"/>
        <w:rPr>
          <w:rFonts w:ascii="Times New Roman" w:hAnsi="Times New Roman" w:eastAsia="宋体" w:cs="Times New Roman"/>
          <w:b/>
          <w:bCs/>
          <w:color w:val="000000"/>
          <w:sz w:val="28"/>
          <w:szCs w:val="28"/>
        </w:rPr>
      </w:pPr>
    </w:p>
    <w:p>
      <w:pPr>
        <w:spacing w:before="60" w:after="60"/>
        <w:jc w:val="center"/>
        <w:outlineLvl w:val="0"/>
        <w:rPr>
          <w:rFonts w:hint="eastAsia" w:ascii="Times New Roman" w:hAnsi="Times New Roman" w:eastAsia="宋体" w:cs="Times New Roman"/>
          <w:b/>
          <w:bCs/>
          <w:color w:val="000000"/>
          <w:sz w:val="28"/>
          <w:szCs w:val="28"/>
          <w:lang w:val="en-US" w:eastAsia="zh-CN"/>
        </w:rPr>
      </w:pPr>
    </w:p>
    <w:p>
      <w:pPr>
        <w:spacing w:before="60" w:after="60"/>
        <w:jc w:val="center"/>
        <w:outlineLvl w:val="0"/>
        <w:rPr>
          <w:rFonts w:hint="eastAsia" w:ascii="Times New Roman" w:hAnsi="Times New Roman" w:eastAsia="宋体" w:cs="Times New Roman"/>
          <w:b/>
          <w:bCs/>
          <w:color w:val="000000"/>
          <w:sz w:val="28"/>
          <w:szCs w:val="28"/>
          <w:lang w:val="en-US" w:eastAsia="zh-CN"/>
        </w:rPr>
      </w:pPr>
    </w:p>
    <w:p>
      <w:pPr>
        <w:spacing w:before="60" w:after="60"/>
        <w:jc w:val="both"/>
        <w:outlineLvl w:val="0"/>
        <w:rPr>
          <w:rFonts w:hint="eastAsia" w:ascii="Times New Roman" w:hAnsi="Times New Roman" w:eastAsia="宋体" w:cs="Times New Roman"/>
          <w:b/>
          <w:bCs/>
          <w:color w:val="000000"/>
          <w:sz w:val="28"/>
          <w:szCs w:val="28"/>
          <w:lang w:val="en-US" w:eastAsia="zh-CN"/>
        </w:rPr>
      </w:pPr>
    </w:p>
    <w:p>
      <w:pPr>
        <w:jc w:val="both"/>
        <w:rPr>
          <w:rFonts w:hint="eastAsia" w:ascii="Times New Roman" w:hAnsi="Times New Roman" w:eastAsia="宋体"/>
          <w:color w:val="000000"/>
          <w:sz w:val="24"/>
          <w:szCs w:val="24"/>
          <w:lang w:val="en-US" w:eastAsia="zh-CN"/>
        </w:rPr>
      </w:pPr>
    </w:p>
    <w:p>
      <w:pPr>
        <w:jc w:val="center"/>
        <w:rPr>
          <w:rFonts w:hint="eastAsia" w:ascii="Times New Roman" w:hAnsi="Times New Roman" w:eastAsia="宋体"/>
          <w:color w:val="00000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/>
          <w:color w:val="000000"/>
          <w:sz w:val="24"/>
          <w:szCs w:val="24"/>
          <w:lang w:val="en-US" w:eastAsia="zh-CN"/>
        </w:rPr>
        <w:drawing>
          <wp:inline distT="0" distB="0" distL="114300" distR="114300">
            <wp:extent cx="5039995" cy="3778885"/>
            <wp:effectExtent l="0" t="0" r="1905" b="5715"/>
            <wp:docPr id="5" name="图片 5" descr="组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组合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39995" cy="3778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80" w:lineRule="auto"/>
        <w:jc w:val="both"/>
        <w:textAlignment w:val="auto"/>
        <w:rPr>
          <w:rFonts w:hint="eastAsia" w:ascii="Times New Roman" w:hAnsi="Times New Roman"/>
          <w:color w:val="000000"/>
          <w:sz w:val="24"/>
          <w:szCs w:val="24"/>
          <w:lang w:val="en-US" w:eastAsia="zh-CN"/>
        </w:rPr>
      </w:pPr>
      <w:r>
        <w:rPr>
          <w:rFonts w:hint="eastAsia" w:ascii="Times New Roman" w:hAnsi="Times New Roman"/>
          <w:b w:val="0"/>
          <w:bCs w:val="0"/>
          <w:color w:val="000000"/>
          <w:sz w:val="24"/>
          <w:szCs w:val="24"/>
          <w:lang w:val="en-US" w:eastAsia="zh-CN"/>
        </w:rPr>
        <w:t>Fig. S3</w:t>
      </w:r>
      <w:r>
        <w:rPr>
          <w:rFonts w:hint="eastAsia" w:ascii="Times New Roman" w:hAnsi="Times New Roman"/>
          <w:color w:val="000000"/>
          <w:sz w:val="24"/>
          <w:szCs w:val="24"/>
          <w:lang w:val="en-US" w:eastAsia="zh-CN"/>
        </w:rPr>
        <w:t xml:space="preserve"> (A) </w:t>
      </w:r>
      <w:r>
        <w:rPr>
          <w:rFonts w:hint="eastAsia" w:ascii="Times New Roman" w:hAnsi="Times New Roman"/>
          <w:color w:val="000000"/>
          <w:sz w:val="24"/>
          <w:szCs w:val="24"/>
        </w:rPr>
        <w:t>Optimization of UC</w:t>
      </w:r>
      <w:r>
        <w:rPr>
          <w:rFonts w:hint="eastAsia" w:ascii="Times New Roman" w:hAnsi="Times New Roman"/>
          <w:color w:val="000000"/>
          <w:sz w:val="24"/>
          <w:szCs w:val="24"/>
          <w:lang w:val="en-US" w:eastAsia="zh-CN"/>
        </w:rPr>
        <w:t>M</w:t>
      </w:r>
      <w:r>
        <w:rPr>
          <w:rFonts w:hint="eastAsia" w:ascii="Times New Roman" w:hAnsi="Times New Roman"/>
          <w:color w:val="000000"/>
          <w:sz w:val="24"/>
          <w:szCs w:val="24"/>
        </w:rPr>
        <w:t>Ps@</w:t>
      </w:r>
      <w:r>
        <w:rPr>
          <w:rFonts w:hint="eastAsia" w:ascii="Times New Roman" w:hAnsi="Times New Roman"/>
          <w:color w:val="000000"/>
          <w:sz w:val="24"/>
          <w:szCs w:val="24"/>
          <w:lang w:val="en-US" w:eastAsia="zh-CN"/>
        </w:rPr>
        <w:t xml:space="preserve">MIL-100 </w:t>
      </w:r>
      <w:r>
        <w:rPr>
          <w:rFonts w:hint="eastAsia" w:ascii="Times New Roman" w:hAnsi="Times New Roman"/>
          <w:color w:val="000000"/>
          <w:sz w:val="24"/>
          <w:szCs w:val="24"/>
        </w:rPr>
        <w:t>dosage</w:t>
      </w:r>
      <w:r>
        <w:rPr>
          <w:rFonts w:hint="eastAsia" w:ascii="Times New Roman" w:hAnsi="Times New Roman"/>
          <w:color w:val="000000"/>
          <w:sz w:val="24"/>
          <w:szCs w:val="24"/>
          <w:lang w:val="en-US" w:eastAsia="zh-CN"/>
        </w:rPr>
        <w:t xml:space="preserve">, (B) </w:t>
      </w:r>
      <w:r>
        <w:rPr>
          <w:rFonts w:hint="eastAsia" w:ascii="Times New Roman" w:hAnsi="Times New Roman"/>
          <w:color w:val="000000"/>
          <w:sz w:val="24"/>
          <w:szCs w:val="24"/>
        </w:rPr>
        <w:t>addition ratio</w:t>
      </w:r>
      <w:r>
        <w:rPr>
          <w:rFonts w:hint="eastAsia" w:ascii="Times New Roman" w:hAnsi="Times New Roman"/>
          <w:color w:val="000000"/>
          <w:sz w:val="24"/>
          <w:szCs w:val="24"/>
          <w:lang w:val="en-US" w:eastAsia="zh-CN"/>
        </w:rPr>
        <w:t xml:space="preserve">, and (C) </w:t>
      </w:r>
      <w:r>
        <w:rPr>
          <w:rFonts w:hint="eastAsia" w:ascii="Times New Roman" w:hAnsi="Times New Roman"/>
          <w:color w:val="000000"/>
          <w:sz w:val="24"/>
          <w:szCs w:val="24"/>
        </w:rPr>
        <w:t>the pH of the adsorption system</w:t>
      </w:r>
      <w:r>
        <w:rPr>
          <w:rFonts w:hint="eastAsia" w:ascii="Times New Roman" w:hAnsi="Times New Roman"/>
          <w:color w:val="000000"/>
          <w:sz w:val="24"/>
          <w:szCs w:val="24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80" w:lineRule="auto"/>
        <w:jc w:val="both"/>
        <w:textAlignment w:val="auto"/>
        <w:rPr>
          <w:rFonts w:hint="eastAsia" w:ascii="Times New Roman" w:hAnsi="Times New Roman"/>
          <w:color w:val="000000"/>
          <w:sz w:val="24"/>
          <w:szCs w:val="24"/>
          <w:lang w:val="en-US" w:eastAsia="zh-CN"/>
        </w:rPr>
      </w:pPr>
    </w:p>
    <w:p>
      <w:pPr>
        <w:jc w:val="center"/>
        <w:rPr>
          <w:rFonts w:hint="default" w:ascii="Times New Roman" w:hAnsi="Times New Roman" w:cs="Times New Roman" w:eastAsiaTheme="minorEastAsia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28"/>
          <w:szCs w:val="28"/>
          <w:lang w:val="en-US" w:eastAsia="zh-CN"/>
        </w:rPr>
        <w:drawing>
          <wp:inline distT="0" distB="0" distL="114300" distR="114300">
            <wp:extent cx="5039995" cy="3813175"/>
            <wp:effectExtent l="0" t="0" r="1905" b="9525"/>
            <wp:docPr id="8" name="图片 8" descr="动力学曲线-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动力学曲线-PS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39995" cy="381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cs="Times New Roman" w:eastAsiaTheme="minor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Fig</w:t>
      </w:r>
      <w:r>
        <w:rPr>
          <w:rFonts w:hint="eastAsia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.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 xml:space="preserve"> S</w:t>
      </w:r>
      <w:r>
        <w:rPr>
          <w:rFonts w:hint="eastAsia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  <w:t>4</w:t>
      </w: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 xml:space="preserve"> </w:t>
      </w:r>
      <w:bookmarkStart w:id="1" w:name="OLE_LINK2"/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Adsorption kinetics of UCMPs@MIL-100@MIP and UCMPs@MIL-100@NIP to β-LG.</w:t>
      </w:r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center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center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center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center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center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center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center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center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center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center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center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drawing>
          <wp:inline distT="0" distB="0" distL="114300" distR="114300">
            <wp:extent cx="5039995" cy="3564255"/>
            <wp:effectExtent l="0" t="0" r="1905" b="4445"/>
            <wp:docPr id="2" name="图片 2" descr="方法验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方法验证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39995" cy="3564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eastAsia" w:ascii="Times New Roman" w:hAnsi="Times New Roman"/>
          <w:b w:val="0"/>
          <w:bCs/>
          <w:color w:val="auto"/>
          <w:sz w:val="24"/>
          <w:szCs w:val="24"/>
          <w:lang w:val="en-US" w:eastAsia="zh-CN"/>
        </w:rPr>
        <w:t xml:space="preserve">Fig. S5 </w:t>
      </w:r>
      <w:r>
        <w:rPr>
          <w:rFonts w:hint="eastAsia" w:ascii="Times New Roman" w:hAnsi="Times New Roman" w:eastAsia="宋体"/>
          <w:bCs/>
          <w:color w:val="auto"/>
          <w:sz w:val="24"/>
          <w:szCs w:val="24"/>
          <w:lang w:eastAsia="zh-CN"/>
        </w:rPr>
        <w:t xml:space="preserve">Correlation </w:t>
      </w:r>
      <w:r>
        <w:rPr>
          <w:rFonts w:hint="eastAsia" w:ascii="Times New Roman" w:hAnsi="Times New Roman" w:eastAsia="宋体" w:cs="Times New Roman"/>
          <w:bCs/>
          <w:color w:val="auto"/>
          <w:sz w:val="24"/>
          <w:szCs w:val="24"/>
          <w:highlight w:val="none"/>
          <w:lang w:val="en-US" w:eastAsia="zh-CN"/>
        </w:rPr>
        <w:t xml:space="preserve">curve </w:t>
      </w:r>
      <w:r>
        <w:rPr>
          <w:rFonts w:hint="eastAsia" w:ascii="Times New Roman" w:hAnsi="Times New Roman" w:eastAsia="宋体"/>
          <w:bCs/>
          <w:color w:val="auto"/>
          <w:sz w:val="24"/>
          <w:szCs w:val="24"/>
          <w:lang w:val="en-US" w:eastAsia="zh-CN"/>
        </w:rPr>
        <w:t xml:space="preserve">of the results </w:t>
      </w:r>
      <w:r>
        <w:rPr>
          <w:rFonts w:hint="eastAsia" w:ascii="Times New Roman" w:hAnsi="Times New Roman" w:eastAsia="宋体"/>
          <w:bCs/>
          <w:color w:val="auto"/>
          <w:sz w:val="24"/>
          <w:szCs w:val="24"/>
          <w:lang w:eastAsia="zh-CN"/>
        </w:rPr>
        <w:t>between</w:t>
      </w:r>
      <w:r>
        <w:rPr>
          <w:rFonts w:hint="eastAsia" w:ascii="Times New Roman" w:hAnsi="Times New Roman" w:eastAsia="宋体"/>
          <w:bCs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eastAsia="宋体"/>
          <w:bCs/>
          <w:color w:val="auto"/>
          <w:sz w:val="24"/>
          <w:szCs w:val="24"/>
          <w:lang w:eastAsia="zh-CN"/>
        </w:rPr>
        <w:t>standard HPLC</w:t>
      </w:r>
      <w:r>
        <w:rPr>
          <w:rFonts w:hint="eastAsia" w:ascii="Times New Roman" w:hAnsi="Times New Roman" w:eastAsia="宋体"/>
          <w:bCs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eastAsia="宋体"/>
          <w:bCs/>
          <w:color w:val="auto"/>
          <w:sz w:val="24"/>
          <w:szCs w:val="24"/>
          <w:lang w:eastAsia="zh-CN"/>
        </w:rPr>
        <w:t>and</w:t>
      </w:r>
      <w:r>
        <w:rPr>
          <w:rFonts w:hint="eastAsia" w:ascii="Times New Roman" w:hAnsi="Times New Roman" w:eastAsia="宋体"/>
          <w:bCs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eastAsia="宋体"/>
          <w:bCs/>
          <w:color w:val="auto"/>
          <w:sz w:val="24"/>
          <w:szCs w:val="24"/>
          <w:lang w:eastAsia="zh-CN"/>
        </w:rPr>
        <w:t xml:space="preserve">the </w:t>
      </w:r>
      <w:r>
        <w:rPr>
          <w:rFonts w:hint="eastAsia" w:ascii="Times New Roman" w:hAnsi="Times New Roman"/>
          <w:bCs/>
          <w:color w:val="auto"/>
          <w:sz w:val="24"/>
          <w:szCs w:val="24"/>
          <w:lang w:val="en-US" w:eastAsia="zh-CN"/>
        </w:rPr>
        <w:t>prepar</w:t>
      </w:r>
      <w:r>
        <w:rPr>
          <w:rFonts w:hint="eastAsia" w:ascii="Times New Roman" w:hAnsi="Times New Roman" w:eastAsia="宋体"/>
          <w:bCs/>
          <w:color w:val="auto"/>
          <w:sz w:val="24"/>
          <w:szCs w:val="24"/>
          <w:lang w:eastAsia="zh-CN"/>
        </w:rPr>
        <w:t xml:space="preserve">ed </w:t>
      </w:r>
      <w:r>
        <w:rPr>
          <w:rFonts w:hint="eastAsia" w:ascii="Times New Roman" w:hAnsi="Times New Roman"/>
          <w:bCs/>
          <w:color w:val="auto"/>
          <w:sz w:val="24"/>
          <w:szCs w:val="24"/>
          <w:lang w:val="en-US" w:eastAsia="zh-CN"/>
        </w:rPr>
        <w:t>f</w:t>
      </w:r>
      <w:r>
        <w:rPr>
          <w:rFonts w:hint="eastAsia" w:ascii="Times New Roman" w:hAnsi="Times New Roman" w:eastAsia="宋体"/>
          <w:bCs/>
          <w:color w:val="auto"/>
          <w:sz w:val="24"/>
          <w:szCs w:val="24"/>
          <w:lang w:eastAsia="zh-CN"/>
        </w:rPr>
        <w:t>luorescence sensor</w:t>
      </w:r>
      <w:r>
        <w:rPr>
          <w:rFonts w:hint="eastAsia" w:ascii="Times New Roman" w:hAnsi="Times New Roman"/>
          <w:bCs/>
          <w:color w:val="auto"/>
          <w:sz w:val="24"/>
          <w:szCs w:val="24"/>
          <w:lang w:val="en-US" w:eastAsia="zh-CN"/>
        </w:rPr>
        <w:t>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5A4CF5"/>
    <w:rsid w:val="044C49C9"/>
    <w:rsid w:val="06BB1D48"/>
    <w:rsid w:val="0C5A4CF5"/>
    <w:rsid w:val="1B3F6754"/>
    <w:rsid w:val="20FF5ABE"/>
    <w:rsid w:val="22BA5226"/>
    <w:rsid w:val="24BD59C4"/>
    <w:rsid w:val="26EA7703"/>
    <w:rsid w:val="2768442F"/>
    <w:rsid w:val="2A5248B6"/>
    <w:rsid w:val="2D015EF5"/>
    <w:rsid w:val="38C00D25"/>
    <w:rsid w:val="3C2553FC"/>
    <w:rsid w:val="3CCE238F"/>
    <w:rsid w:val="4DC944AE"/>
    <w:rsid w:val="4F243880"/>
    <w:rsid w:val="568567E5"/>
    <w:rsid w:val="57C115F5"/>
    <w:rsid w:val="58D7786C"/>
    <w:rsid w:val="59E43694"/>
    <w:rsid w:val="62F00069"/>
    <w:rsid w:val="663E1F99"/>
    <w:rsid w:val="689F14FB"/>
    <w:rsid w:val="739774FE"/>
    <w:rsid w:val="7C59387D"/>
    <w:rsid w:val="7CC02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99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next w:val="1"/>
    <w:qFormat/>
    <w:uiPriority w:val="99"/>
    <w:pPr>
      <w:widowControl w:val="0"/>
      <w:jc w:val="both"/>
    </w:pPr>
    <w:rPr>
      <w:rFonts w:ascii="Arial" w:hAnsi="Arial" w:eastAsia="黑体" w:cs="Times New Roman"/>
      <w:kern w:val="2"/>
      <w:sz w:val="20"/>
      <w:szCs w:val="24"/>
      <w:lang w:val="en-US" w:eastAsia="zh-CN" w:bidi="ar-SA"/>
    </w:rPr>
  </w:style>
  <w:style w:type="paragraph" w:styleId="3">
    <w:name w:val="endnote text"/>
    <w:basedOn w:val="1"/>
    <w:qFormat/>
    <w:uiPriority w:val="0"/>
    <w:pPr>
      <w:snapToGrid w:val="0"/>
      <w:jc w:val="left"/>
    </w:p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endnote reference"/>
    <w:basedOn w:val="6"/>
    <w:qFormat/>
    <w:uiPriority w:val="0"/>
    <w:rPr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2021-04-22T07:26:00Z</dcterms:created>
  <dc:creator>hlp</dc:creator>
  <cp:lastModifiedBy>hlp</cp:lastModifiedBy>
  <dcterms:modified xsi:type="dcterms:W3CDTF">2021-09-17T02:55:28Z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287BF95F32974AC08EDA28545A246B96</vt:lpwstr>
  </property>
</Properties>
</file>