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41C0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Segoe UI" w:hAnsi="Segoe UI" w:eastAsia="Segoe UI" w:cs="Segoe UI"/>
          <w:b/>
          <w:bCs/>
          <w:caps w:val="0"/>
          <w:color w:val="0F1115"/>
          <w:spacing w:val="0"/>
          <w:kern w:val="0"/>
          <w:sz w:val="26"/>
          <w:szCs w:val="26"/>
          <w:shd w:val="clear" w:fill="FFFFFF"/>
          <w:lang w:val="en-US" w:eastAsia="zh-CN" w:bidi="ar"/>
        </w:rPr>
      </w:pPr>
      <w:r>
        <w:rPr>
          <w:rFonts w:hint="eastAsia" w:ascii="Segoe UI" w:hAnsi="Segoe UI" w:eastAsia="Segoe UI" w:cs="Segoe UI"/>
          <w:b/>
          <w:bCs/>
          <w:caps w:val="0"/>
          <w:color w:val="0F1115"/>
          <w:spacing w:val="0"/>
          <w:kern w:val="0"/>
          <w:sz w:val="26"/>
          <w:szCs w:val="26"/>
          <w:shd w:val="clear" w:fill="FFFFFF"/>
          <w:lang w:val="en-US" w:eastAsia="zh-CN" w:bidi="ar"/>
        </w:rPr>
        <w:t>Supplementary Material: Questionnaire on User Experience of the Virtual Simulation Teaching Platform</w:t>
      </w:r>
      <w:bookmarkStart w:id="0" w:name="_GoBack"/>
      <w:bookmarkEnd w:id="0"/>
    </w:p>
    <w:p w14:paraId="6DCC260D">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Dear Student,</w:t>
      </w:r>
    </w:p>
    <w:p w14:paraId="370DC1F1">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Hello! To evaluate the effectiveness of the newly developed "Virtual Simulation Teaching Platform for Dental Wax Pattern Sculpting," we sincerely invite you to fill out this questionnaire based on your personal experience. There are no right or wrong answers to the questionnaire results; your genuine feedback is crucial to us. This data will be used solely for scientific research and will be kept strictly confidential. Thank you for your support!</w:t>
      </w:r>
    </w:p>
    <w:p w14:paraId="0B2AC967">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Instructions:Regarding the following questions about operating the dental wax pattern sculpting software, please use a scale of 1-5 to indicate the extent to which the statement matches your actual situation, and tick (√) the box under the corresponding number.</w:t>
      </w:r>
    </w:p>
    <w:p w14:paraId="7A18E4E1">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Rating Scale:</w:t>
      </w:r>
    </w:p>
    <w:p w14:paraId="1272DB79">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1means: Strongly Disagree</w:t>
      </w:r>
    </w:p>
    <w:p w14:paraId="7B196703">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2 means: Mostly Disagree</w:t>
      </w:r>
    </w:p>
    <w:p w14:paraId="28E78390">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3 means: Slightly Disagree</w:t>
      </w:r>
    </w:p>
    <w:p w14:paraId="07E57BDA">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4 means: Mostly Agree</w:t>
      </w:r>
    </w:p>
    <w:p w14:paraId="4D87D426">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5 means: Strongly Agree</w:t>
      </w:r>
    </w:p>
    <w:p w14:paraId="699DB4BB">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I. System Performance and Usability</w:t>
      </w:r>
    </w:p>
    <w:p w14:paraId="3445033B">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1.  The platform runs smoothly, and operations respond promptly.</w:t>
      </w:r>
    </w:p>
    <w:p w14:paraId="211B9CCC">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4BDE68B0">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2.  The platform realistically simulates the real sculpting scenario in aspects such as tool handling feel and visual effect of the wax material.</w:t>
      </w:r>
    </w:p>
    <w:p w14:paraId="3F1D99D5">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09E67D1B">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3.  The system operates stably, without crashes or freezes.</w:t>
      </w:r>
    </w:p>
    <w:p w14:paraId="0A6A7A2F">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4B043B4E">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4.  The platform's operation interface, e.g., buttons, menus, prompts, is intuitively designed and easy to use.</w:t>
      </w:r>
    </w:p>
    <w:p w14:paraId="09DF406B">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3F715139">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II. Learning Experience and Effectiveness</w:t>
      </w:r>
    </w:p>
    <w:p w14:paraId="6469DEC1">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5.  This platform can increase my interest in learning dental wax pattern sculpting.</w:t>
      </w:r>
    </w:p>
    <w:p w14:paraId="4591E39C">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199077AF">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6.  Compared to traditional sculpting experiments, this platform helps me more in understanding steps, previewing, and reviewing.</w:t>
      </w:r>
    </w:p>
    <w:p w14:paraId="6C13EE70">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37596C9A">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7.  Using this platform has enhanced my ability to perceive three-dimensional spatial forms.</w:t>
      </w:r>
    </w:p>
    <w:p w14:paraId="5EA0BA73">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78800E06">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8.  Using this platform has deepened my understanding of dental anatomical structures.</w:t>
      </w:r>
    </w:p>
    <w:p w14:paraId="758D6F9A">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5D5EB50C">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9.  Using this platform helps improve the precision of my actual operation skills.</w:t>
      </w:r>
    </w:p>
    <w:p w14:paraId="6E0F444C">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4B109649">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10. Using this platform increases my efficiency in learning relevant theoretical knowledge.</w:t>
      </w:r>
    </w:p>
    <w:p w14:paraId="0CE9E50E">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38F1D889">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III. Acceptance and Willingness to Promote</w:t>
      </w:r>
    </w:p>
    <w:p w14:paraId="66374D89">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11. I am willing to continue using this platform for practice after class.</w:t>
      </w:r>
    </w:p>
    <w:p w14:paraId="4B9BCA9E">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7FD28222">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12. I believe this platform deserves to be introduced into traditional experimental classes as a supplementary teaching tool.</w:t>
      </w:r>
    </w:p>
    <w:p w14:paraId="6D84A6C9">
      <w:pPr>
        <w:keepNext w:val="0"/>
        <w:keepLines w:val="0"/>
        <w:pageBreakBefore w:val="0"/>
        <w:widowControl w:val="0"/>
        <w:kinsoku/>
        <w:wordWrap/>
        <w:overflowPunct/>
        <w:topLinePunct w:val="0"/>
        <w:autoSpaceDE/>
        <w:autoSpaceDN/>
        <w:bidi w:val="0"/>
        <w:adjustRightInd/>
        <w:snapToGrid/>
        <w:ind w:firstLine="380" w:firstLineChars="200"/>
        <w:textAlignment w:val="auto"/>
        <w:rPr>
          <w:rFonts w:hint="eastAsia" w:ascii="Segoe UI" w:hAnsi="Segoe UI" w:eastAsia="Segoe UI" w:cs="Segoe UI"/>
          <w:i w:val="0"/>
          <w:iCs w:val="0"/>
          <w:caps w:val="0"/>
          <w:color w:val="0F1115"/>
          <w:spacing w:val="0"/>
          <w:sz w:val="19"/>
          <w:szCs w:val="19"/>
          <w:shd w:val="clear" w:fill="FFFFFF"/>
        </w:rPr>
      </w:pPr>
      <w:r>
        <w:rPr>
          <w:rFonts w:hint="eastAsia" w:ascii="Segoe UI" w:hAnsi="Segoe UI" w:eastAsia="Segoe UI" w:cs="Segoe UI"/>
          <w:i w:val="0"/>
          <w:iCs w:val="0"/>
          <w:caps w:val="0"/>
          <w:color w:val="0F1115"/>
          <w:spacing w:val="0"/>
          <w:sz w:val="19"/>
          <w:szCs w:val="19"/>
          <w:shd w:val="clear" w:fill="FFFFFF"/>
        </w:rPr>
        <w:t xml:space="preserve">    1 [ ] 2 [ ] 3 [ ] 4 [ ] 5 [ ]</w:t>
      </w:r>
    </w:p>
    <w:p w14:paraId="2E90CA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C2062"/>
    <w:rsid w:val="3FDC20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16</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2026-03-27T07:04:00Z</dcterms:created>
  <dc:creator>似初.</dc:creator>
  <cp:lastModifiedBy>似初.</cp:lastModifiedBy>
  <dcterms:modified xsi:type="dcterms:W3CDTF">2026-03-27T07:22:54Z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2AB815AF979940C3BA8CC5DCFAF9E49E_11</vt:lpwstr>
  </property>
  <property fmtid="{D5CDD505-2E9C-101B-9397-08002B2CF9AE}" pid="4" name="KSOTemplateDocerSaveRecord">
    <vt:lpwstr>eyJoZGlkIjoiYjAyZGU5M2IyZDcxZGY3ZTNjZjk3MjM4NmRlNDAxOWMiLCJ1c2VySWQiOiI2ODk2MjkzNDcifQ==</vt:lpwstr>
  </property>
</Properties>
</file>