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2A62D" w14:textId="77777777" w:rsidR="00250060" w:rsidRPr="00124787" w:rsidRDefault="00250060" w:rsidP="00250060">
      <w:pPr>
        <w:spacing w:line="480" w:lineRule="auto"/>
        <w:jc w:val="center"/>
        <w:rPr>
          <w:rFonts w:ascii="Times New Roman" w:eastAsia="Times New Roman" w:hAnsi="Times New Roman" w:cs="Times New Roman"/>
          <w:lang w:val="en-GB" w:eastAsia="es-ES"/>
        </w:rPr>
      </w:pPr>
      <w:r w:rsidRPr="00124787">
        <w:rPr>
          <w:rFonts w:ascii="Times New Roman" w:eastAsia="Times New Roman" w:hAnsi="Times New Roman" w:cs="Times New Roman"/>
          <w:noProof/>
          <w:lang w:val="en-GB" w:eastAsia="es-ES"/>
        </w:rPr>
        <w:drawing>
          <wp:inline distT="0" distB="0" distL="0" distR="0" wp14:anchorId="3F180CBB" wp14:editId="18AD2C6A">
            <wp:extent cx="5694219" cy="2709827"/>
            <wp:effectExtent l="0" t="0" r="0" b="0"/>
            <wp:docPr id="12161530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15300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3090" cy="2714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E0E20" w14:textId="77777777" w:rsidR="00250060" w:rsidRPr="00124787" w:rsidRDefault="00250060" w:rsidP="00250060">
      <w:pPr>
        <w:spacing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 w:eastAsia="es-ES"/>
        </w:rPr>
      </w:pPr>
      <w:r w:rsidRPr="00124787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GB" w:eastAsia="es-ES"/>
        </w:rPr>
        <w:t>Scheme 1.</w:t>
      </w:r>
      <w:r w:rsidRPr="0012478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 w:eastAsia="es-ES"/>
        </w:rPr>
        <w:t xml:space="preserve"> Synthetic strategy for CBD </w:t>
      </w:r>
      <w:r w:rsidRPr="00124787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lang w:val="en-GB" w:eastAsia="es-ES"/>
        </w:rPr>
        <w:t>via</w:t>
      </w:r>
      <w:r w:rsidRPr="0012478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 w:eastAsia="es-ES"/>
        </w:rPr>
        <w:t xml:space="preserve"> aryl coupling of olivetol and (+)-p-mentha-2,8-dien-1-ol.</w:t>
      </w:r>
    </w:p>
    <w:p w14:paraId="035E9C94" w14:textId="77777777" w:rsidR="00250060" w:rsidRPr="00124787" w:rsidRDefault="00250060" w:rsidP="00250060">
      <w:pPr>
        <w:pStyle w:val="NormalWeb"/>
        <w:spacing w:before="0" w:beforeAutospacing="0" w:after="0" w:afterAutospacing="0" w:line="480" w:lineRule="auto"/>
        <w:jc w:val="both"/>
        <w:rPr>
          <w:rFonts w:eastAsiaTheme="minorHAnsi" w:cs="Times New Roman"/>
          <w:lang w:val="en-GB" w:eastAsia="en-US"/>
        </w:rPr>
      </w:pPr>
    </w:p>
    <w:p w14:paraId="5FA99542" w14:textId="77777777" w:rsidR="00250060" w:rsidRPr="00124787" w:rsidRDefault="00250060" w:rsidP="00250060">
      <w:pPr>
        <w:pStyle w:val="NormalWeb"/>
        <w:spacing w:before="0" w:beforeAutospacing="0" w:after="0" w:afterAutospacing="0" w:line="480" w:lineRule="auto"/>
        <w:jc w:val="center"/>
        <w:rPr>
          <w:lang w:val="en-GB"/>
        </w:rPr>
      </w:pPr>
      <w:r w:rsidRPr="00A2795B">
        <w:rPr>
          <w:noProof/>
          <w:lang w:val="en-GB"/>
        </w:rPr>
        <w:drawing>
          <wp:inline distT="0" distB="0" distL="0" distR="0" wp14:anchorId="468DA71D" wp14:editId="4350DDC0">
            <wp:extent cx="4203700" cy="1473200"/>
            <wp:effectExtent l="0" t="0" r="0" b="0"/>
            <wp:docPr id="10979587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95878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0370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FE75C" w14:textId="77777777" w:rsidR="00250060" w:rsidRPr="005D4AD7" w:rsidRDefault="00250060" w:rsidP="00250060">
      <w:pPr>
        <w:pStyle w:val="NormalWeb"/>
        <w:spacing w:before="0" w:beforeAutospacing="0" w:after="0" w:afterAutospacing="0" w:line="480" w:lineRule="auto"/>
        <w:jc w:val="center"/>
        <w:rPr>
          <w:rFonts w:cs="Times New Roman"/>
          <w:sz w:val="20"/>
          <w:szCs w:val="20"/>
          <w:lang w:val="en-GB"/>
        </w:rPr>
      </w:pPr>
      <w:r w:rsidRPr="00124787">
        <w:rPr>
          <w:rFonts w:cs="Times New Roman"/>
          <w:b/>
          <w:bCs/>
          <w:sz w:val="20"/>
          <w:szCs w:val="20"/>
          <w:lang w:val="en-GB"/>
        </w:rPr>
        <w:t>Scheme 2.</w:t>
      </w:r>
      <w:r w:rsidRPr="00124787">
        <w:rPr>
          <w:rFonts w:cs="Times New Roman"/>
          <w:sz w:val="20"/>
          <w:szCs w:val="20"/>
          <w:lang w:val="en-GB"/>
        </w:rPr>
        <w:t xml:space="preserve"> CBD conjugates from CBD</w:t>
      </w:r>
      <w:r>
        <w:rPr>
          <w:rFonts w:cs="Times New Roman"/>
          <w:sz w:val="20"/>
          <w:szCs w:val="20"/>
          <w:lang w:val="en-GB"/>
        </w:rPr>
        <w:t>.</w:t>
      </w:r>
      <w:r w:rsidRPr="00124787">
        <w:rPr>
          <w:rFonts w:ascii="Arial" w:hAnsi="Arial" w:cs="Arial"/>
          <w:lang w:val="en-GB"/>
        </w:rPr>
        <w:br w:type="page"/>
      </w:r>
    </w:p>
    <w:p w14:paraId="317613A8" w14:textId="77777777" w:rsidR="00250060" w:rsidRPr="00124787" w:rsidRDefault="00250060" w:rsidP="00250060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</w:p>
    <w:p w14:paraId="19DCD0CD" w14:textId="77777777" w:rsidR="00250060" w:rsidRPr="00124787" w:rsidRDefault="00250060" w:rsidP="00250060">
      <w:pPr>
        <w:spacing w:line="480" w:lineRule="auto"/>
        <w:jc w:val="center"/>
        <w:rPr>
          <w:rFonts w:ascii="Times New Roman" w:hAnsi="Times New Roman" w:cs="Times New Roman"/>
          <w:lang w:val="en-GB"/>
        </w:rPr>
      </w:pPr>
      <w:r w:rsidRPr="00D54410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1057DCE7" wp14:editId="15C24EB4">
            <wp:extent cx="5051454" cy="1302328"/>
            <wp:effectExtent l="0" t="0" r="0" b="6350"/>
            <wp:docPr id="5365464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54645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87624" cy="131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307DD" w14:textId="77777777" w:rsidR="00250060" w:rsidRDefault="00250060" w:rsidP="00250060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71917662" w14:textId="77777777" w:rsidR="00250060" w:rsidRPr="00124787" w:rsidRDefault="00250060" w:rsidP="00250060">
      <w:pPr>
        <w:spacing w:line="276" w:lineRule="auto"/>
        <w:jc w:val="center"/>
        <w:rPr>
          <w:rFonts w:ascii="Times New Roman" w:hAnsi="Times New Roman" w:cs="Times New Roman"/>
          <w:sz w:val="20"/>
          <w:szCs w:val="20"/>
          <w:lang w:val="en-GB"/>
        </w:rPr>
      </w:pPr>
      <w:r w:rsidRPr="00124787">
        <w:rPr>
          <w:rFonts w:ascii="Times New Roman" w:hAnsi="Times New Roman" w:cs="Times New Roman"/>
          <w:b/>
          <w:bCs/>
          <w:sz w:val="20"/>
          <w:szCs w:val="20"/>
          <w:lang w:val="en-GB"/>
        </w:rPr>
        <w:t>Scheme 3.</w:t>
      </w:r>
      <w:r w:rsidRPr="00124787">
        <w:rPr>
          <w:rFonts w:ascii="Times New Roman" w:hAnsi="Times New Roman" w:cs="Times New Roman"/>
          <w:sz w:val="20"/>
          <w:szCs w:val="20"/>
          <w:lang w:val="en-GB"/>
        </w:rPr>
        <w:t xml:space="preserve"> Synthesis CBD conjugates. For </w:t>
      </w:r>
      <w:r w:rsidRPr="00124787">
        <w:rPr>
          <w:rFonts w:ascii="Times New Roman" w:hAnsi="Times New Roman" w:cs="Times New Roman"/>
          <w:b/>
          <w:bCs/>
          <w:sz w:val="20"/>
          <w:szCs w:val="20"/>
          <w:lang w:val="en-GB"/>
        </w:rPr>
        <w:t>1a</w:t>
      </w:r>
      <w:r w:rsidRPr="00DB1B54">
        <w:rPr>
          <w:rFonts w:ascii="Times New Roman" w:hAnsi="Times New Roman" w:cs="Times New Roman"/>
          <w:sz w:val="20"/>
          <w:szCs w:val="20"/>
          <w:lang w:val="en-GB"/>
        </w:rPr>
        <w:t>,</w:t>
      </w:r>
      <w:r w:rsidRPr="00124787">
        <w:rPr>
          <w:rFonts w:ascii="Times New Roman" w:hAnsi="Times New Roman" w:cs="Times New Roman"/>
          <w:b/>
          <w:bCs/>
          <w:sz w:val="20"/>
          <w:szCs w:val="20"/>
          <w:lang w:val="en-GB"/>
        </w:rPr>
        <w:t>b</w:t>
      </w:r>
      <w:r w:rsidRPr="00124787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124787">
        <w:rPr>
          <w:rFonts w:ascii="Times New Roman" w:hAnsi="Times New Roman" w:cs="Times New Roman"/>
          <w:sz w:val="20"/>
          <w:szCs w:val="20"/>
          <w:lang w:val="en-GB"/>
        </w:rPr>
        <w:t>i</w:t>
      </w:r>
      <w:proofErr w:type="spellEnd"/>
      <w:r w:rsidRPr="00124787">
        <w:rPr>
          <w:rFonts w:ascii="Times New Roman" w:hAnsi="Times New Roman" w:cs="Times New Roman"/>
          <w:sz w:val="20"/>
          <w:szCs w:val="20"/>
          <w:lang w:val="en-GB"/>
        </w:rPr>
        <w:t>) 2-[2-(2-methoxyethoxy)ethoxy]acetic acid (1.1 or 2.2 eq.), DCC, DMAP, CH</w:t>
      </w:r>
      <w:r w:rsidRPr="00124787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2</w:t>
      </w:r>
      <w:r w:rsidRPr="00124787">
        <w:rPr>
          <w:rFonts w:ascii="Times New Roman" w:hAnsi="Times New Roman" w:cs="Times New Roman"/>
          <w:sz w:val="20"/>
          <w:szCs w:val="20"/>
          <w:lang w:val="en-GB"/>
        </w:rPr>
        <w:t>Cl</w:t>
      </w:r>
      <w:r w:rsidRPr="00124787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2</w:t>
      </w:r>
      <w:r w:rsidRPr="00124787">
        <w:rPr>
          <w:rFonts w:ascii="Times New Roman" w:hAnsi="Times New Roman" w:cs="Times New Roman"/>
          <w:sz w:val="20"/>
          <w:szCs w:val="20"/>
          <w:lang w:val="en-GB"/>
        </w:rPr>
        <w:t xml:space="preserve">, 12 h, rt. For </w:t>
      </w:r>
      <w:r w:rsidRPr="00124787">
        <w:rPr>
          <w:rFonts w:ascii="Times New Roman" w:hAnsi="Times New Roman" w:cs="Times New Roman"/>
          <w:b/>
          <w:bCs/>
          <w:sz w:val="20"/>
          <w:szCs w:val="20"/>
          <w:lang w:val="en-GB"/>
        </w:rPr>
        <w:t>2a</w:t>
      </w:r>
      <w:r w:rsidRPr="00DB1B54">
        <w:rPr>
          <w:rFonts w:ascii="Times New Roman" w:hAnsi="Times New Roman" w:cs="Times New Roman"/>
          <w:sz w:val="20"/>
          <w:szCs w:val="20"/>
          <w:lang w:val="en-GB"/>
        </w:rPr>
        <w:t>,</w:t>
      </w:r>
      <w:r w:rsidRPr="00124787">
        <w:rPr>
          <w:rFonts w:ascii="Times New Roman" w:hAnsi="Times New Roman" w:cs="Times New Roman"/>
          <w:b/>
          <w:bCs/>
          <w:sz w:val="20"/>
          <w:szCs w:val="20"/>
          <w:lang w:val="en-GB"/>
        </w:rPr>
        <w:t>b</w:t>
      </w:r>
      <w:r w:rsidRPr="00124787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124787">
        <w:rPr>
          <w:rFonts w:ascii="Times New Roman" w:hAnsi="Times New Roman" w:cs="Times New Roman"/>
          <w:sz w:val="20"/>
          <w:szCs w:val="20"/>
          <w:lang w:val="en-GB"/>
        </w:rPr>
        <w:t>i</w:t>
      </w:r>
      <w:proofErr w:type="spellEnd"/>
      <w:r w:rsidRPr="00124787">
        <w:rPr>
          <w:rFonts w:ascii="Times New Roman" w:hAnsi="Times New Roman" w:cs="Times New Roman"/>
          <w:sz w:val="20"/>
          <w:szCs w:val="20"/>
          <w:lang w:val="en-GB"/>
        </w:rPr>
        <w:t>) CBD, 1-bromooctane (1.5 or 3.0 eq.), K</w:t>
      </w:r>
      <w:r w:rsidRPr="00124787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2</w:t>
      </w:r>
      <w:r w:rsidRPr="00124787">
        <w:rPr>
          <w:rFonts w:ascii="Times New Roman" w:hAnsi="Times New Roman" w:cs="Times New Roman"/>
          <w:sz w:val="20"/>
          <w:szCs w:val="20"/>
          <w:lang w:val="en-GB"/>
        </w:rPr>
        <w:t>CO</w:t>
      </w:r>
      <w:r w:rsidRPr="00124787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3</w:t>
      </w:r>
      <w:r w:rsidRPr="00124787">
        <w:rPr>
          <w:rFonts w:ascii="Times New Roman" w:hAnsi="Times New Roman" w:cs="Times New Roman"/>
          <w:sz w:val="20"/>
          <w:szCs w:val="20"/>
          <w:lang w:val="en-GB"/>
        </w:rPr>
        <w:t>, acetone, 12 h, rt.</w:t>
      </w:r>
    </w:p>
    <w:p w14:paraId="74778A48" w14:textId="77777777" w:rsidR="00250060" w:rsidRPr="00124787" w:rsidRDefault="00250060" w:rsidP="00250060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</w:p>
    <w:p w14:paraId="777BD56C" w14:textId="77777777" w:rsidR="00250060" w:rsidRPr="00124787" w:rsidRDefault="00250060" w:rsidP="00250060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</w:p>
    <w:p w14:paraId="64B78C63" w14:textId="77777777" w:rsidR="00250060" w:rsidRPr="00124787" w:rsidRDefault="00250060" w:rsidP="00250060">
      <w:pPr>
        <w:spacing w:line="480" w:lineRule="auto"/>
        <w:jc w:val="center"/>
        <w:rPr>
          <w:rFonts w:ascii="Times New Roman" w:hAnsi="Times New Roman" w:cs="Times New Roman"/>
          <w:lang w:val="en-GB"/>
        </w:rPr>
      </w:pPr>
      <w:r w:rsidRPr="00BA0CD3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5A521F7D" wp14:editId="1B8EDEEC">
            <wp:extent cx="6020562" cy="2244437"/>
            <wp:effectExtent l="0" t="0" r="0" b="3810"/>
            <wp:docPr id="5849411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94115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46422" cy="2254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1B16A" w14:textId="77777777" w:rsidR="00250060" w:rsidRDefault="00250060" w:rsidP="00250060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20502E97" w14:textId="77777777" w:rsidR="00250060" w:rsidRPr="00124787" w:rsidRDefault="00250060" w:rsidP="00250060">
      <w:pPr>
        <w:spacing w:line="276" w:lineRule="auto"/>
        <w:jc w:val="center"/>
        <w:rPr>
          <w:rFonts w:ascii="Times New Roman" w:hAnsi="Times New Roman" w:cs="Times New Roman"/>
          <w:sz w:val="20"/>
          <w:szCs w:val="20"/>
          <w:lang w:val="en-GB"/>
        </w:rPr>
      </w:pPr>
      <w:r w:rsidRPr="00124787">
        <w:rPr>
          <w:rFonts w:ascii="Times New Roman" w:hAnsi="Times New Roman" w:cs="Times New Roman"/>
          <w:b/>
          <w:bCs/>
          <w:sz w:val="20"/>
          <w:szCs w:val="20"/>
          <w:lang w:val="en-GB"/>
        </w:rPr>
        <w:t>Scheme 4.</w:t>
      </w:r>
      <w:r w:rsidRPr="00124787">
        <w:rPr>
          <w:rFonts w:ascii="Times New Roman" w:hAnsi="Times New Roman" w:cs="Times New Roman"/>
          <w:sz w:val="20"/>
          <w:szCs w:val="20"/>
          <w:lang w:val="en-GB"/>
        </w:rPr>
        <w:t xml:space="preserve"> Synthesis of compound </w:t>
      </w:r>
      <w:r w:rsidRPr="00124787">
        <w:rPr>
          <w:rFonts w:ascii="Times New Roman" w:hAnsi="Times New Roman" w:cs="Times New Roman"/>
          <w:b/>
          <w:bCs/>
          <w:sz w:val="20"/>
          <w:szCs w:val="20"/>
          <w:lang w:val="en-GB"/>
        </w:rPr>
        <w:t>4</w:t>
      </w:r>
      <w:r w:rsidRPr="00124787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proofErr w:type="spellStart"/>
      <w:r w:rsidRPr="00124787">
        <w:rPr>
          <w:rFonts w:ascii="Times New Roman" w:hAnsi="Times New Roman" w:cs="Times New Roman"/>
          <w:sz w:val="20"/>
          <w:szCs w:val="20"/>
          <w:lang w:val="en-GB"/>
        </w:rPr>
        <w:t>i</w:t>
      </w:r>
      <w:proofErr w:type="spellEnd"/>
      <w:r w:rsidRPr="00124787">
        <w:rPr>
          <w:rFonts w:ascii="Times New Roman" w:hAnsi="Times New Roman" w:cs="Times New Roman"/>
          <w:sz w:val="20"/>
          <w:szCs w:val="20"/>
          <w:lang w:val="en-GB"/>
        </w:rPr>
        <w:t>) 4-Nitrophenyl chloroformate (4 eq.), Et</w:t>
      </w:r>
      <w:r w:rsidRPr="00124787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3</w:t>
      </w:r>
      <w:r w:rsidRPr="00124787">
        <w:rPr>
          <w:rFonts w:ascii="Times New Roman" w:hAnsi="Times New Roman" w:cs="Times New Roman"/>
          <w:sz w:val="20"/>
          <w:szCs w:val="20"/>
          <w:lang w:val="en-GB"/>
        </w:rPr>
        <w:t>N, CH</w:t>
      </w:r>
      <w:r w:rsidRPr="00124787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2</w:t>
      </w:r>
      <w:r w:rsidRPr="00124787">
        <w:rPr>
          <w:rFonts w:ascii="Times New Roman" w:hAnsi="Times New Roman" w:cs="Times New Roman"/>
          <w:sz w:val="20"/>
          <w:szCs w:val="20"/>
          <w:lang w:val="en-GB"/>
        </w:rPr>
        <w:t>Cl</w:t>
      </w:r>
      <w:r w:rsidRPr="00124787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2</w:t>
      </w:r>
      <w:r w:rsidRPr="00124787">
        <w:rPr>
          <w:rFonts w:ascii="Times New Roman" w:hAnsi="Times New Roman" w:cs="Times New Roman"/>
          <w:sz w:val="20"/>
          <w:szCs w:val="20"/>
          <w:lang w:val="en-GB"/>
        </w:rPr>
        <w:t xml:space="preserve">, 1 h, rt; ii) </w:t>
      </w:r>
      <w:r w:rsidRPr="00B35195">
        <w:rPr>
          <w:rFonts w:ascii="Times New Roman" w:hAnsi="Times New Roman" w:cs="Times New Roman"/>
          <w:i/>
          <w:iCs/>
          <w:sz w:val="20"/>
          <w:szCs w:val="20"/>
          <w:lang w:val="en-GB"/>
        </w:rPr>
        <w:t>L</w:t>
      </w:r>
      <w:r w:rsidRPr="00124787">
        <w:rPr>
          <w:rFonts w:ascii="Times New Roman" w:hAnsi="Times New Roman" w:cs="Times New Roman"/>
          <w:sz w:val="20"/>
          <w:szCs w:val="20"/>
          <w:lang w:val="en-GB"/>
        </w:rPr>
        <w:t>-valine methyl ester (4 eq.), DMAP, CH</w:t>
      </w:r>
      <w:r w:rsidRPr="00124787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2</w:t>
      </w:r>
      <w:r w:rsidRPr="00124787">
        <w:rPr>
          <w:rFonts w:ascii="Times New Roman" w:hAnsi="Times New Roman" w:cs="Times New Roman"/>
          <w:sz w:val="20"/>
          <w:szCs w:val="20"/>
          <w:lang w:val="en-GB"/>
        </w:rPr>
        <w:t>Cl</w:t>
      </w:r>
      <w:r w:rsidRPr="00124787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2</w:t>
      </w:r>
      <w:r w:rsidRPr="00124787">
        <w:rPr>
          <w:rFonts w:ascii="Times New Roman" w:hAnsi="Times New Roman" w:cs="Times New Roman"/>
          <w:sz w:val="20"/>
          <w:szCs w:val="20"/>
          <w:lang w:val="en-GB"/>
        </w:rPr>
        <w:t>, 12 h, reflux.</w:t>
      </w:r>
    </w:p>
    <w:p w14:paraId="07FD3332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060"/>
    <w:rsid w:val="00066677"/>
    <w:rsid w:val="00250060"/>
    <w:rsid w:val="003A4E89"/>
    <w:rsid w:val="00556784"/>
    <w:rsid w:val="008B07A6"/>
    <w:rsid w:val="00987B63"/>
    <w:rsid w:val="00C740B1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915D6"/>
  <w15:chartTrackingRefBased/>
  <w15:docId w15:val="{27CB3665-A05A-4D0D-8205-450AB5F7B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060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006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006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006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006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006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0060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0060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0060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0060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00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00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00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00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00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00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00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00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00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006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500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006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500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006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500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0060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500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00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00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006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250060"/>
    <w:pPr>
      <w:spacing w:before="100" w:beforeAutospacing="1" w:after="100" w:afterAutospacing="1"/>
    </w:pPr>
    <w:rPr>
      <w:rFonts w:ascii="Times New Roman" w:eastAsia="Times New Roman" w:hAnsi="Times New Roman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</Words>
  <Characters>438</Characters>
  <Application>Microsoft Office Word</Application>
  <DocSecurity>0</DocSecurity>
  <Lines>6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2026-03-30T06:44:00Z</dcterms:created>
  <dcterms:modified xsi:type="dcterms:W3CDTF">2026-03-30T06:45:00Z</dcterms:modified>
</cp:coreProperties>
</file>