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D17B0" w14:textId="75193CAB" w:rsidR="008E1898" w:rsidRDefault="008E1898" w:rsidP="008C73E7">
      <w:pPr>
        <w:spacing w:line="480" w:lineRule="auto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Supplementary information</w:t>
      </w:r>
    </w:p>
    <w:p w14:paraId="4A2D4152" w14:textId="77777777" w:rsidR="008E1898" w:rsidRDefault="008E1898" w:rsidP="008E1898">
      <w:pPr>
        <w:spacing w:line="480" w:lineRule="auto"/>
        <w:rPr>
          <w:b/>
          <w:bCs/>
          <w:color w:val="000000" w:themeColor="text1"/>
          <w:lang w:val="en-US"/>
        </w:rPr>
      </w:pPr>
    </w:p>
    <w:p w14:paraId="467F1DA1" w14:textId="77777777" w:rsidR="008E1898" w:rsidRDefault="008E1898" w:rsidP="008E1898">
      <w:pPr>
        <w:spacing w:line="480" w:lineRule="auto"/>
        <w:rPr>
          <w:b/>
          <w:bCs/>
          <w:color w:val="000000" w:themeColor="text1"/>
          <w:lang w:val="en-US"/>
        </w:rPr>
      </w:pPr>
      <w:r w:rsidRPr="00F53B33">
        <w:rPr>
          <w:b/>
          <w:bCs/>
          <w:color w:val="000000" w:themeColor="text1"/>
          <w:lang w:val="en-US"/>
        </w:rPr>
        <w:t xml:space="preserve">Ruling out COVID-19 by </w:t>
      </w:r>
      <w:r>
        <w:rPr>
          <w:b/>
          <w:bCs/>
          <w:color w:val="000000" w:themeColor="text1"/>
          <w:lang w:val="en-US"/>
        </w:rPr>
        <w:t>c</w:t>
      </w:r>
      <w:r w:rsidRPr="00F53B33">
        <w:rPr>
          <w:b/>
          <w:bCs/>
          <w:color w:val="000000" w:themeColor="text1"/>
          <w:lang w:val="en-US"/>
        </w:rPr>
        <w:t xml:space="preserve">hest CT at </w:t>
      </w:r>
      <w:r>
        <w:rPr>
          <w:b/>
          <w:bCs/>
          <w:color w:val="000000" w:themeColor="text1"/>
          <w:lang w:val="en-US"/>
        </w:rPr>
        <w:t>e</w:t>
      </w:r>
      <w:r w:rsidRPr="00F53B33">
        <w:rPr>
          <w:b/>
          <w:bCs/>
          <w:color w:val="000000" w:themeColor="text1"/>
          <w:lang w:val="en-US"/>
        </w:rPr>
        <w:t xml:space="preserve">mergency </w:t>
      </w:r>
      <w:r>
        <w:rPr>
          <w:b/>
          <w:bCs/>
          <w:color w:val="000000" w:themeColor="text1"/>
          <w:lang w:val="en-US"/>
        </w:rPr>
        <w:t>a</w:t>
      </w:r>
      <w:r w:rsidRPr="00F53B33">
        <w:rPr>
          <w:b/>
          <w:bCs/>
          <w:color w:val="000000" w:themeColor="text1"/>
          <w:lang w:val="en-US"/>
        </w:rPr>
        <w:t xml:space="preserve">dmission </w:t>
      </w:r>
      <w:r>
        <w:rPr>
          <w:b/>
          <w:bCs/>
          <w:color w:val="000000" w:themeColor="text1"/>
          <w:lang w:val="en-US"/>
        </w:rPr>
        <w:t>when prevalence is low -</w:t>
      </w:r>
    </w:p>
    <w:p w14:paraId="15A072FF" w14:textId="77777777" w:rsidR="008E1898" w:rsidRPr="004A2370" w:rsidRDefault="008E1898" w:rsidP="008E1898">
      <w:pPr>
        <w:spacing w:line="480" w:lineRule="auto"/>
        <w:rPr>
          <w:b/>
          <w:bCs/>
          <w:color w:val="000000" w:themeColor="text1"/>
          <w:lang w:val="en-US"/>
        </w:rPr>
      </w:pPr>
      <w:r w:rsidRPr="004A2370">
        <w:rPr>
          <w:b/>
          <w:bCs/>
          <w:color w:val="000000" w:themeColor="text1"/>
          <w:lang w:val="en-US"/>
        </w:rPr>
        <w:t>the prospective, observational SCOUT study</w:t>
      </w:r>
    </w:p>
    <w:p w14:paraId="098681AB" w14:textId="77777777" w:rsidR="008E1898" w:rsidRPr="00C838D2" w:rsidRDefault="008E1898" w:rsidP="008E1898">
      <w:pPr>
        <w:spacing w:line="480" w:lineRule="auto"/>
        <w:rPr>
          <w:bCs/>
          <w:color w:val="000000" w:themeColor="text1"/>
          <w:sz w:val="22"/>
          <w:szCs w:val="22"/>
          <w:vertAlign w:val="superscript"/>
          <w:lang w:val="en-US"/>
        </w:rPr>
      </w:pPr>
      <w:r w:rsidRPr="00F445CE">
        <w:rPr>
          <w:color w:val="000000" w:themeColor="text1"/>
          <w:sz w:val="22"/>
          <w:szCs w:val="22"/>
          <w:lang w:val="en-US"/>
        </w:rPr>
        <w:t>Ulf Teichgräber</w:t>
      </w:r>
      <w:r>
        <w:rPr>
          <w:color w:val="000000" w:themeColor="text1"/>
          <w:sz w:val="22"/>
          <w:szCs w:val="22"/>
          <w:vertAlign w:val="superscript"/>
          <w:lang w:val="en-US"/>
        </w:rPr>
        <w:t>1</w:t>
      </w:r>
      <w:r w:rsidRPr="00F445CE">
        <w:rPr>
          <w:color w:val="000000" w:themeColor="text1"/>
          <w:sz w:val="22"/>
          <w:szCs w:val="22"/>
          <w:lang w:val="en-US"/>
        </w:rPr>
        <w:t>, Amer Malouh</w:t>
      </w:r>
      <w:r>
        <w:rPr>
          <w:color w:val="000000" w:themeColor="text1"/>
          <w:sz w:val="22"/>
          <w:szCs w:val="22"/>
          <w:vertAlign w:val="superscript"/>
          <w:lang w:val="en-US"/>
        </w:rPr>
        <w:t>1</w:t>
      </w:r>
      <w:r>
        <w:rPr>
          <w:color w:val="000000" w:themeColor="text1"/>
          <w:sz w:val="22"/>
          <w:szCs w:val="22"/>
          <w:lang w:val="en-US"/>
        </w:rPr>
        <w:t xml:space="preserve">, </w:t>
      </w:r>
      <w:r w:rsidRPr="00F445CE">
        <w:rPr>
          <w:color w:val="000000" w:themeColor="text1"/>
          <w:sz w:val="22"/>
          <w:szCs w:val="22"/>
          <w:lang w:val="en-US"/>
        </w:rPr>
        <w:t>Maja Ingwersen</w:t>
      </w:r>
      <w:r>
        <w:rPr>
          <w:color w:val="000000" w:themeColor="text1"/>
          <w:sz w:val="22"/>
          <w:szCs w:val="22"/>
          <w:vertAlign w:val="superscript"/>
          <w:lang w:val="en-US"/>
        </w:rPr>
        <w:t>1</w:t>
      </w:r>
      <w:r>
        <w:rPr>
          <w:color w:val="000000" w:themeColor="text1"/>
          <w:sz w:val="22"/>
          <w:szCs w:val="22"/>
          <w:lang w:val="en-US"/>
        </w:rPr>
        <w:t>,</w:t>
      </w:r>
      <w:r w:rsidRPr="00F445CE">
        <w:rPr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F445CE">
        <w:rPr>
          <w:bCs/>
          <w:color w:val="000000" w:themeColor="text1"/>
          <w:sz w:val="22"/>
          <w:szCs w:val="22"/>
          <w:lang w:val="en-US"/>
        </w:rPr>
        <w:t>Rotraud</w:t>
      </w:r>
      <w:proofErr w:type="spellEnd"/>
      <w:r w:rsidRPr="00F445CE">
        <w:rPr>
          <w:bCs/>
          <w:color w:val="000000" w:themeColor="text1"/>
          <w:sz w:val="22"/>
          <w:szCs w:val="22"/>
          <w:lang w:val="en-US"/>
        </w:rPr>
        <w:t xml:space="preserve"> Neumann</w:t>
      </w:r>
      <w:r>
        <w:rPr>
          <w:bCs/>
          <w:color w:val="000000" w:themeColor="text1"/>
          <w:sz w:val="22"/>
          <w:szCs w:val="22"/>
          <w:vertAlign w:val="superscript"/>
          <w:lang w:val="en-US"/>
        </w:rPr>
        <w:t>1</w:t>
      </w:r>
      <w:r w:rsidRPr="00F445CE">
        <w:rPr>
          <w:bCs/>
          <w:color w:val="000000" w:themeColor="text1"/>
          <w:sz w:val="22"/>
          <w:szCs w:val="22"/>
          <w:lang w:val="en-US"/>
        </w:rPr>
        <w:t>, Marina Reljic</w:t>
      </w:r>
      <w:r>
        <w:rPr>
          <w:bCs/>
          <w:color w:val="000000" w:themeColor="text1"/>
          <w:sz w:val="22"/>
          <w:szCs w:val="22"/>
          <w:vertAlign w:val="superscript"/>
          <w:lang w:val="en-US"/>
        </w:rPr>
        <w:t>2</w:t>
      </w:r>
      <w:r w:rsidRPr="00F445CE">
        <w:rPr>
          <w:bCs/>
          <w:color w:val="000000" w:themeColor="text1"/>
          <w:sz w:val="22"/>
          <w:szCs w:val="22"/>
          <w:lang w:val="en-US"/>
        </w:rPr>
        <w:t>,</w:t>
      </w:r>
      <w:r>
        <w:rPr>
          <w:color w:val="000000" w:themeColor="text1"/>
          <w:sz w:val="22"/>
          <w:szCs w:val="22"/>
          <w:lang w:val="en-US"/>
        </w:rPr>
        <w:t xml:space="preserve"> </w:t>
      </w:r>
      <w:r w:rsidRPr="00F445CE">
        <w:rPr>
          <w:color w:val="000000" w:themeColor="text1"/>
          <w:sz w:val="22"/>
          <w:szCs w:val="22"/>
          <w:lang w:val="en-US"/>
        </w:rPr>
        <w:t>Stefanie Deinhardt-Emmer</w:t>
      </w:r>
      <w:r>
        <w:rPr>
          <w:color w:val="000000" w:themeColor="text1"/>
          <w:sz w:val="22"/>
          <w:szCs w:val="22"/>
          <w:vertAlign w:val="superscript"/>
          <w:lang w:val="en-US"/>
        </w:rPr>
        <w:t>3</w:t>
      </w:r>
      <w:r w:rsidRPr="00F445CE">
        <w:rPr>
          <w:color w:val="000000" w:themeColor="text1"/>
          <w:sz w:val="22"/>
          <w:szCs w:val="22"/>
          <w:lang w:val="en-US"/>
        </w:rPr>
        <w:t>, Bettina Löffler</w:t>
      </w:r>
      <w:r>
        <w:rPr>
          <w:color w:val="000000" w:themeColor="text1"/>
          <w:sz w:val="22"/>
          <w:szCs w:val="22"/>
          <w:vertAlign w:val="superscript"/>
          <w:lang w:val="en-US"/>
        </w:rPr>
        <w:t>3</w:t>
      </w:r>
      <w:r w:rsidRPr="00F445CE">
        <w:rPr>
          <w:bCs/>
          <w:color w:val="000000" w:themeColor="text1"/>
          <w:sz w:val="22"/>
          <w:szCs w:val="22"/>
          <w:lang w:val="en-US"/>
        </w:rPr>
        <w:t xml:space="preserve">, </w:t>
      </w:r>
      <w:r w:rsidRPr="00F445CE">
        <w:rPr>
          <w:color w:val="000000" w:themeColor="text1"/>
          <w:sz w:val="22"/>
          <w:szCs w:val="22"/>
          <w:lang w:val="en-US"/>
        </w:rPr>
        <w:t>Wilhelm Behringe</w:t>
      </w:r>
      <w:r>
        <w:rPr>
          <w:color w:val="000000" w:themeColor="text1"/>
          <w:sz w:val="22"/>
          <w:szCs w:val="22"/>
          <w:vertAlign w:val="superscript"/>
          <w:lang w:val="en-US"/>
        </w:rPr>
        <w:t>4</w:t>
      </w:r>
      <w:r w:rsidRPr="00F445CE">
        <w:rPr>
          <w:color w:val="000000" w:themeColor="text1"/>
          <w:sz w:val="22"/>
          <w:szCs w:val="22"/>
          <w:lang w:val="en-US"/>
        </w:rPr>
        <w:t xml:space="preserve">, </w:t>
      </w:r>
      <w:r w:rsidRPr="00F445CE">
        <w:rPr>
          <w:bCs/>
          <w:color w:val="000000" w:themeColor="text1"/>
          <w:sz w:val="22"/>
          <w:szCs w:val="22"/>
          <w:lang w:val="en-US"/>
        </w:rPr>
        <w:t>Jan-Christoph Lewejohann</w:t>
      </w:r>
      <w:r>
        <w:rPr>
          <w:bCs/>
          <w:color w:val="000000" w:themeColor="text1"/>
          <w:sz w:val="22"/>
          <w:szCs w:val="22"/>
          <w:vertAlign w:val="superscript"/>
          <w:lang w:val="en-US"/>
        </w:rPr>
        <w:t>4</w:t>
      </w:r>
      <w:r w:rsidRPr="00F445CE">
        <w:rPr>
          <w:bCs/>
          <w:color w:val="000000" w:themeColor="text1"/>
          <w:sz w:val="22"/>
          <w:szCs w:val="22"/>
          <w:lang w:val="en-US"/>
        </w:rPr>
        <w:t xml:space="preserve">, </w:t>
      </w:r>
      <w:r w:rsidRPr="00F445CE">
        <w:rPr>
          <w:color w:val="000000" w:themeColor="text1"/>
          <w:sz w:val="22"/>
          <w:szCs w:val="22"/>
          <w:lang w:val="en-US"/>
        </w:rPr>
        <w:t>Andreas Stallmach</w:t>
      </w:r>
      <w:r>
        <w:rPr>
          <w:color w:val="000000" w:themeColor="text1"/>
          <w:sz w:val="22"/>
          <w:szCs w:val="22"/>
          <w:vertAlign w:val="superscript"/>
          <w:lang w:val="en-US"/>
        </w:rPr>
        <w:t>2</w:t>
      </w:r>
      <w:r w:rsidRPr="00F445CE">
        <w:rPr>
          <w:color w:val="000000" w:themeColor="text1"/>
          <w:sz w:val="22"/>
          <w:szCs w:val="22"/>
          <w:lang w:val="en-US"/>
        </w:rPr>
        <w:t>, Philipp Reuken</w:t>
      </w:r>
      <w:r>
        <w:rPr>
          <w:color w:val="000000" w:themeColor="text1"/>
          <w:sz w:val="22"/>
          <w:szCs w:val="22"/>
          <w:vertAlign w:val="superscript"/>
          <w:lang w:val="en-US"/>
        </w:rPr>
        <w:t>2</w:t>
      </w:r>
    </w:p>
    <w:p w14:paraId="0829200B" w14:textId="77777777" w:rsidR="008E1898" w:rsidRDefault="008E1898" w:rsidP="008E1898">
      <w:pPr>
        <w:spacing w:line="480" w:lineRule="auto"/>
        <w:rPr>
          <w:bCs/>
          <w:color w:val="000000" w:themeColor="text1"/>
          <w:sz w:val="22"/>
          <w:szCs w:val="22"/>
          <w:lang w:val="en-US"/>
        </w:rPr>
      </w:pPr>
    </w:p>
    <w:p w14:paraId="2CBEEBD6" w14:textId="77777777" w:rsidR="008E1898" w:rsidRDefault="008E1898" w:rsidP="008E1898">
      <w:pPr>
        <w:spacing w:line="480" w:lineRule="auto"/>
        <w:rPr>
          <w:bCs/>
          <w:color w:val="000000" w:themeColor="text1"/>
          <w:sz w:val="22"/>
          <w:szCs w:val="22"/>
          <w:lang w:val="en-US"/>
        </w:rPr>
      </w:pPr>
      <w:r>
        <w:rPr>
          <w:bCs/>
          <w:color w:val="000000" w:themeColor="text1"/>
          <w:sz w:val="22"/>
          <w:szCs w:val="22"/>
          <w:vertAlign w:val="superscript"/>
          <w:lang w:val="en-US"/>
        </w:rPr>
        <w:t>1</w:t>
      </w:r>
      <w:r w:rsidRPr="00F53B33">
        <w:rPr>
          <w:bCs/>
          <w:color w:val="000000" w:themeColor="text1"/>
          <w:sz w:val="22"/>
          <w:szCs w:val="22"/>
          <w:lang w:val="en-US"/>
        </w:rPr>
        <w:t>Department</w:t>
      </w:r>
      <w:r>
        <w:rPr>
          <w:bCs/>
          <w:color w:val="000000" w:themeColor="text1"/>
          <w:sz w:val="22"/>
          <w:szCs w:val="22"/>
          <w:lang w:val="en-US"/>
        </w:rPr>
        <w:t>s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 of Radiology</w:t>
      </w:r>
      <w:r>
        <w:rPr>
          <w:bCs/>
          <w:color w:val="000000" w:themeColor="text1"/>
          <w:sz w:val="22"/>
          <w:szCs w:val="22"/>
          <w:lang w:val="en-US"/>
        </w:rPr>
        <w:t xml:space="preserve">, Friedrich-Schiller-University, 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Jena University Hospital, </w:t>
      </w:r>
      <w:r>
        <w:rPr>
          <w:bCs/>
          <w:color w:val="000000" w:themeColor="text1"/>
          <w:sz w:val="22"/>
          <w:szCs w:val="22"/>
          <w:lang w:val="en-US"/>
        </w:rPr>
        <w:t xml:space="preserve">Am </w:t>
      </w:r>
      <w:proofErr w:type="spellStart"/>
      <w:r>
        <w:rPr>
          <w:bCs/>
          <w:color w:val="000000" w:themeColor="text1"/>
          <w:sz w:val="22"/>
          <w:szCs w:val="22"/>
          <w:lang w:val="en-US"/>
        </w:rPr>
        <w:t>Klinikum</w:t>
      </w:r>
      <w:proofErr w:type="spellEnd"/>
      <w:r>
        <w:rPr>
          <w:bCs/>
          <w:color w:val="000000" w:themeColor="text1"/>
          <w:sz w:val="22"/>
          <w:szCs w:val="22"/>
          <w:lang w:val="en-US"/>
        </w:rPr>
        <w:t xml:space="preserve"> 1, 07747 </w:t>
      </w:r>
      <w:r w:rsidRPr="00F53B33">
        <w:rPr>
          <w:bCs/>
          <w:color w:val="000000" w:themeColor="text1"/>
          <w:sz w:val="22"/>
          <w:szCs w:val="22"/>
          <w:lang w:val="en-US"/>
        </w:rPr>
        <w:t>Jena, Germany</w:t>
      </w:r>
    </w:p>
    <w:p w14:paraId="336A402B" w14:textId="77777777" w:rsidR="008E1898" w:rsidRPr="00F53B33" w:rsidRDefault="008E1898" w:rsidP="008E1898">
      <w:pPr>
        <w:spacing w:line="480" w:lineRule="auto"/>
        <w:rPr>
          <w:bCs/>
          <w:color w:val="000000" w:themeColor="text1"/>
          <w:sz w:val="22"/>
          <w:szCs w:val="22"/>
          <w:lang w:val="en-US"/>
        </w:rPr>
      </w:pPr>
      <w:r>
        <w:rPr>
          <w:bCs/>
          <w:color w:val="000000" w:themeColor="text1"/>
          <w:sz w:val="22"/>
          <w:szCs w:val="22"/>
          <w:vertAlign w:val="superscript"/>
          <w:lang w:val="en-US"/>
        </w:rPr>
        <w:t>2</w:t>
      </w:r>
      <w:r>
        <w:rPr>
          <w:bCs/>
          <w:color w:val="000000" w:themeColor="text1"/>
          <w:sz w:val="22"/>
          <w:szCs w:val="22"/>
          <w:lang w:val="en-US"/>
        </w:rPr>
        <w:t xml:space="preserve">Department </w:t>
      </w:r>
      <w:r w:rsidRPr="00F53B33">
        <w:rPr>
          <w:bCs/>
          <w:color w:val="000000" w:themeColor="text1"/>
          <w:sz w:val="22"/>
          <w:szCs w:val="22"/>
          <w:lang w:val="en-US"/>
        </w:rPr>
        <w:t>of Internal Medicine</w:t>
      </w:r>
      <w:r>
        <w:rPr>
          <w:bCs/>
          <w:color w:val="000000" w:themeColor="text1"/>
          <w:sz w:val="22"/>
          <w:szCs w:val="22"/>
          <w:lang w:val="en-US"/>
        </w:rPr>
        <w:t xml:space="preserve">, Friedrich-Schiller-University, 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Jena University Hospital, </w:t>
      </w:r>
      <w:r>
        <w:rPr>
          <w:bCs/>
          <w:color w:val="000000" w:themeColor="text1"/>
          <w:sz w:val="22"/>
          <w:szCs w:val="22"/>
          <w:lang w:val="en-US"/>
        </w:rPr>
        <w:t xml:space="preserve">Am </w:t>
      </w:r>
      <w:proofErr w:type="spellStart"/>
      <w:r>
        <w:rPr>
          <w:bCs/>
          <w:color w:val="000000" w:themeColor="text1"/>
          <w:sz w:val="22"/>
          <w:szCs w:val="22"/>
          <w:lang w:val="en-US"/>
        </w:rPr>
        <w:t>Klinikum</w:t>
      </w:r>
      <w:proofErr w:type="spellEnd"/>
      <w:r>
        <w:rPr>
          <w:bCs/>
          <w:color w:val="000000" w:themeColor="text1"/>
          <w:sz w:val="22"/>
          <w:szCs w:val="22"/>
          <w:lang w:val="en-US"/>
        </w:rPr>
        <w:t xml:space="preserve"> 1, 07747 </w:t>
      </w:r>
      <w:r w:rsidRPr="00F53B33">
        <w:rPr>
          <w:bCs/>
          <w:color w:val="000000" w:themeColor="text1"/>
          <w:sz w:val="22"/>
          <w:szCs w:val="22"/>
          <w:lang w:val="en-US"/>
        </w:rPr>
        <w:t>Jena, Germany.</w:t>
      </w:r>
    </w:p>
    <w:p w14:paraId="0E2C79C8" w14:textId="77777777" w:rsidR="008E1898" w:rsidRPr="00F53B33" w:rsidRDefault="008E1898" w:rsidP="008E1898">
      <w:pPr>
        <w:spacing w:line="480" w:lineRule="auto"/>
        <w:rPr>
          <w:bCs/>
          <w:color w:val="000000" w:themeColor="text1"/>
          <w:sz w:val="22"/>
          <w:szCs w:val="22"/>
          <w:lang w:val="en-US"/>
        </w:rPr>
      </w:pPr>
      <w:r>
        <w:rPr>
          <w:bCs/>
          <w:color w:val="000000" w:themeColor="text1"/>
          <w:sz w:val="22"/>
          <w:szCs w:val="22"/>
          <w:vertAlign w:val="superscript"/>
          <w:lang w:val="en-US"/>
        </w:rPr>
        <w:t>3</w:t>
      </w:r>
      <w:r>
        <w:rPr>
          <w:bCs/>
          <w:color w:val="000000" w:themeColor="text1"/>
          <w:sz w:val="22"/>
          <w:szCs w:val="22"/>
          <w:lang w:val="en-US"/>
        </w:rPr>
        <w:t xml:space="preserve">Department of </w:t>
      </w:r>
      <w:r w:rsidRPr="00F53B33">
        <w:rPr>
          <w:bCs/>
          <w:color w:val="000000" w:themeColor="text1"/>
          <w:sz w:val="22"/>
          <w:szCs w:val="22"/>
          <w:lang w:val="en-US"/>
        </w:rPr>
        <w:t>Medical Microbiology</w:t>
      </w:r>
      <w:r>
        <w:rPr>
          <w:bCs/>
          <w:color w:val="000000" w:themeColor="text1"/>
          <w:sz w:val="22"/>
          <w:szCs w:val="22"/>
          <w:lang w:val="en-US"/>
        </w:rPr>
        <w:t>,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 </w:t>
      </w:r>
      <w:r>
        <w:rPr>
          <w:bCs/>
          <w:color w:val="000000" w:themeColor="text1"/>
          <w:sz w:val="22"/>
          <w:szCs w:val="22"/>
          <w:lang w:val="en-US"/>
        </w:rPr>
        <w:t xml:space="preserve">Friedrich-Schiller-University, 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Jena University Hospital, </w:t>
      </w:r>
      <w:r>
        <w:rPr>
          <w:bCs/>
          <w:color w:val="000000" w:themeColor="text1"/>
          <w:sz w:val="22"/>
          <w:szCs w:val="22"/>
          <w:lang w:val="en-US"/>
        </w:rPr>
        <w:t xml:space="preserve">Am </w:t>
      </w:r>
      <w:proofErr w:type="spellStart"/>
      <w:r>
        <w:rPr>
          <w:bCs/>
          <w:color w:val="000000" w:themeColor="text1"/>
          <w:sz w:val="22"/>
          <w:szCs w:val="22"/>
          <w:lang w:val="en-US"/>
        </w:rPr>
        <w:t>Klinikum</w:t>
      </w:r>
      <w:proofErr w:type="spellEnd"/>
      <w:r>
        <w:rPr>
          <w:bCs/>
          <w:color w:val="000000" w:themeColor="text1"/>
          <w:sz w:val="22"/>
          <w:szCs w:val="22"/>
          <w:lang w:val="en-US"/>
        </w:rPr>
        <w:t xml:space="preserve"> 1, 07747 </w:t>
      </w:r>
      <w:r w:rsidRPr="00F53B33">
        <w:rPr>
          <w:bCs/>
          <w:color w:val="000000" w:themeColor="text1"/>
          <w:sz w:val="22"/>
          <w:szCs w:val="22"/>
          <w:lang w:val="en-US"/>
        </w:rPr>
        <w:t>Jena, Germany.</w:t>
      </w:r>
    </w:p>
    <w:p w14:paraId="5B489E0F" w14:textId="77777777" w:rsidR="008E1898" w:rsidRPr="00F53B33" w:rsidRDefault="008E1898" w:rsidP="008E1898">
      <w:pPr>
        <w:spacing w:line="480" w:lineRule="auto"/>
        <w:rPr>
          <w:bCs/>
          <w:color w:val="000000" w:themeColor="text1"/>
          <w:sz w:val="22"/>
          <w:szCs w:val="22"/>
          <w:lang w:val="en-US"/>
        </w:rPr>
      </w:pPr>
      <w:r>
        <w:rPr>
          <w:bCs/>
          <w:color w:val="000000" w:themeColor="text1"/>
          <w:sz w:val="22"/>
          <w:szCs w:val="22"/>
          <w:vertAlign w:val="superscript"/>
          <w:lang w:val="en-US"/>
        </w:rPr>
        <w:t>4</w:t>
      </w:r>
      <w:r>
        <w:rPr>
          <w:bCs/>
          <w:color w:val="000000" w:themeColor="text1"/>
          <w:sz w:val="22"/>
          <w:szCs w:val="22"/>
          <w:lang w:val="en-US"/>
        </w:rPr>
        <w:t>Department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 of Emergency </w:t>
      </w:r>
      <w:r>
        <w:rPr>
          <w:bCs/>
          <w:color w:val="000000" w:themeColor="text1"/>
          <w:sz w:val="22"/>
          <w:szCs w:val="22"/>
          <w:lang w:val="en-US"/>
        </w:rPr>
        <w:t xml:space="preserve">Friedrich-Schiller-University, </w:t>
      </w:r>
      <w:r w:rsidRPr="00F53B33">
        <w:rPr>
          <w:bCs/>
          <w:color w:val="000000" w:themeColor="text1"/>
          <w:sz w:val="22"/>
          <w:szCs w:val="22"/>
          <w:lang w:val="en-US"/>
        </w:rPr>
        <w:t xml:space="preserve">Jena University Hospital, </w:t>
      </w:r>
      <w:r>
        <w:rPr>
          <w:bCs/>
          <w:color w:val="000000" w:themeColor="text1"/>
          <w:sz w:val="22"/>
          <w:szCs w:val="22"/>
          <w:lang w:val="en-US"/>
        </w:rPr>
        <w:t xml:space="preserve">Am </w:t>
      </w:r>
      <w:proofErr w:type="spellStart"/>
      <w:r>
        <w:rPr>
          <w:bCs/>
          <w:color w:val="000000" w:themeColor="text1"/>
          <w:sz w:val="22"/>
          <w:szCs w:val="22"/>
          <w:lang w:val="en-US"/>
        </w:rPr>
        <w:t>Klinikum</w:t>
      </w:r>
      <w:proofErr w:type="spellEnd"/>
      <w:r>
        <w:rPr>
          <w:bCs/>
          <w:color w:val="000000" w:themeColor="text1"/>
          <w:sz w:val="22"/>
          <w:szCs w:val="22"/>
          <w:lang w:val="en-US"/>
        </w:rPr>
        <w:t xml:space="preserve"> 1, 07747 </w:t>
      </w:r>
      <w:r w:rsidRPr="00F53B33">
        <w:rPr>
          <w:bCs/>
          <w:color w:val="000000" w:themeColor="text1"/>
          <w:sz w:val="22"/>
          <w:szCs w:val="22"/>
          <w:lang w:val="en-US"/>
        </w:rPr>
        <w:t>Jena, Germany.</w:t>
      </w:r>
    </w:p>
    <w:p w14:paraId="528EAC91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0F5E097A" w14:textId="528981C7" w:rsidR="002870A5" w:rsidRDefault="002870A5" w:rsidP="00617A48">
      <w:pPr>
        <w:spacing w:line="480" w:lineRule="auto"/>
        <w:rPr>
          <w:b/>
          <w:bCs/>
          <w:lang w:val="en-US"/>
        </w:rPr>
      </w:pPr>
    </w:p>
    <w:p w14:paraId="19F5E223" w14:textId="77777777" w:rsidR="00A94F39" w:rsidRDefault="00A94F39" w:rsidP="00617A48">
      <w:pPr>
        <w:spacing w:line="480" w:lineRule="auto"/>
        <w:rPr>
          <w:b/>
          <w:bCs/>
          <w:lang w:val="en-US"/>
        </w:rPr>
      </w:pPr>
    </w:p>
    <w:p w14:paraId="34F20B54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312D9E3C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5A9DFD18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71576687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010BDC54" w14:textId="5B965AE3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3229A4AF" w14:textId="77777777" w:rsidR="00652957" w:rsidRDefault="00652957" w:rsidP="00617A48">
      <w:pPr>
        <w:spacing w:line="480" w:lineRule="auto"/>
        <w:rPr>
          <w:b/>
          <w:bCs/>
          <w:lang w:val="en-US"/>
        </w:rPr>
      </w:pPr>
    </w:p>
    <w:p w14:paraId="6E022B47" w14:textId="77777777" w:rsidR="008E1898" w:rsidRDefault="008E1898" w:rsidP="00617A48">
      <w:pPr>
        <w:spacing w:line="480" w:lineRule="auto"/>
        <w:rPr>
          <w:b/>
          <w:bCs/>
          <w:lang w:val="en-US"/>
        </w:rPr>
      </w:pPr>
    </w:p>
    <w:p w14:paraId="30FD38DF" w14:textId="3F1043B4" w:rsidR="0074316F" w:rsidRDefault="00617A48" w:rsidP="00617A48">
      <w:pPr>
        <w:spacing w:line="480" w:lineRule="auto"/>
        <w:rPr>
          <w:b/>
          <w:bCs/>
          <w:lang w:val="en-US"/>
        </w:rPr>
      </w:pPr>
      <w:r w:rsidRPr="000A5967">
        <w:rPr>
          <w:b/>
          <w:bCs/>
          <w:lang w:val="en-US"/>
        </w:rPr>
        <w:lastRenderedPageBreak/>
        <w:t>Methods</w:t>
      </w:r>
    </w:p>
    <w:p w14:paraId="7D45B92E" w14:textId="014BDAF6" w:rsidR="00723281" w:rsidRPr="008E1898" w:rsidRDefault="00723281" w:rsidP="00617A48">
      <w:pPr>
        <w:spacing w:line="480" w:lineRule="auto"/>
        <w:rPr>
          <w:b/>
          <w:bCs/>
          <w:color w:val="000000" w:themeColor="text1"/>
          <w:sz w:val="22"/>
          <w:szCs w:val="22"/>
          <w:lang w:val="en-GB"/>
        </w:rPr>
      </w:pPr>
      <w:r w:rsidRPr="008E1898">
        <w:rPr>
          <w:b/>
          <w:bCs/>
          <w:color w:val="000000" w:themeColor="text1"/>
          <w:sz w:val="22"/>
          <w:szCs w:val="22"/>
          <w:lang w:val="en-GB"/>
        </w:rPr>
        <w:t xml:space="preserve">Measures of </w:t>
      </w:r>
      <w:r w:rsidR="008E1898">
        <w:rPr>
          <w:b/>
          <w:bCs/>
          <w:color w:val="000000" w:themeColor="text1"/>
          <w:sz w:val="22"/>
          <w:szCs w:val="22"/>
          <w:lang w:val="en-GB"/>
        </w:rPr>
        <w:t>a</w:t>
      </w:r>
      <w:r w:rsidRPr="008E1898">
        <w:rPr>
          <w:b/>
          <w:bCs/>
          <w:color w:val="000000" w:themeColor="text1"/>
          <w:sz w:val="22"/>
          <w:szCs w:val="22"/>
          <w:lang w:val="en-GB"/>
        </w:rPr>
        <w:t>ccuracy</w:t>
      </w:r>
    </w:p>
    <w:p w14:paraId="4367AC67" w14:textId="2613E8BA" w:rsidR="00617A48" w:rsidRPr="00774AAC" w:rsidRDefault="00617A48" w:rsidP="00617A48">
      <w:pPr>
        <w:spacing w:line="480" w:lineRule="auto"/>
        <w:rPr>
          <w:color w:val="000000" w:themeColor="text1"/>
          <w:sz w:val="22"/>
          <w:szCs w:val="22"/>
          <w:lang w:val="en-GB"/>
        </w:rPr>
      </w:pPr>
      <w:r w:rsidRPr="00723281">
        <w:rPr>
          <w:color w:val="000000" w:themeColor="text1"/>
          <w:sz w:val="22"/>
          <w:szCs w:val="22"/>
          <w:lang w:val="en-GB"/>
        </w:rPr>
        <w:t xml:space="preserve">Sensitivity represented the proportion of participants with COVID-19 who were correctly identified by chest CT (true positive rate), and specificity the proportion of participants without COVID-19 who were correctly identified by chest CT (true negative rate). </w:t>
      </w:r>
      <w:r w:rsidR="003111F2" w:rsidRPr="004C7667">
        <w:rPr>
          <w:color w:val="000000" w:themeColor="text1"/>
          <w:sz w:val="22"/>
          <w:szCs w:val="22"/>
          <w:lang w:val="en-US"/>
        </w:rPr>
        <w:t>P</w:t>
      </w:r>
      <w:r w:rsidR="003111F2" w:rsidRPr="004C7667">
        <w:rPr>
          <w:bCs/>
          <w:color w:val="000000" w:themeColor="text1"/>
          <w:sz w:val="22"/>
          <w:szCs w:val="22"/>
          <w:lang w:val="en-US"/>
        </w:rPr>
        <w:t xml:space="preserve">ositive likelihood ratio </w:t>
      </w:r>
      <w:r w:rsidR="003111F2" w:rsidRPr="00723281">
        <w:rPr>
          <w:color w:val="000000" w:themeColor="text1"/>
          <w:sz w:val="22"/>
          <w:szCs w:val="22"/>
          <w:lang w:val="en-GB"/>
        </w:rPr>
        <w:t xml:space="preserve">(LR+) </w:t>
      </w:r>
      <w:r w:rsidR="003111F2" w:rsidRPr="004C7667">
        <w:rPr>
          <w:bCs/>
          <w:color w:val="000000" w:themeColor="text1"/>
          <w:sz w:val="22"/>
          <w:szCs w:val="22"/>
          <w:lang w:val="en-US"/>
        </w:rPr>
        <w:t xml:space="preserve">was defined as sensitivity/(1-specifity) and negative likelihood ratio </w:t>
      </w:r>
      <w:r w:rsidR="003111F2" w:rsidRPr="00723281">
        <w:rPr>
          <w:color w:val="000000" w:themeColor="text1"/>
          <w:sz w:val="22"/>
          <w:szCs w:val="22"/>
          <w:lang w:val="en-GB"/>
        </w:rPr>
        <w:t xml:space="preserve">(LR-) </w:t>
      </w:r>
      <w:r w:rsidR="003111F2" w:rsidRPr="004C7667">
        <w:rPr>
          <w:bCs/>
          <w:color w:val="000000" w:themeColor="text1"/>
          <w:sz w:val="22"/>
          <w:szCs w:val="22"/>
          <w:lang w:val="en-US"/>
        </w:rPr>
        <w:t xml:space="preserve">as (1-sensitivity)/specificity. </w:t>
      </w:r>
      <w:r w:rsidRPr="00723281">
        <w:rPr>
          <w:color w:val="000000" w:themeColor="text1"/>
          <w:sz w:val="22"/>
          <w:szCs w:val="22"/>
          <w:lang w:val="en-GB"/>
        </w:rPr>
        <w:t>LR+ denotes how much more likely a positive diagnosis was among COVID-19 participants than it was among those without COVID-19. Reversely, LR-</w:t>
      </w:r>
      <w:r w:rsidR="003111F2">
        <w:rPr>
          <w:color w:val="000000" w:themeColor="text1"/>
          <w:sz w:val="22"/>
          <w:szCs w:val="22"/>
          <w:lang w:val="en-GB"/>
        </w:rPr>
        <w:t xml:space="preserve"> </w:t>
      </w:r>
      <w:r w:rsidRPr="00723281">
        <w:rPr>
          <w:color w:val="000000" w:themeColor="text1"/>
          <w:sz w:val="22"/>
          <w:szCs w:val="22"/>
          <w:lang w:val="en-GB"/>
        </w:rPr>
        <w:t xml:space="preserve">denotes how much more likely a negative diagnosis was among participants in whom COVID-19 was absent than it was among COVID-19 participants. Posterior probability of present/overcome COVID-19 in case of positive chest CT result (positive predictive value [PPV]) and, reversely, absent COVID-19 in case of a negative chest CT diagnosis (negative predictive value [NPV]) were derived from likelihood ratios and prevalence (pre-test probability) </w:t>
      </w:r>
      <w:r w:rsidR="008E1898">
        <w:rPr>
          <w:sz w:val="20"/>
          <w:szCs w:val="20"/>
          <w:lang w:val="en-US"/>
        </w:rPr>
        <w:t>[1].</w:t>
      </w:r>
    </w:p>
    <w:p w14:paraId="7B4DD06B" w14:textId="77777777" w:rsidR="00617A48" w:rsidRPr="00B86EE6" w:rsidRDefault="00617A48" w:rsidP="00617A48">
      <w:pPr>
        <w:spacing w:line="480" w:lineRule="auto"/>
        <w:rPr>
          <w:b/>
          <w:bCs/>
          <w:lang w:val="en-GB"/>
        </w:rPr>
      </w:pPr>
    </w:p>
    <w:p w14:paraId="3F92C292" w14:textId="0DF59C37" w:rsidR="00B86EE6" w:rsidRPr="008E1898" w:rsidRDefault="00B86EE6" w:rsidP="00B86EE6">
      <w:pPr>
        <w:spacing w:line="480" w:lineRule="auto"/>
        <w:rPr>
          <w:b/>
          <w:bCs/>
          <w:color w:val="000000" w:themeColor="text1"/>
          <w:sz w:val="22"/>
          <w:szCs w:val="22"/>
          <w:lang w:val="en-US"/>
        </w:rPr>
      </w:pPr>
      <w:r w:rsidRPr="008E1898">
        <w:rPr>
          <w:b/>
          <w:bCs/>
          <w:color w:val="000000" w:themeColor="text1"/>
          <w:sz w:val="22"/>
          <w:szCs w:val="22"/>
          <w:lang w:val="en-US"/>
        </w:rPr>
        <w:t xml:space="preserve">References </w:t>
      </w:r>
      <w:r w:rsidR="008E1898">
        <w:rPr>
          <w:b/>
          <w:bCs/>
          <w:color w:val="000000" w:themeColor="text1"/>
          <w:sz w:val="22"/>
          <w:szCs w:val="22"/>
          <w:lang w:val="en-US"/>
        </w:rPr>
        <w:t>s</w:t>
      </w:r>
      <w:r w:rsidRPr="008E1898">
        <w:rPr>
          <w:b/>
          <w:bCs/>
          <w:color w:val="000000" w:themeColor="text1"/>
          <w:sz w:val="22"/>
          <w:szCs w:val="22"/>
          <w:lang w:val="en-US"/>
        </w:rPr>
        <w:t>tandard</w:t>
      </w:r>
    </w:p>
    <w:p w14:paraId="2934E103" w14:textId="4C9B309F" w:rsidR="00B86EE6" w:rsidRPr="00774AAC" w:rsidRDefault="00B86EE6" w:rsidP="00B86EE6">
      <w:pPr>
        <w:spacing w:line="480" w:lineRule="auto"/>
        <w:rPr>
          <w:color w:val="000000" w:themeColor="text1"/>
          <w:sz w:val="22"/>
          <w:szCs w:val="22"/>
          <w:lang w:val="en-US"/>
        </w:rPr>
      </w:pPr>
      <w:r w:rsidRPr="004C7667">
        <w:rPr>
          <w:color w:val="000000" w:themeColor="text1"/>
          <w:sz w:val="22"/>
          <w:szCs w:val="22"/>
          <w:lang w:val="en-US"/>
        </w:rPr>
        <w:t xml:space="preserve">For identification of SARS-CoV-2 from respiratory specimen, we extracted nucleic acids by using an automated EZ1-system (Qiagen, Hilden, Germany). The isolated and purified RNA was used for RT-PCR to determine the E-gene. For this purpose, TIB MOLBIOL RT-PCR (Berlin, Germany) was applied on a </w:t>
      </w:r>
      <w:proofErr w:type="spellStart"/>
      <w:r w:rsidRPr="004C7667">
        <w:rPr>
          <w:color w:val="000000" w:themeColor="text1"/>
          <w:sz w:val="22"/>
          <w:szCs w:val="22"/>
          <w:lang w:val="en-US"/>
        </w:rPr>
        <w:t>LightCycler</w:t>
      </w:r>
      <w:proofErr w:type="spellEnd"/>
      <w:r w:rsidRPr="004C7667">
        <w:rPr>
          <w:color w:val="000000" w:themeColor="text1"/>
          <w:sz w:val="22"/>
          <w:szCs w:val="22"/>
          <w:lang w:val="en-US"/>
        </w:rPr>
        <w:t xml:space="preserve"> 480 Roche system (Roche Diagnostics, Mannheim, Germany) with a specificity of 100% and a sensitivity of 5.2 copies/reaction (95% CI, 3.7 </w:t>
      </w:r>
      <w:r w:rsidR="00774AAC">
        <w:rPr>
          <w:color w:val="000000" w:themeColor="text1"/>
          <w:sz w:val="22"/>
          <w:szCs w:val="22"/>
          <w:lang w:val="en-US"/>
        </w:rPr>
        <w:t>-</w:t>
      </w:r>
      <w:r w:rsidRPr="004C7667">
        <w:rPr>
          <w:color w:val="000000" w:themeColor="text1"/>
          <w:sz w:val="22"/>
          <w:szCs w:val="22"/>
          <w:lang w:val="en-US"/>
        </w:rPr>
        <w:t>9.6)</w:t>
      </w:r>
      <w:r w:rsidR="00774AAC">
        <w:rPr>
          <w:color w:val="000000" w:themeColor="text1"/>
          <w:sz w:val="22"/>
          <w:szCs w:val="22"/>
          <w:vertAlign w:val="superscript"/>
          <w:lang w:val="en-US"/>
        </w:rPr>
        <w:t xml:space="preserve"> </w:t>
      </w:r>
      <w:r w:rsidR="008E1898">
        <w:rPr>
          <w:sz w:val="20"/>
          <w:szCs w:val="20"/>
          <w:lang w:val="en-US"/>
        </w:rPr>
        <w:t>[2].</w:t>
      </w:r>
    </w:p>
    <w:p w14:paraId="6CA8F65F" w14:textId="73AC54C0" w:rsidR="00B86EE6" w:rsidRPr="00774AAC" w:rsidRDefault="00B86EE6" w:rsidP="00B86EE6">
      <w:pPr>
        <w:spacing w:line="480" w:lineRule="auto"/>
        <w:rPr>
          <w:color w:val="000000" w:themeColor="text1"/>
          <w:sz w:val="22"/>
          <w:szCs w:val="22"/>
          <w:lang w:val="en-US"/>
        </w:rPr>
      </w:pPr>
      <w:r w:rsidRPr="004C7667">
        <w:rPr>
          <w:color w:val="000000" w:themeColor="text1"/>
          <w:sz w:val="22"/>
          <w:szCs w:val="22"/>
          <w:lang w:val="en-US"/>
        </w:rPr>
        <w:t>Specific IgG and IgM antibodies were detected in participant’s serum by applying an enzyme-linked immunosorbent assay. We used the EDI™ Novel Coronavirus COVID-19 ELISA Kit (Epitope diagnostics Inc., San Diego, CA, USA) with a sensitivity of 100% and a specificity of 88%</w:t>
      </w:r>
      <w:r w:rsidR="00213E4B">
        <w:rPr>
          <w:color w:val="000000" w:themeColor="text1"/>
          <w:sz w:val="22"/>
          <w:szCs w:val="22"/>
          <w:lang w:val="en-US"/>
        </w:rPr>
        <w:t xml:space="preserve"> </w:t>
      </w:r>
      <w:r w:rsidR="008E1898">
        <w:rPr>
          <w:sz w:val="20"/>
          <w:szCs w:val="20"/>
          <w:lang w:val="en-US"/>
        </w:rPr>
        <w:t>[3].</w:t>
      </w:r>
    </w:p>
    <w:p w14:paraId="6AFE9126" w14:textId="78420389" w:rsidR="00617A48" w:rsidRDefault="00B86EE6" w:rsidP="00617A48">
      <w:pPr>
        <w:spacing w:line="480" w:lineRule="auto"/>
        <w:rPr>
          <w:color w:val="000000" w:themeColor="text1"/>
          <w:sz w:val="22"/>
          <w:szCs w:val="22"/>
          <w:lang w:val="en-US"/>
        </w:rPr>
      </w:pPr>
      <w:r w:rsidRPr="004C7667">
        <w:rPr>
          <w:color w:val="000000" w:themeColor="text1"/>
          <w:sz w:val="22"/>
          <w:szCs w:val="22"/>
          <w:lang w:val="en-US"/>
        </w:rPr>
        <w:t>Assessors of RT-PCR and antibody (AB) tests were blinded to clinical information and chest CT results.</w:t>
      </w:r>
    </w:p>
    <w:p w14:paraId="178EA7F7" w14:textId="56CE78AF" w:rsidR="008C73E7" w:rsidRDefault="008C73E7" w:rsidP="00617A48">
      <w:pPr>
        <w:spacing w:line="480" w:lineRule="auto"/>
        <w:rPr>
          <w:color w:val="000000" w:themeColor="text1"/>
          <w:sz w:val="22"/>
          <w:szCs w:val="22"/>
          <w:lang w:val="en-US"/>
        </w:rPr>
      </w:pPr>
    </w:p>
    <w:p w14:paraId="43134887" w14:textId="2276AA0C" w:rsidR="00617A48" w:rsidRDefault="00617A48" w:rsidP="00617A48">
      <w:pPr>
        <w:rPr>
          <w:color w:val="000000" w:themeColor="text1"/>
          <w:sz w:val="22"/>
          <w:szCs w:val="22"/>
          <w:lang w:val="en-US"/>
        </w:rPr>
      </w:pPr>
    </w:p>
    <w:p w14:paraId="3D664D73" w14:textId="77777777" w:rsidR="008E1898" w:rsidRPr="00C27428" w:rsidRDefault="008E1898" w:rsidP="00617A48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6"/>
        <w:gridCol w:w="3965"/>
        <w:gridCol w:w="2359"/>
      </w:tblGrid>
      <w:tr w:rsidR="00617A48" w:rsidRPr="00BF4EB6" w14:paraId="3F4613B3" w14:textId="77777777" w:rsidTr="008C73E7">
        <w:tc>
          <w:tcPr>
            <w:tcW w:w="9010" w:type="dxa"/>
            <w:gridSpan w:val="3"/>
            <w:tcBorders>
              <w:bottom w:val="single" w:sz="4" w:space="0" w:color="auto"/>
            </w:tcBorders>
          </w:tcPr>
          <w:p w14:paraId="55D24845" w14:textId="5DBD917C" w:rsidR="00617A48" w:rsidRPr="00C45D4D" w:rsidRDefault="008E1898" w:rsidP="00887CB5">
            <w:pPr>
              <w:rPr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lastRenderedPageBreak/>
              <w:t>Table S1</w:t>
            </w:r>
            <w:r w:rsidR="00617A48" w:rsidRPr="00A41B4A"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COVID-19 </w:t>
            </w:r>
            <w:r>
              <w:rPr>
                <w:sz w:val="22"/>
                <w:szCs w:val="22"/>
                <w:lang w:val="en-US"/>
              </w:rPr>
              <w:t>p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neumonia </w:t>
            </w:r>
            <w:r>
              <w:rPr>
                <w:sz w:val="22"/>
                <w:szCs w:val="22"/>
                <w:lang w:val="en-US"/>
              </w:rPr>
              <w:t>i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maging </w:t>
            </w:r>
            <w:r>
              <w:rPr>
                <w:sz w:val="22"/>
                <w:szCs w:val="22"/>
                <w:lang w:val="en-US"/>
              </w:rPr>
              <w:t>c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lassification </w:t>
            </w:r>
          </w:p>
          <w:p w14:paraId="7F2B681D" w14:textId="77777777" w:rsidR="00617A48" w:rsidRPr="00AA2B4D" w:rsidRDefault="00617A48" w:rsidP="00887CB5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617A48" w:rsidRPr="00AA2B4D" w14:paraId="7FEB4D7E" w14:textId="77777777" w:rsidTr="008C73E7"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7E6E9AE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COVID-19 pneumonia imaging classification</w:t>
            </w:r>
          </w:p>
          <w:p w14:paraId="7439B12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5" w:type="dxa"/>
            <w:tcBorders>
              <w:top w:val="single" w:sz="4" w:space="0" w:color="auto"/>
              <w:bottom w:val="single" w:sz="4" w:space="0" w:color="auto"/>
            </w:tcBorders>
          </w:tcPr>
          <w:p w14:paraId="644E6DE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CT Findings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14:paraId="2FDB021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Rationale</w:t>
            </w:r>
          </w:p>
        </w:tc>
      </w:tr>
      <w:tr w:rsidR="00617A48" w:rsidRPr="00BF4EB6" w14:paraId="16D15D94" w14:textId="77777777" w:rsidTr="008C73E7">
        <w:tc>
          <w:tcPr>
            <w:tcW w:w="2686" w:type="dxa"/>
            <w:tcBorders>
              <w:top w:val="single" w:sz="4" w:space="0" w:color="auto"/>
            </w:tcBorders>
          </w:tcPr>
          <w:p w14:paraId="0108DCA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Typical appearance</w:t>
            </w:r>
          </w:p>
        </w:tc>
        <w:tc>
          <w:tcPr>
            <w:tcW w:w="3965" w:type="dxa"/>
            <w:tcBorders>
              <w:top w:val="single" w:sz="4" w:space="0" w:color="auto"/>
            </w:tcBorders>
          </w:tcPr>
          <w:p w14:paraId="4C04B7B9" w14:textId="77777777" w:rsidR="00617A48" w:rsidRPr="00A41B4A" w:rsidRDefault="00617A48" w:rsidP="00887CB5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Peripheral, bilateral, GGO with or without consolidation or visible intralobular lines (“crazy-paving”) </w:t>
            </w:r>
          </w:p>
          <w:p w14:paraId="6C0906A1" w14:textId="77777777" w:rsidR="00617A48" w:rsidRPr="00A41B4A" w:rsidRDefault="00617A48" w:rsidP="00887CB5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Multifocal GGO of rounded morphology with or without consolidation or visible intralobular lines (“crazy-paving”) </w:t>
            </w:r>
          </w:p>
          <w:p w14:paraId="31502C4D" w14:textId="77777777" w:rsidR="00617A48" w:rsidRPr="00A41B4A" w:rsidRDefault="00617A48" w:rsidP="00887CB5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Reverse halo sign or other findings of organizing pneumonia (seen later in the disease) </w:t>
            </w:r>
          </w:p>
          <w:p w14:paraId="6BC04955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</w:tcPr>
          <w:p w14:paraId="4ACA2708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Commonly reported imaging features of greater specificity for COVID-19 pneumonia. </w:t>
            </w:r>
          </w:p>
          <w:p w14:paraId="4848402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BF4EB6" w14:paraId="3934160A" w14:textId="77777777" w:rsidTr="008C73E7">
        <w:tc>
          <w:tcPr>
            <w:tcW w:w="2686" w:type="dxa"/>
          </w:tcPr>
          <w:p w14:paraId="78FFA89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Nonspecific appearance</w:t>
            </w:r>
          </w:p>
        </w:tc>
        <w:tc>
          <w:tcPr>
            <w:tcW w:w="3965" w:type="dxa"/>
          </w:tcPr>
          <w:p w14:paraId="02F3A10B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Absence of typical features </w:t>
            </w:r>
          </w:p>
          <w:p w14:paraId="5775E3F5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AND presence of: </w:t>
            </w:r>
          </w:p>
          <w:p w14:paraId="60B71A5A" w14:textId="77777777" w:rsidR="00617A48" w:rsidRPr="00A41B4A" w:rsidRDefault="00617A48" w:rsidP="00887CB5">
            <w:pPr>
              <w:pStyle w:val="NormalWeb"/>
              <w:numPr>
                <w:ilvl w:val="0"/>
                <w:numId w:val="5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Multifocal, diffuse, perihilar, or unilateral GGO with or without consolidation lacking a specific distribution and are non-rounded or non-peripheral. </w:t>
            </w:r>
          </w:p>
          <w:p w14:paraId="6B7AD233" w14:textId="77777777" w:rsidR="00617A48" w:rsidRPr="00A41B4A" w:rsidRDefault="00617A48" w:rsidP="00887CB5">
            <w:pPr>
              <w:pStyle w:val="NormalWeb"/>
              <w:numPr>
                <w:ilvl w:val="0"/>
                <w:numId w:val="5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Few very small GGO with a non-rounded and non-peripheral distribution </w:t>
            </w:r>
          </w:p>
          <w:p w14:paraId="61DED0C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359" w:type="dxa"/>
          </w:tcPr>
          <w:p w14:paraId="3BFB8169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Nonspecific imaging features of COVID-19 pneumonia. </w:t>
            </w:r>
          </w:p>
          <w:p w14:paraId="3AA0784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BF4EB6" w14:paraId="7A01C33D" w14:textId="77777777" w:rsidTr="008C73E7">
        <w:tc>
          <w:tcPr>
            <w:tcW w:w="2686" w:type="dxa"/>
          </w:tcPr>
          <w:p w14:paraId="1E3E3EF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Atypical appearance</w:t>
            </w:r>
          </w:p>
        </w:tc>
        <w:tc>
          <w:tcPr>
            <w:tcW w:w="3965" w:type="dxa"/>
          </w:tcPr>
          <w:p w14:paraId="550298EB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Absence of typical or nonspecific features AND presence of: </w:t>
            </w:r>
          </w:p>
          <w:p w14:paraId="5FB14DA1" w14:textId="77777777" w:rsidR="00617A48" w:rsidRPr="00A41B4A" w:rsidRDefault="00617A48" w:rsidP="00887CB5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Isolated lobar or segmental consolidation without GGO</w:t>
            </w:r>
          </w:p>
          <w:p w14:paraId="2FFC06A9" w14:textId="77777777" w:rsidR="00617A48" w:rsidRPr="00A41B4A" w:rsidRDefault="00617A48" w:rsidP="00887CB5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Discrete small nodules (centrilobular, “tree- in-bud”) </w:t>
            </w:r>
          </w:p>
          <w:p w14:paraId="72984DD2" w14:textId="77777777" w:rsidR="00617A48" w:rsidRPr="00A41B4A" w:rsidRDefault="00617A48" w:rsidP="00887CB5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Lung cavitation</w:t>
            </w:r>
          </w:p>
          <w:p w14:paraId="57EE559E" w14:textId="77777777" w:rsidR="00617A48" w:rsidRPr="00A41B4A" w:rsidRDefault="00617A48" w:rsidP="00887CB5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Smooth interlobular septal thickening with pleural effusion </w:t>
            </w:r>
          </w:p>
          <w:p w14:paraId="6D5770A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359" w:type="dxa"/>
          </w:tcPr>
          <w:p w14:paraId="4E88AF59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Uncommonly or not reported features of COVID-19 pneumonia. </w:t>
            </w:r>
          </w:p>
          <w:p w14:paraId="6CBBC1A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12C59EBD" w14:textId="77777777" w:rsidTr="008C73E7">
        <w:tc>
          <w:tcPr>
            <w:tcW w:w="2686" w:type="dxa"/>
            <w:tcBorders>
              <w:bottom w:val="single" w:sz="4" w:space="0" w:color="auto"/>
            </w:tcBorders>
          </w:tcPr>
          <w:p w14:paraId="30AC00C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Negative for pneumonia</w:t>
            </w:r>
          </w:p>
        </w:tc>
        <w:tc>
          <w:tcPr>
            <w:tcW w:w="3965" w:type="dxa"/>
            <w:tcBorders>
              <w:bottom w:val="single" w:sz="4" w:space="0" w:color="auto"/>
            </w:tcBorders>
          </w:tcPr>
          <w:p w14:paraId="51A5E738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No CT features to suggest pneumonia. </w:t>
            </w:r>
          </w:p>
          <w:p w14:paraId="64A439E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359" w:type="dxa"/>
            <w:tcBorders>
              <w:bottom w:val="single" w:sz="4" w:space="0" w:color="auto"/>
            </w:tcBorders>
          </w:tcPr>
          <w:p w14:paraId="0B4DC4E9" w14:textId="77777777" w:rsidR="00617A48" w:rsidRPr="00A41B4A" w:rsidRDefault="00617A48" w:rsidP="00887CB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No features of pneumonia </w:t>
            </w:r>
          </w:p>
          <w:p w14:paraId="4187D36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8C73E7" w14:paraId="774B7FF8" w14:textId="77777777" w:rsidTr="008C73E7">
        <w:tc>
          <w:tcPr>
            <w:tcW w:w="9010" w:type="dxa"/>
            <w:gridSpan w:val="3"/>
            <w:tcBorders>
              <w:top w:val="single" w:sz="4" w:space="0" w:color="auto"/>
            </w:tcBorders>
          </w:tcPr>
          <w:p w14:paraId="4267725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71CFA047" w14:textId="0AD8A1DF" w:rsidR="00617A48" w:rsidRDefault="00617A48" w:rsidP="00887CB5">
            <w:pPr>
              <w:rPr>
                <w:sz w:val="20"/>
                <w:szCs w:val="20"/>
                <w:lang w:val="en-US"/>
              </w:rPr>
            </w:pPr>
            <w:r w:rsidRPr="009128E8">
              <w:rPr>
                <w:sz w:val="20"/>
                <w:szCs w:val="20"/>
                <w:lang w:val="en-US"/>
              </w:rPr>
              <w:t>COVID-19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corona virus disease 2019</w:t>
            </w:r>
            <w:r w:rsidR="008C73E7">
              <w:rPr>
                <w:sz w:val="20"/>
                <w:szCs w:val="20"/>
                <w:lang w:val="en-US"/>
              </w:rPr>
              <w:t xml:space="preserve">; </w:t>
            </w:r>
            <w:r w:rsidRPr="009128E8">
              <w:rPr>
                <w:sz w:val="20"/>
                <w:szCs w:val="20"/>
                <w:lang w:val="en-US"/>
              </w:rPr>
              <w:t>GGO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ground glass opacity</w:t>
            </w:r>
            <w:r w:rsidR="00AA2B4D" w:rsidRPr="009128E8">
              <w:rPr>
                <w:sz w:val="20"/>
                <w:szCs w:val="20"/>
                <w:lang w:val="en-US"/>
              </w:rPr>
              <w:t>.</w:t>
            </w:r>
          </w:p>
          <w:p w14:paraId="3E085240" w14:textId="3E4B1DA8" w:rsidR="008C73E7" w:rsidRPr="009128E8" w:rsidRDefault="008C73E7" w:rsidP="00887CB5">
            <w:pPr>
              <w:rPr>
                <w:sz w:val="20"/>
                <w:szCs w:val="20"/>
                <w:vertAlign w:val="superscript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 xml:space="preserve">Adapted from Simpson </w:t>
            </w:r>
            <w:r>
              <w:rPr>
                <w:sz w:val="20"/>
                <w:szCs w:val="20"/>
                <w:lang w:val="en-US"/>
              </w:rPr>
              <w:t>2020</w:t>
            </w:r>
            <w:r w:rsidRPr="00A41B4A">
              <w:rPr>
                <w:sz w:val="20"/>
                <w:szCs w:val="20"/>
                <w:lang w:val="en-US"/>
              </w:rPr>
              <w:t xml:space="preserve"> </w:t>
            </w:r>
            <w:r w:rsidR="008E1898">
              <w:rPr>
                <w:sz w:val="20"/>
                <w:szCs w:val="20"/>
                <w:lang w:val="en-US"/>
              </w:rPr>
              <w:t>[4]</w:t>
            </w:r>
          </w:p>
          <w:p w14:paraId="4544B11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26795684" w14:textId="77777777" w:rsidR="00617A48" w:rsidRPr="00C27428" w:rsidRDefault="00617A48" w:rsidP="00617A48">
      <w:pPr>
        <w:rPr>
          <w:lang w:val="en-US"/>
        </w:rPr>
      </w:pPr>
    </w:p>
    <w:p w14:paraId="17F8BE87" w14:textId="77777777" w:rsidR="00617A48" w:rsidRPr="00C27428" w:rsidRDefault="00617A48" w:rsidP="00617A48">
      <w:pPr>
        <w:rPr>
          <w:lang w:val="en-US"/>
        </w:rPr>
      </w:pPr>
    </w:p>
    <w:p w14:paraId="3CB1F9D7" w14:textId="77777777" w:rsidR="00617A48" w:rsidRPr="00C27428" w:rsidRDefault="00617A48" w:rsidP="00617A48">
      <w:pPr>
        <w:rPr>
          <w:lang w:val="en-US"/>
        </w:rPr>
      </w:pPr>
    </w:p>
    <w:p w14:paraId="12CA7ACF" w14:textId="77777777" w:rsidR="00617A48" w:rsidRPr="00C27428" w:rsidRDefault="00617A48" w:rsidP="00617A48">
      <w:pPr>
        <w:rPr>
          <w:lang w:val="en-US"/>
        </w:rPr>
      </w:pPr>
    </w:p>
    <w:p w14:paraId="7CD61889" w14:textId="77777777" w:rsidR="00617A48" w:rsidRPr="00C27428" w:rsidRDefault="00617A48" w:rsidP="00617A48">
      <w:pPr>
        <w:rPr>
          <w:lang w:val="en-US"/>
        </w:rPr>
      </w:pPr>
    </w:p>
    <w:p w14:paraId="3C782898" w14:textId="77777777" w:rsidR="00617A48" w:rsidRDefault="00617A48" w:rsidP="00617A48">
      <w:pPr>
        <w:rPr>
          <w:lang w:val="en-US"/>
        </w:rPr>
      </w:pPr>
    </w:p>
    <w:p w14:paraId="68BA2D8D" w14:textId="77777777" w:rsidR="00617A48" w:rsidRDefault="00617A48" w:rsidP="00617A48">
      <w:pPr>
        <w:rPr>
          <w:lang w:val="en-US"/>
        </w:rPr>
      </w:pPr>
    </w:p>
    <w:p w14:paraId="49726E5C" w14:textId="0FF65D6E" w:rsidR="00617A48" w:rsidRDefault="00617A48" w:rsidP="00617A48">
      <w:pPr>
        <w:rPr>
          <w:lang w:val="en-US"/>
        </w:rPr>
      </w:pPr>
    </w:p>
    <w:p w14:paraId="796B01B9" w14:textId="77777777" w:rsidR="008C73E7" w:rsidRDefault="008C73E7" w:rsidP="00617A48">
      <w:pPr>
        <w:rPr>
          <w:lang w:val="en-US"/>
        </w:rPr>
      </w:pPr>
    </w:p>
    <w:p w14:paraId="4600AE17" w14:textId="77777777" w:rsidR="00617A48" w:rsidRDefault="00617A48" w:rsidP="00617A48">
      <w:pPr>
        <w:rPr>
          <w:lang w:val="en-US"/>
        </w:rPr>
      </w:pPr>
    </w:p>
    <w:p w14:paraId="23238D10" w14:textId="77777777" w:rsidR="00617A48" w:rsidRDefault="00617A48" w:rsidP="00617A48">
      <w:pPr>
        <w:rPr>
          <w:lang w:val="en-US"/>
        </w:rPr>
      </w:pPr>
    </w:p>
    <w:p w14:paraId="25E75716" w14:textId="77777777" w:rsidR="00617A48" w:rsidRDefault="00617A48" w:rsidP="00617A48">
      <w:pPr>
        <w:rPr>
          <w:lang w:val="en-US"/>
        </w:rPr>
      </w:pPr>
    </w:p>
    <w:p w14:paraId="3704AA47" w14:textId="66850D34" w:rsidR="00617A48" w:rsidRDefault="00617A48" w:rsidP="00617A48">
      <w:pPr>
        <w:rPr>
          <w:lang w:val="en-US"/>
        </w:rPr>
      </w:pPr>
    </w:p>
    <w:p w14:paraId="19587ACE" w14:textId="452FCDDC" w:rsidR="00AA2B4D" w:rsidRDefault="00AA2B4D" w:rsidP="00617A48">
      <w:pPr>
        <w:rPr>
          <w:lang w:val="en-US"/>
        </w:rPr>
      </w:pPr>
    </w:p>
    <w:p w14:paraId="55F94EF5" w14:textId="77777777" w:rsidR="009128E8" w:rsidRPr="00C27428" w:rsidRDefault="009128E8" w:rsidP="00617A48">
      <w:pPr>
        <w:rPr>
          <w:lang w:val="en-US"/>
        </w:rPr>
      </w:pPr>
    </w:p>
    <w:p w14:paraId="490543FA" w14:textId="77777777" w:rsidR="00617A48" w:rsidRPr="00C27428" w:rsidRDefault="00617A48" w:rsidP="00617A48">
      <w:pPr>
        <w:rPr>
          <w:lang w:val="en-US"/>
        </w:rPr>
      </w:pP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1876"/>
        <w:gridCol w:w="1136"/>
        <w:gridCol w:w="1697"/>
        <w:gridCol w:w="1373"/>
        <w:gridCol w:w="1549"/>
      </w:tblGrid>
      <w:tr w:rsidR="00617A48" w:rsidRPr="00BF4EB6" w14:paraId="26CE3587" w14:textId="77777777" w:rsidTr="00887CB5">
        <w:tc>
          <w:tcPr>
            <w:tcW w:w="9011" w:type="dxa"/>
            <w:gridSpan w:val="6"/>
            <w:tcBorders>
              <w:top w:val="nil"/>
              <w:bottom w:val="nil"/>
            </w:tcBorders>
          </w:tcPr>
          <w:p w14:paraId="6A0DB405" w14:textId="29F0D12E" w:rsidR="00617A48" w:rsidRPr="00C45D4D" w:rsidRDefault="003B01BE" w:rsidP="00887CB5">
            <w:pPr>
              <w:rPr>
                <w:sz w:val="22"/>
                <w:szCs w:val="22"/>
                <w:lang w:val="en-US"/>
              </w:rPr>
            </w:pPr>
            <w:r w:rsidRPr="00652957">
              <w:rPr>
                <w:b/>
                <w:bCs/>
                <w:sz w:val="22"/>
                <w:szCs w:val="22"/>
                <w:lang w:val="en-US"/>
              </w:rPr>
              <w:lastRenderedPageBreak/>
              <w:t xml:space="preserve">Table </w:t>
            </w:r>
            <w:r w:rsidR="00652957">
              <w:rPr>
                <w:b/>
                <w:bCs/>
                <w:sz w:val="22"/>
                <w:szCs w:val="22"/>
                <w:lang w:val="en-US"/>
              </w:rPr>
              <w:t>S</w:t>
            </w:r>
            <w:r w:rsidRPr="00652957">
              <w:rPr>
                <w:b/>
                <w:bCs/>
                <w:sz w:val="22"/>
                <w:szCs w:val="22"/>
                <w:lang w:val="en-US"/>
              </w:rPr>
              <w:t>2.</w:t>
            </w:r>
            <w:r w:rsidR="00617A48" w:rsidRPr="00A41B4A"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Location and </w:t>
            </w:r>
            <w:r w:rsidR="00EE7F3C" w:rsidRPr="00C45D4D">
              <w:rPr>
                <w:sz w:val="22"/>
                <w:szCs w:val="22"/>
                <w:lang w:val="en-US"/>
              </w:rPr>
              <w:t>T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ime of </w:t>
            </w:r>
            <w:r w:rsidR="00EE7F3C" w:rsidRPr="00C45D4D">
              <w:rPr>
                <w:sz w:val="22"/>
                <w:szCs w:val="22"/>
                <w:lang w:val="en-US"/>
              </w:rPr>
              <w:t>S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pecimen </w:t>
            </w:r>
            <w:r w:rsidR="00EE7F3C" w:rsidRPr="00C45D4D">
              <w:rPr>
                <w:sz w:val="22"/>
                <w:szCs w:val="22"/>
                <w:lang w:val="en-US"/>
              </w:rPr>
              <w:t>C</w:t>
            </w:r>
            <w:r w:rsidR="00617A48" w:rsidRPr="00C45D4D">
              <w:rPr>
                <w:color w:val="000000" w:themeColor="text1"/>
                <w:sz w:val="22"/>
                <w:szCs w:val="22"/>
                <w:lang w:val="en-US"/>
              </w:rPr>
              <w:t xml:space="preserve">ollection in </w:t>
            </w:r>
            <w:r w:rsidR="00EE7F3C" w:rsidRPr="00C45D4D">
              <w:rPr>
                <w:color w:val="000000" w:themeColor="text1"/>
                <w:sz w:val="22"/>
                <w:szCs w:val="22"/>
                <w:lang w:val="en-US"/>
              </w:rPr>
              <w:t>P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articipants </w:t>
            </w:r>
            <w:r w:rsidR="00C548F7" w:rsidRPr="00C45D4D">
              <w:rPr>
                <w:sz w:val="22"/>
                <w:szCs w:val="22"/>
                <w:lang w:val="en-US"/>
              </w:rPr>
              <w:t>w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ith </w:t>
            </w:r>
            <w:r w:rsidR="00EE7F3C" w:rsidRPr="00C45D4D">
              <w:rPr>
                <w:sz w:val="22"/>
                <w:szCs w:val="22"/>
                <w:lang w:val="en-US"/>
              </w:rPr>
              <w:t>N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egative RT-PCR but </w:t>
            </w:r>
            <w:r w:rsidR="00EE7F3C" w:rsidRPr="00C45D4D">
              <w:rPr>
                <w:sz w:val="22"/>
                <w:szCs w:val="22"/>
                <w:lang w:val="en-US"/>
              </w:rPr>
              <w:t>P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ositive AB and/or </w:t>
            </w:r>
            <w:r w:rsidR="00EE7F3C" w:rsidRPr="00C45D4D">
              <w:rPr>
                <w:sz w:val="22"/>
                <w:szCs w:val="22"/>
                <w:lang w:val="en-US"/>
              </w:rPr>
              <w:t>P</w:t>
            </w:r>
            <w:r w:rsidR="00617A48" w:rsidRPr="00C45D4D">
              <w:rPr>
                <w:sz w:val="22"/>
                <w:szCs w:val="22"/>
                <w:lang w:val="en-US"/>
              </w:rPr>
              <w:t xml:space="preserve">ositive CT </w:t>
            </w:r>
          </w:p>
          <w:p w14:paraId="2AC01ABB" w14:textId="77777777" w:rsidR="00617A48" w:rsidRPr="00AA2B4D" w:rsidRDefault="00617A48" w:rsidP="00887CB5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617A48" w:rsidRPr="00AA2B4D" w14:paraId="430354A3" w14:textId="77777777" w:rsidTr="00652957">
        <w:tc>
          <w:tcPr>
            <w:tcW w:w="3256" w:type="dxa"/>
            <w:gridSpan w:val="2"/>
            <w:tcBorders>
              <w:top w:val="single" w:sz="4" w:space="0" w:color="auto"/>
              <w:bottom w:val="nil"/>
            </w:tcBorders>
          </w:tcPr>
          <w:p w14:paraId="4FE83B5B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RT-PCR negative and</w:t>
            </w:r>
          </w:p>
          <w:p w14:paraId="1B39FE8F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CT and/or AB positive participants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bottom w:val="nil"/>
            </w:tcBorders>
          </w:tcPr>
          <w:p w14:paraId="1AE76807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1. RT-PCR </w:t>
            </w:r>
          </w:p>
          <w:p w14:paraId="3A8E913C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922" w:type="dxa"/>
            <w:gridSpan w:val="2"/>
            <w:tcBorders>
              <w:top w:val="single" w:sz="4" w:space="0" w:color="auto"/>
              <w:bottom w:val="nil"/>
            </w:tcBorders>
          </w:tcPr>
          <w:p w14:paraId="0A668996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2. RT-PCR </w:t>
            </w:r>
          </w:p>
          <w:p w14:paraId="1AB8EA5B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617A48" w:rsidRPr="00AA2B4D" w14:paraId="5E7A6F03" w14:textId="77777777" w:rsidTr="00652957"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14:paraId="71D2D82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</w:tcPr>
          <w:p w14:paraId="40BBB32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6" w:type="dxa"/>
            <w:tcBorders>
              <w:top w:val="nil"/>
              <w:bottom w:val="single" w:sz="4" w:space="0" w:color="auto"/>
            </w:tcBorders>
          </w:tcPr>
          <w:p w14:paraId="7BD3B3C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Days from symptom onset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03A5D63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Specimen</w:t>
            </w:r>
          </w:p>
        </w:tc>
        <w:tc>
          <w:tcPr>
            <w:tcW w:w="1373" w:type="dxa"/>
            <w:tcBorders>
              <w:top w:val="nil"/>
              <w:bottom w:val="single" w:sz="4" w:space="0" w:color="auto"/>
            </w:tcBorders>
          </w:tcPr>
          <w:p w14:paraId="0C185A9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Days from symptom onset</w:t>
            </w:r>
          </w:p>
        </w:tc>
        <w:tc>
          <w:tcPr>
            <w:tcW w:w="1549" w:type="dxa"/>
            <w:tcBorders>
              <w:top w:val="nil"/>
              <w:bottom w:val="single" w:sz="4" w:space="0" w:color="auto"/>
            </w:tcBorders>
          </w:tcPr>
          <w:p w14:paraId="1D5845C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Specimen</w:t>
            </w:r>
          </w:p>
        </w:tc>
      </w:tr>
      <w:tr w:rsidR="00617A48" w:rsidRPr="00AA2B4D" w14:paraId="2C1C0EE7" w14:textId="77777777" w:rsidTr="00652957">
        <w:tc>
          <w:tcPr>
            <w:tcW w:w="1380" w:type="dxa"/>
            <w:tcBorders>
              <w:top w:val="single" w:sz="4" w:space="0" w:color="auto"/>
            </w:tcBorders>
          </w:tcPr>
          <w:p w14:paraId="1A01A00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CT positive</w:t>
            </w:r>
          </w:p>
          <w:p w14:paraId="4B641F0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AB positive</w:t>
            </w:r>
          </w:p>
        </w:tc>
        <w:tc>
          <w:tcPr>
            <w:tcW w:w="1876" w:type="dxa"/>
            <w:tcBorders>
              <w:top w:val="single" w:sz="4" w:space="0" w:color="auto"/>
            </w:tcBorders>
          </w:tcPr>
          <w:p w14:paraId="5B063EA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Male, 70 years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199D9B7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697" w:type="dxa"/>
            <w:tcBorders>
              <w:top w:val="single" w:sz="4" w:space="0" w:color="auto"/>
            </w:tcBorders>
          </w:tcPr>
          <w:p w14:paraId="4E61795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0C7A0F4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single" w:sz="4" w:space="0" w:color="auto"/>
            </w:tcBorders>
          </w:tcPr>
          <w:p w14:paraId="41A7C6A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  <w:tcBorders>
              <w:top w:val="single" w:sz="4" w:space="0" w:color="auto"/>
            </w:tcBorders>
          </w:tcPr>
          <w:p w14:paraId="5C7C6AD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AA2B4D" w14:paraId="2644F9FE" w14:textId="77777777" w:rsidTr="00652957">
        <w:tc>
          <w:tcPr>
            <w:tcW w:w="1380" w:type="dxa"/>
          </w:tcPr>
          <w:p w14:paraId="4B74885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</w:tcPr>
          <w:p w14:paraId="50A0267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Male, 81 years</w:t>
            </w:r>
          </w:p>
        </w:tc>
        <w:tc>
          <w:tcPr>
            <w:tcW w:w="1136" w:type="dxa"/>
          </w:tcPr>
          <w:p w14:paraId="2AF04C1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697" w:type="dxa"/>
          </w:tcPr>
          <w:p w14:paraId="5FA301C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0B88858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Induced sputum</w:t>
            </w:r>
          </w:p>
          <w:p w14:paraId="0F76D85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5D56751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 days</w:t>
            </w:r>
          </w:p>
        </w:tc>
        <w:tc>
          <w:tcPr>
            <w:tcW w:w="1549" w:type="dxa"/>
          </w:tcPr>
          <w:p w14:paraId="58D609D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Bronchoalveolar</w:t>
            </w:r>
          </w:p>
        </w:tc>
      </w:tr>
      <w:tr w:rsidR="00617A48" w:rsidRPr="00AA2B4D" w14:paraId="114C8356" w14:textId="77777777" w:rsidTr="00652957">
        <w:tc>
          <w:tcPr>
            <w:tcW w:w="1380" w:type="dxa"/>
          </w:tcPr>
          <w:p w14:paraId="3F373A2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</w:tcPr>
          <w:p w14:paraId="44BF8CF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Male, 82 years</w:t>
            </w:r>
          </w:p>
        </w:tc>
        <w:tc>
          <w:tcPr>
            <w:tcW w:w="1136" w:type="dxa"/>
          </w:tcPr>
          <w:p w14:paraId="038FB78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697" w:type="dxa"/>
          </w:tcPr>
          <w:p w14:paraId="3B814B3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6A2EDF7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233F75F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19 days</w:t>
            </w:r>
          </w:p>
        </w:tc>
        <w:tc>
          <w:tcPr>
            <w:tcW w:w="1549" w:type="dxa"/>
          </w:tcPr>
          <w:p w14:paraId="549DD5E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4624EAB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5E9676DC" w14:textId="77777777" w:rsidTr="00652957">
        <w:tc>
          <w:tcPr>
            <w:tcW w:w="1380" w:type="dxa"/>
          </w:tcPr>
          <w:p w14:paraId="3F57377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</w:tcPr>
          <w:p w14:paraId="0FF76CB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Male, 86 years</w:t>
            </w:r>
          </w:p>
        </w:tc>
        <w:tc>
          <w:tcPr>
            <w:tcW w:w="1136" w:type="dxa"/>
          </w:tcPr>
          <w:p w14:paraId="2212102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20 days</w:t>
            </w:r>
          </w:p>
        </w:tc>
        <w:tc>
          <w:tcPr>
            <w:tcW w:w="1697" w:type="dxa"/>
          </w:tcPr>
          <w:p w14:paraId="2A019A8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1A9307E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15A2623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21 days</w:t>
            </w:r>
          </w:p>
        </w:tc>
        <w:tc>
          <w:tcPr>
            <w:tcW w:w="1549" w:type="dxa"/>
          </w:tcPr>
          <w:p w14:paraId="119D934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6528858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607F58AF" w14:textId="77777777" w:rsidTr="00652957">
        <w:tc>
          <w:tcPr>
            <w:tcW w:w="1380" w:type="dxa"/>
          </w:tcPr>
          <w:p w14:paraId="4D5ABD5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</w:tcPr>
          <w:p w14:paraId="2D1DE61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Male, 85 years</w:t>
            </w:r>
          </w:p>
        </w:tc>
        <w:tc>
          <w:tcPr>
            <w:tcW w:w="1136" w:type="dxa"/>
          </w:tcPr>
          <w:p w14:paraId="6F11623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697" w:type="dxa"/>
          </w:tcPr>
          <w:p w14:paraId="08F0B71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15AD87C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3D3E0E7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</w:tcPr>
          <w:p w14:paraId="10BDE82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AA2B4D" w14:paraId="0A0F9754" w14:textId="77777777" w:rsidTr="00652957">
        <w:tc>
          <w:tcPr>
            <w:tcW w:w="1380" w:type="dxa"/>
          </w:tcPr>
          <w:p w14:paraId="107A26D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</w:tcPr>
          <w:p w14:paraId="3930C3D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48 years</w:t>
            </w:r>
          </w:p>
        </w:tc>
        <w:tc>
          <w:tcPr>
            <w:tcW w:w="1136" w:type="dxa"/>
          </w:tcPr>
          <w:p w14:paraId="1ED6291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697" w:type="dxa"/>
          </w:tcPr>
          <w:p w14:paraId="18F2EEE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3AC32F4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Induced sputum</w:t>
            </w:r>
          </w:p>
          <w:p w14:paraId="6CFA05E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4EC0FE2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8 days</w:t>
            </w:r>
          </w:p>
        </w:tc>
        <w:tc>
          <w:tcPr>
            <w:tcW w:w="1549" w:type="dxa"/>
          </w:tcPr>
          <w:p w14:paraId="5CE20D0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671ACBF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38608EB0" w14:textId="77777777" w:rsidTr="00652957">
        <w:tc>
          <w:tcPr>
            <w:tcW w:w="1380" w:type="dxa"/>
          </w:tcPr>
          <w:p w14:paraId="132D27C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CT negative</w:t>
            </w:r>
          </w:p>
          <w:p w14:paraId="465B512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AB positive</w:t>
            </w:r>
          </w:p>
        </w:tc>
        <w:tc>
          <w:tcPr>
            <w:tcW w:w="1876" w:type="dxa"/>
          </w:tcPr>
          <w:p w14:paraId="38456C4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60 years</w:t>
            </w:r>
          </w:p>
        </w:tc>
        <w:tc>
          <w:tcPr>
            <w:tcW w:w="1136" w:type="dxa"/>
          </w:tcPr>
          <w:p w14:paraId="5A56FC1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21 days</w:t>
            </w:r>
          </w:p>
        </w:tc>
        <w:tc>
          <w:tcPr>
            <w:tcW w:w="1697" w:type="dxa"/>
          </w:tcPr>
          <w:p w14:paraId="5610D4B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5EBD67B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</w:tcPr>
          <w:p w14:paraId="233FCAC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</w:tcPr>
          <w:p w14:paraId="6152966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AA2B4D" w14:paraId="05CC9177" w14:textId="77777777" w:rsidTr="00652957">
        <w:tc>
          <w:tcPr>
            <w:tcW w:w="1380" w:type="dxa"/>
            <w:tcBorders>
              <w:bottom w:val="nil"/>
            </w:tcBorders>
          </w:tcPr>
          <w:p w14:paraId="6B4EC24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bottom w:val="nil"/>
            </w:tcBorders>
          </w:tcPr>
          <w:p w14:paraId="47806E3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Female 83 years</w:t>
            </w:r>
          </w:p>
        </w:tc>
        <w:tc>
          <w:tcPr>
            <w:tcW w:w="1136" w:type="dxa"/>
            <w:tcBorders>
              <w:bottom w:val="nil"/>
            </w:tcBorders>
          </w:tcPr>
          <w:p w14:paraId="251226F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Same day</w:t>
            </w:r>
          </w:p>
        </w:tc>
        <w:tc>
          <w:tcPr>
            <w:tcW w:w="1697" w:type="dxa"/>
            <w:tcBorders>
              <w:bottom w:val="nil"/>
            </w:tcBorders>
          </w:tcPr>
          <w:p w14:paraId="446D1DB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291A668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bottom w:val="nil"/>
            </w:tcBorders>
          </w:tcPr>
          <w:p w14:paraId="74DC097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  <w:tcBorders>
              <w:bottom w:val="nil"/>
            </w:tcBorders>
          </w:tcPr>
          <w:p w14:paraId="3864959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AA2B4D" w14:paraId="3BEAC3E5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13F5252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CT positive</w:t>
            </w:r>
          </w:p>
          <w:p w14:paraId="3E9EEF0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AB negative</w:t>
            </w: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7243EF2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58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333A735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6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64670DF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6090B71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ACDDEA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36E4787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75EDB94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4F4D5720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386A0B0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5735AF0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Female 86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4189B00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5A331E1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7616238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A5D132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4 days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FB5CDB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2CA19E9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Induced sputum</w:t>
            </w:r>
          </w:p>
        </w:tc>
      </w:tr>
      <w:tr w:rsidR="00617A48" w:rsidRPr="00AA2B4D" w14:paraId="475642BC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65144BC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56ABF35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70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1DA47AC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3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4A07C48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270BD99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Induced sputum</w:t>
            </w:r>
          </w:p>
          <w:p w14:paraId="0CA67E0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6A3E5B3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753D2F8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AA2B4D" w14:paraId="0D97C4CD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534B12B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0219F05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Female 76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3825143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0186469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174E3AC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F32128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 days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2EFCA9E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2E0EEC9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249726A9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1265971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5E615E4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72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586A859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2-3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0995135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371467C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4DEB98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3-4 days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0F7F4CC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21B129A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455FA548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55B2F01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4CB0B1B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Male 60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319F7947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5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4DFC558F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646B34B3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FD1AA7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6 days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29867A1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2706A7CA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73643E26" w14:textId="77777777" w:rsidTr="00652957">
        <w:tc>
          <w:tcPr>
            <w:tcW w:w="1380" w:type="dxa"/>
            <w:tcBorders>
              <w:top w:val="nil"/>
              <w:bottom w:val="nil"/>
            </w:tcBorders>
          </w:tcPr>
          <w:p w14:paraId="01549E24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</w:tcPr>
          <w:p w14:paraId="26437C8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Female 91 years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14:paraId="060D42C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10 days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45C6A0D2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70146B0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A5B89E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11 days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04C6DF3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Lower respiratory tract aspirate</w:t>
            </w:r>
          </w:p>
          <w:p w14:paraId="5C6D97C5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AA2B4D" w14:paraId="01F759CE" w14:textId="77777777" w:rsidTr="00652957"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14:paraId="67B132FC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</w:tcPr>
          <w:p w14:paraId="13FDDF11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Female 86 years</w:t>
            </w:r>
          </w:p>
        </w:tc>
        <w:tc>
          <w:tcPr>
            <w:tcW w:w="1136" w:type="dxa"/>
            <w:tcBorders>
              <w:top w:val="nil"/>
              <w:bottom w:val="single" w:sz="4" w:space="0" w:color="auto"/>
            </w:tcBorders>
          </w:tcPr>
          <w:p w14:paraId="0D6349C6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12 days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3511E60E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0AB3789D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Induced sputum</w:t>
            </w:r>
          </w:p>
          <w:p w14:paraId="2226C42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73" w:type="dxa"/>
            <w:tcBorders>
              <w:top w:val="nil"/>
              <w:bottom w:val="single" w:sz="4" w:space="0" w:color="auto"/>
            </w:tcBorders>
          </w:tcPr>
          <w:p w14:paraId="443ED618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13 days</w:t>
            </w:r>
          </w:p>
        </w:tc>
        <w:tc>
          <w:tcPr>
            <w:tcW w:w="1549" w:type="dxa"/>
            <w:tcBorders>
              <w:top w:val="nil"/>
              <w:bottom w:val="single" w:sz="4" w:space="0" w:color="auto"/>
            </w:tcBorders>
          </w:tcPr>
          <w:p w14:paraId="39A821B9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  <w:r w:rsidRPr="00A41B4A">
              <w:rPr>
                <w:sz w:val="20"/>
                <w:szCs w:val="20"/>
                <w:lang w:val="en-US"/>
              </w:rPr>
              <w:t>Nasopharyngeal</w:t>
            </w:r>
          </w:p>
          <w:p w14:paraId="0222893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  <w:tr w:rsidR="00617A48" w:rsidRPr="00BF4EB6" w14:paraId="287F1B91" w14:textId="77777777" w:rsidTr="00887CB5">
        <w:trPr>
          <w:trHeight w:val="354"/>
        </w:trPr>
        <w:tc>
          <w:tcPr>
            <w:tcW w:w="9011" w:type="dxa"/>
            <w:gridSpan w:val="6"/>
            <w:tcBorders>
              <w:top w:val="single" w:sz="4" w:space="0" w:color="auto"/>
              <w:bottom w:val="nil"/>
            </w:tcBorders>
          </w:tcPr>
          <w:p w14:paraId="093CDE40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7F270061" w14:textId="2BA04385" w:rsidR="00617A48" w:rsidRPr="009128E8" w:rsidRDefault="00617A48" w:rsidP="00887CB5">
            <w:pPr>
              <w:rPr>
                <w:sz w:val="20"/>
                <w:szCs w:val="20"/>
                <w:lang w:val="en-US"/>
              </w:rPr>
            </w:pPr>
            <w:r w:rsidRPr="009128E8">
              <w:rPr>
                <w:sz w:val="20"/>
                <w:szCs w:val="20"/>
                <w:lang w:val="en-US"/>
              </w:rPr>
              <w:t>AB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antibody test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NA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not available; CT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computed tomography</w:t>
            </w:r>
            <w:r w:rsidR="003B01BE">
              <w:rPr>
                <w:sz w:val="20"/>
                <w:szCs w:val="20"/>
                <w:lang w:val="en-US"/>
              </w:rPr>
              <w:t xml:space="preserve">; </w:t>
            </w:r>
            <w:r w:rsidRPr="009128E8">
              <w:rPr>
                <w:sz w:val="20"/>
                <w:szCs w:val="20"/>
                <w:lang w:val="en-US"/>
              </w:rPr>
              <w:t>RT-PCR</w:t>
            </w:r>
            <w:r w:rsidR="00652957"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reverse transcription polymerase chain reaction test</w:t>
            </w:r>
          </w:p>
          <w:p w14:paraId="1646783B" w14:textId="77777777" w:rsidR="00617A48" w:rsidRPr="00A41B4A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2F5162FE" w14:textId="77777777" w:rsidR="00617A48" w:rsidRPr="00C27428" w:rsidRDefault="00617A48" w:rsidP="00617A48">
      <w:pPr>
        <w:spacing w:line="480" w:lineRule="auto"/>
        <w:rPr>
          <w:b/>
          <w:sz w:val="20"/>
          <w:szCs w:val="20"/>
          <w:lang w:val="en-US"/>
        </w:rPr>
        <w:sectPr w:rsidR="00617A48" w:rsidRPr="00C27428" w:rsidSect="008D04BC">
          <w:footerReference w:type="even" r:id="rId7"/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48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985"/>
        <w:gridCol w:w="1275"/>
        <w:gridCol w:w="1418"/>
        <w:gridCol w:w="992"/>
        <w:gridCol w:w="1843"/>
        <w:gridCol w:w="1275"/>
        <w:gridCol w:w="1985"/>
        <w:gridCol w:w="992"/>
      </w:tblGrid>
      <w:tr w:rsidR="00617A48" w:rsidRPr="00BF4EB6" w14:paraId="77391BC1" w14:textId="77777777" w:rsidTr="00887CB5">
        <w:trPr>
          <w:cantSplit/>
          <w:tblHeader/>
        </w:trPr>
        <w:tc>
          <w:tcPr>
            <w:tcW w:w="14884" w:type="dxa"/>
            <w:gridSpan w:val="10"/>
            <w:tcBorders>
              <w:top w:val="nil"/>
              <w:bottom w:val="single" w:sz="4" w:space="0" w:color="auto"/>
            </w:tcBorders>
          </w:tcPr>
          <w:p w14:paraId="604F7187" w14:textId="6B6080E3" w:rsidR="00617A48" w:rsidRPr="00C45D4D" w:rsidRDefault="003B01BE" w:rsidP="00887CB5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lastRenderedPageBreak/>
              <w:t xml:space="preserve">Table </w:t>
            </w:r>
            <w:r w:rsidR="00652957"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3.</w:t>
            </w:r>
            <w:r w:rsidR="00617A48" w:rsidRPr="00EE7F3C">
              <w:rPr>
                <w:b/>
                <w:bCs/>
                <w:lang w:val="en-US"/>
              </w:rPr>
              <w:t xml:space="preserve"> </w:t>
            </w:r>
            <w:r w:rsidR="00617A48" w:rsidRPr="00C45D4D">
              <w:rPr>
                <w:lang w:val="en-US"/>
              </w:rPr>
              <w:t xml:space="preserve">Characteristics of </w:t>
            </w:r>
            <w:r w:rsidR="00652957">
              <w:rPr>
                <w:color w:val="000000" w:themeColor="text1"/>
                <w:lang w:val="en-US"/>
              </w:rPr>
              <w:t>p</w:t>
            </w:r>
            <w:r w:rsidR="00617A48" w:rsidRPr="00C45D4D">
              <w:rPr>
                <w:color w:val="000000" w:themeColor="text1"/>
                <w:lang w:val="en-US"/>
              </w:rPr>
              <w:t xml:space="preserve">articipants </w:t>
            </w:r>
            <w:r w:rsidR="00652957">
              <w:rPr>
                <w:color w:val="000000" w:themeColor="text1"/>
                <w:lang w:val="en-US"/>
              </w:rPr>
              <w:t>d</w:t>
            </w:r>
            <w:r w:rsidR="00617A48" w:rsidRPr="00C45D4D">
              <w:rPr>
                <w:color w:val="000000" w:themeColor="text1"/>
                <w:lang w:val="en-US"/>
              </w:rPr>
              <w:t xml:space="preserve">iagnosed </w:t>
            </w:r>
            <w:r w:rsidR="00617A48" w:rsidRPr="00C45D4D">
              <w:rPr>
                <w:lang w:val="en-US"/>
              </w:rPr>
              <w:t xml:space="preserve">COVID-19 </w:t>
            </w:r>
            <w:r w:rsidR="00652957">
              <w:rPr>
                <w:lang w:val="en-US"/>
              </w:rPr>
              <w:t>p</w:t>
            </w:r>
            <w:r w:rsidR="00617A48" w:rsidRPr="00C45D4D">
              <w:rPr>
                <w:lang w:val="en-US"/>
              </w:rPr>
              <w:t xml:space="preserve">ositive by </w:t>
            </w:r>
            <w:r w:rsidR="00652957">
              <w:rPr>
                <w:lang w:val="en-US"/>
              </w:rPr>
              <w:t>m</w:t>
            </w:r>
            <w:r w:rsidR="00617A48" w:rsidRPr="00C45D4D">
              <w:rPr>
                <w:lang w:val="en-US"/>
              </w:rPr>
              <w:t xml:space="preserve">eans of </w:t>
            </w:r>
            <w:r w:rsidR="00652957">
              <w:rPr>
                <w:lang w:val="en-US"/>
              </w:rPr>
              <w:t>c</w:t>
            </w:r>
            <w:r w:rsidR="00617A48" w:rsidRPr="00C45D4D">
              <w:rPr>
                <w:lang w:val="en-US"/>
              </w:rPr>
              <w:t>hest CT and/or RT-PCR and/or AB-test</w:t>
            </w:r>
          </w:p>
          <w:p w14:paraId="62C33E47" w14:textId="77777777" w:rsidR="00617A48" w:rsidRPr="00A41B4A" w:rsidRDefault="00617A48" w:rsidP="00887CB5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617A48" w:rsidRPr="00EE7F3C" w14:paraId="4D929D97" w14:textId="77777777" w:rsidTr="00887CB5">
        <w:trPr>
          <w:cantSplit/>
          <w:tblHeader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4EAC5E1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DB631DD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1A3BF0D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Chest CT findings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E558C6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 onset before admission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E9E94AB" w14:textId="703D83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Contact and/or association to cluster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BA62D3" w14:textId="384D4C05" w:rsidR="00617A48" w:rsidRPr="00652957" w:rsidRDefault="00617A48" w:rsidP="00887CB5">
            <w:pPr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Fever</w:t>
            </w:r>
            <w:r w:rsidR="00652957"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14:paraId="0D6E187D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(≥ 37.5 C°)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3AE3319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Respiratory symptoms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CEB2F0E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Gastro-</w:t>
            </w:r>
          </w:p>
          <w:p w14:paraId="45791848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intestinal symptoms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1A56715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General</w:t>
            </w:r>
          </w:p>
          <w:p w14:paraId="5170842B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48B42E8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Oxygen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satu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-ration</w:t>
            </w:r>
          </w:p>
        </w:tc>
      </w:tr>
      <w:tr w:rsidR="00617A48" w:rsidRPr="00EE7F3C" w14:paraId="1FD3011C" w14:textId="77777777" w:rsidTr="00887CB5">
        <w:trPr>
          <w:cantSplit/>
          <w:tblHeader/>
        </w:trPr>
        <w:tc>
          <w:tcPr>
            <w:tcW w:w="1276" w:type="dxa"/>
            <w:tcBorders>
              <w:top w:val="single" w:sz="4" w:space="0" w:color="auto"/>
            </w:tcBorders>
          </w:tcPr>
          <w:p w14:paraId="0CB4857F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CT, RT-PCR, AB</w:t>
            </w:r>
          </w:p>
          <w:p w14:paraId="0472123C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27324B0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F7462F1" w14:textId="77777777" w:rsidR="00617A48" w:rsidRPr="00EE7F3C" w:rsidRDefault="00617A48" w:rsidP="00887CB5">
            <w:pPr>
              <w:rPr>
                <w:color w:val="FF0000"/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Male, 61 years </w:t>
            </w:r>
          </w:p>
          <w:p w14:paraId="3F04A1E0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2FC2DE8D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1E08855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</w:t>
            </w:r>
          </w:p>
          <w:p w14:paraId="7DDB1F29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peri-bronchial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A47528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3 days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D357E1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8327CDE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3ECFBBC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ambient breathing noise, foaming sputum, cough</w:t>
            </w:r>
          </w:p>
          <w:p w14:paraId="05821FC9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C0A163E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A04398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headache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F1F537E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98%</w:t>
            </w:r>
          </w:p>
        </w:tc>
      </w:tr>
      <w:tr w:rsidR="00617A48" w:rsidRPr="00EE7F3C" w14:paraId="27C698E9" w14:textId="77777777" w:rsidTr="00887CB5">
        <w:trPr>
          <w:cantSplit/>
          <w:tblHeader/>
        </w:trPr>
        <w:tc>
          <w:tcPr>
            <w:tcW w:w="1276" w:type="dxa"/>
          </w:tcPr>
          <w:p w14:paraId="7CDE5E3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9D17C6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Female, 76 years </w:t>
            </w:r>
          </w:p>
        </w:tc>
        <w:tc>
          <w:tcPr>
            <w:tcW w:w="1985" w:type="dxa"/>
          </w:tcPr>
          <w:p w14:paraId="749DA71F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 FS, SL,</w:t>
            </w:r>
          </w:p>
          <w:p w14:paraId="5F21434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peripheral and central</w:t>
            </w:r>
          </w:p>
          <w:p w14:paraId="1A1ECDBE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2AC7A86C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A few weeks</w:t>
            </w:r>
          </w:p>
        </w:tc>
        <w:tc>
          <w:tcPr>
            <w:tcW w:w="1418" w:type="dxa"/>
          </w:tcPr>
          <w:p w14:paraId="48950C21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14 days before admission</w:t>
            </w:r>
          </w:p>
        </w:tc>
        <w:tc>
          <w:tcPr>
            <w:tcW w:w="992" w:type="dxa"/>
          </w:tcPr>
          <w:p w14:paraId="18FF201D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</w:tcPr>
          <w:p w14:paraId="0E7FAF03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Cough</w:t>
            </w:r>
          </w:p>
        </w:tc>
        <w:tc>
          <w:tcPr>
            <w:tcW w:w="1275" w:type="dxa"/>
          </w:tcPr>
          <w:p w14:paraId="5369BB9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</w:tcPr>
          <w:p w14:paraId="1A4E5DDC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Slightly reduced general condition</w:t>
            </w:r>
          </w:p>
        </w:tc>
        <w:tc>
          <w:tcPr>
            <w:tcW w:w="992" w:type="dxa"/>
          </w:tcPr>
          <w:p w14:paraId="4B7377C5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96%</w:t>
            </w:r>
          </w:p>
        </w:tc>
      </w:tr>
      <w:tr w:rsidR="00617A48" w:rsidRPr="00EE7F3C" w14:paraId="5C8F050C" w14:textId="77777777" w:rsidTr="00887CB5">
        <w:trPr>
          <w:cantSplit/>
          <w:tblHeader/>
        </w:trPr>
        <w:tc>
          <w:tcPr>
            <w:tcW w:w="1276" w:type="dxa"/>
          </w:tcPr>
          <w:p w14:paraId="08E4DC0B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4EDA4AB7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Male, 76 years </w:t>
            </w:r>
          </w:p>
          <w:p w14:paraId="27713B9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3E076239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3C500D2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FS, peripheral and central</w:t>
            </w:r>
          </w:p>
        </w:tc>
        <w:tc>
          <w:tcPr>
            <w:tcW w:w="1275" w:type="dxa"/>
          </w:tcPr>
          <w:p w14:paraId="66159950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10 days</w:t>
            </w:r>
          </w:p>
        </w:tc>
        <w:tc>
          <w:tcPr>
            <w:tcW w:w="1418" w:type="dxa"/>
          </w:tcPr>
          <w:p w14:paraId="65A76D79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92" w:type="dxa"/>
          </w:tcPr>
          <w:p w14:paraId="631FABDF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</w:tcPr>
          <w:p w14:paraId="51117FF3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 xml:space="preserve">Dyspnea, cough </w:t>
            </w:r>
          </w:p>
        </w:tc>
        <w:tc>
          <w:tcPr>
            <w:tcW w:w="1275" w:type="dxa"/>
          </w:tcPr>
          <w:p w14:paraId="2766635F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</w:tcPr>
          <w:p w14:paraId="1DFF020A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</w:tcPr>
          <w:p w14:paraId="5AFDFAE5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92%</w:t>
            </w:r>
          </w:p>
        </w:tc>
      </w:tr>
      <w:tr w:rsidR="00617A48" w:rsidRPr="00EE7F3C" w14:paraId="34AE05A3" w14:textId="77777777" w:rsidTr="00887CB5">
        <w:trPr>
          <w:cantSplit/>
          <w:tblHeader/>
        </w:trPr>
        <w:tc>
          <w:tcPr>
            <w:tcW w:w="1276" w:type="dxa"/>
          </w:tcPr>
          <w:p w14:paraId="75C17FBD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CT, RT-PCR</w:t>
            </w:r>
          </w:p>
          <w:p w14:paraId="1B4E6275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2923F27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63191EB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55BC0C6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Female, 65 years, AB NA </w:t>
            </w:r>
          </w:p>
        </w:tc>
        <w:tc>
          <w:tcPr>
            <w:tcW w:w="1985" w:type="dxa"/>
          </w:tcPr>
          <w:p w14:paraId="2A348E8E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peripheral and central</w:t>
            </w:r>
          </w:p>
        </w:tc>
        <w:tc>
          <w:tcPr>
            <w:tcW w:w="1275" w:type="dxa"/>
          </w:tcPr>
          <w:p w14:paraId="3D4DADD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3 days</w:t>
            </w:r>
          </w:p>
        </w:tc>
        <w:tc>
          <w:tcPr>
            <w:tcW w:w="1418" w:type="dxa"/>
          </w:tcPr>
          <w:p w14:paraId="6812B2D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92" w:type="dxa"/>
          </w:tcPr>
          <w:p w14:paraId="3063187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</w:tcPr>
          <w:p w14:paraId="64ADDEC6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Dyspnea, ambient breathing noise, purulent sputum</w:t>
            </w:r>
          </w:p>
          <w:p w14:paraId="7D483A74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56F75CE4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Diarrhea</w:t>
            </w:r>
          </w:p>
        </w:tc>
        <w:tc>
          <w:tcPr>
            <w:tcW w:w="1985" w:type="dxa"/>
          </w:tcPr>
          <w:p w14:paraId="6AB36E4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cough, dizziness</w:t>
            </w:r>
          </w:p>
        </w:tc>
        <w:tc>
          <w:tcPr>
            <w:tcW w:w="992" w:type="dxa"/>
          </w:tcPr>
          <w:p w14:paraId="009A25F0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88%</w:t>
            </w:r>
          </w:p>
        </w:tc>
      </w:tr>
      <w:tr w:rsidR="00617A48" w:rsidRPr="00EE7F3C" w14:paraId="2D9EA301" w14:textId="77777777" w:rsidTr="00887CB5">
        <w:trPr>
          <w:cantSplit/>
          <w:tblHeader/>
        </w:trPr>
        <w:tc>
          <w:tcPr>
            <w:tcW w:w="1276" w:type="dxa"/>
          </w:tcPr>
          <w:p w14:paraId="131B0075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DED3700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69 years, AB NA</w:t>
            </w:r>
          </w:p>
        </w:tc>
        <w:tc>
          <w:tcPr>
            <w:tcW w:w="1985" w:type="dxa"/>
          </w:tcPr>
          <w:p w14:paraId="6063B674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FS, SL, peripheral</w:t>
            </w:r>
          </w:p>
          <w:p w14:paraId="6C5B7237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0B39AA0F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 symptoms</w:t>
            </w:r>
          </w:p>
        </w:tc>
        <w:tc>
          <w:tcPr>
            <w:tcW w:w="1418" w:type="dxa"/>
          </w:tcPr>
          <w:p w14:paraId="3E3DC183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Referral from another hospital</w:t>
            </w:r>
          </w:p>
          <w:p w14:paraId="6235A40A" w14:textId="77777777" w:rsidR="00617A48" w:rsidRPr="00EE7F3C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EE3119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28268E4C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5" w:type="dxa"/>
            <w:shd w:val="clear" w:color="auto" w:fill="auto"/>
          </w:tcPr>
          <w:p w14:paraId="6A2DB52D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shd w:val="clear" w:color="auto" w:fill="auto"/>
          </w:tcPr>
          <w:p w14:paraId="768C68B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</w:tcPr>
          <w:p w14:paraId="03995D5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96%</w:t>
            </w:r>
          </w:p>
        </w:tc>
      </w:tr>
      <w:tr w:rsidR="00617A48" w:rsidRPr="00EE7F3C" w14:paraId="0280FEEA" w14:textId="77777777" w:rsidTr="00352E77">
        <w:trPr>
          <w:cantSplit/>
          <w:tblHeader/>
        </w:trPr>
        <w:tc>
          <w:tcPr>
            <w:tcW w:w="1276" w:type="dxa"/>
            <w:tcBorders>
              <w:bottom w:val="nil"/>
            </w:tcBorders>
          </w:tcPr>
          <w:p w14:paraId="39E03362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CT, AB</w:t>
            </w:r>
          </w:p>
          <w:p w14:paraId="691FFE2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0B66304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6A56F54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Male, 70 years </w:t>
            </w:r>
          </w:p>
        </w:tc>
        <w:tc>
          <w:tcPr>
            <w:tcW w:w="1985" w:type="dxa"/>
            <w:tcBorders>
              <w:bottom w:val="nil"/>
            </w:tcBorders>
          </w:tcPr>
          <w:p w14:paraId="250C645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FS, peripheral and central</w:t>
            </w:r>
          </w:p>
        </w:tc>
        <w:tc>
          <w:tcPr>
            <w:tcW w:w="1275" w:type="dxa"/>
            <w:tcBorders>
              <w:bottom w:val="nil"/>
            </w:tcBorders>
          </w:tcPr>
          <w:p w14:paraId="6771EBEA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418" w:type="dxa"/>
            <w:tcBorders>
              <w:bottom w:val="nil"/>
            </w:tcBorders>
          </w:tcPr>
          <w:p w14:paraId="18746473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bottom w:val="nil"/>
            </w:tcBorders>
          </w:tcPr>
          <w:p w14:paraId="443E4D98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bottom w:val="nil"/>
            </w:tcBorders>
          </w:tcPr>
          <w:p w14:paraId="25339471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5" w:type="dxa"/>
            <w:tcBorders>
              <w:bottom w:val="nil"/>
            </w:tcBorders>
          </w:tcPr>
          <w:p w14:paraId="46D26CD2" w14:textId="77777777" w:rsidR="00617A48" w:rsidRPr="00EE7F3C" w:rsidRDefault="00617A48" w:rsidP="00887CB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bottom w:val="nil"/>
            </w:tcBorders>
          </w:tcPr>
          <w:p w14:paraId="11A58FDB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headache, dizziness</w:t>
            </w:r>
          </w:p>
          <w:p w14:paraId="178C76B0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02B20546" w14:textId="77777777" w:rsidR="00617A48" w:rsidRPr="00EE7F3C" w:rsidRDefault="00617A48" w:rsidP="00887CB5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96%</w:t>
            </w:r>
          </w:p>
        </w:tc>
      </w:tr>
      <w:tr w:rsidR="00352E77" w:rsidRPr="00EE7F3C" w14:paraId="74BC4B8F" w14:textId="77777777" w:rsidTr="00352E77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5329652" w14:textId="77777777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09DD8411" w14:textId="77777777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Male, 81 years </w:t>
            </w:r>
          </w:p>
          <w:p w14:paraId="12203C6C" w14:textId="77777777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70BD8F28" w14:textId="77777777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329DF0A" w14:textId="79BAB035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FS, SL, peripheral and central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85E5B45" w14:textId="0A06CB35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06E061B4" w14:textId="41AE5DBC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910DEA0" w14:textId="594ED8F3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7398EB8" w14:textId="40E5D272" w:rsidR="00352E77" w:rsidRPr="00EE7F3C" w:rsidRDefault="00352E77" w:rsidP="00352E7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Attenuated breathing noise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06250695" w14:textId="4BC73608" w:rsidR="00352E77" w:rsidRPr="00EE7F3C" w:rsidRDefault="00352E77" w:rsidP="00352E7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557A3E85" w14:textId="3470A9D9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cough, headache, dizziness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DBD5D97" w14:textId="6130B49C" w:rsidR="00352E77" w:rsidRPr="00EE7F3C" w:rsidRDefault="00352E77" w:rsidP="00352E7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92%</w:t>
            </w:r>
          </w:p>
        </w:tc>
      </w:tr>
      <w:tr w:rsidR="00617A48" w:rsidRPr="00352E77" w14:paraId="32D59A2F" w14:textId="77777777" w:rsidTr="00352E77">
        <w:trPr>
          <w:cantSplit/>
          <w:tblHeader/>
        </w:trPr>
        <w:tc>
          <w:tcPr>
            <w:tcW w:w="14884" w:type="dxa"/>
            <w:gridSpan w:val="10"/>
            <w:tcBorders>
              <w:top w:val="single" w:sz="4" w:space="0" w:color="auto"/>
              <w:bottom w:val="nil"/>
            </w:tcBorders>
            <w:vAlign w:val="bottom"/>
          </w:tcPr>
          <w:p w14:paraId="29BFF821" w14:textId="1DDD862A" w:rsidR="00617A48" w:rsidRPr="00352E77" w:rsidRDefault="00352E77" w:rsidP="00352E77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  <w:r w:rsidRPr="00352E7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(</w:t>
            </w:r>
            <w:r w:rsidR="009128E8">
              <w:rPr>
                <w:b/>
                <w:bCs/>
                <w:i/>
                <w:iCs/>
                <w:sz w:val="20"/>
                <w:szCs w:val="20"/>
                <w:lang w:val="en-US"/>
              </w:rPr>
              <w:t>C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ontinue</w:t>
            </w:r>
            <w:r w:rsidR="009128E8">
              <w:rPr>
                <w:b/>
                <w:bCs/>
                <w:i/>
                <w:iCs/>
                <w:sz w:val="20"/>
                <w:szCs w:val="20"/>
                <w:lang w:val="en-US"/>
              </w:rPr>
              <w:t>s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)</w:t>
            </w:r>
          </w:p>
          <w:p w14:paraId="449EDF67" w14:textId="006E515A" w:rsidR="00617A48" w:rsidRDefault="00617A48" w:rsidP="00352E77">
            <w:pPr>
              <w:jc w:val="right"/>
              <w:rPr>
                <w:sz w:val="20"/>
                <w:szCs w:val="20"/>
                <w:lang w:val="en-US"/>
              </w:rPr>
            </w:pPr>
          </w:p>
          <w:p w14:paraId="233395D5" w14:textId="77777777" w:rsidR="00352E77" w:rsidRPr="00EE7F3C" w:rsidRDefault="00352E77" w:rsidP="00352E77">
            <w:pPr>
              <w:jc w:val="right"/>
              <w:rPr>
                <w:sz w:val="20"/>
                <w:szCs w:val="20"/>
                <w:lang w:val="en-US"/>
              </w:rPr>
            </w:pPr>
          </w:p>
          <w:p w14:paraId="1DED4750" w14:textId="77777777" w:rsidR="00617A48" w:rsidRPr="00EE7F3C" w:rsidRDefault="00617A48" w:rsidP="00352E77">
            <w:pPr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652957" w:rsidRPr="00BF4EB6" w14:paraId="5C81F3AE" w14:textId="77777777" w:rsidTr="00352E77">
        <w:trPr>
          <w:cantSplit/>
          <w:trHeight w:val="265"/>
          <w:tblHeader/>
        </w:trPr>
        <w:tc>
          <w:tcPr>
            <w:tcW w:w="14884" w:type="dxa"/>
            <w:gridSpan w:val="10"/>
            <w:tcBorders>
              <w:top w:val="nil"/>
              <w:bottom w:val="single" w:sz="4" w:space="0" w:color="auto"/>
            </w:tcBorders>
          </w:tcPr>
          <w:p w14:paraId="5A6599A7" w14:textId="16FA2677" w:rsidR="00652957" w:rsidRPr="00C45D4D" w:rsidRDefault="00652957" w:rsidP="00652957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lastRenderedPageBreak/>
              <w:t xml:space="preserve">Table </w:t>
            </w:r>
            <w:r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3</w:t>
            </w:r>
            <w:r>
              <w:rPr>
                <w:b/>
                <w:bCs/>
                <w:lang w:val="en-US"/>
              </w:rPr>
              <w:t xml:space="preserve"> </w:t>
            </w:r>
            <w:r w:rsidRPr="00652957">
              <w:rPr>
                <w:b/>
                <w:bCs/>
                <w:i/>
                <w:iCs/>
                <w:lang w:val="en-US"/>
              </w:rPr>
              <w:t>(Continued)</w:t>
            </w:r>
            <w:r w:rsidRPr="00EE7F3C">
              <w:rPr>
                <w:b/>
                <w:bCs/>
                <w:lang w:val="en-US"/>
              </w:rPr>
              <w:t xml:space="preserve"> </w:t>
            </w:r>
            <w:r w:rsidRPr="00C45D4D">
              <w:rPr>
                <w:lang w:val="en-US"/>
              </w:rPr>
              <w:t xml:space="preserve">Characteristics of </w:t>
            </w:r>
            <w:r>
              <w:rPr>
                <w:color w:val="000000" w:themeColor="text1"/>
                <w:lang w:val="en-US"/>
              </w:rPr>
              <w:t>p</w:t>
            </w:r>
            <w:r w:rsidRPr="00C45D4D">
              <w:rPr>
                <w:color w:val="000000" w:themeColor="text1"/>
                <w:lang w:val="en-US"/>
              </w:rPr>
              <w:t xml:space="preserve">articipants </w:t>
            </w:r>
            <w:r>
              <w:rPr>
                <w:color w:val="000000" w:themeColor="text1"/>
                <w:lang w:val="en-US"/>
              </w:rPr>
              <w:t>d</w:t>
            </w:r>
            <w:r w:rsidRPr="00C45D4D">
              <w:rPr>
                <w:color w:val="000000" w:themeColor="text1"/>
                <w:lang w:val="en-US"/>
              </w:rPr>
              <w:t xml:space="preserve">iagnosed </w:t>
            </w:r>
            <w:r w:rsidRPr="00C45D4D">
              <w:rPr>
                <w:lang w:val="en-US"/>
              </w:rPr>
              <w:t xml:space="preserve">COVID-19 </w:t>
            </w:r>
            <w:r>
              <w:rPr>
                <w:lang w:val="en-US"/>
              </w:rPr>
              <w:t>p</w:t>
            </w:r>
            <w:r w:rsidRPr="00C45D4D">
              <w:rPr>
                <w:lang w:val="en-US"/>
              </w:rPr>
              <w:t xml:space="preserve">ositive by </w:t>
            </w:r>
            <w:r>
              <w:rPr>
                <w:lang w:val="en-US"/>
              </w:rPr>
              <w:t>m</w:t>
            </w:r>
            <w:r w:rsidRPr="00C45D4D">
              <w:rPr>
                <w:lang w:val="en-US"/>
              </w:rPr>
              <w:t xml:space="preserve">eans of </w:t>
            </w:r>
            <w:r>
              <w:rPr>
                <w:lang w:val="en-US"/>
              </w:rPr>
              <w:t>c</w:t>
            </w:r>
            <w:r w:rsidRPr="00C45D4D">
              <w:rPr>
                <w:lang w:val="en-US"/>
              </w:rPr>
              <w:t>hest CT and/or RT-PCR and/or AB-test</w:t>
            </w:r>
          </w:p>
          <w:p w14:paraId="5541E884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  <w:tr w:rsidR="00652957" w:rsidRPr="00EE7F3C" w14:paraId="70129581" w14:textId="77777777" w:rsidTr="00887CB5">
        <w:trPr>
          <w:cantSplit/>
          <w:trHeight w:val="265"/>
          <w:tblHeader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788D9E9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81C9B81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C86983A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Chest CT findings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28AC648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 onset before admission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1E537E5" w14:textId="1919948A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Contact and/or association to cluster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19E2B47" w14:textId="1EF4322C" w:rsidR="00652957" w:rsidRPr="00652957" w:rsidRDefault="00652957" w:rsidP="00652957">
            <w:pPr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Fever 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  <w:p w14:paraId="1BEF0987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(≥ 37.5 C°)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C4D4581" w14:textId="77777777" w:rsidR="00652957" w:rsidRPr="00652957" w:rsidRDefault="00652957" w:rsidP="00652957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Respiratory symptoms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B7027F2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Gastro-</w:t>
            </w:r>
          </w:p>
          <w:p w14:paraId="18B97710" w14:textId="77777777" w:rsidR="00652957" w:rsidRPr="00652957" w:rsidRDefault="00652957" w:rsidP="00652957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intestinal symptoms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E1955F0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General</w:t>
            </w:r>
          </w:p>
          <w:p w14:paraId="4D02A9B6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A357691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Oxygen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satu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-ration</w:t>
            </w:r>
          </w:p>
        </w:tc>
      </w:tr>
      <w:tr w:rsidR="00652957" w:rsidRPr="00EE7F3C" w14:paraId="38AFF7F2" w14:textId="77777777" w:rsidTr="00887CB5">
        <w:trPr>
          <w:cantSplit/>
          <w:tblHeader/>
        </w:trPr>
        <w:tc>
          <w:tcPr>
            <w:tcW w:w="1276" w:type="dxa"/>
          </w:tcPr>
          <w:p w14:paraId="323F570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42FA982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82 years</w:t>
            </w:r>
          </w:p>
          <w:p w14:paraId="22AC36F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43C53B9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08B902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FS,</w:t>
            </w:r>
          </w:p>
          <w:p w14:paraId="05261DE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peripheral and central </w:t>
            </w:r>
          </w:p>
        </w:tc>
        <w:tc>
          <w:tcPr>
            <w:tcW w:w="1275" w:type="dxa"/>
          </w:tcPr>
          <w:p w14:paraId="2255284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418" w:type="dxa"/>
          </w:tcPr>
          <w:p w14:paraId="37F7854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</w:tcPr>
          <w:p w14:paraId="2DC06F3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</w:tcPr>
          <w:p w14:paraId="4A77432F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Dyspnea, ambient breathing noise</w:t>
            </w:r>
          </w:p>
        </w:tc>
        <w:tc>
          <w:tcPr>
            <w:tcW w:w="1275" w:type="dxa"/>
          </w:tcPr>
          <w:p w14:paraId="5C59305F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</w:tcPr>
          <w:p w14:paraId="64A1A59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arthralgia</w:t>
            </w:r>
          </w:p>
        </w:tc>
        <w:tc>
          <w:tcPr>
            <w:tcW w:w="992" w:type="dxa"/>
          </w:tcPr>
          <w:p w14:paraId="285AA67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91%</w:t>
            </w:r>
          </w:p>
        </w:tc>
      </w:tr>
      <w:tr w:rsidR="00652957" w:rsidRPr="00EE7F3C" w14:paraId="5E3437A7" w14:textId="77777777" w:rsidTr="00887CB5">
        <w:trPr>
          <w:cantSplit/>
          <w:tblHeader/>
        </w:trPr>
        <w:tc>
          <w:tcPr>
            <w:tcW w:w="1276" w:type="dxa"/>
            <w:tcBorders>
              <w:bottom w:val="nil"/>
            </w:tcBorders>
          </w:tcPr>
          <w:p w14:paraId="51C7CFE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7980050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86 years</w:t>
            </w:r>
          </w:p>
          <w:p w14:paraId="3F4E6A5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3E51478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F31859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N, peripheral</w:t>
            </w:r>
          </w:p>
        </w:tc>
        <w:tc>
          <w:tcPr>
            <w:tcW w:w="1275" w:type="dxa"/>
            <w:tcBorders>
              <w:bottom w:val="nil"/>
            </w:tcBorders>
          </w:tcPr>
          <w:p w14:paraId="39DEEE9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20 days</w:t>
            </w:r>
          </w:p>
        </w:tc>
        <w:tc>
          <w:tcPr>
            <w:tcW w:w="1418" w:type="dxa"/>
            <w:tcBorders>
              <w:bottom w:val="nil"/>
            </w:tcBorders>
          </w:tcPr>
          <w:p w14:paraId="3874C11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bottom w:val="nil"/>
            </w:tcBorders>
          </w:tcPr>
          <w:p w14:paraId="721FA6A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bottom w:val="nil"/>
            </w:tcBorders>
          </w:tcPr>
          <w:p w14:paraId="434A4491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 xml:space="preserve">Ambient breathing noise, rhinorrhea, </w:t>
            </w:r>
          </w:p>
        </w:tc>
        <w:tc>
          <w:tcPr>
            <w:tcW w:w="1275" w:type="dxa"/>
            <w:tcBorders>
              <w:bottom w:val="nil"/>
            </w:tcBorders>
          </w:tcPr>
          <w:p w14:paraId="1335431F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bottom w:val="nil"/>
            </w:tcBorders>
          </w:tcPr>
          <w:p w14:paraId="7D5CCAE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bottom w:val="nil"/>
            </w:tcBorders>
          </w:tcPr>
          <w:p w14:paraId="6BE2286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97%</w:t>
            </w:r>
          </w:p>
        </w:tc>
      </w:tr>
      <w:tr w:rsidR="00652957" w:rsidRPr="00EE7F3C" w14:paraId="4D1A72B6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1447EBD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2F7FB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85 years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7430C1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TB, UP, peripheral and central</w:t>
            </w:r>
          </w:p>
          <w:p w14:paraId="3234615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E873846" w14:textId="77777777" w:rsidR="00652957" w:rsidRPr="00EE7F3C" w:rsidRDefault="00652957" w:rsidP="00652957">
            <w:pPr>
              <w:rPr>
                <w:sz w:val="20"/>
                <w:szCs w:val="20"/>
                <w:highlight w:val="yellow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4869DF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66B99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EEB8E4F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Dyspnea, Ambient breathing noise, tympanic resonance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DBF3143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AD1928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dizziness, arthralgia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EF584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84%</w:t>
            </w:r>
          </w:p>
        </w:tc>
      </w:tr>
      <w:tr w:rsidR="00652957" w:rsidRPr="00EE7F3C" w14:paraId="7B5AFA8F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0AAF7E9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997615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48 years</w:t>
            </w:r>
          </w:p>
          <w:p w14:paraId="0F7DDFD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B01B69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TB, peripheral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C5A2A1" w14:textId="77777777" w:rsidR="00652957" w:rsidRPr="00EE7F3C" w:rsidRDefault="00652957" w:rsidP="00652957">
            <w:pPr>
              <w:rPr>
                <w:sz w:val="20"/>
                <w:szCs w:val="20"/>
                <w:highlight w:val="yellow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7FCDF1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08599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A60D714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Sore throat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281E70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Diarrhea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E24986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F7D95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98%</w:t>
            </w:r>
          </w:p>
        </w:tc>
      </w:tr>
      <w:tr w:rsidR="00652957" w:rsidRPr="00EE7F3C" w14:paraId="41A068BC" w14:textId="77777777" w:rsidTr="00352E77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6C4B334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AB</w:t>
            </w:r>
          </w:p>
          <w:p w14:paraId="1BFA802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413713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60 years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8EC5B4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Pulmonary emphysema, pericardial effusion</w:t>
            </w:r>
          </w:p>
          <w:p w14:paraId="0E75665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E2F084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21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531CF8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F3EE4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309BB8B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Dyspnea, cough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6C867C" w14:textId="77777777" w:rsidR="00652957" w:rsidRPr="00EE7F3C" w:rsidRDefault="00652957" w:rsidP="006529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EE7F3C">
              <w:rPr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970055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8A81C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NA</w:t>
            </w:r>
          </w:p>
        </w:tc>
      </w:tr>
      <w:tr w:rsidR="00652957" w:rsidRPr="00EE7F3C" w14:paraId="2372F16B" w14:textId="77777777" w:rsidTr="00352E77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41DEC0C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973D6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83 years</w:t>
            </w:r>
          </w:p>
          <w:p w14:paraId="5A1B9CD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05BD63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FS, peripheral and central</w:t>
            </w:r>
          </w:p>
          <w:p w14:paraId="0E34EE9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  <w:p w14:paraId="1FB1FA2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9D5DE0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Same day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CB410D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F778A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ADB6EA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F312FB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D01910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25567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100%</w:t>
            </w:r>
          </w:p>
        </w:tc>
      </w:tr>
      <w:tr w:rsidR="00652957" w:rsidRPr="00EE7F3C" w14:paraId="110E9351" w14:textId="77777777" w:rsidTr="00352E77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26FE4B8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CT</w:t>
            </w:r>
          </w:p>
          <w:p w14:paraId="024BE573" w14:textId="04A4E566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(false positive)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AE189D" w14:textId="45011B9F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58 years, AB NA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68D8AF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 SL, peripheral and central</w:t>
            </w:r>
          </w:p>
          <w:p w14:paraId="15F2FC7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5CCC311" w14:textId="0F19D8CA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6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B64287C" w14:textId="6D9E7ECB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71F790" w14:textId="74732189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B3312FA" w14:textId="7FDA8545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Sore throat, cough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16BB51F" w14:textId="7D3795AF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C1037DB" w14:textId="587650E3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3BC557" w14:textId="4E09E71C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97%</w:t>
            </w:r>
          </w:p>
        </w:tc>
      </w:tr>
      <w:tr w:rsidR="00652957" w:rsidRPr="00EE7F3C" w14:paraId="6423D49D" w14:textId="77777777" w:rsidTr="00352E77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CC5AE1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6CF4046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86 years, AB NA</w:t>
            </w:r>
          </w:p>
          <w:p w14:paraId="685A889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failure, exacerbating COPD</w:t>
            </w:r>
          </w:p>
          <w:p w14:paraId="66B39F0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13E81D75" w14:textId="7437BFBB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 N, peripheral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4ABEC7C0" w14:textId="19C35AD4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2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401FE13" w14:textId="76802E16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B7CD2E7" w14:textId="2E74EF3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6EB3C401" w14:textId="570ACAB4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cough, ambient breathing noise, tympanic resonance, purulent sputum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01733D46" w14:textId="540F4989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D0250EA" w14:textId="6984E70E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CE6FA7A" w14:textId="2AA0FF92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97%</w:t>
            </w:r>
          </w:p>
        </w:tc>
      </w:tr>
      <w:tr w:rsidR="00652957" w:rsidRPr="00EE7F3C" w14:paraId="685F6726" w14:textId="77777777" w:rsidTr="00352E77">
        <w:trPr>
          <w:cantSplit/>
          <w:tblHeader/>
        </w:trPr>
        <w:tc>
          <w:tcPr>
            <w:tcW w:w="14884" w:type="dxa"/>
            <w:gridSpan w:val="10"/>
            <w:tcBorders>
              <w:top w:val="single" w:sz="4" w:space="0" w:color="auto"/>
              <w:bottom w:val="nil"/>
            </w:tcBorders>
          </w:tcPr>
          <w:p w14:paraId="0B188D33" w14:textId="56A93479" w:rsidR="00652957" w:rsidRPr="00352E77" w:rsidRDefault="00652957" w:rsidP="00652957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  <w:r w:rsidRPr="00352E7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(</w:t>
            </w:r>
            <w:r>
              <w:rPr>
                <w:b/>
                <w:bCs/>
                <w:i/>
                <w:iCs/>
                <w:sz w:val="20"/>
                <w:szCs w:val="20"/>
                <w:lang w:val="en-US"/>
              </w:rPr>
              <w:t>C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ontinues)</w:t>
            </w:r>
          </w:p>
          <w:p w14:paraId="35F3E33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  <w:tr w:rsidR="00652957" w:rsidRPr="00BF4EB6" w14:paraId="4DC218B6" w14:textId="77777777" w:rsidTr="00352E77">
        <w:trPr>
          <w:cantSplit/>
          <w:tblHeader/>
        </w:trPr>
        <w:tc>
          <w:tcPr>
            <w:tcW w:w="14884" w:type="dxa"/>
            <w:gridSpan w:val="10"/>
            <w:tcBorders>
              <w:top w:val="nil"/>
              <w:bottom w:val="single" w:sz="4" w:space="0" w:color="auto"/>
            </w:tcBorders>
          </w:tcPr>
          <w:p w14:paraId="50E59930" w14:textId="77777777" w:rsidR="00652957" w:rsidRPr="00C45D4D" w:rsidRDefault="00652957" w:rsidP="00652957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lastRenderedPageBreak/>
              <w:t xml:space="preserve">Table </w:t>
            </w:r>
            <w:r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3</w:t>
            </w:r>
            <w:r>
              <w:rPr>
                <w:b/>
                <w:bCs/>
                <w:lang w:val="en-US"/>
              </w:rPr>
              <w:t xml:space="preserve"> </w:t>
            </w:r>
            <w:r w:rsidRPr="00652957">
              <w:rPr>
                <w:b/>
                <w:bCs/>
                <w:i/>
                <w:iCs/>
                <w:lang w:val="en-US"/>
              </w:rPr>
              <w:t>(Continued)</w:t>
            </w:r>
            <w:r w:rsidRPr="00EE7F3C">
              <w:rPr>
                <w:b/>
                <w:bCs/>
                <w:lang w:val="en-US"/>
              </w:rPr>
              <w:t xml:space="preserve"> </w:t>
            </w:r>
            <w:r w:rsidRPr="00C45D4D">
              <w:rPr>
                <w:lang w:val="en-US"/>
              </w:rPr>
              <w:t xml:space="preserve">Characteristics of </w:t>
            </w:r>
            <w:r>
              <w:rPr>
                <w:color w:val="000000" w:themeColor="text1"/>
                <w:lang w:val="en-US"/>
              </w:rPr>
              <w:t>p</w:t>
            </w:r>
            <w:r w:rsidRPr="00C45D4D">
              <w:rPr>
                <w:color w:val="000000" w:themeColor="text1"/>
                <w:lang w:val="en-US"/>
              </w:rPr>
              <w:t xml:space="preserve">articipants </w:t>
            </w:r>
            <w:r>
              <w:rPr>
                <w:color w:val="000000" w:themeColor="text1"/>
                <w:lang w:val="en-US"/>
              </w:rPr>
              <w:t>d</w:t>
            </w:r>
            <w:r w:rsidRPr="00C45D4D">
              <w:rPr>
                <w:color w:val="000000" w:themeColor="text1"/>
                <w:lang w:val="en-US"/>
              </w:rPr>
              <w:t xml:space="preserve">iagnosed </w:t>
            </w:r>
            <w:r w:rsidRPr="00C45D4D">
              <w:rPr>
                <w:lang w:val="en-US"/>
              </w:rPr>
              <w:t xml:space="preserve">COVID-19 </w:t>
            </w:r>
            <w:r>
              <w:rPr>
                <w:lang w:val="en-US"/>
              </w:rPr>
              <w:t>p</w:t>
            </w:r>
            <w:r w:rsidRPr="00C45D4D">
              <w:rPr>
                <w:lang w:val="en-US"/>
              </w:rPr>
              <w:t xml:space="preserve">ositive by </w:t>
            </w:r>
            <w:r>
              <w:rPr>
                <w:lang w:val="en-US"/>
              </w:rPr>
              <w:t>m</w:t>
            </w:r>
            <w:r w:rsidRPr="00C45D4D">
              <w:rPr>
                <w:lang w:val="en-US"/>
              </w:rPr>
              <w:t xml:space="preserve">eans of </w:t>
            </w:r>
            <w:r>
              <w:rPr>
                <w:lang w:val="en-US"/>
              </w:rPr>
              <w:t>c</w:t>
            </w:r>
            <w:r w:rsidRPr="00C45D4D">
              <w:rPr>
                <w:lang w:val="en-US"/>
              </w:rPr>
              <w:t>hest CT and/or RT-PCR and/or AB-test</w:t>
            </w:r>
          </w:p>
          <w:p w14:paraId="3A78F7A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  <w:tr w:rsidR="00652957" w:rsidRPr="00EE7F3C" w14:paraId="1DDD2718" w14:textId="77777777" w:rsidTr="00887CB5">
        <w:trPr>
          <w:cantSplit/>
          <w:tblHeader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A3AE3CC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041CF3E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7B857F6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Chest CT findings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6135B6D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 onset before admission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FA71D05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Contact and/or association to cluster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9111A0A" w14:textId="2BBA16E6" w:rsidR="00652957" w:rsidRPr="00652957" w:rsidRDefault="00652957" w:rsidP="00652957">
            <w:pPr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Fever 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  <w:p w14:paraId="0020C794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(≥ 37.5 C°)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495395C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Respiratory symptoms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BC62190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Gastro</w:t>
            </w:r>
          </w:p>
          <w:p w14:paraId="2B0280CB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-intestinal symptoms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A13B999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General</w:t>
            </w:r>
          </w:p>
          <w:p w14:paraId="01C3F1DC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5223F24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Oxygen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satu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-ration</w:t>
            </w:r>
          </w:p>
        </w:tc>
      </w:tr>
      <w:tr w:rsidR="00652957" w:rsidRPr="00EE7F3C" w14:paraId="53253B98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6C2308F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71D19B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70 years, AB neg</w:t>
            </w:r>
          </w:p>
          <w:p w14:paraId="527178A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662E3DF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70CE9E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peripheral and central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576185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3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E9077C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4FF3A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142DF94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D87F40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3AA74E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53CE7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95%</w:t>
            </w:r>
          </w:p>
        </w:tc>
      </w:tr>
      <w:tr w:rsidR="00652957" w:rsidRPr="00EE7F3C" w14:paraId="2D40E9FA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566C1A2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C34EFA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76 years, AB neg</w:t>
            </w:r>
          </w:p>
          <w:p w14:paraId="65DB12E4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Congestive heart failure</w:t>
            </w:r>
          </w:p>
          <w:p w14:paraId="20708F4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93506C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peripheral and central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2511F4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 day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D291E9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86504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C1B49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cough, sore throat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38E82F" w14:textId="34758C46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300DD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8EF45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92%</w:t>
            </w:r>
          </w:p>
        </w:tc>
      </w:tr>
      <w:tr w:rsidR="00652957" w:rsidRPr="00EE7F3C" w14:paraId="64DCC030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E5CE80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3D3DFD9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72 years, AB neg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0E36EB7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peripheral and central</w:t>
            </w:r>
          </w:p>
          <w:p w14:paraId="6BF40AFF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0C56BF84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2-3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6FDED9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068F998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E00F52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15C9CCB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Vomiting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79BF190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33073F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95%</w:t>
            </w:r>
          </w:p>
        </w:tc>
      </w:tr>
      <w:tr w:rsidR="00652957" w:rsidRPr="00EE7F3C" w14:paraId="4572A7F0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F1B2FC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22CF67D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60 years, AB neg</w:t>
            </w:r>
          </w:p>
          <w:p w14:paraId="09CE7D8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Metastatic colorectal   </w:t>
            </w:r>
          </w:p>
          <w:p w14:paraId="51B1FA7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cancer, pericarditis</w:t>
            </w:r>
          </w:p>
          <w:p w14:paraId="3103B78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76A4D3FD" w14:textId="33E23B9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N, peripheral and central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2C658D38" w14:textId="0915B91A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5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EE75E02" w14:textId="216ABD5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D0E4334" w14:textId="16EF64F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734D883" w14:textId="79020D55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cough, attenuated breathing noise, foaming sputum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51630363" w14:textId="5EC66466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5E85D916" w14:textId="7C0673E5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FE5FEF4" w14:textId="52BDB80C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</w:tr>
      <w:tr w:rsidR="00652957" w:rsidRPr="00EE7F3C" w14:paraId="31A2A939" w14:textId="77777777" w:rsidTr="00C548F7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6B9263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E99060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91 years, AB NA</w:t>
            </w:r>
          </w:p>
          <w:p w14:paraId="6F896C3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Exacerbated COPD, </w:t>
            </w:r>
          </w:p>
          <w:p w14:paraId="0608ADB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tuberculosis, asbestosis, </w:t>
            </w:r>
          </w:p>
          <w:p w14:paraId="67FBEAFD" w14:textId="1332968A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pleuritis, congestive heart failure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4672D20A" w14:textId="19F21EE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 FS, SL, peripheral and central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3DF09336" w14:textId="789830F2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10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14C66B1" w14:textId="019ABA7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B0C799A" w14:textId="27F10994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28A1F8F7" w14:textId="65094722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foaming sputum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8D8E47C" w14:textId="29397874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63C25132" w14:textId="2FFADCED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arthralgia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0B1D770" w14:textId="115EEA4F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</w:tr>
      <w:tr w:rsidR="00652957" w:rsidRPr="00EE7F3C" w14:paraId="0F0CF1CF" w14:textId="77777777" w:rsidTr="00C548F7">
        <w:trPr>
          <w:cantSplit/>
          <w:tblHeader/>
        </w:trPr>
        <w:tc>
          <w:tcPr>
            <w:tcW w:w="14884" w:type="dxa"/>
            <w:gridSpan w:val="10"/>
            <w:tcBorders>
              <w:top w:val="single" w:sz="4" w:space="0" w:color="auto"/>
              <w:bottom w:val="nil"/>
            </w:tcBorders>
            <w:vAlign w:val="bottom"/>
          </w:tcPr>
          <w:p w14:paraId="127AD97B" w14:textId="5149879C" w:rsidR="00652957" w:rsidRDefault="00652957" w:rsidP="0065295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352E7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(</w:t>
            </w:r>
            <w:r>
              <w:rPr>
                <w:b/>
                <w:bCs/>
                <w:i/>
                <w:iCs/>
                <w:sz w:val="20"/>
                <w:szCs w:val="20"/>
                <w:lang w:val="en-US"/>
              </w:rPr>
              <w:t>C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ontinues</w:t>
            </w:r>
            <w:r>
              <w:rPr>
                <w:b/>
                <w:bCs/>
                <w:i/>
                <w:iCs/>
                <w:sz w:val="20"/>
                <w:szCs w:val="20"/>
                <w:lang w:val="en-US"/>
              </w:rPr>
              <w:t>)</w:t>
            </w:r>
          </w:p>
          <w:p w14:paraId="33A128D4" w14:textId="77777777" w:rsidR="00652957" w:rsidRDefault="00652957" w:rsidP="0065295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76C4C745" w14:textId="77777777" w:rsidR="00652957" w:rsidRDefault="00652957" w:rsidP="0065295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684635A3" w14:textId="77777777" w:rsidR="00652957" w:rsidRDefault="00652957" w:rsidP="0065295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44BC9533" w14:textId="77777777" w:rsidR="00652957" w:rsidRDefault="00652957" w:rsidP="0065295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11D76366" w14:textId="11B499D3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  <w:tr w:rsidR="00652957" w:rsidRPr="00BF4EB6" w14:paraId="03F8E3B9" w14:textId="77777777" w:rsidTr="00C548F7">
        <w:trPr>
          <w:cantSplit/>
          <w:tblHeader/>
        </w:trPr>
        <w:tc>
          <w:tcPr>
            <w:tcW w:w="14884" w:type="dxa"/>
            <w:gridSpan w:val="10"/>
            <w:tcBorders>
              <w:top w:val="nil"/>
              <w:bottom w:val="single" w:sz="4" w:space="0" w:color="auto"/>
            </w:tcBorders>
          </w:tcPr>
          <w:p w14:paraId="412009D5" w14:textId="77777777" w:rsidR="00652957" w:rsidRPr="00C45D4D" w:rsidRDefault="00652957" w:rsidP="00652957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lastRenderedPageBreak/>
              <w:t xml:space="preserve">Table </w:t>
            </w:r>
            <w:r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3</w:t>
            </w:r>
            <w:r>
              <w:rPr>
                <w:b/>
                <w:bCs/>
                <w:lang w:val="en-US"/>
              </w:rPr>
              <w:t xml:space="preserve"> </w:t>
            </w:r>
            <w:r w:rsidRPr="00652957">
              <w:rPr>
                <w:b/>
                <w:bCs/>
                <w:i/>
                <w:iCs/>
                <w:lang w:val="en-US"/>
              </w:rPr>
              <w:t>(Continued)</w:t>
            </w:r>
            <w:r w:rsidRPr="00EE7F3C">
              <w:rPr>
                <w:b/>
                <w:bCs/>
                <w:lang w:val="en-US"/>
              </w:rPr>
              <w:t xml:space="preserve"> </w:t>
            </w:r>
            <w:r w:rsidRPr="00C45D4D">
              <w:rPr>
                <w:lang w:val="en-US"/>
              </w:rPr>
              <w:t xml:space="preserve">Characteristics of </w:t>
            </w:r>
            <w:r>
              <w:rPr>
                <w:color w:val="000000" w:themeColor="text1"/>
                <w:lang w:val="en-US"/>
              </w:rPr>
              <w:t>p</w:t>
            </w:r>
            <w:r w:rsidRPr="00C45D4D">
              <w:rPr>
                <w:color w:val="000000" w:themeColor="text1"/>
                <w:lang w:val="en-US"/>
              </w:rPr>
              <w:t xml:space="preserve">articipants </w:t>
            </w:r>
            <w:r>
              <w:rPr>
                <w:color w:val="000000" w:themeColor="text1"/>
                <w:lang w:val="en-US"/>
              </w:rPr>
              <w:t>d</w:t>
            </w:r>
            <w:r w:rsidRPr="00C45D4D">
              <w:rPr>
                <w:color w:val="000000" w:themeColor="text1"/>
                <w:lang w:val="en-US"/>
              </w:rPr>
              <w:t xml:space="preserve">iagnosed </w:t>
            </w:r>
            <w:r w:rsidRPr="00C45D4D">
              <w:rPr>
                <w:lang w:val="en-US"/>
              </w:rPr>
              <w:t xml:space="preserve">COVID-19 </w:t>
            </w:r>
            <w:r>
              <w:rPr>
                <w:lang w:val="en-US"/>
              </w:rPr>
              <w:t>p</w:t>
            </w:r>
            <w:r w:rsidRPr="00C45D4D">
              <w:rPr>
                <w:lang w:val="en-US"/>
              </w:rPr>
              <w:t xml:space="preserve">ositive by </w:t>
            </w:r>
            <w:r>
              <w:rPr>
                <w:lang w:val="en-US"/>
              </w:rPr>
              <w:t>m</w:t>
            </w:r>
            <w:r w:rsidRPr="00C45D4D">
              <w:rPr>
                <w:lang w:val="en-US"/>
              </w:rPr>
              <w:t xml:space="preserve">eans of </w:t>
            </w:r>
            <w:r>
              <w:rPr>
                <w:lang w:val="en-US"/>
              </w:rPr>
              <w:t>c</w:t>
            </w:r>
            <w:r w:rsidRPr="00C45D4D">
              <w:rPr>
                <w:lang w:val="en-US"/>
              </w:rPr>
              <w:t>hest CT and/or RT-PCR and/or AB-test</w:t>
            </w:r>
          </w:p>
          <w:p w14:paraId="6F17ED56" w14:textId="16C5E648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  <w:tr w:rsidR="00652957" w:rsidRPr="00EE7F3C" w14:paraId="2AACEF0B" w14:textId="77777777" w:rsidTr="00887CB5">
        <w:trPr>
          <w:cantSplit/>
          <w:tblHeader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E44DDD6" w14:textId="47C34D83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2FF4C56" w14:textId="42A479E9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72040CF" w14:textId="194064C6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Chest CT findings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B62F633" w14:textId="3FE8CCD4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 onset before admission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E8BFACA" w14:textId="306D7C2E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Contact and/or association to cluster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BC5FF6" w14:textId="6795DFEE" w:rsidR="00652957" w:rsidRPr="00652957" w:rsidRDefault="00652957" w:rsidP="00652957">
            <w:pPr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Fever 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  <w:p w14:paraId="7B20DF63" w14:textId="23BA3590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(≥ 37.5 C°)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726C829" w14:textId="2182BC45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Respiratory symptoms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6F4FE16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Gastro-</w:t>
            </w:r>
          </w:p>
          <w:p w14:paraId="65D995A6" w14:textId="2FC48FDF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intestinal symptoms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9E16D86" w14:textId="77777777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General</w:t>
            </w:r>
          </w:p>
          <w:p w14:paraId="674EE974" w14:textId="4833704A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95EF369" w14:textId="3D4DEB32" w:rsidR="00652957" w:rsidRPr="00652957" w:rsidRDefault="00652957" w:rsidP="0065295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Oxygen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satu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-ration</w:t>
            </w:r>
          </w:p>
        </w:tc>
      </w:tr>
      <w:tr w:rsidR="00652957" w:rsidRPr="00EE7F3C" w14:paraId="528B07BB" w14:textId="77777777" w:rsidTr="00887CB5">
        <w:trPr>
          <w:cantSplit/>
          <w:tblHeader/>
        </w:trPr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46BDED6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F48DC5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Male, 60 years, AB neg</w:t>
            </w:r>
          </w:p>
          <w:p w14:paraId="293A96C1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Metastatic colorectal   </w:t>
            </w:r>
          </w:p>
          <w:p w14:paraId="47B6422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cancer, pericarditis</w:t>
            </w:r>
          </w:p>
          <w:p w14:paraId="3614BC6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548D1E1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N, peripheral and central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44C7AA80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5 days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AE4C40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541C823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7A7E75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cough, attenuated breathing noise, foaming sputum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7F63D65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3422B5A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dizziness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32A0813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94%</w:t>
            </w:r>
          </w:p>
        </w:tc>
      </w:tr>
      <w:tr w:rsidR="00652957" w:rsidRPr="00EE7F3C" w14:paraId="28193CEF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nil"/>
            </w:tcBorders>
          </w:tcPr>
          <w:p w14:paraId="3AB4737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7BE709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91 years, AB NA</w:t>
            </w:r>
          </w:p>
          <w:p w14:paraId="1FF28BA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Exacerbated COPD, </w:t>
            </w:r>
          </w:p>
          <w:p w14:paraId="36E458F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tuberculosis, asbestosis, </w:t>
            </w:r>
          </w:p>
          <w:p w14:paraId="7136BB2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pleuritis, congestive heart failure</w:t>
            </w:r>
          </w:p>
          <w:p w14:paraId="5BB68775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47767A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CP, UP, FS, SL, peripheral and central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D0247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10 days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313EF4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CF4EF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215EB5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foaming sputum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F35C79" w14:textId="6482160C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C2F7A6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Weakness, arthralgia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76AEB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89%</w:t>
            </w:r>
          </w:p>
        </w:tc>
      </w:tr>
      <w:tr w:rsidR="00652957" w:rsidRPr="00EE7F3C" w14:paraId="3DFFCB71" w14:textId="77777777" w:rsidTr="00887CB5">
        <w:trPr>
          <w:cantSplit/>
          <w:tblHeader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B4354DE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11BC3C2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Female, 86 years, AB neg</w:t>
            </w:r>
          </w:p>
          <w:p w14:paraId="7131ADB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 xml:space="preserve">Congestive heart failure, </w:t>
            </w:r>
          </w:p>
          <w:p w14:paraId="19E2F159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pericarditis</w:t>
            </w:r>
          </w:p>
          <w:p w14:paraId="3251941D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7EABD98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GGO, UP, SL, peripheral</w:t>
            </w:r>
          </w:p>
          <w:p w14:paraId="21C4E45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19789E6C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12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3624D48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D3B97E7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623F3D1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Dyspnea, ambient breathing noise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2F17F386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44E636C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ED0DECA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  <w:r w:rsidRPr="00EE7F3C">
              <w:rPr>
                <w:sz w:val="20"/>
                <w:szCs w:val="20"/>
                <w:lang w:val="en-US"/>
              </w:rPr>
              <w:t>93%</w:t>
            </w:r>
          </w:p>
        </w:tc>
      </w:tr>
      <w:tr w:rsidR="00652957" w:rsidRPr="00BF4EB6" w14:paraId="5462E7A2" w14:textId="77777777" w:rsidTr="00887CB5">
        <w:trPr>
          <w:cantSplit/>
          <w:tblHeader/>
        </w:trPr>
        <w:tc>
          <w:tcPr>
            <w:tcW w:w="14884" w:type="dxa"/>
            <w:gridSpan w:val="10"/>
            <w:tcBorders>
              <w:top w:val="single" w:sz="4" w:space="0" w:color="auto"/>
              <w:bottom w:val="nil"/>
            </w:tcBorders>
          </w:tcPr>
          <w:p w14:paraId="192C82A6" w14:textId="77777777" w:rsidR="00652957" w:rsidRPr="00EE7F3C" w:rsidRDefault="00652957" w:rsidP="00652957">
            <w:pPr>
              <w:rPr>
                <w:sz w:val="20"/>
                <w:szCs w:val="20"/>
                <w:vertAlign w:val="superscript"/>
                <w:lang w:val="en-US"/>
              </w:rPr>
            </w:pPr>
          </w:p>
          <w:p w14:paraId="5B9CD08D" w14:textId="56C7DCB2" w:rsidR="00652957" w:rsidRPr="009128E8" w:rsidRDefault="00652957" w:rsidP="00652957">
            <w:pPr>
              <w:rPr>
                <w:sz w:val="20"/>
                <w:szCs w:val="20"/>
                <w:lang w:val="en-US"/>
              </w:rPr>
            </w:pPr>
            <w:r w:rsidRPr="009128E8">
              <w:rPr>
                <w:sz w:val="20"/>
                <w:szCs w:val="20"/>
                <w:lang w:val="en-US"/>
              </w:rPr>
              <w:t>AB</w:t>
            </w:r>
            <w:r>
              <w:rPr>
                <w:sz w:val="20"/>
                <w:szCs w:val="20"/>
                <w:lang w:val="en-US"/>
              </w:rPr>
              <w:t>, a</w:t>
            </w:r>
            <w:r w:rsidRPr="009128E8">
              <w:rPr>
                <w:sz w:val="20"/>
                <w:szCs w:val="20"/>
                <w:lang w:val="en-US"/>
              </w:rPr>
              <w:t>ntibody test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COPD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chronic pulmonary obstructive disease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CP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crazy paving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CT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low-dose chest computed tomography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FS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fibrous strips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GGO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ground-glass-opacity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NA</w:t>
            </w:r>
            <w:r>
              <w:rPr>
                <w:sz w:val="20"/>
                <w:szCs w:val="20"/>
                <w:lang w:val="en-US"/>
              </w:rPr>
              <w:t>,</w:t>
            </w:r>
            <w:r w:rsidRPr="009128E8">
              <w:rPr>
                <w:sz w:val="20"/>
                <w:szCs w:val="20"/>
                <w:lang w:val="en-US"/>
              </w:rPr>
              <w:t xml:space="preserve"> not available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N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nodules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RT-PCR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reverse transcription polymerase chain reaction test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SL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subpleural lines</w:t>
            </w:r>
            <w:r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UP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9128E8">
              <w:rPr>
                <w:sz w:val="20"/>
                <w:szCs w:val="20"/>
                <w:lang w:val="en-US"/>
              </w:rPr>
              <w:t>unspecific patterns.</w:t>
            </w:r>
          </w:p>
          <w:p w14:paraId="29F99E8B" w14:textId="2A1A8EED" w:rsidR="00652957" w:rsidRPr="00652957" w:rsidRDefault="00652957" w:rsidP="00652957">
            <w:pPr>
              <w:rPr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  <w:r w:rsidRPr="00652957">
              <w:rPr>
                <w:sz w:val="20"/>
                <w:szCs w:val="20"/>
                <w:lang w:val="en-US"/>
              </w:rPr>
              <w:t xml:space="preserve"> tympanic or forehead temperature. </w:t>
            </w:r>
          </w:p>
          <w:p w14:paraId="684414DC" w14:textId="2B60E48C" w:rsidR="00652957" w:rsidRDefault="00652957" w:rsidP="00652957">
            <w:pPr>
              <w:rPr>
                <w:sz w:val="20"/>
                <w:szCs w:val="20"/>
                <w:lang w:val="en-US"/>
              </w:rPr>
            </w:pPr>
          </w:p>
          <w:p w14:paraId="3F2C869B" w14:textId="77777777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  <w:p w14:paraId="45D7F42A" w14:textId="77777777" w:rsidR="00652957" w:rsidRDefault="00652957" w:rsidP="00652957">
            <w:pPr>
              <w:rPr>
                <w:sz w:val="20"/>
                <w:szCs w:val="20"/>
                <w:lang w:val="en-US"/>
              </w:rPr>
            </w:pPr>
          </w:p>
          <w:p w14:paraId="1BAB44F2" w14:textId="77777777" w:rsidR="00652957" w:rsidRDefault="00652957" w:rsidP="00652957">
            <w:pPr>
              <w:rPr>
                <w:sz w:val="20"/>
                <w:szCs w:val="20"/>
                <w:lang w:val="en-US"/>
              </w:rPr>
            </w:pPr>
          </w:p>
          <w:p w14:paraId="16E11803" w14:textId="1480AC4B" w:rsidR="00652957" w:rsidRPr="00EE7F3C" w:rsidRDefault="00652957" w:rsidP="00652957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715D02B2" w14:textId="77777777" w:rsidR="00617A48" w:rsidRPr="00EE7F3C" w:rsidRDefault="00617A48" w:rsidP="00617A48">
      <w:pPr>
        <w:spacing w:line="480" w:lineRule="auto"/>
        <w:rPr>
          <w:lang w:val="en-US"/>
        </w:rPr>
      </w:pPr>
    </w:p>
    <w:p w14:paraId="3F11DD3B" w14:textId="77777777" w:rsidR="009673B2" w:rsidRPr="00EE7F3C" w:rsidRDefault="009673B2" w:rsidP="00617A48">
      <w:pPr>
        <w:spacing w:line="480" w:lineRule="auto"/>
        <w:rPr>
          <w:lang w:val="en-US"/>
        </w:rPr>
      </w:pPr>
    </w:p>
    <w:tbl>
      <w:tblPr>
        <w:tblStyle w:val="TableGrid"/>
        <w:tblpPr w:leftFromText="180" w:rightFromText="180" w:vertAnchor="text" w:horzAnchor="margin" w:tblpY="-115"/>
        <w:tblW w:w="148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1418"/>
        <w:gridCol w:w="1559"/>
        <w:gridCol w:w="1559"/>
        <w:gridCol w:w="1276"/>
        <w:gridCol w:w="1276"/>
        <w:gridCol w:w="992"/>
        <w:gridCol w:w="1134"/>
        <w:gridCol w:w="1039"/>
        <w:gridCol w:w="1229"/>
      </w:tblGrid>
      <w:tr w:rsidR="00617A48" w:rsidRPr="00BF4EB6" w14:paraId="1F0D0781" w14:textId="77777777" w:rsidTr="00C548F7">
        <w:tc>
          <w:tcPr>
            <w:tcW w:w="14884" w:type="dxa"/>
            <w:gridSpan w:val="11"/>
            <w:tcBorders>
              <w:top w:val="nil"/>
              <w:bottom w:val="single" w:sz="4" w:space="0" w:color="auto"/>
            </w:tcBorders>
          </w:tcPr>
          <w:p w14:paraId="0691C51F" w14:textId="77777777" w:rsidR="00617A48" w:rsidRPr="00C548F7" w:rsidRDefault="00617A48" w:rsidP="00887CB5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14:paraId="2143E578" w14:textId="2A86B2BC" w:rsidR="00617A48" w:rsidRPr="00C45D4D" w:rsidRDefault="003B01BE" w:rsidP="00887CB5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t xml:space="preserve">Table </w:t>
            </w:r>
            <w:r w:rsidR="00652957"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4.</w:t>
            </w:r>
            <w:r w:rsidR="00617A48" w:rsidRPr="00C548F7">
              <w:rPr>
                <w:b/>
                <w:bCs/>
                <w:lang w:val="en-US"/>
              </w:rPr>
              <w:t xml:space="preserve"> </w:t>
            </w:r>
            <w:r w:rsidR="00617A48" w:rsidRPr="00C45D4D">
              <w:rPr>
                <w:lang w:val="en-US"/>
              </w:rPr>
              <w:t xml:space="preserve">Laboratory findings of </w:t>
            </w:r>
            <w:r w:rsidR="00617A48" w:rsidRPr="00C45D4D">
              <w:rPr>
                <w:color w:val="000000" w:themeColor="text1"/>
                <w:lang w:val="en-US"/>
              </w:rPr>
              <w:t xml:space="preserve">participants diagnosed </w:t>
            </w:r>
            <w:r w:rsidR="00617A48" w:rsidRPr="00C45D4D">
              <w:rPr>
                <w:lang w:val="en-US"/>
              </w:rPr>
              <w:t>COVID-19 positive by means of chest CT and/or RT-PCR and/or AB-test</w:t>
            </w:r>
          </w:p>
          <w:p w14:paraId="44C6F0B4" w14:textId="77777777" w:rsidR="00617A48" w:rsidRPr="00C548F7" w:rsidRDefault="00617A48" w:rsidP="00887CB5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617A48" w:rsidRPr="00C548F7" w14:paraId="4DAD18A0" w14:textId="77777777" w:rsidTr="00887CB5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1E598BC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02138F7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5933F4F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Leucocyte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CF0A2F9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Lymphocyte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6A90C29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C-reactive protein, mg/L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E447BB4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Procalci-tonin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, ng/mL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44A7724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D-dimers, </w:t>
            </w:r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mg/L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7C9763F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Fibrino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-gen, g/L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A2460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hs-cTnI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43E280BE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6371DB41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NT-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proBNP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</w:tcPr>
          <w:p w14:paraId="21F52B7A" w14:textId="77777777" w:rsidR="00617A48" w:rsidRPr="00652957" w:rsidRDefault="00617A48" w:rsidP="00887CB5">
            <w:pPr>
              <w:rPr>
                <w:b/>
                <w:bCs/>
                <w:color w:val="222222"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Serum Ferritin, </w:t>
            </w:r>
            <w:proofErr w:type="spellStart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μg</w:t>
            </w:r>
            <w:proofErr w:type="spellEnd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/L</w:t>
            </w:r>
          </w:p>
          <w:p w14:paraId="55919926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617A48" w:rsidRPr="00C548F7" w14:paraId="5EDE0EA3" w14:textId="77777777" w:rsidTr="00887CB5">
        <w:tc>
          <w:tcPr>
            <w:tcW w:w="1276" w:type="dxa"/>
            <w:tcBorders>
              <w:top w:val="single" w:sz="4" w:space="0" w:color="auto"/>
            </w:tcBorders>
          </w:tcPr>
          <w:p w14:paraId="0496997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CT, PCR, AB</w:t>
            </w:r>
          </w:p>
          <w:p w14:paraId="2089BD2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F294120" w14:textId="77777777" w:rsidR="00617A48" w:rsidRPr="00C548F7" w:rsidRDefault="00617A48" w:rsidP="00887CB5">
            <w:pPr>
              <w:rPr>
                <w:color w:val="FF0000"/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61 years </w:t>
            </w:r>
          </w:p>
          <w:p w14:paraId="4CB453E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3D0462C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C4DF7D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14.2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6297F2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10077E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8.7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A04A63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F6A83B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44D18F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C333B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2.9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7A3BC9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top w:val="single" w:sz="4" w:space="0" w:color="auto"/>
            </w:tcBorders>
          </w:tcPr>
          <w:p w14:paraId="0F87914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302</w:t>
            </w:r>
          </w:p>
        </w:tc>
      </w:tr>
      <w:tr w:rsidR="00617A48" w:rsidRPr="00C548F7" w14:paraId="0B0E417A" w14:textId="77777777" w:rsidTr="00887CB5">
        <w:tc>
          <w:tcPr>
            <w:tcW w:w="1276" w:type="dxa"/>
          </w:tcPr>
          <w:p w14:paraId="07E470F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61CF515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Female, 76 years </w:t>
            </w:r>
          </w:p>
          <w:p w14:paraId="6970F9C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2E2B52D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5.9</w:t>
            </w:r>
          </w:p>
        </w:tc>
        <w:tc>
          <w:tcPr>
            <w:tcW w:w="1559" w:type="dxa"/>
          </w:tcPr>
          <w:p w14:paraId="4F14B14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0.8</w:t>
            </w:r>
          </w:p>
        </w:tc>
        <w:tc>
          <w:tcPr>
            <w:tcW w:w="1559" w:type="dxa"/>
          </w:tcPr>
          <w:p w14:paraId="67E1E81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4.9</w:t>
            </w:r>
          </w:p>
        </w:tc>
        <w:tc>
          <w:tcPr>
            <w:tcW w:w="1276" w:type="dxa"/>
          </w:tcPr>
          <w:p w14:paraId="609127B2" w14:textId="77777777" w:rsidR="00617A48" w:rsidRPr="00C548F7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</w:tcPr>
          <w:p w14:paraId="3BACCF1A" w14:textId="77777777" w:rsidR="00617A48" w:rsidRPr="00C548F7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6F91E07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2.8</w:t>
            </w:r>
          </w:p>
        </w:tc>
        <w:tc>
          <w:tcPr>
            <w:tcW w:w="1134" w:type="dxa"/>
          </w:tcPr>
          <w:p w14:paraId="4A5C8AF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</w:tcPr>
          <w:p w14:paraId="5B4C3B3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16886EC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6D2502E7" w14:textId="77777777" w:rsidTr="00887CB5">
        <w:tc>
          <w:tcPr>
            <w:tcW w:w="1276" w:type="dxa"/>
          </w:tcPr>
          <w:p w14:paraId="3CF2AAD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44915C9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76 years </w:t>
            </w:r>
          </w:p>
          <w:p w14:paraId="179AD0B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2945187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5AC7E12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7.4</w:t>
            </w:r>
          </w:p>
        </w:tc>
        <w:tc>
          <w:tcPr>
            <w:tcW w:w="1559" w:type="dxa"/>
          </w:tcPr>
          <w:p w14:paraId="4116365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1.5</w:t>
            </w:r>
          </w:p>
        </w:tc>
        <w:tc>
          <w:tcPr>
            <w:tcW w:w="1559" w:type="dxa"/>
          </w:tcPr>
          <w:p w14:paraId="0C2E996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76" w:type="dxa"/>
          </w:tcPr>
          <w:p w14:paraId="72BF749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</w:tcPr>
          <w:p w14:paraId="35E9520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497</w:t>
            </w:r>
          </w:p>
        </w:tc>
        <w:tc>
          <w:tcPr>
            <w:tcW w:w="992" w:type="dxa"/>
          </w:tcPr>
          <w:p w14:paraId="52FB8ED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5.7</w:t>
            </w:r>
          </w:p>
        </w:tc>
        <w:tc>
          <w:tcPr>
            <w:tcW w:w="1134" w:type="dxa"/>
          </w:tcPr>
          <w:p w14:paraId="17A464F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7.1</w:t>
            </w:r>
          </w:p>
        </w:tc>
        <w:tc>
          <w:tcPr>
            <w:tcW w:w="1039" w:type="dxa"/>
          </w:tcPr>
          <w:p w14:paraId="18C31A4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0FD4AE0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266</w:t>
            </w:r>
          </w:p>
        </w:tc>
      </w:tr>
      <w:tr w:rsidR="00617A48" w:rsidRPr="00C548F7" w14:paraId="1476EC6F" w14:textId="77777777" w:rsidTr="00887CB5">
        <w:tc>
          <w:tcPr>
            <w:tcW w:w="1276" w:type="dxa"/>
          </w:tcPr>
          <w:p w14:paraId="3FED593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CT, PCR</w:t>
            </w:r>
          </w:p>
          <w:p w14:paraId="0F858D2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1184945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Female, 65 years, AB NA </w:t>
            </w:r>
          </w:p>
          <w:p w14:paraId="263AB30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34F2F7F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10.4</w:t>
            </w:r>
          </w:p>
        </w:tc>
        <w:tc>
          <w:tcPr>
            <w:tcW w:w="1559" w:type="dxa"/>
          </w:tcPr>
          <w:p w14:paraId="681EE80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1559" w:type="dxa"/>
          </w:tcPr>
          <w:p w14:paraId="04B89B6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254</w:t>
            </w:r>
          </w:p>
        </w:tc>
        <w:tc>
          <w:tcPr>
            <w:tcW w:w="1276" w:type="dxa"/>
          </w:tcPr>
          <w:p w14:paraId="392E9B1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</w:tcPr>
          <w:p w14:paraId="4C0128B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310</w:t>
            </w:r>
          </w:p>
        </w:tc>
        <w:tc>
          <w:tcPr>
            <w:tcW w:w="992" w:type="dxa"/>
          </w:tcPr>
          <w:p w14:paraId="63848A8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6.4</w:t>
            </w:r>
          </w:p>
        </w:tc>
        <w:tc>
          <w:tcPr>
            <w:tcW w:w="1134" w:type="dxa"/>
          </w:tcPr>
          <w:p w14:paraId="6EC3AC9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6.7</w:t>
            </w:r>
          </w:p>
        </w:tc>
        <w:tc>
          <w:tcPr>
            <w:tcW w:w="1039" w:type="dxa"/>
          </w:tcPr>
          <w:p w14:paraId="63C1229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035950A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1315</w:t>
            </w:r>
          </w:p>
        </w:tc>
      </w:tr>
      <w:tr w:rsidR="00617A48" w:rsidRPr="00C548F7" w14:paraId="17EF0B45" w14:textId="77777777" w:rsidTr="00887CB5">
        <w:tc>
          <w:tcPr>
            <w:tcW w:w="1276" w:type="dxa"/>
          </w:tcPr>
          <w:p w14:paraId="31591DC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42D8A27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69 years, </w:t>
            </w:r>
          </w:p>
          <w:p w14:paraId="0BDD0E5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AB NA  </w:t>
            </w:r>
          </w:p>
          <w:p w14:paraId="3A7BDD0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3CDBED1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6.3</w:t>
            </w:r>
          </w:p>
        </w:tc>
        <w:tc>
          <w:tcPr>
            <w:tcW w:w="1559" w:type="dxa"/>
          </w:tcPr>
          <w:p w14:paraId="5C23CCD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2.2</w:t>
            </w:r>
          </w:p>
        </w:tc>
        <w:tc>
          <w:tcPr>
            <w:tcW w:w="1559" w:type="dxa"/>
          </w:tcPr>
          <w:p w14:paraId="64756DFA" w14:textId="77777777" w:rsidR="00617A48" w:rsidRPr="00C548F7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276" w:type="dxa"/>
          </w:tcPr>
          <w:p w14:paraId="0808F9EC" w14:textId="77777777" w:rsidR="00617A48" w:rsidRPr="00C548F7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</w:tcPr>
          <w:p w14:paraId="5B688E00" w14:textId="77777777" w:rsidR="00617A48" w:rsidRPr="00C548F7" w:rsidRDefault="00617A48" w:rsidP="00887CB5">
            <w:pPr>
              <w:rPr>
                <w:sz w:val="20"/>
                <w:szCs w:val="20"/>
                <w:highlight w:val="yellow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551C89D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14:paraId="42E0CFE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</w:tcPr>
          <w:p w14:paraId="45949FB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71C1192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3BC2A64E" w14:textId="77777777" w:rsidTr="00887CB5">
        <w:tc>
          <w:tcPr>
            <w:tcW w:w="1276" w:type="dxa"/>
          </w:tcPr>
          <w:p w14:paraId="489013B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CT, AB</w:t>
            </w:r>
          </w:p>
          <w:p w14:paraId="5A51D99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1114EB2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70 years </w:t>
            </w:r>
          </w:p>
          <w:p w14:paraId="6A8D9EE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5615705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18.2</w:t>
            </w:r>
          </w:p>
        </w:tc>
        <w:tc>
          <w:tcPr>
            <w:tcW w:w="1559" w:type="dxa"/>
          </w:tcPr>
          <w:p w14:paraId="0F8469F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3.6</w:t>
            </w:r>
          </w:p>
        </w:tc>
        <w:tc>
          <w:tcPr>
            <w:tcW w:w="1559" w:type="dxa"/>
          </w:tcPr>
          <w:p w14:paraId="65E1FBD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172</w:t>
            </w:r>
          </w:p>
        </w:tc>
        <w:tc>
          <w:tcPr>
            <w:tcW w:w="1276" w:type="dxa"/>
          </w:tcPr>
          <w:p w14:paraId="2986B85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1.6</w:t>
            </w:r>
          </w:p>
        </w:tc>
        <w:tc>
          <w:tcPr>
            <w:tcW w:w="1276" w:type="dxa"/>
          </w:tcPr>
          <w:p w14:paraId="305B215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878</w:t>
            </w:r>
          </w:p>
        </w:tc>
        <w:tc>
          <w:tcPr>
            <w:tcW w:w="992" w:type="dxa"/>
          </w:tcPr>
          <w:p w14:paraId="331B263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5.4</w:t>
            </w:r>
          </w:p>
        </w:tc>
        <w:tc>
          <w:tcPr>
            <w:tcW w:w="1134" w:type="dxa"/>
          </w:tcPr>
          <w:p w14:paraId="33956EA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9.0</w:t>
            </w:r>
          </w:p>
        </w:tc>
        <w:tc>
          <w:tcPr>
            <w:tcW w:w="1039" w:type="dxa"/>
          </w:tcPr>
          <w:p w14:paraId="06C4089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298A5A9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172</w:t>
            </w:r>
          </w:p>
        </w:tc>
      </w:tr>
      <w:tr w:rsidR="00617A48" w:rsidRPr="00C548F7" w14:paraId="52677003" w14:textId="77777777" w:rsidTr="00887CB5">
        <w:trPr>
          <w:trHeight w:val="265"/>
        </w:trPr>
        <w:tc>
          <w:tcPr>
            <w:tcW w:w="1276" w:type="dxa"/>
          </w:tcPr>
          <w:p w14:paraId="3572C87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0F80632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81 years </w:t>
            </w:r>
          </w:p>
          <w:p w14:paraId="4B69A42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2ECBD1E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5C403AF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14.4</w:t>
            </w:r>
          </w:p>
        </w:tc>
        <w:tc>
          <w:tcPr>
            <w:tcW w:w="1559" w:type="dxa"/>
          </w:tcPr>
          <w:p w14:paraId="2722405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</w:tcPr>
          <w:p w14:paraId="680A143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276" w:type="dxa"/>
          </w:tcPr>
          <w:p w14:paraId="65B5F23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1.9</w:t>
            </w:r>
          </w:p>
        </w:tc>
        <w:tc>
          <w:tcPr>
            <w:tcW w:w="1276" w:type="dxa"/>
          </w:tcPr>
          <w:p w14:paraId="101B2F2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7DEDDEC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14:paraId="2989A90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</w:tcPr>
          <w:p w14:paraId="2125644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3285CF1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5FDD21EE" w14:textId="77777777" w:rsidTr="00C548F7">
        <w:tc>
          <w:tcPr>
            <w:tcW w:w="1276" w:type="dxa"/>
            <w:tcBorders>
              <w:bottom w:val="nil"/>
            </w:tcBorders>
          </w:tcPr>
          <w:p w14:paraId="6541132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0C89C1B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Male, 82 years</w:t>
            </w:r>
          </w:p>
          <w:p w14:paraId="1BD9B34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09BF287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05806B9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38.8</w:t>
            </w:r>
          </w:p>
        </w:tc>
        <w:tc>
          <w:tcPr>
            <w:tcW w:w="1559" w:type="dxa"/>
            <w:tcBorders>
              <w:bottom w:val="nil"/>
            </w:tcBorders>
          </w:tcPr>
          <w:p w14:paraId="2AAC848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bottom w:val="nil"/>
            </w:tcBorders>
          </w:tcPr>
          <w:p w14:paraId="3766095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2.0</w:t>
            </w:r>
          </w:p>
        </w:tc>
        <w:tc>
          <w:tcPr>
            <w:tcW w:w="1276" w:type="dxa"/>
            <w:tcBorders>
              <w:bottom w:val="nil"/>
            </w:tcBorders>
          </w:tcPr>
          <w:p w14:paraId="6081FD1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  <w:tcBorders>
              <w:bottom w:val="nil"/>
            </w:tcBorders>
          </w:tcPr>
          <w:p w14:paraId="75D7400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778</w:t>
            </w:r>
          </w:p>
        </w:tc>
        <w:tc>
          <w:tcPr>
            <w:tcW w:w="992" w:type="dxa"/>
            <w:tcBorders>
              <w:bottom w:val="nil"/>
            </w:tcBorders>
          </w:tcPr>
          <w:p w14:paraId="5DC15E1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2.3</w:t>
            </w:r>
          </w:p>
        </w:tc>
        <w:tc>
          <w:tcPr>
            <w:tcW w:w="1134" w:type="dxa"/>
            <w:tcBorders>
              <w:bottom w:val="nil"/>
            </w:tcBorders>
          </w:tcPr>
          <w:p w14:paraId="5E43355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12.3</w:t>
            </w:r>
          </w:p>
        </w:tc>
        <w:tc>
          <w:tcPr>
            <w:tcW w:w="1039" w:type="dxa"/>
            <w:tcBorders>
              <w:bottom w:val="nil"/>
            </w:tcBorders>
          </w:tcPr>
          <w:p w14:paraId="5362A2D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709</w:t>
            </w:r>
          </w:p>
        </w:tc>
        <w:tc>
          <w:tcPr>
            <w:tcW w:w="1229" w:type="dxa"/>
            <w:tcBorders>
              <w:bottom w:val="nil"/>
            </w:tcBorders>
          </w:tcPr>
          <w:p w14:paraId="0A0E40E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074E5DD3" w14:textId="77777777" w:rsidTr="00C548F7"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16B87E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55492D4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Male, 86 years</w:t>
            </w:r>
          </w:p>
          <w:p w14:paraId="735A51B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6AFD7BF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988E20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22.5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354352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4087263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BD266D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1C05C4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BA0507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03C45F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</w:tcPr>
          <w:p w14:paraId="3353FE8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top w:val="nil"/>
              <w:bottom w:val="single" w:sz="4" w:space="0" w:color="auto"/>
            </w:tcBorders>
          </w:tcPr>
          <w:p w14:paraId="3857471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BF4EB6" w14:paraId="5B8EA9EE" w14:textId="77777777" w:rsidTr="00C548F7">
        <w:tc>
          <w:tcPr>
            <w:tcW w:w="14884" w:type="dxa"/>
            <w:gridSpan w:val="11"/>
            <w:tcBorders>
              <w:top w:val="single" w:sz="4" w:space="0" w:color="auto"/>
              <w:bottom w:val="nil"/>
            </w:tcBorders>
            <w:vAlign w:val="bottom"/>
          </w:tcPr>
          <w:p w14:paraId="62E83A45" w14:textId="615343F5" w:rsidR="00C548F7" w:rsidRDefault="00C548F7" w:rsidP="00C548F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352E7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(</w:t>
            </w:r>
            <w:r w:rsidR="000E3D9C">
              <w:rPr>
                <w:b/>
                <w:bCs/>
                <w:i/>
                <w:iCs/>
                <w:sz w:val="20"/>
                <w:szCs w:val="20"/>
                <w:lang w:val="en-US"/>
              </w:rPr>
              <w:t>C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ontinues</w:t>
            </w:r>
            <w:r>
              <w:rPr>
                <w:b/>
                <w:bCs/>
                <w:i/>
                <w:iCs/>
                <w:sz w:val="20"/>
                <w:szCs w:val="20"/>
                <w:lang w:val="en-US"/>
              </w:rPr>
              <w:t>)</w:t>
            </w:r>
          </w:p>
          <w:p w14:paraId="1B9B3C0F" w14:textId="4E25D663" w:rsidR="00C548F7" w:rsidRDefault="00C548F7" w:rsidP="00C548F7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0F3F63BF" w14:textId="43961BDB" w:rsidR="00652957" w:rsidRPr="00C45D4D" w:rsidRDefault="00652957" w:rsidP="00652957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lastRenderedPageBreak/>
              <w:t xml:space="preserve">Table </w:t>
            </w:r>
            <w:r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4.</w:t>
            </w:r>
            <w:r w:rsidRPr="00C548F7">
              <w:rPr>
                <w:b/>
                <w:bCs/>
                <w:lang w:val="en-US"/>
              </w:rPr>
              <w:t xml:space="preserve"> </w:t>
            </w:r>
            <w:r w:rsidRPr="00652957">
              <w:rPr>
                <w:b/>
                <w:bCs/>
                <w:i/>
                <w:iCs/>
                <w:lang w:val="en-US"/>
              </w:rPr>
              <w:t>(Continued)</w:t>
            </w:r>
            <w:r>
              <w:rPr>
                <w:b/>
                <w:bCs/>
                <w:lang w:val="en-US"/>
              </w:rPr>
              <w:t xml:space="preserve"> </w:t>
            </w:r>
            <w:r w:rsidRPr="00C45D4D">
              <w:rPr>
                <w:lang w:val="en-US"/>
              </w:rPr>
              <w:t xml:space="preserve">Laboratory findings of </w:t>
            </w:r>
            <w:r w:rsidRPr="00C45D4D">
              <w:rPr>
                <w:color w:val="000000" w:themeColor="text1"/>
                <w:lang w:val="en-US"/>
              </w:rPr>
              <w:t xml:space="preserve">participants diagnosed </w:t>
            </w:r>
            <w:r w:rsidRPr="00C45D4D">
              <w:rPr>
                <w:lang w:val="en-US"/>
              </w:rPr>
              <w:t>COVID-19 positive by means of chest CT and/or RT-PCR and/or AB-test</w:t>
            </w:r>
          </w:p>
          <w:p w14:paraId="0AE057A2" w14:textId="66082E61" w:rsidR="00617A48" w:rsidRPr="00C548F7" w:rsidRDefault="00C548F7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617A48" w:rsidRPr="00C548F7" w14:paraId="19786828" w14:textId="77777777" w:rsidTr="00887CB5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B1A05A0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lastRenderedPageBreak/>
              <w:t>Positive diagnostic test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0568FC3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3D5EE01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Leucocyte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1185EC1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Lymphocyte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F7D168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C-reactive protein, mg/L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4297721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Procalci-tonin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, ng/mL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5CBEBB4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D-dimers, </w:t>
            </w:r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mg/L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B1E3380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Fibrino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-gen, g/L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AAB0E9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hs-cTnI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2F51946A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67B78212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NT-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proBNP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</w:tcPr>
          <w:p w14:paraId="0605D089" w14:textId="77777777" w:rsidR="00617A48" w:rsidRPr="00652957" w:rsidRDefault="00617A48" w:rsidP="00887CB5">
            <w:pPr>
              <w:rPr>
                <w:b/>
                <w:bCs/>
                <w:color w:val="222222"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Serum Ferritin, </w:t>
            </w:r>
            <w:proofErr w:type="spellStart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μg</w:t>
            </w:r>
            <w:proofErr w:type="spellEnd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/L</w:t>
            </w:r>
          </w:p>
          <w:p w14:paraId="281DC76D" w14:textId="77777777" w:rsidR="00617A48" w:rsidRPr="00652957" w:rsidRDefault="00617A48" w:rsidP="00887CB5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617A48" w:rsidRPr="00C548F7" w14:paraId="4C505E4C" w14:textId="77777777" w:rsidTr="00887CB5">
        <w:tc>
          <w:tcPr>
            <w:tcW w:w="1276" w:type="dxa"/>
            <w:tcBorders>
              <w:top w:val="single" w:sz="4" w:space="0" w:color="auto"/>
            </w:tcBorders>
          </w:tcPr>
          <w:p w14:paraId="19A60E1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277C99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Male, 85 years</w:t>
            </w:r>
          </w:p>
          <w:p w14:paraId="187DB75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9F0614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11.3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5CF8E6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69690B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137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93B402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11A144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088D36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C2276D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23.6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137373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317</w:t>
            </w:r>
          </w:p>
        </w:tc>
        <w:tc>
          <w:tcPr>
            <w:tcW w:w="1229" w:type="dxa"/>
            <w:tcBorders>
              <w:top w:val="single" w:sz="4" w:space="0" w:color="auto"/>
            </w:tcBorders>
          </w:tcPr>
          <w:p w14:paraId="1E4EB3B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114</w:t>
            </w:r>
          </w:p>
        </w:tc>
      </w:tr>
      <w:tr w:rsidR="00617A48" w:rsidRPr="00C548F7" w14:paraId="5F572710" w14:textId="77777777" w:rsidTr="00887CB5">
        <w:tc>
          <w:tcPr>
            <w:tcW w:w="1276" w:type="dxa"/>
          </w:tcPr>
          <w:p w14:paraId="423E710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70824D0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Male, 48 years</w:t>
            </w:r>
          </w:p>
          <w:p w14:paraId="51D2676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0FD4B9B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9.6</w:t>
            </w:r>
          </w:p>
        </w:tc>
        <w:tc>
          <w:tcPr>
            <w:tcW w:w="1559" w:type="dxa"/>
          </w:tcPr>
          <w:p w14:paraId="6EE4CA1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1559" w:type="dxa"/>
          </w:tcPr>
          <w:p w14:paraId="5A2A9C5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74</w:t>
            </w:r>
          </w:p>
        </w:tc>
        <w:tc>
          <w:tcPr>
            <w:tcW w:w="1276" w:type="dxa"/>
          </w:tcPr>
          <w:p w14:paraId="2FBBAAE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</w:tcPr>
          <w:p w14:paraId="4D98A48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73ECC0D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14:paraId="5CAF8E6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</w:tcPr>
          <w:p w14:paraId="55F65D7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676D18A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6DE87872" w14:textId="77777777" w:rsidTr="00887CB5">
        <w:tc>
          <w:tcPr>
            <w:tcW w:w="1276" w:type="dxa"/>
          </w:tcPr>
          <w:p w14:paraId="2D8288B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AB</w:t>
            </w:r>
          </w:p>
          <w:p w14:paraId="03C3067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  <w:p w14:paraId="6BDC732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033A6A2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Male, 60 years</w:t>
            </w:r>
          </w:p>
          <w:p w14:paraId="7307ED1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121F02F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11.6</w:t>
            </w:r>
          </w:p>
        </w:tc>
        <w:tc>
          <w:tcPr>
            <w:tcW w:w="1559" w:type="dxa"/>
          </w:tcPr>
          <w:p w14:paraId="4AC1A17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1.4</w:t>
            </w:r>
          </w:p>
        </w:tc>
        <w:tc>
          <w:tcPr>
            <w:tcW w:w="1559" w:type="dxa"/>
          </w:tcPr>
          <w:p w14:paraId="015BFCA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276" w:type="dxa"/>
          </w:tcPr>
          <w:p w14:paraId="40F7F21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</w:tcPr>
          <w:p w14:paraId="030E9C3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628BE31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14:paraId="2B92CB0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79.0</w:t>
            </w:r>
          </w:p>
        </w:tc>
        <w:tc>
          <w:tcPr>
            <w:tcW w:w="1039" w:type="dxa"/>
          </w:tcPr>
          <w:p w14:paraId="3983EA2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229" w:type="dxa"/>
          </w:tcPr>
          <w:p w14:paraId="14BB3B8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121DF35D" w14:textId="77777777" w:rsidTr="00887CB5">
        <w:tc>
          <w:tcPr>
            <w:tcW w:w="1276" w:type="dxa"/>
          </w:tcPr>
          <w:p w14:paraId="0A61A0A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5E5D0E9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Female, 83 years</w:t>
            </w:r>
          </w:p>
          <w:p w14:paraId="3305B49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7CEDB06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3.6</w:t>
            </w:r>
          </w:p>
        </w:tc>
        <w:tc>
          <w:tcPr>
            <w:tcW w:w="1559" w:type="dxa"/>
          </w:tcPr>
          <w:p w14:paraId="4594B44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</w:tcPr>
          <w:p w14:paraId="74D4303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276" w:type="dxa"/>
          </w:tcPr>
          <w:p w14:paraId="0B4A07C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</w:tcPr>
          <w:p w14:paraId="3218D22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</w:tcPr>
          <w:p w14:paraId="7D42135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</w:tcPr>
          <w:p w14:paraId="6AED5BF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</w:tcPr>
          <w:p w14:paraId="2EED8E0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79</w:t>
            </w:r>
          </w:p>
        </w:tc>
        <w:tc>
          <w:tcPr>
            <w:tcW w:w="1229" w:type="dxa"/>
          </w:tcPr>
          <w:p w14:paraId="6A6DD1F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1527</w:t>
            </w:r>
          </w:p>
        </w:tc>
      </w:tr>
      <w:tr w:rsidR="00617A48" w:rsidRPr="00C548F7" w14:paraId="0B969548" w14:textId="77777777" w:rsidTr="00887CB5">
        <w:tc>
          <w:tcPr>
            <w:tcW w:w="1276" w:type="dxa"/>
          </w:tcPr>
          <w:p w14:paraId="220DF47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CT</w:t>
            </w:r>
          </w:p>
          <w:p w14:paraId="0C67CC6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(false positive)</w:t>
            </w:r>
          </w:p>
        </w:tc>
        <w:tc>
          <w:tcPr>
            <w:tcW w:w="2126" w:type="dxa"/>
          </w:tcPr>
          <w:p w14:paraId="051A339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58 years, </w:t>
            </w:r>
          </w:p>
          <w:p w14:paraId="593AC27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AB NA</w:t>
            </w:r>
          </w:p>
          <w:p w14:paraId="3E43EE9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4F24944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5.9</w:t>
            </w:r>
          </w:p>
        </w:tc>
        <w:tc>
          <w:tcPr>
            <w:tcW w:w="1559" w:type="dxa"/>
          </w:tcPr>
          <w:p w14:paraId="495A6DC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1.6</w:t>
            </w:r>
          </w:p>
        </w:tc>
        <w:tc>
          <w:tcPr>
            <w:tcW w:w="1559" w:type="dxa"/>
          </w:tcPr>
          <w:p w14:paraId="2D32EF7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276" w:type="dxa"/>
          </w:tcPr>
          <w:p w14:paraId="1618B51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1.1</w:t>
            </w:r>
          </w:p>
        </w:tc>
        <w:tc>
          <w:tcPr>
            <w:tcW w:w="1276" w:type="dxa"/>
          </w:tcPr>
          <w:p w14:paraId="4CE7200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609</w:t>
            </w:r>
          </w:p>
        </w:tc>
        <w:tc>
          <w:tcPr>
            <w:tcW w:w="992" w:type="dxa"/>
          </w:tcPr>
          <w:p w14:paraId="59C5422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5.0</w:t>
            </w:r>
          </w:p>
        </w:tc>
        <w:tc>
          <w:tcPr>
            <w:tcW w:w="1134" w:type="dxa"/>
          </w:tcPr>
          <w:p w14:paraId="7F87AB2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999</w:t>
            </w:r>
          </w:p>
        </w:tc>
        <w:tc>
          <w:tcPr>
            <w:tcW w:w="1039" w:type="dxa"/>
          </w:tcPr>
          <w:p w14:paraId="12BEFBD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</w:tcPr>
          <w:p w14:paraId="43CF87B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47</w:t>
            </w:r>
          </w:p>
        </w:tc>
      </w:tr>
      <w:tr w:rsidR="00617A48" w:rsidRPr="00C548F7" w14:paraId="5967EEB1" w14:textId="77777777" w:rsidTr="00887CB5">
        <w:tc>
          <w:tcPr>
            <w:tcW w:w="1276" w:type="dxa"/>
            <w:tcBorders>
              <w:bottom w:val="nil"/>
            </w:tcBorders>
          </w:tcPr>
          <w:p w14:paraId="2AE9B32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628B1B1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Female, 86 years, AB NA</w:t>
            </w:r>
          </w:p>
          <w:p w14:paraId="0D9B0A1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Congestive heart failure,   </w:t>
            </w:r>
          </w:p>
          <w:p w14:paraId="0FDFBC5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exacerbating COPD</w:t>
            </w:r>
          </w:p>
          <w:p w14:paraId="1548821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19B2655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6.7</w:t>
            </w:r>
          </w:p>
        </w:tc>
        <w:tc>
          <w:tcPr>
            <w:tcW w:w="1559" w:type="dxa"/>
            <w:tcBorders>
              <w:bottom w:val="nil"/>
            </w:tcBorders>
          </w:tcPr>
          <w:p w14:paraId="6BE6D06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1.2</w:t>
            </w:r>
          </w:p>
        </w:tc>
        <w:tc>
          <w:tcPr>
            <w:tcW w:w="1559" w:type="dxa"/>
            <w:tcBorders>
              <w:bottom w:val="nil"/>
            </w:tcBorders>
          </w:tcPr>
          <w:p w14:paraId="10D543A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276" w:type="dxa"/>
            <w:tcBorders>
              <w:bottom w:val="nil"/>
            </w:tcBorders>
          </w:tcPr>
          <w:p w14:paraId="60902D0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  <w:tcBorders>
              <w:bottom w:val="nil"/>
            </w:tcBorders>
          </w:tcPr>
          <w:p w14:paraId="161D93C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992" w:type="dxa"/>
            <w:tcBorders>
              <w:bottom w:val="nil"/>
            </w:tcBorders>
          </w:tcPr>
          <w:p w14:paraId="07BB38C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2.8</w:t>
            </w:r>
          </w:p>
        </w:tc>
        <w:tc>
          <w:tcPr>
            <w:tcW w:w="1134" w:type="dxa"/>
            <w:tcBorders>
              <w:bottom w:val="nil"/>
            </w:tcBorders>
          </w:tcPr>
          <w:p w14:paraId="347CD01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5.1</w:t>
            </w:r>
          </w:p>
        </w:tc>
        <w:tc>
          <w:tcPr>
            <w:tcW w:w="1039" w:type="dxa"/>
            <w:tcBorders>
              <w:bottom w:val="nil"/>
            </w:tcBorders>
          </w:tcPr>
          <w:p w14:paraId="334851AF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bottom w:val="nil"/>
            </w:tcBorders>
          </w:tcPr>
          <w:p w14:paraId="7872710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135</w:t>
            </w:r>
          </w:p>
        </w:tc>
      </w:tr>
      <w:tr w:rsidR="00617A48" w:rsidRPr="00C548F7" w14:paraId="3B618846" w14:textId="77777777" w:rsidTr="00887CB5">
        <w:tc>
          <w:tcPr>
            <w:tcW w:w="1276" w:type="dxa"/>
            <w:tcBorders>
              <w:top w:val="nil"/>
              <w:bottom w:val="nil"/>
            </w:tcBorders>
          </w:tcPr>
          <w:p w14:paraId="033CD69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00133F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70 years, </w:t>
            </w:r>
          </w:p>
          <w:p w14:paraId="5933BE7C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AB neg</w:t>
            </w:r>
          </w:p>
          <w:p w14:paraId="311F828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20DF229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B3F323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13.3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275E0F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F432E2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F4F702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8D7E87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3BC11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6C0E4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21.5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7F6BF7E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14:paraId="6C134C4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154</w:t>
            </w:r>
          </w:p>
        </w:tc>
      </w:tr>
      <w:tr w:rsidR="00617A48" w:rsidRPr="00C548F7" w14:paraId="74C35F75" w14:textId="77777777" w:rsidTr="00887CB5">
        <w:tc>
          <w:tcPr>
            <w:tcW w:w="1276" w:type="dxa"/>
            <w:tcBorders>
              <w:top w:val="nil"/>
              <w:bottom w:val="nil"/>
            </w:tcBorders>
          </w:tcPr>
          <w:p w14:paraId="27B5A87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CT</w:t>
            </w:r>
          </w:p>
          <w:p w14:paraId="7F0DB30D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(false positive)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B9AEC4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Female, 76 years, AB neg</w:t>
            </w:r>
          </w:p>
          <w:p w14:paraId="1167A26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4FCD58B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3D1AA38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11.0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7BE73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62A7D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2.1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4CCA74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3980D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11A21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83ECE0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9.2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162320C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374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14:paraId="5CAD05C6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13BCD714" w14:textId="77777777" w:rsidTr="00D90F48"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0632063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48261A04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72 years, </w:t>
            </w:r>
          </w:p>
          <w:p w14:paraId="78C0ECB5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AB neg</w:t>
            </w:r>
          </w:p>
          <w:p w14:paraId="1C45D31E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DC0E70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9.5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C6B3203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76A615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7257F61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494833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4481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07B43DA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3E6DEBB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32.1</w:t>
            </w: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</w:tcPr>
          <w:p w14:paraId="5AFB9249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top w:val="nil"/>
              <w:bottom w:val="single" w:sz="4" w:space="0" w:color="auto"/>
            </w:tcBorders>
          </w:tcPr>
          <w:p w14:paraId="0027D902" w14:textId="77777777" w:rsidR="00617A48" w:rsidRPr="00C548F7" w:rsidRDefault="00617A48" w:rsidP="00887CB5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617A48" w:rsidRPr="00C548F7" w14:paraId="3DE509E8" w14:textId="77777777" w:rsidTr="00D90F48">
        <w:tc>
          <w:tcPr>
            <w:tcW w:w="14884" w:type="dxa"/>
            <w:gridSpan w:val="11"/>
            <w:tcBorders>
              <w:top w:val="single" w:sz="4" w:space="0" w:color="auto"/>
              <w:bottom w:val="nil"/>
            </w:tcBorders>
            <w:vAlign w:val="bottom"/>
          </w:tcPr>
          <w:p w14:paraId="192BBC57" w14:textId="2A9902EF" w:rsidR="00617A48" w:rsidRPr="00C548F7" w:rsidRDefault="00D90F48" w:rsidP="00D90F48">
            <w:pPr>
              <w:jc w:val="right"/>
              <w:rPr>
                <w:sz w:val="20"/>
                <w:szCs w:val="20"/>
                <w:lang w:val="en-US"/>
              </w:rPr>
            </w:pPr>
            <w:r w:rsidRPr="00352E7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(</w:t>
            </w:r>
            <w:r w:rsidR="000E3D9C">
              <w:rPr>
                <w:b/>
                <w:bCs/>
                <w:i/>
                <w:iCs/>
                <w:sz w:val="20"/>
                <w:szCs w:val="20"/>
                <w:lang w:val="en-US"/>
              </w:rPr>
              <w:t>C</w:t>
            </w:r>
            <w:r w:rsidRPr="00352E77">
              <w:rPr>
                <w:b/>
                <w:bCs/>
                <w:i/>
                <w:iCs/>
                <w:sz w:val="20"/>
                <w:szCs w:val="20"/>
                <w:lang w:val="en-US"/>
              </w:rPr>
              <w:t>ontinues</w:t>
            </w:r>
            <w:r>
              <w:rPr>
                <w:b/>
                <w:bCs/>
                <w:i/>
                <w:iCs/>
                <w:sz w:val="20"/>
                <w:szCs w:val="20"/>
                <w:lang w:val="en-US"/>
              </w:rPr>
              <w:t>)</w:t>
            </w:r>
            <w:r w:rsidRPr="00C548F7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D90F48" w:rsidRPr="00BF4EB6" w14:paraId="4A67506C" w14:textId="77777777" w:rsidTr="009E146B">
        <w:tc>
          <w:tcPr>
            <w:tcW w:w="14884" w:type="dxa"/>
            <w:gridSpan w:val="11"/>
            <w:tcBorders>
              <w:top w:val="nil"/>
              <w:bottom w:val="single" w:sz="4" w:space="0" w:color="auto"/>
            </w:tcBorders>
            <w:vAlign w:val="bottom"/>
          </w:tcPr>
          <w:p w14:paraId="6EE580E2" w14:textId="77777777" w:rsidR="00D90F48" w:rsidRDefault="00D90F48" w:rsidP="00D90F48">
            <w:pPr>
              <w:jc w:val="right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14:paraId="4A4F7A62" w14:textId="77777777" w:rsidR="00652957" w:rsidRPr="00C45D4D" w:rsidRDefault="00652957" w:rsidP="00652957">
            <w:pPr>
              <w:rPr>
                <w:lang w:val="en-US"/>
              </w:rPr>
            </w:pPr>
            <w:r w:rsidRPr="00652957">
              <w:rPr>
                <w:b/>
                <w:bCs/>
                <w:lang w:val="en-US"/>
              </w:rPr>
              <w:t xml:space="preserve">Table </w:t>
            </w:r>
            <w:r>
              <w:rPr>
                <w:b/>
                <w:bCs/>
                <w:lang w:val="en-US"/>
              </w:rPr>
              <w:t>S</w:t>
            </w:r>
            <w:r w:rsidRPr="00652957">
              <w:rPr>
                <w:b/>
                <w:bCs/>
                <w:lang w:val="en-US"/>
              </w:rPr>
              <w:t>4.</w:t>
            </w:r>
            <w:r w:rsidRPr="00C548F7">
              <w:rPr>
                <w:b/>
                <w:bCs/>
                <w:lang w:val="en-US"/>
              </w:rPr>
              <w:t xml:space="preserve"> </w:t>
            </w:r>
            <w:r w:rsidRPr="00652957">
              <w:rPr>
                <w:b/>
                <w:bCs/>
                <w:i/>
                <w:iCs/>
                <w:lang w:val="en-US"/>
              </w:rPr>
              <w:t>(Continued)</w:t>
            </w:r>
            <w:r>
              <w:rPr>
                <w:b/>
                <w:bCs/>
                <w:lang w:val="en-US"/>
              </w:rPr>
              <w:t xml:space="preserve"> </w:t>
            </w:r>
            <w:r w:rsidRPr="00C45D4D">
              <w:rPr>
                <w:lang w:val="en-US"/>
              </w:rPr>
              <w:t xml:space="preserve">Laboratory findings of </w:t>
            </w:r>
            <w:r w:rsidRPr="00C45D4D">
              <w:rPr>
                <w:color w:val="000000" w:themeColor="text1"/>
                <w:lang w:val="en-US"/>
              </w:rPr>
              <w:t xml:space="preserve">participants diagnosed </w:t>
            </w:r>
            <w:r w:rsidRPr="00C45D4D">
              <w:rPr>
                <w:lang w:val="en-US"/>
              </w:rPr>
              <w:t>COVID-19 positive by means of chest CT and/or RT-PCR and/or AB-test</w:t>
            </w:r>
          </w:p>
          <w:p w14:paraId="3B1FB4C9" w14:textId="722943A1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D90F48" w:rsidRPr="00C548F7" w14:paraId="6431D6E1" w14:textId="77777777" w:rsidTr="00D90F48"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6B9DAE2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Positive diagnostic test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30EBC28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Participant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755433E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Leucocyte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D016CFA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Lymphocyte count, x 10</w:t>
            </w:r>
            <w:r w:rsidRPr="00652957">
              <w:rPr>
                <w:b/>
                <w:bCs/>
                <w:sz w:val="20"/>
                <w:szCs w:val="20"/>
                <w:vertAlign w:val="superscript"/>
                <w:lang w:val="en-US"/>
              </w:rPr>
              <w:t>9</w:t>
            </w: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 per L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ABE8949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C-reactive protein, mg/L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AA5A6E2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Procalci-tonin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, ng/mL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0002590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D-dimers, </w:t>
            </w:r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mg/L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0ADC9B8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Fibrino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-gen, g/L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62091D5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hs-cTnI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2A8740C4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</w:tcPr>
          <w:p w14:paraId="21CC755F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>NT-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proBNP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652957">
              <w:rPr>
                <w:b/>
                <w:bCs/>
                <w:sz w:val="20"/>
                <w:szCs w:val="20"/>
                <w:lang w:val="en-US"/>
              </w:rPr>
              <w:t>pg</w:t>
            </w:r>
            <w:proofErr w:type="spellEnd"/>
            <w:r w:rsidRPr="00652957">
              <w:rPr>
                <w:b/>
                <w:bCs/>
                <w:sz w:val="20"/>
                <w:szCs w:val="20"/>
                <w:lang w:val="en-US"/>
              </w:rPr>
              <w:t>/mL</w:t>
            </w:r>
          </w:p>
        </w:tc>
        <w:tc>
          <w:tcPr>
            <w:tcW w:w="1229" w:type="dxa"/>
            <w:tcBorders>
              <w:top w:val="nil"/>
              <w:bottom w:val="single" w:sz="4" w:space="0" w:color="auto"/>
            </w:tcBorders>
          </w:tcPr>
          <w:p w14:paraId="3BBF9301" w14:textId="77777777" w:rsidR="00D90F48" w:rsidRPr="00652957" w:rsidRDefault="00D90F48" w:rsidP="00D90F48">
            <w:pPr>
              <w:rPr>
                <w:b/>
                <w:bCs/>
                <w:color w:val="222222"/>
                <w:sz w:val="20"/>
                <w:szCs w:val="20"/>
                <w:lang w:val="en-US"/>
              </w:rPr>
            </w:pPr>
            <w:r w:rsidRPr="00652957">
              <w:rPr>
                <w:b/>
                <w:bCs/>
                <w:sz w:val="20"/>
                <w:szCs w:val="20"/>
                <w:lang w:val="en-US"/>
              </w:rPr>
              <w:t xml:space="preserve">Serum Ferritin, </w:t>
            </w:r>
            <w:proofErr w:type="spellStart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μg</w:t>
            </w:r>
            <w:proofErr w:type="spellEnd"/>
            <w:r w:rsidRPr="00652957">
              <w:rPr>
                <w:b/>
                <w:bCs/>
                <w:color w:val="222222"/>
                <w:sz w:val="20"/>
                <w:szCs w:val="20"/>
                <w:lang w:val="en-US"/>
              </w:rPr>
              <w:t>/L</w:t>
            </w:r>
          </w:p>
          <w:p w14:paraId="3F7770DE" w14:textId="77777777" w:rsidR="00D90F48" w:rsidRPr="00652957" w:rsidRDefault="00D90F48" w:rsidP="00D90F48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D90F48" w:rsidRPr="00C548F7" w14:paraId="6DCD4B91" w14:textId="77777777" w:rsidTr="00887CB5"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3906714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75CF303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Male, 60 years, </w:t>
            </w:r>
          </w:p>
          <w:p w14:paraId="287AD3C1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AB neg</w:t>
            </w:r>
          </w:p>
          <w:p w14:paraId="0B1A5820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Metastatic colorectal   </w:t>
            </w:r>
          </w:p>
          <w:p w14:paraId="0CB3824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cancer, pericarditis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D993ED9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3.3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B0CE3F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8938D53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96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FA15AE7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C294123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5B4A0D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D8C7DF4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</w:tcPr>
          <w:p w14:paraId="01C8C5B2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496</w:t>
            </w:r>
          </w:p>
        </w:tc>
        <w:tc>
          <w:tcPr>
            <w:tcW w:w="1229" w:type="dxa"/>
            <w:tcBorders>
              <w:top w:val="single" w:sz="4" w:space="0" w:color="auto"/>
              <w:bottom w:val="nil"/>
            </w:tcBorders>
          </w:tcPr>
          <w:p w14:paraId="0E54FF28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1488</w:t>
            </w:r>
          </w:p>
        </w:tc>
      </w:tr>
      <w:tr w:rsidR="00D90F48" w:rsidRPr="00C548F7" w14:paraId="2793877E" w14:textId="77777777" w:rsidTr="00887CB5">
        <w:tc>
          <w:tcPr>
            <w:tcW w:w="1276" w:type="dxa"/>
            <w:tcBorders>
              <w:top w:val="nil"/>
            </w:tcBorders>
          </w:tcPr>
          <w:p w14:paraId="77D8E6B2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57171F97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Female, 91 years, AB NA</w:t>
            </w:r>
          </w:p>
          <w:p w14:paraId="2D23D779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 xml:space="preserve">Exacerbated COPD, </w:t>
            </w:r>
          </w:p>
          <w:p w14:paraId="530DFAD9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tuberculosis, asbestosis, pleuritis,</w:t>
            </w:r>
          </w:p>
          <w:p w14:paraId="5A5D320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</w:t>
            </w:r>
          </w:p>
          <w:p w14:paraId="4454C5D4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033631F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7.9</w:t>
            </w:r>
          </w:p>
        </w:tc>
        <w:tc>
          <w:tcPr>
            <w:tcW w:w="1559" w:type="dxa"/>
            <w:tcBorders>
              <w:top w:val="nil"/>
            </w:tcBorders>
          </w:tcPr>
          <w:p w14:paraId="5127329C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559" w:type="dxa"/>
            <w:tcBorders>
              <w:top w:val="nil"/>
            </w:tcBorders>
          </w:tcPr>
          <w:p w14:paraId="67CD63C3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276" w:type="dxa"/>
            <w:tcBorders>
              <w:top w:val="nil"/>
            </w:tcBorders>
          </w:tcPr>
          <w:p w14:paraId="4D791F8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76" w:type="dxa"/>
            <w:tcBorders>
              <w:top w:val="nil"/>
            </w:tcBorders>
          </w:tcPr>
          <w:p w14:paraId="3ABC841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</w:tcBorders>
          </w:tcPr>
          <w:p w14:paraId="6D256490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nil"/>
            </w:tcBorders>
          </w:tcPr>
          <w:p w14:paraId="4E8FD73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039" w:type="dxa"/>
            <w:tcBorders>
              <w:top w:val="nil"/>
            </w:tcBorders>
          </w:tcPr>
          <w:p w14:paraId="7F3FDF7F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top w:val="nil"/>
            </w:tcBorders>
          </w:tcPr>
          <w:p w14:paraId="506E03C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</w:tr>
      <w:tr w:rsidR="00D90F48" w:rsidRPr="00C548F7" w14:paraId="43127F7F" w14:textId="77777777" w:rsidTr="00887CB5">
        <w:tc>
          <w:tcPr>
            <w:tcW w:w="1276" w:type="dxa"/>
            <w:tcBorders>
              <w:bottom w:val="single" w:sz="4" w:space="0" w:color="auto"/>
            </w:tcBorders>
          </w:tcPr>
          <w:p w14:paraId="61C1A7F7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D559B9A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Female, 86 years, AB neg</w:t>
            </w:r>
          </w:p>
          <w:p w14:paraId="383F39DD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congestive heart failure, pericarditis</w:t>
            </w:r>
          </w:p>
          <w:p w14:paraId="6C9BA1BC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99889F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5.4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BF13BC4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1.0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8EBE2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21798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0.5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23FA242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433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E4087A2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3.6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A01A87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34.6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2526B497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14:paraId="58EACEF5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  <w:r w:rsidRPr="00C548F7">
              <w:rPr>
                <w:sz w:val="20"/>
                <w:szCs w:val="20"/>
                <w:lang w:val="en-US"/>
              </w:rPr>
              <w:t>4</w:t>
            </w:r>
          </w:p>
        </w:tc>
      </w:tr>
      <w:tr w:rsidR="00D90F48" w:rsidRPr="00BF4EB6" w14:paraId="556FF571" w14:textId="77777777" w:rsidTr="00887CB5">
        <w:tc>
          <w:tcPr>
            <w:tcW w:w="14884" w:type="dxa"/>
            <w:gridSpan w:val="11"/>
            <w:tcBorders>
              <w:top w:val="single" w:sz="4" w:space="0" w:color="auto"/>
              <w:bottom w:val="nil"/>
            </w:tcBorders>
          </w:tcPr>
          <w:p w14:paraId="37B1F398" w14:textId="77777777" w:rsidR="00D90F48" w:rsidRPr="00C548F7" w:rsidRDefault="00D90F48" w:rsidP="00D90F48">
            <w:pPr>
              <w:rPr>
                <w:sz w:val="20"/>
                <w:szCs w:val="20"/>
                <w:lang w:val="en-US"/>
              </w:rPr>
            </w:pPr>
          </w:p>
          <w:p w14:paraId="40DADA7F" w14:textId="2C410688" w:rsidR="00D90F48" w:rsidRPr="009128E8" w:rsidRDefault="00D90F48" w:rsidP="00D90F48">
            <w:pPr>
              <w:rPr>
                <w:sz w:val="20"/>
                <w:szCs w:val="20"/>
                <w:lang w:val="en-US"/>
              </w:rPr>
            </w:pPr>
            <w:r w:rsidRPr="009128E8">
              <w:rPr>
                <w:sz w:val="20"/>
                <w:szCs w:val="20"/>
                <w:lang w:val="en-US"/>
              </w:rPr>
              <w:t>AB = antibody test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COPD = chronic pulmonary obstructive disease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CT = low-dose chest computed tomography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hs-cTnI = high-sensitivity cardiac troponin I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NA = not available</w:t>
            </w:r>
            <w:r w:rsidR="003B01BE">
              <w:rPr>
                <w:sz w:val="20"/>
                <w:szCs w:val="20"/>
                <w:lang w:val="en-US"/>
              </w:rPr>
              <w:t>;</w:t>
            </w:r>
            <w:r w:rsidRPr="009128E8">
              <w:rPr>
                <w:sz w:val="20"/>
                <w:szCs w:val="20"/>
                <w:lang w:val="en-US"/>
              </w:rPr>
              <w:t xml:space="preserve"> RT-PCR =</w:t>
            </w:r>
            <w:r w:rsidRPr="009128E8">
              <w:rPr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 xml:space="preserve"> reverse transcription polymerase chain reaction test</w:t>
            </w:r>
            <w:r w:rsidRPr="009128E8">
              <w:rPr>
                <w:sz w:val="20"/>
                <w:szCs w:val="20"/>
                <w:lang w:val="en-US"/>
              </w:rPr>
              <w:t>.</w:t>
            </w:r>
          </w:p>
          <w:p w14:paraId="26FD1088" w14:textId="77777777" w:rsidR="00D90F48" w:rsidRPr="00C548F7" w:rsidRDefault="00D90F48" w:rsidP="00D90F4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</w:tbl>
    <w:p w14:paraId="4327C731" w14:textId="77777777" w:rsidR="00617A48" w:rsidRPr="00C27428" w:rsidRDefault="00617A48" w:rsidP="00617A48">
      <w:pPr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  <w:sectPr w:rsidR="00617A48" w:rsidRPr="00C27428" w:rsidSect="00D33B99"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4E0CED6" w14:textId="77777777" w:rsidR="00652957" w:rsidRDefault="00652957" w:rsidP="00A94F39">
      <w:pPr>
        <w:spacing w:line="480" w:lineRule="auto"/>
        <w:rPr>
          <w:b/>
          <w:bCs/>
          <w:i/>
          <w:iCs/>
          <w:sz w:val="22"/>
          <w:szCs w:val="22"/>
          <w:lang w:val="en-US"/>
        </w:rPr>
      </w:pPr>
    </w:p>
    <w:p w14:paraId="753E39D0" w14:textId="6136F84F" w:rsidR="00A94F39" w:rsidRPr="00C27428" w:rsidRDefault="00A94F39" w:rsidP="00A94F39">
      <w:pPr>
        <w:spacing w:line="480" w:lineRule="auto"/>
        <w:rPr>
          <w:sz w:val="20"/>
          <w:szCs w:val="20"/>
          <w:lang w:val="en-US"/>
        </w:rPr>
      </w:pPr>
      <w:r>
        <w:rPr>
          <w:noProof/>
          <w:sz w:val="22"/>
          <w:szCs w:val="22"/>
          <w:lang w:val="en-US"/>
        </w:rPr>
        <w:drawing>
          <wp:anchor distT="0" distB="0" distL="114300" distR="114300" simplePos="0" relativeHeight="251659264" behindDoc="1" locked="0" layoutInCell="1" allowOverlap="1" wp14:anchorId="3DD27504" wp14:editId="4DDFF93D">
            <wp:simplePos x="0" y="0"/>
            <wp:positionH relativeFrom="column">
              <wp:posOffset>35859</wp:posOffset>
            </wp:positionH>
            <wp:positionV relativeFrom="paragraph">
              <wp:posOffset>181759</wp:posOffset>
            </wp:positionV>
            <wp:extent cx="4257351" cy="6481482"/>
            <wp:effectExtent l="0" t="0" r="0" b="0"/>
            <wp:wrapNone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351" cy="6481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3CE88E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0EB28381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716B9F56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48CC9E47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6CE0E354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0A7E100B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213A39A9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51C2BCB2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36CDCA43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0FD53EC4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02D59131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562FA9D0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7D92866C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793BE9B9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0A824E3A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43FFCFD3" w14:textId="77777777" w:rsidR="00A94F39" w:rsidRPr="00C27428" w:rsidRDefault="00A94F39" w:rsidP="00A94F39">
      <w:pPr>
        <w:spacing w:line="480" w:lineRule="auto"/>
        <w:rPr>
          <w:sz w:val="22"/>
          <w:szCs w:val="22"/>
          <w:lang w:val="en-US"/>
        </w:rPr>
      </w:pPr>
    </w:p>
    <w:p w14:paraId="47D4B9CD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46E8D9BE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6DF639EB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1A18DBCB" w14:textId="77777777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46B4B21E" w14:textId="77777777" w:rsidR="00A94F39" w:rsidRDefault="00A94F39" w:rsidP="00A94F39">
      <w:pPr>
        <w:rPr>
          <w:b/>
          <w:bCs/>
          <w:sz w:val="22"/>
          <w:szCs w:val="22"/>
          <w:lang w:val="en-US"/>
        </w:rPr>
      </w:pPr>
    </w:p>
    <w:p w14:paraId="1D220BA8" w14:textId="77777777" w:rsidR="00A94F39" w:rsidRDefault="00A94F39" w:rsidP="00A94F39">
      <w:pPr>
        <w:rPr>
          <w:b/>
          <w:bCs/>
          <w:sz w:val="22"/>
          <w:szCs w:val="22"/>
          <w:lang w:val="en-US"/>
        </w:rPr>
      </w:pPr>
    </w:p>
    <w:p w14:paraId="504C7542" w14:textId="34B36503" w:rsidR="00A94F39" w:rsidRPr="00652957" w:rsidRDefault="00652957" w:rsidP="00A94F39">
      <w:pPr>
        <w:rPr>
          <w:color w:val="000000" w:themeColor="text1"/>
          <w:sz w:val="22"/>
          <w:szCs w:val="22"/>
          <w:shd w:val="clear" w:color="auto" w:fill="FFFFFF"/>
          <w:lang w:val="en-US"/>
        </w:rPr>
      </w:pPr>
      <w:r w:rsidRPr="00652957">
        <w:rPr>
          <w:b/>
          <w:bCs/>
          <w:sz w:val="22"/>
          <w:szCs w:val="22"/>
          <w:lang w:val="en-US"/>
        </w:rPr>
        <w:t>Fig</w:t>
      </w:r>
      <w:r>
        <w:rPr>
          <w:b/>
          <w:bCs/>
          <w:sz w:val="22"/>
          <w:szCs w:val="22"/>
          <w:lang w:val="en-US"/>
        </w:rPr>
        <w:t>. S1</w:t>
      </w:r>
      <w:r w:rsidRPr="003B01BE">
        <w:rPr>
          <w:sz w:val="22"/>
          <w:szCs w:val="22"/>
          <w:lang w:val="en-US"/>
        </w:rPr>
        <w:t xml:space="preserve"> </w:t>
      </w:r>
      <w:r w:rsidRPr="00723F94">
        <w:rPr>
          <w:sz w:val="22"/>
          <w:szCs w:val="22"/>
          <w:lang w:val="en-US"/>
        </w:rPr>
        <w:t>In-hospital patient flow chart including number of participants</w:t>
      </w:r>
      <w:r>
        <w:rPr>
          <w:sz w:val="22"/>
          <w:szCs w:val="22"/>
          <w:lang w:val="en-US"/>
        </w:rPr>
        <w:t>.</w:t>
      </w:r>
      <w:r>
        <w:rPr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r w:rsidR="00A94F39" w:rsidRPr="003B01BE">
        <w:rPr>
          <w:sz w:val="22"/>
          <w:szCs w:val="22"/>
          <w:lang w:val="en-US"/>
        </w:rPr>
        <w:t>Ellipses indicate number of participants with regard to conducted index/reference standard tests (yellow), results (white), and proportion of participants with false negative results (determined by positive antibody test from 3 weeks after symptom onset) (black). COVID-19</w:t>
      </w:r>
      <w:r>
        <w:rPr>
          <w:sz w:val="22"/>
          <w:szCs w:val="22"/>
          <w:lang w:val="en-US"/>
        </w:rPr>
        <w:t xml:space="preserve">, </w:t>
      </w:r>
      <w:r w:rsidR="00A94F39" w:rsidRPr="003B01BE">
        <w:rPr>
          <w:sz w:val="22"/>
          <w:szCs w:val="22"/>
          <w:lang w:val="en-US"/>
        </w:rPr>
        <w:t>coronavirus disease 2019</w:t>
      </w:r>
      <w:r w:rsidR="003B01BE">
        <w:rPr>
          <w:sz w:val="22"/>
          <w:szCs w:val="22"/>
          <w:lang w:val="en-US"/>
        </w:rPr>
        <w:t>;</w:t>
      </w:r>
      <w:r w:rsidR="00A94F39" w:rsidRPr="003B01BE">
        <w:rPr>
          <w:sz w:val="22"/>
          <w:szCs w:val="22"/>
          <w:lang w:val="en-US"/>
        </w:rPr>
        <w:t xml:space="preserve"> CT</w:t>
      </w:r>
      <w:r>
        <w:rPr>
          <w:sz w:val="22"/>
          <w:szCs w:val="22"/>
          <w:lang w:val="en-US"/>
        </w:rPr>
        <w:t xml:space="preserve">, </w:t>
      </w:r>
      <w:r w:rsidR="00A94F39" w:rsidRPr="003B01BE">
        <w:rPr>
          <w:sz w:val="22"/>
          <w:szCs w:val="22"/>
          <w:lang w:val="en-US"/>
        </w:rPr>
        <w:t>low-dose chest computed tomography</w:t>
      </w:r>
      <w:r w:rsidR="003B01BE">
        <w:rPr>
          <w:sz w:val="22"/>
          <w:szCs w:val="22"/>
          <w:lang w:val="en-US"/>
        </w:rPr>
        <w:t>;</w:t>
      </w:r>
      <w:r w:rsidR="00A94F39" w:rsidRPr="003B01BE">
        <w:rPr>
          <w:sz w:val="22"/>
          <w:szCs w:val="22"/>
          <w:lang w:val="en-US"/>
        </w:rPr>
        <w:t xml:space="preserve"> RT-PCR</w:t>
      </w:r>
      <w:r>
        <w:rPr>
          <w:sz w:val="22"/>
          <w:szCs w:val="22"/>
          <w:lang w:val="en-US"/>
        </w:rPr>
        <w:t>,</w:t>
      </w:r>
      <w:r w:rsidR="00A94F39" w:rsidRPr="003B01BE">
        <w:rPr>
          <w:sz w:val="22"/>
          <w:szCs w:val="22"/>
          <w:lang w:val="en-US"/>
        </w:rPr>
        <w:t xml:space="preserve"> </w:t>
      </w:r>
      <w:r w:rsidR="00A94F39" w:rsidRPr="003B01BE">
        <w:rPr>
          <w:color w:val="000000" w:themeColor="text1"/>
          <w:sz w:val="22"/>
          <w:szCs w:val="22"/>
          <w:shd w:val="clear" w:color="auto" w:fill="FFFFFF"/>
          <w:lang w:val="en-US"/>
        </w:rPr>
        <w:t>reverse transcription polymerase chain reaction</w:t>
      </w:r>
    </w:p>
    <w:p w14:paraId="203B396C" w14:textId="501A247C" w:rsidR="00A94F39" w:rsidRPr="003B01BE" w:rsidRDefault="00A94F39" w:rsidP="00A94F39">
      <w:pPr>
        <w:rPr>
          <w:sz w:val="22"/>
          <w:szCs w:val="22"/>
          <w:lang w:val="en-US"/>
        </w:rPr>
      </w:pPr>
    </w:p>
    <w:p w14:paraId="15F6818A" w14:textId="77777777" w:rsidR="003B01BE" w:rsidRPr="003B01BE" w:rsidRDefault="003B01BE" w:rsidP="00A94F39">
      <w:pPr>
        <w:rPr>
          <w:sz w:val="22"/>
          <w:szCs w:val="22"/>
          <w:lang w:val="en-US"/>
        </w:rPr>
      </w:pPr>
    </w:p>
    <w:p w14:paraId="7CCF9440" w14:textId="77777777" w:rsidR="003B01BE" w:rsidRPr="003B01BE" w:rsidRDefault="003B01BE" w:rsidP="003B01BE">
      <w:pPr>
        <w:rPr>
          <w:b/>
          <w:bCs/>
          <w:lang w:val="en-US"/>
        </w:rPr>
      </w:pPr>
    </w:p>
    <w:p w14:paraId="50DA63D8" w14:textId="172D9811" w:rsidR="00A94F39" w:rsidRPr="00C27428" w:rsidRDefault="00652957" w:rsidP="00A94F39">
      <w:pPr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9504" behindDoc="1" locked="0" layoutInCell="1" allowOverlap="1" wp14:anchorId="4B2F74A7" wp14:editId="3A2E78E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4767580"/>
            <wp:effectExtent l="0" t="0" r="0" b="0"/>
            <wp:wrapNone/>
            <wp:docPr id="2" name="Picture 2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ma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67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352F15" w14:textId="3A5BA1BF" w:rsidR="00A94F39" w:rsidRDefault="00A94F39" w:rsidP="00A94F39">
      <w:pPr>
        <w:spacing w:line="480" w:lineRule="auto"/>
        <w:rPr>
          <w:lang w:val="en-US"/>
        </w:rPr>
      </w:pPr>
    </w:p>
    <w:p w14:paraId="445C1BC2" w14:textId="717A50CB" w:rsidR="00A94F39" w:rsidRPr="00C27428" w:rsidRDefault="00A94F39" w:rsidP="00A94F39">
      <w:pPr>
        <w:spacing w:line="480" w:lineRule="auto"/>
        <w:rPr>
          <w:lang w:val="en-US"/>
        </w:rPr>
      </w:pPr>
    </w:p>
    <w:p w14:paraId="1CA1C73B" w14:textId="197E5F3B" w:rsidR="00A94F39" w:rsidRPr="00C27428" w:rsidRDefault="00A94F39" w:rsidP="00A94F39">
      <w:pPr>
        <w:spacing w:line="480" w:lineRule="auto"/>
        <w:rPr>
          <w:lang w:val="en-US"/>
        </w:rPr>
      </w:pPr>
    </w:p>
    <w:p w14:paraId="0564EF8A" w14:textId="6927B572" w:rsidR="00A94F39" w:rsidRPr="00C27428" w:rsidRDefault="00A94F39" w:rsidP="00A94F39">
      <w:pPr>
        <w:spacing w:line="480" w:lineRule="auto"/>
        <w:rPr>
          <w:lang w:val="en-US"/>
        </w:rPr>
      </w:pPr>
    </w:p>
    <w:p w14:paraId="0C463117" w14:textId="260250D2" w:rsidR="00A94F39" w:rsidRPr="00C27428" w:rsidRDefault="00A94F39" w:rsidP="00A94F39">
      <w:pPr>
        <w:spacing w:line="480" w:lineRule="auto"/>
        <w:rPr>
          <w:lang w:val="en-US"/>
        </w:rPr>
      </w:pPr>
    </w:p>
    <w:p w14:paraId="7BD5FC6B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5B41967F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7E376943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2ECE3B75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38CBC4C1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7C48045D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71DC6555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2F287055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3D6A297F" w14:textId="77777777" w:rsidR="00A94F39" w:rsidRPr="00C27428" w:rsidRDefault="00A94F39" w:rsidP="00A94F39">
      <w:pPr>
        <w:spacing w:line="480" w:lineRule="auto"/>
        <w:rPr>
          <w:lang w:val="en-US"/>
        </w:rPr>
      </w:pPr>
    </w:p>
    <w:p w14:paraId="62DFB202" w14:textId="0E04D725" w:rsidR="00C53E3D" w:rsidRDefault="00652957" w:rsidP="00A94F39">
      <w:pPr>
        <w:rPr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 xml:space="preserve">Fig. S2 </w:t>
      </w:r>
      <w:r w:rsidRPr="00723F94">
        <w:rPr>
          <w:sz w:val="22"/>
          <w:szCs w:val="22"/>
          <w:lang w:val="en-US"/>
        </w:rPr>
        <w:t>Receiver operating curves and areas under curves showing performance of chest CT for detection of COVID-19</w:t>
      </w:r>
      <w:r>
        <w:rPr>
          <w:sz w:val="22"/>
          <w:szCs w:val="22"/>
          <w:lang w:val="en-US"/>
        </w:rPr>
        <w:t xml:space="preserve">. </w:t>
      </w:r>
      <w:r>
        <w:rPr>
          <w:b/>
          <w:bCs/>
          <w:sz w:val="22"/>
          <w:szCs w:val="22"/>
          <w:lang w:val="en-US"/>
        </w:rPr>
        <w:t>a</w:t>
      </w:r>
      <w:r w:rsidR="00C53E3D" w:rsidRPr="00C53E3D">
        <w:rPr>
          <w:b/>
          <w:bCs/>
          <w:sz w:val="22"/>
          <w:szCs w:val="22"/>
          <w:lang w:val="en-US"/>
        </w:rPr>
        <w:t xml:space="preserve"> </w:t>
      </w:r>
      <w:r w:rsidR="00C53E3D" w:rsidRPr="00C53E3D">
        <w:rPr>
          <w:sz w:val="22"/>
          <w:szCs w:val="22"/>
          <w:lang w:val="en-US"/>
        </w:rPr>
        <w:t>and</w:t>
      </w:r>
      <w:r w:rsidR="00C53E3D" w:rsidRPr="00C53E3D">
        <w:rPr>
          <w:b/>
          <w:bCs/>
          <w:sz w:val="22"/>
          <w:szCs w:val="22"/>
          <w:lang w:val="en-US"/>
        </w:rPr>
        <w:t xml:space="preserve"> </w:t>
      </w:r>
      <w:r>
        <w:rPr>
          <w:b/>
          <w:bCs/>
          <w:sz w:val="22"/>
          <w:szCs w:val="22"/>
          <w:lang w:val="en-US"/>
        </w:rPr>
        <w:t>c</w:t>
      </w:r>
      <w:r w:rsidR="00C53E3D">
        <w:rPr>
          <w:sz w:val="22"/>
          <w:szCs w:val="22"/>
          <w:lang w:val="en-US"/>
        </w:rPr>
        <w:t xml:space="preserve"> </w:t>
      </w:r>
      <w:r w:rsidR="00A94F39" w:rsidRPr="00C53E3D">
        <w:rPr>
          <w:sz w:val="22"/>
          <w:szCs w:val="22"/>
          <w:lang w:val="en-US"/>
        </w:rPr>
        <w:t>Receiver operating curve (ROC) and area under curve (AUC [95% CI) are given for the reference standard of RT-PCR alone</w:t>
      </w:r>
      <w:r w:rsidR="00C53E3D">
        <w:rPr>
          <w:sz w:val="22"/>
          <w:szCs w:val="22"/>
          <w:lang w:val="en-US"/>
        </w:rPr>
        <w:t>,</w:t>
      </w:r>
      <w:r w:rsidR="00A94F39" w:rsidRPr="00C53E3D">
        <w:rPr>
          <w:sz w:val="22"/>
          <w:szCs w:val="22"/>
          <w:lang w:val="en-US"/>
        </w:rPr>
        <w:t xml:space="preserve"> and </w:t>
      </w:r>
      <w:r>
        <w:rPr>
          <w:b/>
          <w:bCs/>
          <w:sz w:val="22"/>
          <w:szCs w:val="22"/>
          <w:lang w:val="en-US"/>
        </w:rPr>
        <w:t>b</w:t>
      </w:r>
      <w:r w:rsidR="00C53E3D">
        <w:rPr>
          <w:b/>
          <w:bCs/>
          <w:sz w:val="22"/>
          <w:szCs w:val="22"/>
          <w:lang w:val="en-US"/>
        </w:rPr>
        <w:t xml:space="preserve"> </w:t>
      </w:r>
      <w:r w:rsidR="00C53E3D" w:rsidRPr="00C53E3D">
        <w:rPr>
          <w:sz w:val="22"/>
          <w:szCs w:val="22"/>
          <w:lang w:val="en-US"/>
        </w:rPr>
        <w:t>and</w:t>
      </w:r>
      <w:r w:rsidR="00C53E3D">
        <w:rPr>
          <w:b/>
          <w:bCs/>
          <w:sz w:val="22"/>
          <w:szCs w:val="22"/>
          <w:lang w:val="en-US"/>
        </w:rPr>
        <w:t xml:space="preserve"> </w:t>
      </w:r>
      <w:r>
        <w:rPr>
          <w:b/>
          <w:bCs/>
          <w:sz w:val="22"/>
          <w:szCs w:val="22"/>
          <w:lang w:val="en-US"/>
        </w:rPr>
        <w:t>d</w:t>
      </w:r>
      <w:r w:rsidR="00A94F39" w:rsidRPr="00C53E3D">
        <w:rPr>
          <w:sz w:val="22"/>
          <w:szCs w:val="22"/>
          <w:lang w:val="en-US"/>
        </w:rPr>
        <w:t xml:space="preserve"> for the reference standard of RT-PCR and/or AB test. </w:t>
      </w:r>
      <w:r>
        <w:rPr>
          <w:b/>
          <w:bCs/>
          <w:sz w:val="22"/>
          <w:szCs w:val="22"/>
          <w:lang w:val="en-US"/>
        </w:rPr>
        <w:t>a</w:t>
      </w:r>
      <w:r w:rsidR="00C53E3D">
        <w:rPr>
          <w:sz w:val="22"/>
          <w:szCs w:val="22"/>
          <w:lang w:val="en-US"/>
        </w:rPr>
        <w:t xml:space="preserve"> and </w:t>
      </w:r>
      <w:r>
        <w:rPr>
          <w:b/>
          <w:bCs/>
          <w:sz w:val="22"/>
          <w:szCs w:val="22"/>
          <w:lang w:val="en-US"/>
        </w:rPr>
        <w:t>b</w:t>
      </w:r>
      <w:r w:rsidR="00A94F39" w:rsidRPr="00C53E3D">
        <w:rPr>
          <w:sz w:val="22"/>
          <w:szCs w:val="22"/>
          <w:lang w:val="en-US"/>
        </w:rPr>
        <w:t xml:space="preserve"> </w:t>
      </w:r>
      <w:r w:rsidR="00C53E3D">
        <w:rPr>
          <w:sz w:val="22"/>
          <w:szCs w:val="22"/>
          <w:lang w:val="en-US"/>
        </w:rPr>
        <w:t>C</w:t>
      </w:r>
      <w:r w:rsidR="00A94F39" w:rsidRPr="00C53E3D">
        <w:rPr>
          <w:sz w:val="22"/>
          <w:szCs w:val="22"/>
          <w:lang w:val="en-US"/>
        </w:rPr>
        <w:t xml:space="preserve">urves refer to the dichotomous outcome of COVID-19-positive or -negative participants, and </w:t>
      </w:r>
      <w:r>
        <w:rPr>
          <w:b/>
          <w:bCs/>
          <w:sz w:val="22"/>
          <w:szCs w:val="22"/>
          <w:lang w:val="en-US"/>
        </w:rPr>
        <w:t>c</w:t>
      </w:r>
      <w:r w:rsidR="00C53E3D">
        <w:rPr>
          <w:sz w:val="22"/>
          <w:szCs w:val="22"/>
          <w:lang w:val="en-US"/>
        </w:rPr>
        <w:t xml:space="preserve"> and </w:t>
      </w:r>
      <w:r>
        <w:rPr>
          <w:b/>
          <w:bCs/>
          <w:sz w:val="22"/>
          <w:szCs w:val="22"/>
          <w:lang w:val="en-US"/>
        </w:rPr>
        <w:t>d</w:t>
      </w:r>
      <w:r w:rsidR="00A94F39" w:rsidRPr="00C53E3D">
        <w:rPr>
          <w:sz w:val="22"/>
          <w:szCs w:val="22"/>
          <w:lang w:val="en-US"/>
        </w:rPr>
        <w:t xml:space="preserve"> to the four-stage COVID-19 pneumonia imaging classification of typical appearance (</w:t>
      </w:r>
      <w:r>
        <w:rPr>
          <w:sz w:val="22"/>
          <w:szCs w:val="22"/>
          <w:lang w:val="en-US"/>
        </w:rPr>
        <w:t>A</w:t>
      </w:r>
      <w:r w:rsidR="00A94F39" w:rsidRPr="00C53E3D">
        <w:rPr>
          <w:sz w:val="22"/>
          <w:szCs w:val="22"/>
          <w:lang w:val="en-US"/>
        </w:rPr>
        <w:t>), nonspecific appearance (</w:t>
      </w:r>
      <w:r>
        <w:rPr>
          <w:sz w:val="22"/>
          <w:szCs w:val="22"/>
          <w:lang w:val="en-US"/>
        </w:rPr>
        <w:t>B</w:t>
      </w:r>
      <w:r w:rsidR="00A94F39" w:rsidRPr="00C53E3D">
        <w:rPr>
          <w:sz w:val="22"/>
          <w:szCs w:val="22"/>
          <w:lang w:val="en-US"/>
        </w:rPr>
        <w:t>), atypical appearance (</w:t>
      </w:r>
      <w:r>
        <w:rPr>
          <w:sz w:val="22"/>
          <w:szCs w:val="22"/>
          <w:lang w:val="en-US"/>
        </w:rPr>
        <w:t>C</w:t>
      </w:r>
      <w:r w:rsidR="00A94F39" w:rsidRPr="00C53E3D">
        <w:rPr>
          <w:sz w:val="22"/>
          <w:szCs w:val="22"/>
          <w:lang w:val="en-US"/>
        </w:rPr>
        <w:t>), and negative (</w:t>
      </w:r>
      <w:r>
        <w:rPr>
          <w:sz w:val="22"/>
          <w:szCs w:val="22"/>
          <w:lang w:val="en-US"/>
        </w:rPr>
        <w:t>D</w:t>
      </w:r>
      <w:r w:rsidR="00A94F39" w:rsidRPr="00C53E3D">
        <w:rPr>
          <w:sz w:val="22"/>
          <w:szCs w:val="22"/>
          <w:lang w:val="en-US"/>
        </w:rPr>
        <w:t xml:space="preserve">). </w:t>
      </w:r>
    </w:p>
    <w:p w14:paraId="6083F902" w14:textId="31B1D353" w:rsidR="00A94F39" w:rsidRPr="00C53E3D" w:rsidRDefault="00A94F39" w:rsidP="00A94F39">
      <w:pPr>
        <w:rPr>
          <w:sz w:val="22"/>
          <w:szCs w:val="22"/>
          <w:lang w:val="en-US"/>
        </w:rPr>
      </w:pPr>
      <w:r w:rsidRPr="00C53E3D">
        <w:rPr>
          <w:sz w:val="22"/>
          <w:szCs w:val="22"/>
          <w:lang w:val="en-US"/>
        </w:rPr>
        <w:t>AB</w:t>
      </w:r>
      <w:r w:rsidR="00652957">
        <w:rPr>
          <w:sz w:val="22"/>
          <w:szCs w:val="22"/>
          <w:lang w:val="en-US"/>
        </w:rPr>
        <w:t xml:space="preserve">, </w:t>
      </w:r>
      <w:r w:rsidRPr="00C53E3D">
        <w:rPr>
          <w:sz w:val="22"/>
          <w:szCs w:val="22"/>
          <w:lang w:val="en-US"/>
        </w:rPr>
        <w:t>antibody test</w:t>
      </w:r>
      <w:r w:rsidR="00C53E3D">
        <w:rPr>
          <w:sz w:val="22"/>
          <w:szCs w:val="22"/>
          <w:lang w:val="en-US"/>
        </w:rPr>
        <w:t>;</w:t>
      </w:r>
      <w:r w:rsidRPr="00C53E3D">
        <w:rPr>
          <w:sz w:val="22"/>
          <w:szCs w:val="22"/>
          <w:lang w:val="en-US"/>
        </w:rPr>
        <w:t xml:space="preserve"> CT</w:t>
      </w:r>
      <w:r w:rsidR="00652957">
        <w:rPr>
          <w:sz w:val="22"/>
          <w:szCs w:val="22"/>
          <w:lang w:val="en-US"/>
        </w:rPr>
        <w:t xml:space="preserve">, </w:t>
      </w:r>
      <w:r w:rsidRPr="00C53E3D">
        <w:rPr>
          <w:sz w:val="22"/>
          <w:szCs w:val="22"/>
          <w:lang w:val="en-US"/>
        </w:rPr>
        <w:t>computed tomography</w:t>
      </w:r>
      <w:r w:rsidR="00C53E3D">
        <w:rPr>
          <w:sz w:val="22"/>
          <w:szCs w:val="22"/>
          <w:lang w:val="en-US"/>
        </w:rPr>
        <w:t>;</w:t>
      </w:r>
      <w:r w:rsidRPr="00C53E3D">
        <w:rPr>
          <w:sz w:val="22"/>
          <w:szCs w:val="22"/>
          <w:lang w:val="en-US"/>
        </w:rPr>
        <w:t xml:space="preserve"> RT-PCR</w:t>
      </w:r>
      <w:r w:rsidR="00652957">
        <w:rPr>
          <w:sz w:val="22"/>
          <w:szCs w:val="22"/>
          <w:lang w:val="en-US"/>
        </w:rPr>
        <w:t xml:space="preserve">, </w:t>
      </w:r>
      <w:r w:rsidRPr="00C53E3D">
        <w:rPr>
          <w:color w:val="000000" w:themeColor="text1"/>
          <w:sz w:val="22"/>
          <w:szCs w:val="22"/>
          <w:shd w:val="clear" w:color="auto" w:fill="FFFFFF"/>
          <w:lang w:val="en-US"/>
        </w:rPr>
        <w:t>reverse transcription polymerase chain reaction.</w:t>
      </w:r>
    </w:p>
    <w:p w14:paraId="41F49FE9" w14:textId="77777777" w:rsidR="00A94F39" w:rsidRPr="00C53E3D" w:rsidRDefault="00A94F39" w:rsidP="00A94F39">
      <w:pPr>
        <w:spacing w:line="480" w:lineRule="auto"/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US"/>
        </w:rPr>
      </w:pPr>
    </w:p>
    <w:p w14:paraId="60A793D8" w14:textId="77777777" w:rsidR="00A94F39" w:rsidRPr="001D7ED6" w:rsidRDefault="00A94F39" w:rsidP="00A94F39">
      <w:pPr>
        <w:spacing w:line="480" w:lineRule="auto"/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US"/>
        </w:rPr>
      </w:pPr>
    </w:p>
    <w:p w14:paraId="17DFBC62" w14:textId="5EFF601E" w:rsidR="00A94F39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06174B79" w14:textId="6ABE5E8F" w:rsidR="00C53E3D" w:rsidRDefault="00C53E3D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243E9607" w14:textId="77777777" w:rsidR="00652957" w:rsidRDefault="00652957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79BA0AEE" w14:textId="77777777" w:rsidR="00C53E3D" w:rsidRPr="00C27428" w:rsidRDefault="00C53E3D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7D4AB930" w14:textId="77777777" w:rsidR="00A94F39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3C8015A8" w14:textId="36C2B84F" w:rsidR="00C53E3D" w:rsidRDefault="00BF4EB6" w:rsidP="00C53E3D">
      <w:pPr>
        <w:rPr>
          <w:b/>
          <w:bCs/>
          <w:i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color w:val="000000" w:themeColor="text1"/>
          <w:sz w:val="22"/>
          <w:szCs w:val="22"/>
          <w:shd w:val="clear" w:color="auto" w:fill="FFFFFF"/>
          <w:lang w:val="en-US"/>
        </w:rPr>
        <w:lastRenderedPageBreak/>
        <w:drawing>
          <wp:anchor distT="0" distB="0" distL="114300" distR="114300" simplePos="0" relativeHeight="251672576" behindDoc="1" locked="0" layoutInCell="1" allowOverlap="1" wp14:anchorId="282197C2" wp14:editId="15D07499">
            <wp:simplePos x="0" y="0"/>
            <wp:positionH relativeFrom="column">
              <wp:posOffset>-955040</wp:posOffset>
            </wp:positionH>
            <wp:positionV relativeFrom="paragraph">
              <wp:posOffset>30480</wp:posOffset>
            </wp:positionV>
            <wp:extent cx="6614160" cy="5937345"/>
            <wp:effectExtent l="0" t="0" r="2540" b="6350"/>
            <wp:wrapNone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2935" cy="5945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08103A" w14:textId="5F1DEDA4" w:rsidR="00652957" w:rsidRDefault="00652957" w:rsidP="00C53E3D">
      <w:pPr>
        <w:rPr>
          <w:b/>
          <w:bCs/>
          <w:sz w:val="22"/>
          <w:szCs w:val="22"/>
          <w:lang w:val="en-US"/>
        </w:rPr>
      </w:pPr>
    </w:p>
    <w:p w14:paraId="5838E494" w14:textId="7FF4DFC5" w:rsidR="00C53E3D" w:rsidRPr="00C53E3D" w:rsidRDefault="00C53E3D" w:rsidP="00C53E3D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03C79EE5" w14:textId="109142C3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1C27723D" w14:textId="3C6B4F7C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305646BB" w14:textId="49712236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78E45317" w14:textId="533277C7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6A548D6B" w14:textId="30E0AFBD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48C229A6" w14:textId="553941C7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5BC48EBC" w14:textId="7F7E1D35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1EA49C70" w14:textId="311ED66A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2C123BDF" w14:textId="77777777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528FA2EB" w14:textId="77777777" w:rsidR="00A94F39" w:rsidRPr="00C27428" w:rsidRDefault="00A94F39" w:rsidP="00A94F39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6B69E118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57ED39BF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42CD411C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57479827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70A4E6DB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013965D6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1204630A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42EBEA1B" w14:textId="468E0845" w:rsidR="00A94F39" w:rsidRPr="00C53E3D" w:rsidRDefault="00652957" w:rsidP="00A94F39">
      <w:pPr>
        <w:rPr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 xml:space="preserve">Fig. S3 </w:t>
      </w:r>
      <w:r w:rsidRPr="00723F94">
        <w:rPr>
          <w:sz w:val="22"/>
          <w:szCs w:val="22"/>
          <w:lang w:val="en-US"/>
        </w:rPr>
        <w:t>Comparison of diagnostic performance of RT-PCR alone with RT-PCR complemented by chest CT.</w:t>
      </w:r>
      <w:r>
        <w:rPr>
          <w:sz w:val="22"/>
          <w:szCs w:val="22"/>
          <w:lang w:val="en-US"/>
        </w:rPr>
        <w:t xml:space="preserve"> </w:t>
      </w:r>
      <w:r w:rsidR="00A94F39" w:rsidRPr="00C53E3D">
        <w:rPr>
          <w:sz w:val="22"/>
          <w:szCs w:val="22"/>
          <w:lang w:val="en-US"/>
        </w:rPr>
        <w:t xml:space="preserve">Participants were considered COVID positive if either RT-PCR or chest-CT or both were positive. </w:t>
      </w:r>
      <w:proofErr w:type="spellStart"/>
      <w:proofErr w:type="gramStart"/>
      <w:r>
        <w:rPr>
          <w:b/>
          <w:bCs/>
          <w:sz w:val="22"/>
          <w:szCs w:val="22"/>
          <w:lang w:val="en-US"/>
        </w:rPr>
        <w:t>a</w:t>
      </w:r>
      <w:proofErr w:type="spellEnd"/>
      <w:proofErr w:type="gramEnd"/>
      <w:r w:rsidR="00A94F39" w:rsidRPr="00C53E3D">
        <w:rPr>
          <w:sz w:val="22"/>
          <w:szCs w:val="22"/>
          <w:lang w:val="en-US"/>
        </w:rPr>
        <w:t xml:space="preserve"> Area under receiver operating curves (AUROCs) and </w:t>
      </w:r>
      <w:r>
        <w:rPr>
          <w:b/>
          <w:bCs/>
          <w:sz w:val="22"/>
          <w:szCs w:val="22"/>
          <w:lang w:val="en-US"/>
        </w:rPr>
        <w:t>b</w:t>
      </w:r>
      <w:r w:rsidR="00A94F39" w:rsidRPr="00C53E3D">
        <w:rPr>
          <w:sz w:val="22"/>
          <w:szCs w:val="22"/>
          <w:lang w:val="en-US"/>
        </w:rPr>
        <w:t xml:space="preserve"> contingency tables show diagnostic performance based on the reference standard of antibody test. Test characteristics are presented with 95% confidence intervals (Wald-type). AB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sz w:val="22"/>
          <w:szCs w:val="22"/>
          <w:lang w:val="en-US"/>
        </w:rPr>
        <w:t>antibody test</w:t>
      </w:r>
      <w:r w:rsidR="00723F94">
        <w:rPr>
          <w:sz w:val="22"/>
          <w:szCs w:val="22"/>
          <w:lang w:val="en-US"/>
        </w:rPr>
        <w:t>;</w:t>
      </w:r>
      <w:r w:rsidR="00A94F39" w:rsidRPr="00C53E3D">
        <w:rPr>
          <w:sz w:val="22"/>
          <w:szCs w:val="22"/>
          <w:lang w:val="en-US"/>
        </w:rPr>
        <w:t xml:space="preserve"> COVID-19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sz w:val="22"/>
          <w:szCs w:val="22"/>
          <w:lang w:val="en-US"/>
        </w:rPr>
        <w:t>coronavirus disease 2019</w:t>
      </w:r>
      <w:r w:rsidR="00723F94">
        <w:rPr>
          <w:sz w:val="22"/>
          <w:szCs w:val="22"/>
          <w:lang w:val="en-US"/>
        </w:rPr>
        <w:t>;</w:t>
      </w:r>
      <w:r w:rsidR="00A94F39" w:rsidRPr="00C53E3D">
        <w:rPr>
          <w:sz w:val="22"/>
          <w:szCs w:val="22"/>
          <w:lang w:val="en-US"/>
        </w:rPr>
        <w:t xml:space="preserve"> CT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sz w:val="22"/>
          <w:szCs w:val="22"/>
          <w:lang w:val="en-US"/>
        </w:rPr>
        <w:t>low-dose chest computed tomography</w:t>
      </w:r>
      <w:r w:rsidR="00723F94">
        <w:rPr>
          <w:sz w:val="22"/>
          <w:szCs w:val="22"/>
          <w:lang w:val="en-US"/>
        </w:rPr>
        <w:t>;</w:t>
      </w:r>
      <w:r w:rsidR="00A94F39" w:rsidRPr="00C53E3D">
        <w:rPr>
          <w:sz w:val="22"/>
          <w:szCs w:val="22"/>
          <w:lang w:val="en-US"/>
        </w:rPr>
        <w:t xml:space="preserve"> LR+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sz w:val="22"/>
          <w:szCs w:val="22"/>
          <w:lang w:val="en-US"/>
        </w:rPr>
        <w:t>positive likelihood ratio</w:t>
      </w:r>
      <w:r w:rsidR="00723F94">
        <w:rPr>
          <w:sz w:val="22"/>
          <w:szCs w:val="22"/>
          <w:lang w:val="en-US"/>
        </w:rPr>
        <w:t>;</w:t>
      </w:r>
      <w:r w:rsidR="00A94F39" w:rsidRPr="00C53E3D">
        <w:rPr>
          <w:sz w:val="22"/>
          <w:szCs w:val="22"/>
          <w:lang w:val="en-US"/>
        </w:rPr>
        <w:t xml:space="preserve"> LR-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sz w:val="22"/>
          <w:szCs w:val="22"/>
          <w:lang w:val="en-US"/>
        </w:rPr>
        <w:t>negative likelihood ratio</w:t>
      </w:r>
      <w:r w:rsidR="00723F94">
        <w:rPr>
          <w:sz w:val="22"/>
          <w:szCs w:val="22"/>
          <w:lang w:val="en-US"/>
        </w:rPr>
        <w:t>;</w:t>
      </w:r>
      <w:r w:rsidR="00A94F39" w:rsidRPr="00C53E3D">
        <w:rPr>
          <w:sz w:val="22"/>
          <w:szCs w:val="22"/>
          <w:lang w:val="en-US"/>
        </w:rPr>
        <w:t xml:space="preserve"> RT-PCR</w:t>
      </w:r>
      <w:r>
        <w:rPr>
          <w:sz w:val="22"/>
          <w:szCs w:val="22"/>
          <w:lang w:val="en-US"/>
        </w:rPr>
        <w:t xml:space="preserve">, </w:t>
      </w:r>
      <w:r w:rsidR="00A94F39" w:rsidRPr="00C53E3D">
        <w:rPr>
          <w:color w:val="000000" w:themeColor="text1"/>
          <w:sz w:val="22"/>
          <w:szCs w:val="22"/>
          <w:shd w:val="clear" w:color="auto" w:fill="FFFFFF"/>
          <w:lang w:val="en-US"/>
        </w:rPr>
        <w:t>reverse transcription polymerase chain reaction.</w:t>
      </w:r>
    </w:p>
    <w:p w14:paraId="6F80EAF1" w14:textId="77777777" w:rsidR="00A94F39" w:rsidRPr="00684B06" w:rsidRDefault="00A94F39" w:rsidP="00A94F39">
      <w:pPr>
        <w:spacing w:line="480" w:lineRule="auto"/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US"/>
        </w:rPr>
      </w:pPr>
    </w:p>
    <w:p w14:paraId="3FC21749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4042F8D" w14:textId="3F093FB4" w:rsidR="00A94F39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0DDA345" w14:textId="77777777" w:rsidR="00723F94" w:rsidRPr="00C27428" w:rsidRDefault="00723F94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4FF1CDEE" w14:textId="77777777" w:rsidR="00723F94" w:rsidRPr="00723F94" w:rsidRDefault="00723F94" w:rsidP="00723F94">
      <w:pPr>
        <w:rPr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7FA0FA80" w14:textId="18F114B1" w:rsidR="00A94F39" w:rsidRDefault="00A32E88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  <w:r>
        <w:rPr>
          <w:noProof/>
          <w:color w:val="000000" w:themeColor="text1"/>
          <w:sz w:val="20"/>
          <w:szCs w:val="20"/>
          <w:shd w:val="clear" w:color="auto" w:fill="FFFFFF"/>
          <w:lang w:val="en-US"/>
        </w:rPr>
        <w:lastRenderedPageBreak/>
        <w:drawing>
          <wp:anchor distT="0" distB="0" distL="114300" distR="114300" simplePos="0" relativeHeight="251666432" behindDoc="1" locked="0" layoutInCell="1" allowOverlap="1" wp14:anchorId="29101599" wp14:editId="7C35061A">
            <wp:simplePos x="0" y="0"/>
            <wp:positionH relativeFrom="column">
              <wp:posOffset>-880688</wp:posOffset>
            </wp:positionH>
            <wp:positionV relativeFrom="paragraph">
              <wp:posOffset>222366</wp:posOffset>
            </wp:positionV>
            <wp:extent cx="6835888" cy="5045825"/>
            <wp:effectExtent l="0" t="0" r="0" b="0"/>
            <wp:wrapNone/>
            <wp:docPr id="6" name="Picture 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abl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5888" cy="504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70F3D" w14:textId="0FFA9121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52D0720C" w14:textId="51BA495E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21B41CDD" w14:textId="3C8FF585" w:rsidR="00A94F39" w:rsidRPr="00C27428" w:rsidRDefault="00A94F39" w:rsidP="00A94F39">
      <w:pPr>
        <w:spacing w:line="480" w:lineRule="auto"/>
        <w:rPr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15C41059" w14:textId="34FF6ACD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DB3D371" w14:textId="3E2E591F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6C356DE" w14:textId="3755434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5EE83AB1" w14:textId="1011E0FD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E209369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2C3E755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08E6699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7202B054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C3381EC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F0C2669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02A3E5E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4FA78D24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9DE749E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62CC9BC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5682F4C" w14:textId="77777777" w:rsidR="00A32E88" w:rsidRDefault="00A32E88" w:rsidP="00A94F39">
      <w:pPr>
        <w:rPr>
          <w:b/>
          <w:bCs/>
          <w:color w:val="000000" w:themeColor="text1"/>
          <w:sz w:val="22"/>
          <w:szCs w:val="22"/>
          <w:lang w:val="en-US"/>
        </w:rPr>
      </w:pPr>
    </w:p>
    <w:p w14:paraId="5471D4DB" w14:textId="77777777" w:rsidR="00A32E88" w:rsidRDefault="00A32E88" w:rsidP="00A94F39">
      <w:pPr>
        <w:rPr>
          <w:b/>
          <w:bCs/>
          <w:color w:val="000000" w:themeColor="text1"/>
          <w:sz w:val="22"/>
          <w:szCs w:val="22"/>
          <w:lang w:val="en-US"/>
        </w:rPr>
      </w:pPr>
    </w:p>
    <w:p w14:paraId="2D848745" w14:textId="29D41C4D" w:rsidR="00A94F39" w:rsidRPr="00723F94" w:rsidRDefault="00652957" w:rsidP="00723F94">
      <w:pPr>
        <w:rPr>
          <w:color w:val="000000" w:themeColor="text1"/>
          <w:sz w:val="22"/>
          <w:szCs w:val="22"/>
          <w:lang w:val="en-US"/>
        </w:rPr>
      </w:pPr>
      <w:r>
        <w:rPr>
          <w:b/>
          <w:bCs/>
          <w:color w:val="000000" w:themeColor="text1"/>
          <w:sz w:val="22"/>
          <w:szCs w:val="22"/>
          <w:lang w:val="en-US"/>
        </w:rPr>
        <w:t>Fig. S4</w:t>
      </w:r>
      <w:r w:rsidRPr="00684B06">
        <w:rPr>
          <w:color w:val="000000" w:themeColor="text1"/>
          <w:sz w:val="22"/>
          <w:szCs w:val="22"/>
          <w:lang w:val="en-US"/>
        </w:rPr>
        <w:t xml:space="preserve"> </w:t>
      </w:r>
      <w:r w:rsidRPr="00723F94">
        <w:rPr>
          <w:color w:val="000000" w:themeColor="text1"/>
          <w:sz w:val="22"/>
          <w:szCs w:val="22"/>
          <w:lang w:val="en-US"/>
        </w:rPr>
        <w:t>Areas under receiver operating curves showing distributing power of specific CT findings to detect COVID-19.</w:t>
      </w:r>
      <w:r>
        <w:rPr>
          <w:color w:val="000000" w:themeColor="text1"/>
          <w:sz w:val="22"/>
          <w:szCs w:val="22"/>
          <w:lang w:val="en-US"/>
        </w:rPr>
        <w:t xml:space="preserve"> </w:t>
      </w:r>
      <w:proofErr w:type="spellStart"/>
      <w:proofErr w:type="gramStart"/>
      <w:r>
        <w:rPr>
          <w:b/>
          <w:bCs/>
          <w:color w:val="000000" w:themeColor="text1"/>
          <w:sz w:val="22"/>
          <w:szCs w:val="22"/>
          <w:lang w:val="en-US"/>
        </w:rPr>
        <w:t>a</w:t>
      </w:r>
      <w:proofErr w:type="spellEnd"/>
      <w:proofErr w:type="gramEnd"/>
      <w:r w:rsidR="00723F94" w:rsidRPr="00723F94">
        <w:rPr>
          <w:color w:val="000000" w:themeColor="text1"/>
          <w:sz w:val="22"/>
          <w:szCs w:val="22"/>
          <w:lang w:val="en-US"/>
        </w:rPr>
        <w:t xml:space="preserve"> 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Areas under receiver operating curve (AUROC) are presented separately for patterns and </w:t>
      </w:r>
      <w:r>
        <w:rPr>
          <w:b/>
          <w:bCs/>
          <w:color w:val="000000" w:themeColor="text1"/>
          <w:sz w:val="22"/>
          <w:szCs w:val="22"/>
          <w:lang w:val="en-US"/>
        </w:rPr>
        <w:t>b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 distributions of pathological signs. RT-PCR test- or, were available, AB test were considered as reference standard. CT</w:t>
      </w:r>
      <w:r>
        <w:rPr>
          <w:color w:val="000000" w:themeColor="text1"/>
          <w:sz w:val="22"/>
          <w:szCs w:val="22"/>
          <w:lang w:val="en-US"/>
        </w:rPr>
        <w:t xml:space="preserve">, </w:t>
      </w:r>
      <w:r w:rsidR="00A94F39" w:rsidRPr="00723F94">
        <w:rPr>
          <w:color w:val="000000" w:themeColor="text1"/>
          <w:sz w:val="22"/>
          <w:szCs w:val="22"/>
          <w:lang w:val="en-US"/>
        </w:rPr>
        <w:t>computed tomography, LR+</w:t>
      </w:r>
      <w:r>
        <w:rPr>
          <w:color w:val="000000" w:themeColor="text1"/>
          <w:sz w:val="22"/>
          <w:szCs w:val="22"/>
          <w:lang w:val="en-US"/>
        </w:rPr>
        <w:t xml:space="preserve">, </w:t>
      </w:r>
      <w:r w:rsidR="00A94F39" w:rsidRPr="00723F94">
        <w:rPr>
          <w:color w:val="000000" w:themeColor="text1"/>
          <w:sz w:val="22"/>
          <w:szCs w:val="22"/>
          <w:lang w:val="en-US"/>
        </w:rPr>
        <w:t>positive likelihood ratio</w:t>
      </w:r>
      <w:r w:rsidR="00723F94">
        <w:rPr>
          <w:color w:val="000000" w:themeColor="text1"/>
          <w:sz w:val="22"/>
          <w:szCs w:val="22"/>
          <w:lang w:val="en-US"/>
        </w:rPr>
        <w:t>;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 LR-</w:t>
      </w:r>
      <w:r>
        <w:rPr>
          <w:color w:val="000000" w:themeColor="text1"/>
          <w:sz w:val="22"/>
          <w:szCs w:val="22"/>
          <w:lang w:val="en-US"/>
        </w:rPr>
        <w:t>,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 negative likelihood ratio</w:t>
      </w:r>
    </w:p>
    <w:p w14:paraId="50463A1B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3130080F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AB1F0A8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376A2244" w14:textId="0A75F523" w:rsidR="00A94F39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A49F2BD" w14:textId="31F23140" w:rsidR="00723F94" w:rsidRDefault="00723F94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33583001" w14:textId="77777777" w:rsidR="00723F94" w:rsidRPr="00C27428" w:rsidRDefault="00723F94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7DB15E3F" w14:textId="77777777" w:rsidR="00A94F39" w:rsidRPr="00C27428" w:rsidRDefault="00A94F39" w:rsidP="00A94F39">
      <w:pPr>
        <w:spacing w:line="480" w:lineRule="auto"/>
        <w:rPr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8798509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249C171B" w14:textId="77777777" w:rsidR="00723F94" w:rsidRPr="00723F94" w:rsidRDefault="00723F94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27B376E6" w14:textId="70B2EE5D" w:rsidR="00723F94" w:rsidRDefault="0076679D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  <w:r>
        <w:rPr>
          <w:b/>
          <w:bCs/>
          <w:noProof/>
          <w:color w:val="000000" w:themeColor="text1"/>
          <w:shd w:val="clear" w:color="auto" w:fill="FFFFFF"/>
          <w:lang w:val="en-US"/>
        </w:rPr>
        <w:drawing>
          <wp:anchor distT="0" distB="0" distL="114300" distR="114300" simplePos="0" relativeHeight="251671552" behindDoc="1" locked="0" layoutInCell="1" allowOverlap="1" wp14:anchorId="1B6F5D00" wp14:editId="1A4F7C2E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27700" cy="4187825"/>
            <wp:effectExtent l="0" t="0" r="0" b="3175"/>
            <wp:wrapNone/>
            <wp:docPr id="8" name="Picture 8" descr="A picture containing photo, different, posing,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photo, different, posing, item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8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F15E59" w14:textId="49CF1E93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2EBD3906" w14:textId="3F4706F3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2C4179F7" w14:textId="54A07A48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66F0C9F3" w14:textId="5482B2BF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3E806B95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5FAC1A14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68716122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60A83675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303E0FEE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57F5E6BD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0FA1D33B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4E31277E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4EC4FB4B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75E94303" w14:textId="77777777" w:rsidR="00A94F39" w:rsidRDefault="00A94F39" w:rsidP="00A94F39">
      <w:pPr>
        <w:rPr>
          <w:rFonts w:ascii="Arial" w:hAnsi="Arial" w:cs="Arial"/>
          <w:b/>
          <w:bCs/>
          <w:color w:val="000000" w:themeColor="text1"/>
          <w:sz w:val="16"/>
          <w:szCs w:val="16"/>
          <w:lang w:val="en-US"/>
        </w:rPr>
      </w:pPr>
    </w:p>
    <w:p w14:paraId="31DDDCB5" w14:textId="5487761D" w:rsidR="00A94F39" w:rsidRPr="00723F94" w:rsidRDefault="00652957" w:rsidP="00A94F39">
      <w:pPr>
        <w:rPr>
          <w:color w:val="000000" w:themeColor="text1"/>
          <w:sz w:val="22"/>
          <w:szCs w:val="22"/>
          <w:lang w:val="en-US"/>
        </w:rPr>
      </w:pPr>
      <w:r>
        <w:rPr>
          <w:b/>
          <w:bCs/>
          <w:color w:val="000000" w:themeColor="text1"/>
          <w:sz w:val="22"/>
          <w:szCs w:val="22"/>
          <w:lang w:val="en-US"/>
        </w:rPr>
        <w:t>Fig. S5</w:t>
      </w:r>
      <w:r w:rsidRPr="00684B06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723F94">
        <w:rPr>
          <w:color w:val="000000" w:themeColor="text1"/>
          <w:sz w:val="22"/>
          <w:szCs w:val="22"/>
          <w:lang w:val="en-US"/>
        </w:rPr>
        <w:t xml:space="preserve">Thin-section axial CT images showing lungs of four adults with COVID-19. </w:t>
      </w:r>
      <w:proofErr w:type="gramStart"/>
      <w:r>
        <w:rPr>
          <w:b/>
          <w:bCs/>
          <w:color w:val="000000" w:themeColor="text1"/>
          <w:sz w:val="22"/>
          <w:szCs w:val="22"/>
          <w:lang w:val="en-US"/>
        </w:rPr>
        <w:t>a</w:t>
      </w:r>
      <w:proofErr w:type="gramEnd"/>
      <w:r w:rsidR="00A94F39" w:rsidRPr="00723F94">
        <w:rPr>
          <w:color w:val="000000" w:themeColor="text1"/>
          <w:sz w:val="22"/>
          <w:szCs w:val="22"/>
          <w:lang w:val="en-US"/>
        </w:rPr>
        <w:t xml:space="preserve"> 88-year-old female presenting with fever 7 days after transcatheter aortic valve implantation, CT shows bilateral, peripheral, focal areas of alveolar attenuation (ground-glass opacity). </w:t>
      </w:r>
      <w:r>
        <w:rPr>
          <w:b/>
          <w:bCs/>
          <w:color w:val="000000" w:themeColor="text1"/>
          <w:sz w:val="22"/>
          <w:szCs w:val="22"/>
          <w:lang w:val="en-US"/>
        </w:rPr>
        <w:t>b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 66-year-old male presenting with acute dyspnea and cough, CT shows bilateral, peripheral fibrous strips (interlobular septal thickening). </w:t>
      </w:r>
      <w:r>
        <w:rPr>
          <w:b/>
          <w:bCs/>
          <w:color w:val="000000" w:themeColor="text1"/>
          <w:sz w:val="22"/>
          <w:szCs w:val="22"/>
          <w:lang w:val="en-US"/>
        </w:rPr>
        <w:t>c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 68-year-old male presenting with acute respiratory distress syndrome after COVID-19 pneumonia, CT shows diffuse bilateral opacities with crazy paving pattern (intralobular lines), subpleural lines, and interstitial septal thickening. </w:t>
      </w:r>
      <w:r>
        <w:rPr>
          <w:b/>
          <w:bCs/>
          <w:color w:val="000000" w:themeColor="text1"/>
          <w:sz w:val="22"/>
          <w:szCs w:val="22"/>
          <w:lang w:val="en-US"/>
        </w:rPr>
        <w:t>d</w:t>
      </w:r>
      <w:r w:rsidR="00723F94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r w:rsidR="00A94F39" w:rsidRPr="00723F94">
        <w:rPr>
          <w:color w:val="000000" w:themeColor="text1"/>
          <w:sz w:val="22"/>
          <w:szCs w:val="22"/>
          <w:lang w:val="en-US"/>
        </w:rPr>
        <w:t xml:space="preserve">43-year-old male presenting with dyspnea, CT shows alveolar infiltration (unspecific pattern).  </w:t>
      </w:r>
    </w:p>
    <w:p w14:paraId="2768D197" w14:textId="77777777" w:rsidR="00A94F39" w:rsidRPr="00723F94" w:rsidRDefault="00A94F39" w:rsidP="00A94F39">
      <w:pPr>
        <w:spacing w:line="480" w:lineRule="auto"/>
        <w:rPr>
          <w:color w:val="000000" w:themeColor="text1"/>
          <w:sz w:val="22"/>
          <w:szCs w:val="22"/>
          <w:shd w:val="clear" w:color="auto" w:fill="FFFFFF"/>
          <w:lang w:val="en-US"/>
        </w:rPr>
      </w:pPr>
    </w:p>
    <w:p w14:paraId="7B3D4C6B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79A99868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7A48D194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569D0816" w14:textId="77777777" w:rsidR="00A94F39" w:rsidRPr="00C27428" w:rsidRDefault="00A94F39" w:rsidP="00A94F39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</w:p>
    <w:p w14:paraId="667C3711" w14:textId="02B40927" w:rsidR="00760889" w:rsidRDefault="00760889" w:rsidP="009D70F5">
      <w:pPr>
        <w:rPr>
          <w:color w:val="000000" w:themeColor="text1"/>
          <w:lang w:val="en-US"/>
        </w:rPr>
      </w:pPr>
    </w:p>
    <w:p w14:paraId="4FCFD4B0" w14:textId="29C79A38" w:rsidR="0076679D" w:rsidRDefault="0076679D" w:rsidP="009D70F5">
      <w:pPr>
        <w:rPr>
          <w:color w:val="000000" w:themeColor="text1"/>
          <w:lang w:val="en-US"/>
        </w:rPr>
      </w:pPr>
    </w:p>
    <w:p w14:paraId="29C268BD" w14:textId="77777777" w:rsidR="0076679D" w:rsidRDefault="0076679D" w:rsidP="0076679D">
      <w:pPr>
        <w:spacing w:line="480" w:lineRule="auto"/>
        <w:rPr>
          <w:b/>
          <w:bCs/>
          <w:color w:val="000000" w:themeColor="text1"/>
          <w:shd w:val="clear" w:color="auto" w:fill="FFFFFF"/>
          <w:lang w:val="en-US"/>
        </w:rPr>
      </w:pPr>
      <w:r w:rsidRPr="00C27428">
        <w:rPr>
          <w:b/>
          <w:bCs/>
          <w:color w:val="000000" w:themeColor="text1"/>
          <w:shd w:val="clear" w:color="auto" w:fill="FFFFFF"/>
          <w:lang w:val="en-US"/>
        </w:rPr>
        <w:lastRenderedPageBreak/>
        <w:t>References</w:t>
      </w:r>
    </w:p>
    <w:p w14:paraId="2238E764" w14:textId="77777777" w:rsidR="0076679D" w:rsidRDefault="0076679D" w:rsidP="0076679D">
      <w:pPr>
        <w:pStyle w:val="EndNoteBibliography"/>
        <w:ind w:hanging="720"/>
        <w:rPr>
          <w:noProof/>
        </w:rPr>
      </w:pPr>
      <w:r>
        <w:rPr>
          <w:noProof/>
        </w:rPr>
        <w:t>1.</w:t>
      </w:r>
      <w:r>
        <w:rPr>
          <w:noProof/>
        </w:rPr>
        <w:tab/>
      </w:r>
      <w:r w:rsidRPr="00C66283">
        <w:rPr>
          <w:noProof/>
        </w:rPr>
        <w:t xml:space="preserve">Baeyens JP, Serrien B, Goossens M, Clijsen R. Questioning the "SPIN and SNOUT" rule in clinical testing. </w:t>
      </w:r>
      <w:r w:rsidRPr="00774AAC">
        <w:rPr>
          <w:i/>
          <w:iCs/>
          <w:noProof/>
        </w:rPr>
        <w:t>Arch Physiother</w:t>
      </w:r>
      <w:r w:rsidRPr="00C66283">
        <w:rPr>
          <w:noProof/>
        </w:rPr>
        <w:t xml:space="preserve"> 2019;9:4. </w:t>
      </w:r>
    </w:p>
    <w:p w14:paraId="7C119ACD" w14:textId="77777777" w:rsidR="0076679D" w:rsidRDefault="0076679D" w:rsidP="0076679D">
      <w:pPr>
        <w:pStyle w:val="EndNoteBibliography"/>
        <w:ind w:hanging="720"/>
        <w:rPr>
          <w:noProof/>
        </w:rPr>
      </w:pPr>
    </w:p>
    <w:p w14:paraId="4A6CA282" w14:textId="77777777" w:rsidR="0076679D" w:rsidRDefault="0076679D" w:rsidP="0076679D">
      <w:pPr>
        <w:pStyle w:val="EndNoteBibliography"/>
        <w:ind w:hanging="720"/>
        <w:rPr>
          <w:noProof/>
        </w:rPr>
      </w:pPr>
      <w:r w:rsidRPr="002870A5">
        <w:rPr>
          <w:noProof/>
        </w:rPr>
        <w:t>2.</w:t>
      </w:r>
      <w:r w:rsidRPr="002870A5">
        <w:rPr>
          <w:noProof/>
        </w:rPr>
        <w:tab/>
        <w:t xml:space="preserve">Corman VM, Landt O, Kaiser M, et al. </w:t>
      </w:r>
      <w:r w:rsidRPr="002D4E7D">
        <w:rPr>
          <w:noProof/>
        </w:rPr>
        <w:t xml:space="preserve">Detection of 2019 novel coronavirus (2019-nCoV) by real-time RT-PCR. </w:t>
      </w:r>
      <w:r w:rsidRPr="00774AAC">
        <w:rPr>
          <w:i/>
          <w:iCs/>
          <w:noProof/>
        </w:rPr>
        <w:t>Euro Surveill</w:t>
      </w:r>
      <w:r w:rsidRPr="002D4E7D">
        <w:rPr>
          <w:noProof/>
        </w:rPr>
        <w:t xml:space="preserve"> 2020; 25(3).</w:t>
      </w:r>
    </w:p>
    <w:p w14:paraId="44A32EC4" w14:textId="77777777" w:rsidR="0076679D" w:rsidRDefault="0076679D" w:rsidP="0076679D">
      <w:pPr>
        <w:pStyle w:val="EndNoteBibliography"/>
        <w:ind w:hanging="720"/>
        <w:rPr>
          <w:noProof/>
        </w:rPr>
      </w:pPr>
    </w:p>
    <w:p w14:paraId="4345F15D" w14:textId="4E2B4AFB" w:rsidR="0076679D" w:rsidRDefault="0076679D" w:rsidP="0076679D">
      <w:pPr>
        <w:pStyle w:val="EndNoteBibliography"/>
        <w:ind w:hanging="720"/>
        <w:rPr>
          <w:noProof/>
        </w:rPr>
      </w:pPr>
      <w:r>
        <w:rPr>
          <w:noProof/>
        </w:rPr>
        <w:t xml:space="preserve">3. </w:t>
      </w:r>
      <w:r>
        <w:rPr>
          <w:noProof/>
        </w:rPr>
        <w:tab/>
      </w:r>
      <w:r w:rsidRPr="003111F2">
        <w:rPr>
          <w:noProof/>
        </w:rPr>
        <w:t xml:space="preserve">Krüttgen A, Cornelissen CG, Dreher M, Hornef M, Imöhl M, Kleines M. Comparison of four new commercial serologic assays for determination of SARS-CoV-2 IgG. </w:t>
      </w:r>
      <w:r w:rsidRPr="00774AAC">
        <w:rPr>
          <w:i/>
          <w:iCs/>
          <w:noProof/>
        </w:rPr>
        <w:t>J Clin Virol</w:t>
      </w:r>
      <w:r w:rsidRPr="003111F2">
        <w:rPr>
          <w:noProof/>
        </w:rPr>
        <w:t xml:space="preserve"> 2020;128:104394. </w:t>
      </w:r>
    </w:p>
    <w:p w14:paraId="6DE86CA7" w14:textId="77777777" w:rsidR="0076679D" w:rsidRDefault="0076679D" w:rsidP="0076679D">
      <w:pPr>
        <w:pStyle w:val="EndNoteBibliography"/>
        <w:ind w:hanging="720"/>
        <w:rPr>
          <w:noProof/>
        </w:rPr>
      </w:pPr>
    </w:p>
    <w:p w14:paraId="7D77D47C" w14:textId="463A85C9" w:rsidR="0076679D" w:rsidRPr="00C27428" w:rsidRDefault="0076679D" w:rsidP="0076679D">
      <w:pPr>
        <w:pStyle w:val="EndNoteBibliography"/>
        <w:ind w:hanging="720"/>
        <w:rPr>
          <w:noProof/>
        </w:rPr>
      </w:pPr>
      <w:r>
        <w:rPr>
          <w:noProof/>
        </w:rPr>
        <w:t>4.</w:t>
      </w:r>
      <w:r w:rsidRPr="003111F2">
        <w:rPr>
          <w:noProof/>
        </w:rPr>
        <w:t xml:space="preserve"> </w:t>
      </w:r>
      <w:r>
        <w:rPr>
          <w:noProof/>
        </w:rPr>
        <w:tab/>
      </w:r>
      <w:r w:rsidRPr="00C27428">
        <w:rPr>
          <w:noProof/>
        </w:rPr>
        <w:t xml:space="preserve">Simpson S, Kay FU, Abbara S, et al. Radiological Society of North America Expert Consensus Statement on Reporting Chest CT Findings Related to COVID-19. Endorsed by the Society of Thoracic Radiology, the American College of Radiology, and RSNA - Secondary Publication. </w:t>
      </w:r>
      <w:r w:rsidRPr="00774AAC">
        <w:rPr>
          <w:i/>
          <w:noProof/>
        </w:rPr>
        <w:t>J Thorac Imaging.</w:t>
      </w:r>
      <w:r w:rsidRPr="00C27428">
        <w:rPr>
          <w:i/>
          <w:noProof/>
        </w:rPr>
        <w:t xml:space="preserve"> </w:t>
      </w:r>
      <w:r w:rsidRPr="00C27428">
        <w:rPr>
          <w:noProof/>
        </w:rPr>
        <w:t>2020;35(4):219-227.</w:t>
      </w:r>
    </w:p>
    <w:p w14:paraId="6AA600C1" w14:textId="77777777" w:rsidR="0076679D" w:rsidRDefault="0076679D" w:rsidP="0076679D">
      <w:pPr>
        <w:pStyle w:val="EndNoteBibliography"/>
        <w:ind w:hanging="720"/>
        <w:rPr>
          <w:noProof/>
        </w:rPr>
      </w:pPr>
    </w:p>
    <w:p w14:paraId="6D4966A8" w14:textId="77777777" w:rsidR="0076679D" w:rsidRDefault="0076679D" w:rsidP="0076679D">
      <w:pPr>
        <w:spacing w:line="480" w:lineRule="auto"/>
        <w:rPr>
          <w:color w:val="000000" w:themeColor="text1"/>
          <w:sz w:val="22"/>
          <w:szCs w:val="22"/>
          <w:lang w:val="en-US"/>
        </w:rPr>
      </w:pPr>
    </w:p>
    <w:p w14:paraId="69743281" w14:textId="77777777" w:rsidR="0076679D" w:rsidRPr="004C7667" w:rsidRDefault="0076679D" w:rsidP="009D70F5">
      <w:pPr>
        <w:rPr>
          <w:color w:val="000000" w:themeColor="text1"/>
          <w:lang w:val="en-US"/>
        </w:rPr>
      </w:pPr>
    </w:p>
    <w:sectPr w:rsidR="0076679D" w:rsidRPr="004C7667" w:rsidSect="008D04BC">
      <w:footerReference w:type="even" r:id="rId14"/>
      <w:footerReference w:type="default" r:id="rId1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2943A" w14:textId="77777777" w:rsidR="00756D25" w:rsidRDefault="00756D25" w:rsidP="00077C07">
      <w:r>
        <w:separator/>
      </w:r>
    </w:p>
  </w:endnote>
  <w:endnote w:type="continuationSeparator" w:id="0">
    <w:p w14:paraId="29D5BC38" w14:textId="77777777" w:rsidR="00756D25" w:rsidRDefault="00756D25" w:rsidP="00077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688247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B7F4BB" w14:textId="77777777" w:rsidR="00652957" w:rsidRDefault="00652957" w:rsidP="009E14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34644E" w14:textId="77777777" w:rsidR="00652957" w:rsidRDefault="00652957" w:rsidP="00077C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9311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1D394C5" w14:textId="721CDB80" w:rsidR="00652957" w:rsidRDefault="00652957" w:rsidP="009E14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C24E961" w14:textId="77777777" w:rsidR="00652957" w:rsidRDefault="00652957" w:rsidP="00077C0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560705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59FF60" w14:textId="4CBCBC62" w:rsidR="00652957" w:rsidRDefault="00652957" w:rsidP="00D638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4DCA62" w14:textId="77777777" w:rsidR="00652957" w:rsidRDefault="00652957" w:rsidP="00077C07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60515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9F3B9B" w14:textId="52D69A6E" w:rsidR="00652957" w:rsidRDefault="00652957" w:rsidP="00D638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8DD2347" w14:textId="77777777" w:rsidR="00652957" w:rsidRDefault="00652957" w:rsidP="00077C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599F4B" w14:textId="77777777" w:rsidR="00756D25" w:rsidRDefault="00756D25" w:rsidP="00077C07">
      <w:r>
        <w:separator/>
      </w:r>
    </w:p>
  </w:footnote>
  <w:footnote w:type="continuationSeparator" w:id="0">
    <w:p w14:paraId="0EA40E7D" w14:textId="77777777" w:rsidR="00756D25" w:rsidRDefault="00756D25" w:rsidP="00077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35496"/>
    <w:multiLevelType w:val="hybridMultilevel"/>
    <w:tmpl w:val="2496EA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C4780E"/>
    <w:multiLevelType w:val="hybridMultilevel"/>
    <w:tmpl w:val="F2983C82"/>
    <w:lvl w:ilvl="0" w:tplc="05B0A470">
      <w:start w:val="7"/>
      <w:numFmt w:val="bullet"/>
      <w:lvlText w:val=""/>
      <w:lvlJc w:val="left"/>
      <w:pPr>
        <w:ind w:left="54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2AD97116"/>
    <w:multiLevelType w:val="hybridMultilevel"/>
    <w:tmpl w:val="5C12A5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4E6871"/>
    <w:multiLevelType w:val="hybridMultilevel"/>
    <w:tmpl w:val="E22E8A5E"/>
    <w:lvl w:ilvl="0" w:tplc="B97C7F2A">
      <w:start w:val="7"/>
      <w:numFmt w:val="bullet"/>
      <w:lvlText w:val=""/>
      <w:lvlJc w:val="left"/>
      <w:pPr>
        <w:ind w:left="54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AA758A0"/>
    <w:multiLevelType w:val="hybridMultilevel"/>
    <w:tmpl w:val="686A4C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98541D"/>
    <w:multiLevelType w:val="hybridMultilevel"/>
    <w:tmpl w:val="5BEE30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20F0E66"/>
    <w:multiLevelType w:val="hybridMultilevel"/>
    <w:tmpl w:val="9DD2150C"/>
    <w:lvl w:ilvl="0" w:tplc="DF6E3C60">
      <w:start w:val="7054"/>
      <w:numFmt w:val="bullet"/>
      <w:lvlText w:val=""/>
      <w:lvlJc w:val="left"/>
      <w:pPr>
        <w:ind w:left="54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4D807373"/>
    <w:multiLevelType w:val="hybridMultilevel"/>
    <w:tmpl w:val="A8F44C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B01128"/>
    <w:multiLevelType w:val="hybridMultilevel"/>
    <w:tmpl w:val="A95E17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5C035C3"/>
    <w:multiLevelType w:val="hybridMultilevel"/>
    <w:tmpl w:val="56DC8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5273E2"/>
    <w:multiLevelType w:val="hybridMultilevel"/>
    <w:tmpl w:val="D8E454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54930EF"/>
    <w:multiLevelType w:val="hybridMultilevel"/>
    <w:tmpl w:val="F5B26E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11"/>
  </w:num>
  <w:num w:numId="9">
    <w:abstractNumId w:val="0"/>
  </w:num>
  <w:num w:numId="10">
    <w:abstractNumId w:val="2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adiology neu Copy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55C7E"/>
    <w:rsid w:val="000000EB"/>
    <w:rsid w:val="0000069C"/>
    <w:rsid w:val="00002447"/>
    <w:rsid w:val="000051D1"/>
    <w:rsid w:val="00005F2C"/>
    <w:rsid w:val="00013A4C"/>
    <w:rsid w:val="00013F07"/>
    <w:rsid w:val="0001424A"/>
    <w:rsid w:val="00015A6D"/>
    <w:rsid w:val="00020461"/>
    <w:rsid w:val="00022D91"/>
    <w:rsid w:val="00024250"/>
    <w:rsid w:val="000255F2"/>
    <w:rsid w:val="00025891"/>
    <w:rsid w:val="00025BC8"/>
    <w:rsid w:val="0003138B"/>
    <w:rsid w:val="00033EFC"/>
    <w:rsid w:val="0003446F"/>
    <w:rsid w:val="000368AA"/>
    <w:rsid w:val="00040C4C"/>
    <w:rsid w:val="000413F9"/>
    <w:rsid w:val="0004203A"/>
    <w:rsid w:val="0004328A"/>
    <w:rsid w:val="00044E0E"/>
    <w:rsid w:val="00045162"/>
    <w:rsid w:val="00047111"/>
    <w:rsid w:val="000536ED"/>
    <w:rsid w:val="00054D63"/>
    <w:rsid w:val="000555A5"/>
    <w:rsid w:val="00056BAF"/>
    <w:rsid w:val="0006676D"/>
    <w:rsid w:val="00067BB2"/>
    <w:rsid w:val="00070DB9"/>
    <w:rsid w:val="00074F13"/>
    <w:rsid w:val="00077579"/>
    <w:rsid w:val="00077748"/>
    <w:rsid w:val="0007784B"/>
    <w:rsid w:val="00077C07"/>
    <w:rsid w:val="00080610"/>
    <w:rsid w:val="00084332"/>
    <w:rsid w:val="00084BD5"/>
    <w:rsid w:val="00085D19"/>
    <w:rsid w:val="00090639"/>
    <w:rsid w:val="0009204A"/>
    <w:rsid w:val="000A0523"/>
    <w:rsid w:val="000A0583"/>
    <w:rsid w:val="000A0D39"/>
    <w:rsid w:val="000A2818"/>
    <w:rsid w:val="000A2872"/>
    <w:rsid w:val="000A3FD0"/>
    <w:rsid w:val="000A4F4D"/>
    <w:rsid w:val="000A6BF2"/>
    <w:rsid w:val="000B0530"/>
    <w:rsid w:val="000B2ADA"/>
    <w:rsid w:val="000B5F11"/>
    <w:rsid w:val="000C1411"/>
    <w:rsid w:val="000C1E75"/>
    <w:rsid w:val="000C3965"/>
    <w:rsid w:val="000C442F"/>
    <w:rsid w:val="000C5B30"/>
    <w:rsid w:val="000C6C72"/>
    <w:rsid w:val="000C7E3D"/>
    <w:rsid w:val="000D0F09"/>
    <w:rsid w:val="000D1D09"/>
    <w:rsid w:val="000D5AC9"/>
    <w:rsid w:val="000E0E11"/>
    <w:rsid w:val="000E30DA"/>
    <w:rsid w:val="000E3D9C"/>
    <w:rsid w:val="000E44B8"/>
    <w:rsid w:val="000E7774"/>
    <w:rsid w:val="001001EF"/>
    <w:rsid w:val="00100C13"/>
    <w:rsid w:val="00105332"/>
    <w:rsid w:val="0011059D"/>
    <w:rsid w:val="001109DD"/>
    <w:rsid w:val="00110A0E"/>
    <w:rsid w:val="00112E5D"/>
    <w:rsid w:val="0011354B"/>
    <w:rsid w:val="00114892"/>
    <w:rsid w:val="00117934"/>
    <w:rsid w:val="001238E4"/>
    <w:rsid w:val="00135616"/>
    <w:rsid w:val="00135D65"/>
    <w:rsid w:val="00136611"/>
    <w:rsid w:val="0014001E"/>
    <w:rsid w:val="0014076E"/>
    <w:rsid w:val="00141821"/>
    <w:rsid w:val="00144029"/>
    <w:rsid w:val="001441CC"/>
    <w:rsid w:val="00144AE1"/>
    <w:rsid w:val="00144F78"/>
    <w:rsid w:val="001451B6"/>
    <w:rsid w:val="00151370"/>
    <w:rsid w:val="00153202"/>
    <w:rsid w:val="0015567D"/>
    <w:rsid w:val="00156716"/>
    <w:rsid w:val="001627FE"/>
    <w:rsid w:val="00165628"/>
    <w:rsid w:val="001677CC"/>
    <w:rsid w:val="00167AAE"/>
    <w:rsid w:val="0017007F"/>
    <w:rsid w:val="00177651"/>
    <w:rsid w:val="001802AC"/>
    <w:rsid w:val="0018360F"/>
    <w:rsid w:val="00183D66"/>
    <w:rsid w:val="00186CF4"/>
    <w:rsid w:val="00186E8E"/>
    <w:rsid w:val="00192573"/>
    <w:rsid w:val="00192856"/>
    <w:rsid w:val="00192AA4"/>
    <w:rsid w:val="001A4828"/>
    <w:rsid w:val="001A5DA4"/>
    <w:rsid w:val="001A6F85"/>
    <w:rsid w:val="001B0563"/>
    <w:rsid w:val="001B1339"/>
    <w:rsid w:val="001B14D5"/>
    <w:rsid w:val="001B2D89"/>
    <w:rsid w:val="001B590F"/>
    <w:rsid w:val="001B7012"/>
    <w:rsid w:val="001C1B79"/>
    <w:rsid w:val="001C4823"/>
    <w:rsid w:val="001C53CD"/>
    <w:rsid w:val="001D0817"/>
    <w:rsid w:val="001D4BD7"/>
    <w:rsid w:val="001D6245"/>
    <w:rsid w:val="001E03F5"/>
    <w:rsid w:val="001E2764"/>
    <w:rsid w:val="001F2D77"/>
    <w:rsid w:val="001F3DF4"/>
    <w:rsid w:val="001F6DB1"/>
    <w:rsid w:val="002010D1"/>
    <w:rsid w:val="00201624"/>
    <w:rsid w:val="002056F3"/>
    <w:rsid w:val="0021101F"/>
    <w:rsid w:val="0021361C"/>
    <w:rsid w:val="00213E4B"/>
    <w:rsid w:val="00214E8F"/>
    <w:rsid w:val="00216208"/>
    <w:rsid w:val="0022131D"/>
    <w:rsid w:val="002230EE"/>
    <w:rsid w:val="002269F0"/>
    <w:rsid w:val="00226D40"/>
    <w:rsid w:val="002331B0"/>
    <w:rsid w:val="0023567F"/>
    <w:rsid w:val="002358FE"/>
    <w:rsid w:val="002362F2"/>
    <w:rsid w:val="00243B0C"/>
    <w:rsid w:val="00243BB3"/>
    <w:rsid w:val="002446E2"/>
    <w:rsid w:val="002515E7"/>
    <w:rsid w:val="002528A8"/>
    <w:rsid w:val="002556F7"/>
    <w:rsid w:val="00257DE9"/>
    <w:rsid w:val="00261E13"/>
    <w:rsid w:val="0026790B"/>
    <w:rsid w:val="00267A68"/>
    <w:rsid w:val="00272F2C"/>
    <w:rsid w:val="00273664"/>
    <w:rsid w:val="00273820"/>
    <w:rsid w:val="00280A17"/>
    <w:rsid w:val="00280BB1"/>
    <w:rsid w:val="00282E23"/>
    <w:rsid w:val="00283391"/>
    <w:rsid w:val="002870A5"/>
    <w:rsid w:val="00292226"/>
    <w:rsid w:val="00292CA7"/>
    <w:rsid w:val="0029377E"/>
    <w:rsid w:val="00297B9E"/>
    <w:rsid w:val="002A0007"/>
    <w:rsid w:val="002A1DCD"/>
    <w:rsid w:val="002A3324"/>
    <w:rsid w:val="002A34A8"/>
    <w:rsid w:val="002A3D43"/>
    <w:rsid w:val="002A4186"/>
    <w:rsid w:val="002A4C56"/>
    <w:rsid w:val="002A58C7"/>
    <w:rsid w:val="002B0D68"/>
    <w:rsid w:val="002B2CD1"/>
    <w:rsid w:val="002B4AE1"/>
    <w:rsid w:val="002C1136"/>
    <w:rsid w:val="002C1534"/>
    <w:rsid w:val="002C367E"/>
    <w:rsid w:val="002C3793"/>
    <w:rsid w:val="002C46D0"/>
    <w:rsid w:val="002C4B16"/>
    <w:rsid w:val="002C77F8"/>
    <w:rsid w:val="002D0A91"/>
    <w:rsid w:val="002D138E"/>
    <w:rsid w:val="002D4E7D"/>
    <w:rsid w:val="002D7C1F"/>
    <w:rsid w:val="002E0E69"/>
    <w:rsid w:val="002E1E13"/>
    <w:rsid w:val="002E20E2"/>
    <w:rsid w:val="002E3E53"/>
    <w:rsid w:val="002E5C60"/>
    <w:rsid w:val="002F26F3"/>
    <w:rsid w:val="002F3BC4"/>
    <w:rsid w:val="002F788E"/>
    <w:rsid w:val="003030D6"/>
    <w:rsid w:val="003045D1"/>
    <w:rsid w:val="0030503F"/>
    <w:rsid w:val="00306D5C"/>
    <w:rsid w:val="00310FD0"/>
    <w:rsid w:val="003111F2"/>
    <w:rsid w:val="003120AE"/>
    <w:rsid w:val="00312174"/>
    <w:rsid w:val="003123B6"/>
    <w:rsid w:val="00312C16"/>
    <w:rsid w:val="00314A5F"/>
    <w:rsid w:val="0031616A"/>
    <w:rsid w:val="00317725"/>
    <w:rsid w:val="00321825"/>
    <w:rsid w:val="00322516"/>
    <w:rsid w:val="003225E8"/>
    <w:rsid w:val="00323DEB"/>
    <w:rsid w:val="00324A15"/>
    <w:rsid w:val="00327161"/>
    <w:rsid w:val="00327176"/>
    <w:rsid w:val="0032724A"/>
    <w:rsid w:val="003318CB"/>
    <w:rsid w:val="00332355"/>
    <w:rsid w:val="00332DDF"/>
    <w:rsid w:val="00334915"/>
    <w:rsid w:val="00337074"/>
    <w:rsid w:val="00337786"/>
    <w:rsid w:val="0034171F"/>
    <w:rsid w:val="00343BF1"/>
    <w:rsid w:val="00346E9E"/>
    <w:rsid w:val="00352E77"/>
    <w:rsid w:val="00355463"/>
    <w:rsid w:val="0036097E"/>
    <w:rsid w:val="00361F10"/>
    <w:rsid w:val="003629D0"/>
    <w:rsid w:val="00364011"/>
    <w:rsid w:val="0036584D"/>
    <w:rsid w:val="00370D35"/>
    <w:rsid w:val="0037527C"/>
    <w:rsid w:val="003767D7"/>
    <w:rsid w:val="003824AD"/>
    <w:rsid w:val="00383BFD"/>
    <w:rsid w:val="0038574C"/>
    <w:rsid w:val="003936C4"/>
    <w:rsid w:val="003967E0"/>
    <w:rsid w:val="003A23C6"/>
    <w:rsid w:val="003A28E5"/>
    <w:rsid w:val="003A3EDB"/>
    <w:rsid w:val="003A6E2A"/>
    <w:rsid w:val="003B01BE"/>
    <w:rsid w:val="003B0BCA"/>
    <w:rsid w:val="003B286B"/>
    <w:rsid w:val="003B4EFE"/>
    <w:rsid w:val="003C0EB5"/>
    <w:rsid w:val="003C152B"/>
    <w:rsid w:val="003C2AAB"/>
    <w:rsid w:val="003C2B34"/>
    <w:rsid w:val="003C34B6"/>
    <w:rsid w:val="003C7612"/>
    <w:rsid w:val="003D4507"/>
    <w:rsid w:val="003D50B4"/>
    <w:rsid w:val="003E29B3"/>
    <w:rsid w:val="003E33B0"/>
    <w:rsid w:val="003E6E98"/>
    <w:rsid w:val="003E7C66"/>
    <w:rsid w:val="003F2FBC"/>
    <w:rsid w:val="003F35DD"/>
    <w:rsid w:val="003F417B"/>
    <w:rsid w:val="003F4C06"/>
    <w:rsid w:val="003F7511"/>
    <w:rsid w:val="003F7BA4"/>
    <w:rsid w:val="004019C8"/>
    <w:rsid w:val="00402C9F"/>
    <w:rsid w:val="00404629"/>
    <w:rsid w:val="00404CFC"/>
    <w:rsid w:val="00410A1C"/>
    <w:rsid w:val="004149AA"/>
    <w:rsid w:val="00414AC8"/>
    <w:rsid w:val="00417621"/>
    <w:rsid w:val="004205DC"/>
    <w:rsid w:val="00420CE2"/>
    <w:rsid w:val="0042691B"/>
    <w:rsid w:val="00426E2B"/>
    <w:rsid w:val="004309EE"/>
    <w:rsid w:val="00431755"/>
    <w:rsid w:val="004318AE"/>
    <w:rsid w:val="00432269"/>
    <w:rsid w:val="00432B26"/>
    <w:rsid w:val="00433423"/>
    <w:rsid w:val="00433781"/>
    <w:rsid w:val="0043681A"/>
    <w:rsid w:val="004372E0"/>
    <w:rsid w:val="00440EF8"/>
    <w:rsid w:val="00441E07"/>
    <w:rsid w:val="004426C2"/>
    <w:rsid w:val="00442BB4"/>
    <w:rsid w:val="004439D6"/>
    <w:rsid w:val="00447D78"/>
    <w:rsid w:val="0045034B"/>
    <w:rsid w:val="00451305"/>
    <w:rsid w:val="004536C0"/>
    <w:rsid w:val="00455C7E"/>
    <w:rsid w:val="004608EA"/>
    <w:rsid w:val="004625B5"/>
    <w:rsid w:val="00463B45"/>
    <w:rsid w:val="00465A80"/>
    <w:rsid w:val="00466AE7"/>
    <w:rsid w:val="00476985"/>
    <w:rsid w:val="004844DF"/>
    <w:rsid w:val="0049244E"/>
    <w:rsid w:val="0049426A"/>
    <w:rsid w:val="00494979"/>
    <w:rsid w:val="00497AF2"/>
    <w:rsid w:val="004A5D93"/>
    <w:rsid w:val="004A6F0D"/>
    <w:rsid w:val="004B3DC2"/>
    <w:rsid w:val="004B55F1"/>
    <w:rsid w:val="004B73AC"/>
    <w:rsid w:val="004B7B84"/>
    <w:rsid w:val="004C048C"/>
    <w:rsid w:val="004C2E4A"/>
    <w:rsid w:val="004C4ABB"/>
    <w:rsid w:val="004C7667"/>
    <w:rsid w:val="004D0AF8"/>
    <w:rsid w:val="004D3272"/>
    <w:rsid w:val="004D446D"/>
    <w:rsid w:val="004D50F8"/>
    <w:rsid w:val="004E148E"/>
    <w:rsid w:val="004E6BD3"/>
    <w:rsid w:val="004F69B1"/>
    <w:rsid w:val="004F7269"/>
    <w:rsid w:val="00503119"/>
    <w:rsid w:val="00503CEB"/>
    <w:rsid w:val="00512CD1"/>
    <w:rsid w:val="00521C1C"/>
    <w:rsid w:val="0052202B"/>
    <w:rsid w:val="0052351F"/>
    <w:rsid w:val="00524E26"/>
    <w:rsid w:val="00524F90"/>
    <w:rsid w:val="005313C8"/>
    <w:rsid w:val="00532CF5"/>
    <w:rsid w:val="00534C06"/>
    <w:rsid w:val="005360DD"/>
    <w:rsid w:val="005443CC"/>
    <w:rsid w:val="0054484B"/>
    <w:rsid w:val="005448B4"/>
    <w:rsid w:val="00550055"/>
    <w:rsid w:val="0055062C"/>
    <w:rsid w:val="00553E4B"/>
    <w:rsid w:val="00553F34"/>
    <w:rsid w:val="0055710B"/>
    <w:rsid w:val="00560C84"/>
    <w:rsid w:val="00561B75"/>
    <w:rsid w:val="00561CD8"/>
    <w:rsid w:val="00564451"/>
    <w:rsid w:val="0056498E"/>
    <w:rsid w:val="00564BDF"/>
    <w:rsid w:val="00565EF5"/>
    <w:rsid w:val="005722EF"/>
    <w:rsid w:val="00574848"/>
    <w:rsid w:val="00583B46"/>
    <w:rsid w:val="0059411C"/>
    <w:rsid w:val="005948FC"/>
    <w:rsid w:val="005953B1"/>
    <w:rsid w:val="00596ED1"/>
    <w:rsid w:val="005B2133"/>
    <w:rsid w:val="005B35BE"/>
    <w:rsid w:val="005B4F03"/>
    <w:rsid w:val="005B51C8"/>
    <w:rsid w:val="005B531D"/>
    <w:rsid w:val="005C1ECF"/>
    <w:rsid w:val="005C3266"/>
    <w:rsid w:val="005C4809"/>
    <w:rsid w:val="005C6366"/>
    <w:rsid w:val="005C6887"/>
    <w:rsid w:val="005C6A48"/>
    <w:rsid w:val="005D0452"/>
    <w:rsid w:val="005D0ED9"/>
    <w:rsid w:val="005D1925"/>
    <w:rsid w:val="005D4A47"/>
    <w:rsid w:val="005E458C"/>
    <w:rsid w:val="005F3DB9"/>
    <w:rsid w:val="005F53A4"/>
    <w:rsid w:val="00602979"/>
    <w:rsid w:val="0060446C"/>
    <w:rsid w:val="00606BA0"/>
    <w:rsid w:val="00615F69"/>
    <w:rsid w:val="00617A48"/>
    <w:rsid w:val="006268F2"/>
    <w:rsid w:val="00627A8B"/>
    <w:rsid w:val="00627FA0"/>
    <w:rsid w:val="00631753"/>
    <w:rsid w:val="00632B24"/>
    <w:rsid w:val="00637313"/>
    <w:rsid w:val="00641220"/>
    <w:rsid w:val="00643AD6"/>
    <w:rsid w:val="00647CAA"/>
    <w:rsid w:val="00647F72"/>
    <w:rsid w:val="00652957"/>
    <w:rsid w:val="006549A0"/>
    <w:rsid w:val="00655ECC"/>
    <w:rsid w:val="0066002F"/>
    <w:rsid w:val="00660A55"/>
    <w:rsid w:val="00661E56"/>
    <w:rsid w:val="006636FE"/>
    <w:rsid w:val="006659FE"/>
    <w:rsid w:val="006663DB"/>
    <w:rsid w:val="00674794"/>
    <w:rsid w:val="006758E4"/>
    <w:rsid w:val="00676024"/>
    <w:rsid w:val="00677301"/>
    <w:rsid w:val="0068087E"/>
    <w:rsid w:val="00690611"/>
    <w:rsid w:val="0069170F"/>
    <w:rsid w:val="00692537"/>
    <w:rsid w:val="00692AD3"/>
    <w:rsid w:val="00693C41"/>
    <w:rsid w:val="006967DD"/>
    <w:rsid w:val="00697EF3"/>
    <w:rsid w:val="006A1C73"/>
    <w:rsid w:val="006A1D1C"/>
    <w:rsid w:val="006A47F8"/>
    <w:rsid w:val="006A6A8D"/>
    <w:rsid w:val="006A70CB"/>
    <w:rsid w:val="006A7623"/>
    <w:rsid w:val="006B07F5"/>
    <w:rsid w:val="006B369F"/>
    <w:rsid w:val="006B52C2"/>
    <w:rsid w:val="006B5F26"/>
    <w:rsid w:val="006C1105"/>
    <w:rsid w:val="006D0D4E"/>
    <w:rsid w:val="006D20C4"/>
    <w:rsid w:val="006D33D1"/>
    <w:rsid w:val="006D60CE"/>
    <w:rsid w:val="006D7603"/>
    <w:rsid w:val="006E090F"/>
    <w:rsid w:val="006E0D9E"/>
    <w:rsid w:val="006E6472"/>
    <w:rsid w:val="006E711E"/>
    <w:rsid w:val="006F340C"/>
    <w:rsid w:val="006F3A47"/>
    <w:rsid w:val="006F62B5"/>
    <w:rsid w:val="006F68CC"/>
    <w:rsid w:val="007026A1"/>
    <w:rsid w:val="007026E3"/>
    <w:rsid w:val="0070415E"/>
    <w:rsid w:val="007058AA"/>
    <w:rsid w:val="0071064B"/>
    <w:rsid w:val="007118DB"/>
    <w:rsid w:val="00711F63"/>
    <w:rsid w:val="00716670"/>
    <w:rsid w:val="00723281"/>
    <w:rsid w:val="00723F94"/>
    <w:rsid w:val="007274D8"/>
    <w:rsid w:val="0073328F"/>
    <w:rsid w:val="00733709"/>
    <w:rsid w:val="0073655E"/>
    <w:rsid w:val="00736D31"/>
    <w:rsid w:val="007400C9"/>
    <w:rsid w:val="0074316F"/>
    <w:rsid w:val="007469CA"/>
    <w:rsid w:val="00751B63"/>
    <w:rsid w:val="007538F8"/>
    <w:rsid w:val="00754353"/>
    <w:rsid w:val="00754841"/>
    <w:rsid w:val="00756C86"/>
    <w:rsid w:val="00756D25"/>
    <w:rsid w:val="00760889"/>
    <w:rsid w:val="007616BC"/>
    <w:rsid w:val="00762F6C"/>
    <w:rsid w:val="007646C3"/>
    <w:rsid w:val="00766626"/>
    <w:rsid w:val="0076679D"/>
    <w:rsid w:val="00771FDE"/>
    <w:rsid w:val="00772454"/>
    <w:rsid w:val="00774628"/>
    <w:rsid w:val="00774AAC"/>
    <w:rsid w:val="0077546C"/>
    <w:rsid w:val="007759D4"/>
    <w:rsid w:val="00780812"/>
    <w:rsid w:val="007816B5"/>
    <w:rsid w:val="00781BC1"/>
    <w:rsid w:val="00782309"/>
    <w:rsid w:val="00782CD0"/>
    <w:rsid w:val="007849BF"/>
    <w:rsid w:val="00784E9A"/>
    <w:rsid w:val="00785B31"/>
    <w:rsid w:val="00787D6F"/>
    <w:rsid w:val="007906CE"/>
    <w:rsid w:val="00791581"/>
    <w:rsid w:val="007915E7"/>
    <w:rsid w:val="00791670"/>
    <w:rsid w:val="00791BED"/>
    <w:rsid w:val="0079486E"/>
    <w:rsid w:val="0079543B"/>
    <w:rsid w:val="007A41BA"/>
    <w:rsid w:val="007A4D07"/>
    <w:rsid w:val="007A5B71"/>
    <w:rsid w:val="007B06C6"/>
    <w:rsid w:val="007B274C"/>
    <w:rsid w:val="007B64E8"/>
    <w:rsid w:val="007C5390"/>
    <w:rsid w:val="007C79DB"/>
    <w:rsid w:val="007D1ECC"/>
    <w:rsid w:val="007D2C16"/>
    <w:rsid w:val="007D3FC1"/>
    <w:rsid w:val="007D4BD0"/>
    <w:rsid w:val="007D7C52"/>
    <w:rsid w:val="007E0784"/>
    <w:rsid w:val="007E19D7"/>
    <w:rsid w:val="007E33F0"/>
    <w:rsid w:val="007E34AE"/>
    <w:rsid w:val="007F2B36"/>
    <w:rsid w:val="007F62A8"/>
    <w:rsid w:val="007F72BD"/>
    <w:rsid w:val="00800378"/>
    <w:rsid w:val="00800B86"/>
    <w:rsid w:val="00801E88"/>
    <w:rsid w:val="00803E22"/>
    <w:rsid w:val="00804B4E"/>
    <w:rsid w:val="00804EC0"/>
    <w:rsid w:val="00805EB9"/>
    <w:rsid w:val="0080711A"/>
    <w:rsid w:val="008133E6"/>
    <w:rsid w:val="0082384E"/>
    <w:rsid w:val="00825FBA"/>
    <w:rsid w:val="00827B21"/>
    <w:rsid w:val="00827CF2"/>
    <w:rsid w:val="00832A89"/>
    <w:rsid w:val="00833335"/>
    <w:rsid w:val="00834B61"/>
    <w:rsid w:val="008373E2"/>
    <w:rsid w:val="00842B4A"/>
    <w:rsid w:val="00847629"/>
    <w:rsid w:val="008534C9"/>
    <w:rsid w:val="00854DA4"/>
    <w:rsid w:val="00855F1D"/>
    <w:rsid w:val="0085656B"/>
    <w:rsid w:val="008645A3"/>
    <w:rsid w:val="0086548C"/>
    <w:rsid w:val="00866B01"/>
    <w:rsid w:val="0086740D"/>
    <w:rsid w:val="00871653"/>
    <w:rsid w:val="0087665F"/>
    <w:rsid w:val="00880043"/>
    <w:rsid w:val="00880F99"/>
    <w:rsid w:val="008836D5"/>
    <w:rsid w:val="00884AAF"/>
    <w:rsid w:val="00885452"/>
    <w:rsid w:val="00885BEC"/>
    <w:rsid w:val="00887CB5"/>
    <w:rsid w:val="00890D7A"/>
    <w:rsid w:val="00890D9D"/>
    <w:rsid w:val="0089254E"/>
    <w:rsid w:val="00892DCD"/>
    <w:rsid w:val="008955BB"/>
    <w:rsid w:val="008956A7"/>
    <w:rsid w:val="008A445C"/>
    <w:rsid w:val="008A6E50"/>
    <w:rsid w:val="008B20CC"/>
    <w:rsid w:val="008B33FA"/>
    <w:rsid w:val="008B49CC"/>
    <w:rsid w:val="008B511F"/>
    <w:rsid w:val="008B68C3"/>
    <w:rsid w:val="008C03AA"/>
    <w:rsid w:val="008C0EB5"/>
    <w:rsid w:val="008C1954"/>
    <w:rsid w:val="008C1E46"/>
    <w:rsid w:val="008C20AD"/>
    <w:rsid w:val="008C73E7"/>
    <w:rsid w:val="008D04BC"/>
    <w:rsid w:val="008D34B8"/>
    <w:rsid w:val="008D4F46"/>
    <w:rsid w:val="008D502B"/>
    <w:rsid w:val="008E1898"/>
    <w:rsid w:val="008E5C53"/>
    <w:rsid w:val="008F1321"/>
    <w:rsid w:val="008F4861"/>
    <w:rsid w:val="008F69BC"/>
    <w:rsid w:val="008F6FF9"/>
    <w:rsid w:val="00901D37"/>
    <w:rsid w:val="00903B25"/>
    <w:rsid w:val="00905B58"/>
    <w:rsid w:val="0090626F"/>
    <w:rsid w:val="0090719C"/>
    <w:rsid w:val="00910133"/>
    <w:rsid w:val="009111FC"/>
    <w:rsid w:val="009128E8"/>
    <w:rsid w:val="0091628C"/>
    <w:rsid w:val="00917823"/>
    <w:rsid w:val="00922C69"/>
    <w:rsid w:val="00922F32"/>
    <w:rsid w:val="00926945"/>
    <w:rsid w:val="00931489"/>
    <w:rsid w:val="00932656"/>
    <w:rsid w:val="009340E8"/>
    <w:rsid w:val="009362B2"/>
    <w:rsid w:val="009448E1"/>
    <w:rsid w:val="00946969"/>
    <w:rsid w:val="0095169F"/>
    <w:rsid w:val="00952B4F"/>
    <w:rsid w:val="00953363"/>
    <w:rsid w:val="00954065"/>
    <w:rsid w:val="009642DD"/>
    <w:rsid w:val="009669E1"/>
    <w:rsid w:val="009673B2"/>
    <w:rsid w:val="009712EA"/>
    <w:rsid w:val="009729E6"/>
    <w:rsid w:val="00977636"/>
    <w:rsid w:val="0098185D"/>
    <w:rsid w:val="00981A7D"/>
    <w:rsid w:val="00982E00"/>
    <w:rsid w:val="00983B77"/>
    <w:rsid w:val="0098515F"/>
    <w:rsid w:val="009854B2"/>
    <w:rsid w:val="009875A1"/>
    <w:rsid w:val="009922A6"/>
    <w:rsid w:val="00992845"/>
    <w:rsid w:val="009947E5"/>
    <w:rsid w:val="009A1798"/>
    <w:rsid w:val="009A3884"/>
    <w:rsid w:val="009A5649"/>
    <w:rsid w:val="009A5913"/>
    <w:rsid w:val="009A5BAA"/>
    <w:rsid w:val="009A763C"/>
    <w:rsid w:val="009B07AA"/>
    <w:rsid w:val="009B2BF1"/>
    <w:rsid w:val="009B4103"/>
    <w:rsid w:val="009B70C8"/>
    <w:rsid w:val="009C2331"/>
    <w:rsid w:val="009C33C2"/>
    <w:rsid w:val="009C3784"/>
    <w:rsid w:val="009C448C"/>
    <w:rsid w:val="009C4F61"/>
    <w:rsid w:val="009C6325"/>
    <w:rsid w:val="009C6B35"/>
    <w:rsid w:val="009C7107"/>
    <w:rsid w:val="009D0B53"/>
    <w:rsid w:val="009D26C0"/>
    <w:rsid w:val="009D3E91"/>
    <w:rsid w:val="009D5882"/>
    <w:rsid w:val="009D5DCF"/>
    <w:rsid w:val="009D6A9A"/>
    <w:rsid w:val="009D70F5"/>
    <w:rsid w:val="009E106F"/>
    <w:rsid w:val="009E146B"/>
    <w:rsid w:val="009E1C5D"/>
    <w:rsid w:val="009E5752"/>
    <w:rsid w:val="009F554A"/>
    <w:rsid w:val="009F5F40"/>
    <w:rsid w:val="009F7176"/>
    <w:rsid w:val="009F7C32"/>
    <w:rsid w:val="00A03FC6"/>
    <w:rsid w:val="00A06957"/>
    <w:rsid w:val="00A14285"/>
    <w:rsid w:val="00A2105D"/>
    <w:rsid w:val="00A2688A"/>
    <w:rsid w:val="00A2765B"/>
    <w:rsid w:val="00A3027D"/>
    <w:rsid w:val="00A30675"/>
    <w:rsid w:val="00A30D5A"/>
    <w:rsid w:val="00A32E88"/>
    <w:rsid w:val="00A338E1"/>
    <w:rsid w:val="00A356E5"/>
    <w:rsid w:val="00A35FD8"/>
    <w:rsid w:val="00A41B4A"/>
    <w:rsid w:val="00A423EC"/>
    <w:rsid w:val="00A438F1"/>
    <w:rsid w:val="00A44EDC"/>
    <w:rsid w:val="00A452C4"/>
    <w:rsid w:val="00A517B5"/>
    <w:rsid w:val="00A53AD8"/>
    <w:rsid w:val="00A546B7"/>
    <w:rsid w:val="00A54D46"/>
    <w:rsid w:val="00A5658A"/>
    <w:rsid w:val="00A6260B"/>
    <w:rsid w:val="00A628D0"/>
    <w:rsid w:val="00A633A5"/>
    <w:rsid w:val="00A64AAB"/>
    <w:rsid w:val="00A65E56"/>
    <w:rsid w:val="00A6711B"/>
    <w:rsid w:val="00A67376"/>
    <w:rsid w:val="00A67907"/>
    <w:rsid w:val="00A67B35"/>
    <w:rsid w:val="00A67E0D"/>
    <w:rsid w:val="00A72B8E"/>
    <w:rsid w:val="00A73D1D"/>
    <w:rsid w:val="00A7449E"/>
    <w:rsid w:val="00A76F16"/>
    <w:rsid w:val="00A77E3F"/>
    <w:rsid w:val="00A77E42"/>
    <w:rsid w:val="00A801AE"/>
    <w:rsid w:val="00A82631"/>
    <w:rsid w:val="00A83143"/>
    <w:rsid w:val="00A8374E"/>
    <w:rsid w:val="00A840BA"/>
    <w:rsid w:val="00A85B64"/>
    <w:rsid w:val="00A91794"/>
    <w:rsid w:val="00A94F39"/>
    <w:rsid w:val="00AA129C"/>
    <w:rsid w:val="00AA2B4D"/>
    <w:rsid w:val="00AA485E"/>
    <w:rsid w:val="00AA66B4"/>
    <w:rsid w:val="00AA7C24"/>
    <w:rsid w:val="00AB18DE"/>
    <w:rsid w:val="00AB3327"/>
    <w:rsid w:val="00AB446A"/>
    <w:rsid w:val="00AB494C"/>
    <w:rsid w:val="00AB51FF"/>
    <w:rsid w:val="00AB5AF4"/>
    <w:rsid w:val="00AB6C24"/>
    <w:rsid w:val="00AC22E4"/>
    <w:rsid w:val="00AC4532"/>
    <w:rsid w:val="00AC4D30"/>
    <w:rsid w:val="00AC5931"/>
    <w:rsid w:val="00AC646A"/>
    <w:rsid w:val="00AD509A"/>
    <w:rsid w:val="00AD6D6E"/>
    <w:rsid w:val="00AE48D8"/>
    <w:rsid w:val="00AE4EE2"/>
    <w:rsid w:val="00AE6C7B"/>
    <w:rsid w:val="00AE6EC4"/>
    <w:rsid w:val="00AF1CDE"/>
    <w:rsid w:val="00AF2262"/>
    <w:rsid w:val="00AF2CAC"/>
    <w:rsid w:val="00AF4DB3"/>
    <w:rsid w:val="00B00606"/>
    <w:rsid w:val="00B014A8"/>
    <w:rsid w:val="00B0152C"/>
    <w:rsid w:val="00B04BD0"/>
    <w:rsid w:val="00B0787C"/>
    <w:rsid w:val="00B13500"/>
    <w:rsid w:val="00B13761"/>
    <w:rsid w:val="00B13A49"/>
    <w:rsid w:val="00B14490"/>
    <w:rsid w:val="00B17422"/>
    <w:rsid w:val="00B24F19"/>
    <w:rsid w:val="00B26B30"/>
    <w:rsid w:val="00B30653"/>
    <w:rsid w:val="00B30856"/>
    <w:rsid w:val="00B30ADF"/>
    <w:rsid w:val="00B36D84"/>
    <w:rsid w:val="00B46BB3"/>
    <w:rsid w:val="00B5069E"/>
    <w:rsid w:val="00B50728"/>
    <w:rsid w:val="00B533DC"/>
    <w:rsid w:val="00B54A10"/>
    <w:rsid w:val="00B62FDF"/>
    <w:rsid w:val="00B63FD2"/>
    <w:rsid w:val="00B64885"/>
    <w:rsid w:val="00B667E5"/>
    <w:rsid w:val="00B70905"/>
    <w:rsid w:val="00B73116"/>
    <w:rsid w:val="00B73412"/>
    <w:rsid w:val="00B76D88"/>
    <w:rsid w:val="00B76D8A"/>
    <w:rsid w:val="00B81622"/>
    <w:rsid w:val="00B8364A"/>
    <w:rsid w:val="00B8454C"/>
    <w:rsid w:val="00B85DA5"/>
    <w:rsid w:val="00B86D66"/>
    <w:rsid w:val="00B86EE6"/>
    <w:rsid w:val="00B877F5"/>
    <w:rsid w:val="00B90EB1"/>
    <w:rsid w:val="00B95D64"/>
    <w:rsid w:val="00B9645F"/>
    <w:rsid w:val="00B973C7"/>
    <w:rsid w:val="00B97E0E"/>
    <w:rsid w:val="00BA0806"/>
    <w:rsid w:val="00BA109E"/>
    <w:rsid w:val="00BA1789"/>
    <w:rsid w:val="00BA1E35"/>
    <w:rsid w:val="00BB0162"/>
    <w:rsid w:val="00BC1459"/>
    <w:rsid w:val="00BC488F"/>
    <w:rsid w:val="00BC5C6A"/>
    <w:rsid w:val="00BC7FDD"/>
    <w:rsid w:val="00BD1432"/>
    <w:rsid w:val="00BD3AC1"/>
    <w:rsid w:val="00BD42E4"/>
    <w:rsid w:val="00BD5045"/>
    <w:rsid w:val="00BD6769"/>
    <w:rsid w:val="00BE07E0"/>
    <w:rsid w:val="00BE0BCD"/>
    <w:rsid w:val="00BE239A"/>
    <w:rsid w:val="00BE6560"/>
    <w:rsid w:val="00BF07BD"/>
    <w:rsid w:val="00BF2442"/>
    <w:rsid w:val="00BF4EB6"/>
    <w:rsid w:val="00BF56CA"/>
    <w:rsid w:val="00C0223F"/>
    <w:rsid w:val="00C03F39"/>
    <w:rsid w:val="00C104CF"/>
    <w:rsid w:val="00C14EDC"/>
    <w:rsid w:val="00C1578E"/>
    <w:rsid w:val="00C1721E"/>
    <w:rsid w:val="00C21736"/>
    <w:rsid w:val="00C268A1"/>
    <w:rsid w:val="00C317BD"/>
    <w:rsid w:val="00C36D50"/>
    <w:rsid w:val="00C37062"/>
    <w:rsid w:val="00C43211"/>
    <w:rsid w:val="00C4427B"/>
    <w:rsid w:val="00C45D4D"/>
    <w:rsid w:val="00C50AEA"/>
    <w:rsid w:val="00C52483"/>
    <w:rsid w:val="00C524B0"/>
    <w:rsid w:val="00C53E3D"/>
    <w:rsid w:val="00C548F7"/>
    <w:rsid w:val="00C54E54"/>
    <w:rsid w:val="00C56020"/>
    <w:rsid w:val="00C56B6A"/>
    <w:rsid w:val="00C61760"/>
    <w:rsid w:val="00C66F39"/>
    <w:rsid w:val="00C67492"/>
    <w:rsid w:val="00C71B70"/>
    <w:rsid w:val="00C71E17"/>
    <w:rsid w:val="00C71E4D"/>
    <w:rsid w:val="00C81A96"/>
    <w:rsid w:val="00C81FDD"/>
    <w:rsid w:val="00C835F6"/>
    <w:rsid w:val="00C84B4D"/>
    <w:rsid w:val="00C84F88"/>
    <w:rsid w:val="00C857C5"/>
    <w:rsid w:val="00C8668D"/>
    <w:rsid w:val="00C87527"/>
    <w:rsid w:val="00C90598"/>
    <w:rsid w:val="00C9195A"/>
    <w:rsid w:val="00C9591E"/>
    <w:rsid w:val="00CA0D03"/>
    <w:rsid w:val="00CA2911"/>
    <w:rsid w:val="00CA64CA"/>
    <w:rsid w:val="00CA7D38"/>
    <w:rsid w:val="00CB13B7"/>
    <w:rsid w:val="00CB1EDC"/>
    <w:rsid w:val="00CB2EAF"/>
    <w:rsid w:val="00CB3C2A"/>
    <w:rsid w:val="00CB5107"/>
    <w:rsid w:val="00CB52C4"/>
    <w:rsid w:val="00CB5304"/>
    <w:rsid w:val="00CB7EE3"/>
    <w:rsid w:val="00CC7CBB"/>
    <w:rsid w:val="00CD0D4A"/>
    <w:rsid w:val="00CD5A60"/>
    <w:rsid w:val="00CE3C22"/>
    <w:rsid w:val="00CE41B3"/>
    <w:rsid w:val="00CE6C39"/>
    <w:rsid w:val="00CE6CC9"/>
    <w:rsid w:val="00CE7788"/>
    <w:rsid w:val="00CF2ECF"/>
    <w:rsid w:val="00CF4954"/>
    <w:rsid w:val="00D00D7C"/>
    <w:rsid w:val="00D02363"/>
    <w:rsid w:val="00D03200"/>
    <w:rsid w:val="00D0394A"/>
    <w:rsid w:val="00D04BF3"/>
    <w:rsid w:val="00D0548A"/>
    <w:rsid w:val="00D05ABE"/>
    <w:rsid w:val="00D05B41"/>
    <w:rsid w:val="00D15F40"/>
    <w:rsid w:val="00D20E69"/>
    <w:rsid w:val="00D22C08"/>
    <w:rsid w:val="00D231F3"/>
    <w:rsid w:val="00D24A1B"/>
    <w:rsid w:val="00D266B1"/>
    <w:rsid w:val="00D277A4"/>
    <w:rsid w:val="00D27E83"/>
    <w:rsid w:val="00D30119"/>
    <w:rsid w:val="00D31BCC"/>
    <w:rsid w:val="00D32D16"/>
    <w:rsid w:val="00D32EE3"/>
    <w:rsid w:val="00D332F2"/>
    <w:rsid w:val="00D33B99"/>
    <w:rsid w:val="00D371B0"/>
    <w:rsid w:val="00D435CF"/>
    <w:rsid w:val="00D46D2B"/>
    <w:rsid w:val="00D52058"/>
    <w:rsid w:val="00D5345F"/>
    <w:rsid w:val="00D621BC"/>
    <w:rsid w:val="00D623E0"/>
    <w:rsid w:val="00D624EA"/>
    <w:rsid w:val="00D638C8"/>
    <w:rsid w:val="00D73FBA"/>
    <w:rsid w:val="00D75CFB"/>
    <w:rsid w:val="00D76679"/>
    <w:rsid w:val="00D82F98"/>
    <w:rsid w:val="00D83182"/>
    <w:rsid w:val="00D85369"/>
    <w:rsid w:val="00D87B1E"/>
    <w:rsid w:val="00D906E7"/>
    <w:rsid w:val="00D908C3"/>
    <w:rsid w:val="00D90997"/>
    <w:rsid w:val="00D90F48"/>
    <w:rsid w:val="00D935FC"/>
    <w:rsid w:val="00D939F2"/>
    <w:rsid w:val="00D971BB"/>
    <w:rsid w:val="00DA15A4"/>
    <w:rsid w:val="00DA5F7F"/>
    <w:rsid w:val="00DB18B2"/>
    <w:rsid w:val="00DB232E"/>
    <w:rsid w:val="00DB2D1D"/>
    <w:rsid w:val="00DB3941"/>
    <w:rsid w:val="00DB584A"/>
    <w:rsid w:val="00DC058C"/>
    <w:rsid w:val="00DC4126"/>
    <w:rsid w:val="00DC68DC"/>
    <w:rsid w:val="00DD1313"/>
    <w:rsid w:val="00DD159D"/>
    <w:rsid w:val="00DD1A70"/>
    <w:rsid w:val="00DD27B7"/>
    <w:rsid w:val="00DD4901"/>
    <w:rsid w:val="00DE6CD9"/>
    <w:rsid w:val="00DE7D53"/>
    <w:rsid w:val="00DF15F6"/>
    <w:rsid w:val="00DF2488"/>
    <w:rsid w:val="00DF278F"/>
    <w:rsid w:val="00DF31C2"/>
    <w:rsid w:val="00DF5633"/>
    <w:rsid w:val="00DF5FE9"/>
    <w:rsid w:val="00DF6B52"/>
    <w:rsid w:val="00DF76D3"/>
    <w:rsid w:val="00E00AB9"/>
    <w:rsid w:val="00E06CDD"/>
    <w:rsid w:val="00E07FFA"/>
    <w:rsid w:val="00E12713"/>
    <w:rsid w:val="00E14065"/>
    <w:rsid w:val="00E17E13"/>
    <w:rsid w:val="00E21859"/>
    <w:rsid w:val="00E23370"/>
    <w:rsid w:val="00E25128"/>
    <w:rsid w:val="00E25E53"/>
    <w:rsid w:val="00E27AE8"/>
    <w:rsid w:val="00E31FEC"/>
    <w:rsid w:val="00E32300"/>
    <w:rsid w:val="00E32BB3"/>
    <w:rsid w:val="00E352A4"/>
    <w:rsid w:val="00E36FBE"/>
    <w:rsid w:val="00E450E4"/>
    <w:rsid w:val="00E45AE1"/>
    <w:rsid w:val="00E478CC"/>
    <w:rsid w:val="00E50906"/>
    <w:rsid w:val="00E53ACD"/>
    <w:rsid w:val="00E54FAE"/>
    <w:rsid w:val="00E5550F"/>
    <w:rsid w:val="00E55D83"/>
    <w:rsid w:val="00E640A2"/>
    <w:rsid w:val="00E70622"/>
    <w:rsid w:val="00E70F67"/>
    <w:rsid w:val="00E727E0"/>
    <w:rsid w:val="00E72D36"/>
    <w:rsid w:val="00E76CB9"/>
    <w:rsid w:val="00E828B4"/>
    <w:rsid w:val="00E86B6F"/>
    <w:rsid w:val="00E90912"/>
    <w:rsid w:val="00E92BE4"/>
    <w:rsid w:val="00E93A20"/>
    <w:rsid w:val="00E97167"/>
    <w:rsid w:val="00E978F9"/>
    <w:rsid w:val="00EA137F"/>
    <w:rsid w:val="00EA5A53"/>
    <w:rsid w:val="00EB1287"/>
    <w:rsid w:val="00EB1A9E"/>
    <w:rsid w:val="00EB61E2"/>
    <w:rsid w:val="00EB689E"/>
    <w:rsid w:val="00EC2082"/>
    <w:rsid w:val="00ED0237"/>
    <w:rsid w:val="00ED027B"/>
    <w:rsid w:val="00ED21BF"/>
    <w:rsid w:val="00ED2631"/>
    <w:rsid w:val="00ED3108"/>
    <w:rsid w:val="00ED4A90"/>
    <w:rsid w:val="00EE06D4"/>
    <w:rsid w:val="00EE1681"/>
    <w:rsid w:val="00EE363E"/>
    <w:rsid w:val="00EE3A2E"/>
    <w:rsid w:val="00EE52E5"/>
    <w:rsid w:val="00EE6383"/>
    <w:rsid w:val="00EE7F3C"/>
    <w:rsid w:val="00EF3C37"/>
    <w:rsid w:val="00EF467A"/>
    <w:rsid w:val="00EF7C51"/>
    <w:rsid w:val="00F018C3"/>
    <w:rsid w:val="00F01982"/>
    <w:rsid w:val="00F02B1D"/>
    <w:rsid w:val="00F02D94"/>
    <w:rsid w:val="00F05091"/>
    <w:rsid w:val="00F11C50"/>
    <w:rsid w:val="00F12A3B"/>
    <w:rsid w:val="00F14FE3"/>
    <w:rsid w:val="00F167D4"/>
    <w:rsid w:val="00F2467B"/>
    <w:rsid w:val="00F25837"/>
    <w:rsid w:val="00F25B1D"/>
    <w:rsid w:val="00F27276"/>
    <w:rsid w:val="00F31B21"/>
    <w:rsid w:val="00F339C7"/>
    <w:rsid w:val="00F3404D"/>
    <w:rsid w:val="00F40784"/>
    <w:rsid w:val="00F41818"/>
    <w:rsid w:val="00F46433"/>
    <w:rsid w:val="00F46A2E"/>
    <w:rsid w:val="00F5210B"/>
    <w:rsid w:val="00F53B33"/>
    <w:rsid w:val="00F55245"/>
    <w:rsid w:val="00F564C5"/>
    <w:rsid w:val="00F567D9"/>
    <w:rsid w:val="00F60BBA"/>
    <w:rsid w:val="00F64038"/>
    <w:rsid w:val="00F65531"/>
    <w:rsid w:val="00F72833"/>
    <w:rsid w:val="00F74EBC"/>
    <w:rsid w:val="00F77A98"/>
    <w:rsid w:val="00F8047C"/>
    <w:rsid w:val="00F80856"/>
    <w:rsid w:val="00F81575"/>
    <w:rsid w:val="00F82A91"/>
    <w:rsid w:val="00F82ACD"/>
    <w:rsid w:val="00F82B79"/>
    <w:rsid w:val="00F85A17"/>
    <w:rsid w:val="00F93DB0"/>
    <w:rsid w:val="00F947A0"/>
    <w:rsid w:val="00F96907"/>
    <w:rsid w:val="00FA2264"/>
    <w:rsid w:val="00FA26CB"/>
    <w:rsid w:val="00FA2A14"/>
    <w:rsid w:val="00FB1044"/>
    <w:rsid w:val="00FB1D65"/>
    <w:rsid w:val="00FB26B3"/>
    <w:rsid w:val="00FB6DF8"/>
    <w:rsid w:val="00FC3CCF"/>
    <w:rsid w:val="00FC43E4"/>
    <w:rsid w:val="00FC62CF"/>
    <w:rsid w:val="00FD06C3"/>
    <w:rsid w:val="00FD0F2F"/>
    <w:rsid w:val="00FD2058"/>
    <w:rsid w:val="00FD5796"/>
    <w:rsid w:val="00FE2D2B"/>
    <w:rsid w:val="00FE3511"/>
    <w:rsid w:val="00FF054B"/>
    <w:rsid w:val="00FF500C"/>
    <w:rsid w:val="00FF5E69"/>
    <w:rsid w:val="00FF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E7C1CF1"/>
  <w15:chartTrackingRefBased/>
  <w15:docId w15:val="{02F95F7B-2EBB-B94B-924D-4320E6AC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9D7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33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6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77C0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77C07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077C07"/>
  </w:style>
  <w:style w:type="character" w:customStyle="1" w:styleId="apple-converted-space">
    <w:name w:val="apple-converted-space"/>
    <w:basedOn w:val="DefaultParagraphFont"/>
    <w:rsid w:val="003B4EFE"/>
  </w:style>
  <w:style w:type="paragraph" w:styleId="BalloonText">
    <w:name w:val="Balloon Text"/>
    <w:basedOn w:val="Normal"/>
    <w:link w:val="BalloonTextChar"/>
    <w:uiPriority w:val="99"/>
    <w:semiHidden/>
    <w:unhideWhenUsed/>
    <w:rsid w:val="00F0198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982"/>
    <w:rPr>
      <w:rFonts w:ascii="Times New Roman" w:hAnsi="Times New Roman" w:cs="Times New Roman"/>
      <w:sz w:val="18"/>
      <w:szCs w:val="18"/>
      <w:lang w:val="en-US"/>
    </w:rPr>
  </w:style>
  <w:style w:type="character" w:styleId="PlaceholderText">
    <w:name w:val="Placeholder Text"/>
    <w:basedOn w:val="DefaultParagraphFont"/>
    <w:uiPriority w:val="99"/>
    <w:semiHidden/>
    <w:rsid w:val="007A5B71"/>
    <w:rPr>
      <w:color w:val="808080"/>
    </w:rPr>
  </w:style>
  <w:style w:type="paragraph" w:styleId="ListParagraph">
    <w:name w:val="List Paragraph"/>
    <w:basedOn w:val="Normal"/>
    <w:uiPriority w:val="34"/>
    <w:qFormat/>
    <w:rsid w:val="009C6B35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647CAA"/>
    <w:pPr>
      <w:jc w:val="center"/>
    </w:pPr>
    <w:rPr>
      <w:rFonts w:eastAsiaTheme="minorHAnsi"/>
      <w:sz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47CAA"/>
    <w:rPr>
      <w:rFonts w:ascii="Times New Roman" w:hAnsi="Times New Roman" w:cs="Times New Roman"/>
      <w:sz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47CAA"/>
    <w:pPr>
      <w:spacing w:line="480" w:lineRule="auto"/>
    </w:pPr>
    <w:rPr>
      <w:rFonts w:eastAsiaTheme="minorHAnsi"/>
      <w:sz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47CAA"/>
    <w:rPr>
      <w:rFonts w:ascii="Times New Roman" w:hAnsi="Times New Roman" w:cs="Times New Roman"/>
      <w:sz w:val="22"/>
      <w:lang w:val="en-US"/>
    </w:rPr>
  </w:style>
  <w:style w:type="character" w:styleId="Hyperlink">
    <w:name w:val="Hyperlink"/>
    <w:basedOn w:val="DefaultParagraphFont"/>
    <w:uiPriority w:val="99"/>
    <w:unhideWhenUsed/>
    <w:rsid w:val="00CE6C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6C3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3404D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8D4F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4F4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4F46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E33F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8004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7C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7CB5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59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5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2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7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35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86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3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93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9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34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35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4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5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9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9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43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0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3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7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6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9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3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659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t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image" Target="media/image2.tif"/><Relationship Id="rId4" Type="http://schemas.openxmlformats.org/officeDocument/2006/relationships/webSettings" Target="webSettings.xml"/><Relationship Id="rId9" Type="http://schemas.openxmlformats.org/officeDocument/2006/relationships/image" Target="media/image1.ti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17</Pages>
  <Words>2683</Words>
  <Characters>15297</Characters>
  <Application>Microsoft Office Word</Application>
  <DocSecurity>0</DocSecurity>
  <Lines>127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Ingwersen</dc:creator>
  <cp:keywords/>
  <dc:description/>
  <cp:lastModifiedBy>Maja Ingwersen</cp:lastModifiedBy>
  <cp:revision>5</cp:revision>
  <cp:lastPrinted>2020-07-20T10:22:00Z</cp:lastPrinted>
  <dcterms:created xsi:type="dcterms:W3CDTF">2020-10-01T11:44:00Z</dcterms:created>
  <dcterms:modified xsi:type="dcterms:W3CDTF">2020-10-01T12:30:00Z</dcterms:modified>
</cp:coreProperties>
</file>