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E2A9F" w14:textId="0A06C687" w:rsidR="003B7228" w:rsidRPr="003B7228" w:rsidRDefault="003B7228" w:rsidP="003B7228">
      <w:pPr>
        <w:jc w:val="center"/>
        <w:rPr>
          <w:i/>
          <w:iCs/>
          <w:sz w:val="28"/>
          <w:szCs w:val="28"/>
        </w:rPr>
      </w:pPr>
      <w:r w:rsidRPr="003B7228">
        <w:rPr>
          <w:i/>
          <w:iCs/>
          <w:sz w:val="28"/>
          <w:szCs w:val="28"/>
        </w:rPr>
        <w:t>Supplementary information for</w:t>
      </w:r>
    </w:p>
    <w:p w14:paraId="649A7A71" w14:textId="7EDD1A3E" w:rsidR="00864BDA" w:rsidRDefault="00FF55E2" w:rsidP="003B7228">
      <w:pPr>
        <w:pStyle w:val="Heading1"/>
      </w:pPr>
      <w:r>
        <w:t>A</w:t>
      </w:r>
      <w:r w:rsidRPr="00EF57C4">
        <w:t xml:space="preserve">nthropogenic emissions </w:t>
      </w:r>
      <w:r>
        <w:t>drive</w:t>
      </w:r>
      <w:r w:rsidRPr="00EF57C4">
        <w:t xml:space="preserve"> elevated </w:t>
      </w:r>
      <w:r>
        <w:t>HC</w:t>
      </w:r>
      <w:r w:rsidRPr="00EF57C4">
        <w:t xml:space="preserve">l and particulate chloride in polluted urban </w:t>
      </w:r>
      <w:r>
        <w:t>air</w:t>
      </w:r>
    </w:p>
    <w:p w14:paraId="425F94BF" w14:textId="40B11E57" w:rsidR="003B7228" w:rsidRPr="001B763C" w:rsidRDefault="003B7228" w:rsidP="003B7228">
      <w:pPr>
        <w:jc w:val="center"/>
      </w:pPr>
      <w:r w:rsidRPr="001B763C">
        <w:t>Rakesh Maity</w:t>
      </w:r>
      <w:r w:rsidRPr="001B763C">
        <w:rPr>
          <w:vertAlign w:val="superscript"/>
        </w:rPr>
        <w:t>1</w:t>
      </w:r>
      <w:r w:rsidRPr="001B763C">
        <w:t>, Vikram Singh</w:t>
      </w:r>
      <w:r w:rsidRPr="001B763C">
        <w:rPr>
          <w:vertAlign w:val="superscript"/>
        </w:rPr>
        <w:t>2</w:t>
      </w:r>
      <w:r w:rsidRPr="001B763C">
        <w:t>, Dilip Ganguly</w:t>
      </w:r>
      <w:r w:rsidRPr="001B763C">
        <w:rPr>
          <w:vertAlign w:val="superscript"/>
        </w:rPr>
        <w:t>3*</w:t>
      </w:r>
      <w:r w:rsidRPr="001B763C">
        <w:t>, Mayank Kumar</w:t>
      </w:r>
      <w:r w:rsidRPr="001B763C">
        <w:rPr>
          <w:vertAlign w:val="superscript"/>
        </w:rPr>
        <w:t>1*</w:t>
      </w:r>
    </w:p>
    <w:p w14:paraId="67DA4757" w14:textId="77777777" w:rsidR="003B7228" w:rsidRPr="001B763C" w:rsidRDefault="003B7228" w:rsidP="003B7228">
      <w:pPr>
        <w:spacing w:after="100" w:afterAutospacing="1" w:line="240" w:lineRule="auto"/>
        <w:jc w:val="center"/>
      </w:pPr>
      <w:r w:rsidRPr="001B763C">
        <w:rPr>
          <w:vertAlign w:val="superscript"/>
        </w:rPr>
        <w:t>1</w:t>
      </w:r>
      <w:r w:rsidRPr="001B763C">
        <w:t>Department of Mechanical Engineering, Indian Institute of Technology Delhi, New Delhi, 110016, India</w:t>
      </w:r>
    </w:p>
    <w:p w14:paraId="3BEFBA49" w14:textId="77777777" w:rsidR="003B7228" w:rsidRPr="001B763C" w:rsidRDefault="003B7228" w:rsidP="003B7228">
      <w:pPr>
        <w:spacing w:after="100" w:afterAutospacing="1" w:line="240" w:lineRule="auto"/>
        <w:jc w:val="center"/>
        <w:rPr>
          <w:szCs w:val="24"/>
        </w:rPr>
      </w:pPr>
      <w:r w:rsidRPr="001B763C">
        <w:rPr>
          <w:szCs w:val="24"/>
          <w:vertAlign w:val="superscript"/>
        </w:rPr>
        <w:t>2</w:t>
      </w:r>
      <w:r w:rsidRPr="001B763C">
        <w:rPr>
          <w:szCs w:val="24"/>
        </w:rPr>
        <w:t>Department of Chemical Engineering, Indian Institute of Technology Delhi, New Delhi, 110016, India</w:t>
      </w:r>
    </w:p>
    <w:p w14:paraId="76CA48A6" w14:textId="77777777" w:rsidR="003B7228" w:rsidRPr="001B763C" w:rsidRDefault="003B7228" w:rsidP="003B7228">
      <w:pPr>
        <w:spacing w:after="100" w:afterAutospacing="1" w:line="240" w:lineRule="auto"/>
        <w:jc w:val="center"/>
      </w:pPr>
      <w:r w:rsidRPr="001B763C">
        <w:rPr>
          <w:vertAlign w:val="superscript"/>
        </w:rPr>
        <w:t>3</w:t>
      </w:r>
      <w:r w:rsidRPr="001B763C">
        <w:t>Center for Atmospheric Sciences, Indian Institute of Technology Delhi, New Delhi, 110016, India</w:t>
      </w:r>
    </w:p>
    <w:p w14:paraId="7F3BE1CC" w14:textId="669789ED" w:rsidR="003B7228" w:rsidRDefault="003B7228" w:rsidP="003B7228">
      <w:pPr>
        <w:pStyle w:val="Heading2"/>
      </w:pPr>
      <w:r w:rsidRPr="003B7228">
        <w:t>Supplementary Text 1</w:t>
      </w:r>
    </w:p>
    <w:p w14:paraId="1A719CFB" w14:textId="7ABB71CB" w:rsidR="00FD74B0" w:rsidRDefault="00A06DE2" w:rsidP="008002D7">
      <w:pPr>
        <w:spacing w:after="100" w:afterAutospacing="1" w:line="240" w:lineRule="auto"/>
        <w:ind w:left="425"/>
        <w:rPr>
          <w:bCs w:val="0"/>
        </w:rPr>
      </w:pPr>
      <w:r w:rsidRPr="00A06DE2">
        <w:rPr>
          <w:bCs w:val="0"/>
        </w:rPr>
        <w:t>In this work, the physical and chemical processes governing chloride formation were investigated through simulations using the Weather Research and Forecasting model coupled with Chemistry (WRF-Chem) (Version 4.2.2)</w:t>
      </w:r>
      <w:bookmarkStart w:id="0" w:name="_Hlk206066071"/>
      <w:sdt>
        <w:sdtPr>
          <w:rPr>
            <w:bCs w:val="0"/>
            <w:color w:val="000000"/>
            <w:vertAlign w:val="superscript"/>
          </w:rPr>
          <w:tag w:val="MENDELEY_CITATION_v3_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"/>
          <w:id w:val="1945956417"/>
          <w:placeholder>
            <w:docPart w:val="97AB7820ED9F46D9B44F28A194720C7D"/>
          </w:placeholder>
        </w:sdtPr>
        <w:sdtContent>
          <w:r w:rsidR="00BA358C" w:rsidRPr="00BA358C">
            <w:rPr>
              <w:bCs w:val="0"/>
              <w:color w:val="000000"/>
              <w:vertAlign w:val="superscript"/>
            </w:rPr>
            <w:t>1</w:t>
          </w:r>
        </w:sdtContent>
      </w:sdt>
      <w:r>
        <w:rPr>
          <w:bCs w:val="0"/>
        </w:rPr>
        <w:t>.</w:t>
      </w:r>
      <w:r w:rsidR="005E5573" w:rsidRPr="005E5573">
        <w:rPr>
          <w:bCs w:val="0"/>
        </w:rPr>
        <w:t xml:space="preserve"> </w:t>
      </w:r>
      <w:bookmarkEnd w:id="0"/>
      <w:r w:rsidRPr="00A06DE2">
        <w:rPr>
          <w:bCs w:val="0"/>
        </w:rPr>
        <w:t>The model configuration comprised the Grell–Freitas (GF)</w:t>
      </w:r>
      <w:sdt>
        <w:sdtPr>
          <w:rPr>
            <w:bCs w:val="0"/>
            <w:color w:val="000000"/>
            <w:vertAlign w:val="superscript"/>
          </w:rPr>
          <w:tag w:val="MENDELEY_CITATION_v3_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"/>
          <w:id w:val="1289854152"/>
          <w:placeholder>
            <w:docPart w:val="477C5145C4DB43CCA49DCE4A1AF395B7"/>
          </w:placeholder>
        </w:sdtPr>
        <w:sdtContent>
          <w:r w:rsidR="00BA358C" w:rsidRPr="00BA358C">
            <w:rPr>
              <w:bCs w:val="0"/>
              <w:color w:val="000000"/>
              <w:vertAlign w:val="superscript"/>
            </w:rPr>
            <w:t>2</w:t>
          </w:r>
        </w:sdtContent>
      </w:sdt>
      <w:r w:rsidRPr="00A06DE2">
        <w:rPr>
          <w:bCs w:val="0"/>
        </w:rPr>
        <w:t xml:space="preserve"> method for cumulus parameterization, the Rapid Radiative Transfer Model for GCMs (RRTMG)</w:t>
      </w:r>
      <w:sdt>
        <w:sdtPr>
          <w:rPr>
            <w:bCs w:val="0"/>
            <w:color w:val="000000"/>
            <w:vertAlign w:val="superscript"/>
          </w:rPr>
          <w:tag w:val="MENDELEY_CITATION_v3_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"/>
          <w:id w:val="-139275791"/>
          <w:placeholder>
            <w:docPart w:val="B67F71D13FC14179A65A78922324CD96"/>
          </w:placeholder>
        </w:sdtPr>
        <w:sdtContent>
          <w:r w:rsidR="00BA358C" w:rsidRPr="00BA358C">
            <w:rPr>
              <w:bCs w:val="0"/>
              <w:color w:val="000000"/>
              <w:vertAlign w:val="superscript"/>
            </w:rPr>
            <w:t>3</w:t>
          </w:r>
        </w:sdtContent>
      </w:sdt>
      <w:r>
        <w:rPr>
          <w:bCs w:val="0"/>
        </w:rPr>
        <w:t xml:space="preserve"> </w:t>
      </w:r>
      <w:r w:rsidRPr="00A06DE2">
        <w:rPr>
          <w:bCs w:val="0"/>
        </w:rPr>
        <w:t>for both shortwave and longwave radiation, and the Lin et al.</w:t>
      </w:r>
      <w:r w:rsidRPr="00A06DE2">
        <w:rPr>
          <w:bCs w:val="0"/>
          <w:color w:val="000000"/>
          <w:vertAlign w:val="superscript"/>
        </w:rPr>
        <w:t xml:space="preserve"> </w:t>
      </w:r>
      <w:sdt>
        <w:sdtPr>
          <w:rPr>
            <w:bCs w:val="0"/>
            <w:color w:val="000000"/>
            <w:vertAlign w:val="superscript"/>
          </w:rPr>
          <w:tag w:val="MENDELEY_CITATION_v3_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"/>
          <w:id w:val="-1715350480"/>
          <w:placeholder>
            <w:docPart w:val="26553E2D7E9F4346ABC5995E5A2345D3"/>
          </w:placeholder>
        </w:sdtPr>
        <w:sdtContent>
          <w:r w:rsidR="00BA358C" w:rsidRPr="00BA358C">
            <w:rPr>
              <w:bCs w:val="0"/>
              <w:color w:val="000000"/>
              <w:vertAlign w:val="superscript"/>
            </w:rPr>
            <w:t>4</w:t>
          </w:r>
        </w:sdtContent>
      </w:sdt>
      <w:r>
        <w:rPr>
          <w:bCs w:val="0"/>
          <w:color w:val="000000"/>
          <w:vertAlign w:val="superscript"/>
        </w:rPr>
        <w:t xml:space="preserve"> </w:t>
      </w:r>
      <w:r w:rsidRPr="00A06DE2">
        <w:rPr>
          <w:bCs w:val="0"/>
        </w:rPr>
        <w:t>microphysics scheme for cloud and precipitation processes.  The Yonsei University planetary boundary layer (PBL)</w:t>
      </w:r>
      <w:sdt>
        <w:sdtPr>
          <w:rPr>
            <w:bCs w:val="0"/>
            <w:color w:val="000000"/>
            <w:vertAlign w:val="superscript"/>
          </w:rPr>
          <w:tag w:val="MENDELEY_CITATION_v3_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"/>
          <w:id w:val="430624942"/>
          <w:placeholder>
            <w:docPart w:val="546FCC50ADB44E4C91AC9169D73503F9"/>
          </w:placeholder>
        </w:sdtPr>
        <w:sdtContent>
          <w:r w:rsidR="00BA358C" w:rsidRPr="00BA358C">
            <w:rPr>
              <w:bCs w:val="0"/>
              <w:color w:val="000000"/>
              <w:vertAlign w:val="superscript"/>
            </w:rPr>
            <w:t>5</w:t>
          </w:r>
        </w:sdtContent>
      </w:sdt>
      <w:r>
        <w:rPr>
          <w:bCs w:val="0"/>
        </w:rPr>
        <w:t xml:space="preserve"> </w:t>
      </w:r>
      <w:r w:rsidRPr="00A06DE2">
        <w:rPr>
          <w:bCs w:val="0"/>
        </w:rPr>
        <w:t>scheme was used to treat boundary layer dynamics, while the Noah land surface model</w:t>
      </w:r>
      <w:sdt>
        <w:sdtPr>
          <w:rPr>
            <w:bCs w:val="0"/>
            <w:color w:val="000000"/>
            <w:vertAlign w:val="superscript"/>
          </w:rPr>
          <w:tag w:val="MENDELEY_CITATION_v3_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"/>
          <w:id w:val="-2113969375"/>
          <w:placeholder>
            <w:docPart w:val="DA0C44439BCB4C32ABFF67454F2F1284"/>
          </w:placeholder>
        </w:sdtPr>
        <w:sdtContent>
          <w:r w:rsidR="00BA358C" w:rsidRPr="00BA358C">
            <w:rPr>
              <w:bCs w:val="0"/>
              <w:color w:val="000000"/>
              <w:vertAlign w:val="superscript"/>
            </w:rPr>
            <w:t>6</w:t>
          </w:r>
        </w:sdtContent>
      </w:sdt>
      <w:r>
        <w:rPr>
          <w:bCs w:val="0"/>
        </w:rPr>
        <w:t xml:space="preserve"> </w:t>
      </w:r>
      <w:r w:rsidRPr="00A06DE2">
        <w:rPr>
          <w:bCs w:val="0"/>
        </w:rPr>
        <w:t>was used to depict surface–atmosphere interactions.  MOZART (Model for Ozone and Related Tracers)</w:t>
      </w:r>
      <w:sdt>
        <w:sdtPr>
          <w:rPr>
            <w:bCs w:val="0"/>
            <w:color w:val="000000"/>
            <w:vertAlign w:val="superscript"/>
          </w:rPr>
          <w:tag w:val="MENDELEY_CITATION_v3_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"/>
          <w:id w:val="-1387873674"/>
          <w:placeholder>
            <w:docPart w:val="C2160411E4A24DA4851237AE6B58F263"/>
          </w:placeholder>
        </w:sdtPr>
        <w:sdtContent>
          <w:r w:rsidR="00BA358C" w:rsidRPr="00BA358C">
            <w:rPr>
              <w:bCs w:val="0"/>
              <w:color w:val="000000"/>
              <w:vertAlign w:val="superscript"/>
            </w:rPr>
            <w:t>7</w:t>
          </w:r>
        </w:sdtContent>
      </w:sdt>
      <w:r w:rsidRPr="00A06DE2">
        <w:rPr>
          <w:bCs w:val="0"/>
        </w:rPr>
        <w:t xml:space="preserve"> was used to simulate gas-phase chemistry, and MOSAIC (Model for Simulating Aerosol Interactions and Chemistry)</w:t>
      </w:r>
      <w:sdt>
        <w:sdtPr>
          <w:rPr>
            <w:bCs w:val="0"/>
            <w:color w:val="000000"/>
            <w:vertAlign w:val="superscript"/>
          </w:rPr>
          <w:tag w:val="MENDELEY_CITATION_v3_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"/>
          <w:id w:val="968635000"/>
          <w:placeholder>
            <w:docPart w:val="0307E97ED1CE4FF6BE4606F08B525AFB"/>
          </w:placeholder>
        </w:sdtPr>
        <w:sdtContent>
          <w:r w:rsidR="00BA358C" w:rsidRPr="00BA358C">
            <w:rPr>
              <w:bCs w:val="0"/>
              <w:color w:val="000000"/>
              <w:vertAlign w:val="superscript"/>
            </w:rPr>
            <w:t>8</w:t>
          </w:r>
        </w:sdtContent>
      </w:sdt>
      <w:r w:rsidRPr="00A06DE2">
        <w:rPr>
          <w:bCs w:val="0"/>
        </w:rPr>
        <w:t xml:space="preserve"> was used to represent aerosol processes.</w:t>
      </w:r>
    </w:p>
    <w:p w14:paraId="668BC811" w14:textId="7C1C825D" w:rsidR="00A06DE2" w:rsidRDefault="00A06DE2" w:rsidP="005E5573">
      <w:pPr>
        <w:spacing w:after="100" w:afterAutospacing="1" w:line="240" w:lineRule="auto"/>
        <w:ind w:left="425"/>
        <w:rPr>
          <w:bCs w:val="0"/>
        </w:rPr>
      </w:pPr>
      <w:r w:rsidRPr="00A06DE2">
        <w:rPr>
          <w:bCs w:val="0"/>
        </w:rPr>
        <w:t>The European Centre for Medium-Range Weather Forecasts (ECMWF)</w:t>
      </w:r>
      <w:r>
        <w:rPr>
          <w:bCs w:val="0"/>
        </w:rPr>
        <w:t xml:space="preserve"> provided</w:t>
      </w:r>
      <w:r w:rsidRPr="00A06DE2">
        <w:rPr>
          <w:bCs w:val="0"/>
        </w:rPr>
        <w:t xml:space="preserve"> the ERA5 reanalysis</w:t>
      </w:r>
      <w:r w:rsidRPr="00A06DE2">
        <w:rPr>
          <w:bCs w:val="0"/>
          <w:color w:val="000000"/>
          <w:vertAlign w:val="superscript"/>
        </w:rPr>
        <w:t xml:space="preserve"> </w:t>
      </w:r>
      <w:sdt>
        <w:sdtPr>
          <w:rPr>
            <w:bCs w:val="0"/>
            <w:color w:val="000000"/>
            <w:vertAlign w:val="superscript"/>
          </w:rPr>
          <w:tag w:val="MENDELEY_CITATION_v3_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"/>
          <w:id w:val="-1160995810"/>
          <w:placeholder>
            <w:docPart w:val="EC04E156B9ED4097AF0BBF56A7B1D6B3"/>
          </w:placeholder>
        </w:sdtPr>
        <w:sdtContent>
          <w:r w:rsidR="00BA358C" w:rsidRPr="00BA358C">
            <w:rPr>
              <w:bCs w:val="0"/>
              <w:color w:val="000000"/>
              <w:vertAlign w:val="superscript"/>
            </w:rPr>
            <w:t>9</w:t>
          </w:r>
        </w:sdtContent>
      </w:sdt>
      <w:r w:rsidRPr="00A06DE2">
        <w:rPr>
          <w:bCs w:val="0"/>
        </w:rPr>
        <w:t>, which had a 6-hourly temporal resolution and a spatial resolution of 0.25° × 0.25°, from which meteorological initial and boundary conditions were obtained.  The Emissions Database for Global Atmospheric Research (EDGAR v6</w:t>
      </w:r>
      <w:r w:rsidR="000B75E2">
        <w:rPr>
          <w:bCs w:val="0"/>
        </w:rPr>
        <w:t>.1</w:t>
      </w:r>
      <w:r w:rsidRPr="00A06DE2">
        <w:rPr>
          <w:bCs w:val="0"/>
        </w:rPr>
        <w:t>)</w:t>
      </w:r>
      <w:sdt>
        <w:sdtPr>
          <w:rPr>
            <w:bCs w:val="0"/>
            <w:color w:val="000000"/>
            <w:vertAlign w:val="superscript"/>
          </w:rPr>
          <w:tag w:val="MENDELEY_CITATION_v3_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"/>
          <w:id w:val="1931383114"/>
          <w:placeholder>
            <w:docPart w:val="0A3EA25E83E7499D96B9BF47AF8DCCBF"/>
          </w:placeholder>
        </w:sdtPr>
        <w:sdtContent>
          <w:r w:rsidR="00BA358C" w:rsidRPr="00BA358C">
            <w:rPr>
              <w:bCs w:val="0"/>
              <w:color w:val="000000"/>
              <w:vertAlign w:val="superscript"/>
            </w:rPr>
            <w:t>10,11</w:t>
          </w:r>
        </w:sdtContent>
      </w:sdt>
      <w:r w:rsidRPr="00A06DE2">
        <w:rPr>
          <w:bCs w:val="0"/>
        </w:rPr>
        <w:t>, which offers monthly mean data at 0.1° × 0.1° resolution, was used to obtain anthropogenic emissions with reference to 2018.  The Model of Emissions of Gases and Aerosols from Nature (MEGAN)</w:t>
      </w:r>
      <w:sdt>
        <w:sdtPr>
          <w:rPr>
            <w:bCs w:val="0"/>
            <w:color w:val="000000"/>
            <w:vertAlign w:val="superscript"/>
          </w:rPr>
          <w:tag w:val="MENDELEY_CITATION_v3_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"/>
          <w:id w:val="-1088613080"/>
          <w:placeholder>
            <w:docPart w:val="EB59906994064DB6A64061927056BCE6"/>
          </w:placeholder>
        </w:sdtPr>
        <w:sdtContent>
          <w:r w:rsidR="00BA358C" w:rsidRPr="00BA358C">
            <w:rPr>
              <w:bCs w:val="0"/>
              <w:color w:val="000000"/>
              <w:vertAlign w:val="superscript"/>
            </w:rPr>
            <w:t>12</w:t>
          </w:r>
        </w:sdtContent>
      </w:sdt>
      <w:r w:rsidR="0081675A">
        <w:rPr>
          <w:bCs w:val="0"/>
          <w:color w:val="000000"/>
          <w:vertAlign w:val="superscript"/>
        </w:rPr>
        <w:t xml:space="preserve"> </w:t>
      </w:r>
      <w:r w:rsidRPr="00A06DE2">
        <w:rPr>
          <w:bCs w:val="0"/>
        </w:rPr>
        <w:t>was used to generate biogenic emissions, and the NCAR Fire Inventory (FINN)</w:t>
      </w:r>
      <w:sdt>
        <w:sdtPr>
          <w:rPr>
            <w:bCs w:val="0"/>
            <w:color w:val="000000"/>
            <w:vertAlign w:val="superscript"/>
          </w:rPr>
          <w:tag w:val="MENDELEY_CITATION_v3_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"/>
          <w:id w:val="1445276795"/>
          <w:placeholder>
            <w:docPart w:val="1298F8AAE7394BFFB32D397796AFBBFB"/>
          </w:placeholder>
        </w:sdtPr>
        <w:sdtContent>
          <w:r w:rsidR="00BA358C" w:rsidRPr="00BA358C">
            <w:rPr>
              <w:bCs w:val="0"/>
              <w:color w:val="000000"/>
              <w:vertAlign w:val="superscript"/>
            </w:rPr>
            <w:t>13</w:t>
          </w:r>
        </w:sdtContent>
      </w:sdt>
      <w:r w:rsidRPr="00A06DE2">
        <w:rPr>
          <w:bCs w:val="0"/>
        </w:rPr>
        <w:t xml:space="preserve"> was used to incorporate fire emissions.  The Whole Atmosphere Community Climate Model (WACCM)</w:t>
      </w:r>
      <w:sdt>
        <w:sdtPr>
          <w:rPr>
            <w:bCs w:val="0"/>
            <w:color w:val="000000"/>
            <w:vertAlign w:val="superscript"/>
          </w:rPr>
          <w:tag w:val="MENDELEY_CITATION_v3_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"/>
          <w:id w:val="-131786903"/>
          <w:placeholder>
            <w:docPart w:val="5A25C31A655A480D9D70E8189DB55588"/>
          </w:placeholder>
        </w:sdtPr>
        <w:sdtContent>
          <w:r w:rsidR="00BA358C" w:rsidRPr="00BA358C">
            <w:rPr>
              <w:bCs w:val="0"/>
              <w:color w:val="000000"/>
              <w:vertAlign w:val="superscript"/>
            </w:rPr>
            <w:t>14</w:t>
          </w:r>
        </w:sdtContent>
      </w:sdt>
      <w:r w:rsidRPr="00A06DE2">
        <w:rPr>
          <w:bCs w:val="0"/>
        </w:rPr>
        <w:t xml:space="preserve"> provided the initial and chemical lateral boundary conditions.</w:t>
      </w:r>
    </w:p>
    <w:p w14:paraId="737296C0" w14:textId="77777777" w:rsidR="005E5573" w:rsidRDefault="005E5573" w:rsidP="005E5573">
      <w:pPr>
        <w:spacing w:after="100" w:afterAutospacing="1" w:line="240" w:lineRule="auto"/>
        <w:ind w:left="425"/>
        <w:rPr>
          <w:b/>
          <w:bCs w:val="0"/>
        </w:rPr>
      </w:pPr>
    </w:p>
    <w:p w14:paraId="53A54125" w14:textId="77777777" w:rsidR="005E5573" w:rsidRDefault="005E5573" w:rsidP="005E5573">
      <w:pPr>
        <w:spacing w:after="100" w:afterAutospacing="1" w:line="240" w:lineRule="auto"/>
        <w:ind w:left="425"/>
        <w:rPr>
          <w:b/>
          <w:bCs w:val="0"/>
        </w:rPr>
      </w:pPr>
    </w:p>
    <w:p w14:paraId="5C0ACD17" w14:textId="77777777" w:rsidR="005E5573" w:rsidRDefault="005E5573" w:rsidP="005E5573">
      <w:pPr>
        <w:spacing w:after="100" w:afterAutospacing="1" w:line="240" w:lineRule="auto"/>
        <w:ind w:left="425"/>
        <w:rPr>
          <w:b/>
          <w:bCs w:val="0"/>
        </w:rPr>
      </w:pPr>
    </w:p>
    <w:p w14:paraId="0CF936E2" w14:textId="77777777" w:rsidR="005E5573" w:rsidRDefault="005E5573" w:rsidP="005E5573">
      <w:pPr>
        <w:spacing w:after="100" w:afterAutospacing="1" w:line="240" w:lineRule="auto"/>
        <w:ind w:left="425"/>
        <w:rPr>
          <w:b/>
          <w:bCs w:val="0"/>
        </w:rPr>
      </w:pPr>
    </w:p>
    <w:p w14:paraId="597C4530" w14:textId="77777777" w:rsidR="005E5573" w:rsidRPr="005E5573" w:rsidRDefault="005E5573" w:rsidP="005E5573">
      <w:pPr>
        <w:spacing w:after="100" w:afterAutospacing="1" w:line="240" w:lineRule="auto"/>
        <w:ind w:left="425"/>
        <w:rPr>
          <w:b/>
          <w:bCs w:val="0"/>
        </w:rPr>
      </w:pPr>
    </w:p>
    <w:p w14:paraId="4F7C520E" w14:textId="2D4DC9D7" w:rsidR="001B763C" w:rsidRDefault="001B763C" w:rsidP="001B763C">
      <w:pPr>
        <w:pStyle w:val="Heading2"/>
        <w:rPr>
          <w:bCs w:val="0"/>
        </w:rPr>
      </w:pPr>
      <w:r>
        <w:rPr>
          <w:bCs w:val="0"/>
        </w:rPr>
        <w:lastRenderedPageBreak/>
        <w:t>Supplementary Figures</w:t>
      </w:r>
    </w:p>
    <w:p w14:paraId="14636AD5" w14:textId="5227160F" w:rsidR="00AF2B4E" w:rsidRDefault="000B7205" w:rsidP="00C31093">
      <w:r>
        <w:rPr>
          <w:noProof/>
        </w:rPr>
        <mc:AlternateContent>
          <mc:Choice Requires="wps">
            <w:drawing>
              <wp:anchor distT="0" distB="0" distL="114300" distR="114300" simplePos="0" relativeHeight="251664896" behindDoc="0" locked="0" layoutInCell="1" allowOverlap="1" wp14:anchorId="0ADE1B2C" wp14:editId="311683FF">
                <wp:simplePos x="0" y="0"/>
                <wp:positionH relativeFrom="column">
                  <wp:posOffset>391160</wp:posOffset>
                </wp:positionH>
                <wp:positionV relativeFrom="paragraph">
                  <wp:posOffset>3519170</wp:posOffset>
                </wp:positionV>
                <wp:extent cx="5645150" cy="258445"/>
                <wp:effectExtent l="0" t="0" r="0" b="8255"/>
                <wp:wrapTopAndBottom/>
                <wp:docPr id="18882794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C572A" w14:textId="617A189A" w:rsidR="00AF2B4E" w:rsidRPr="00E1112E" w:rsidRDefault="006F490B" w:rsidP="00AF2B4E">
                            <w:pPr>
                              <w:pStyle w:val="Caption"/>
                              <w:rPr>
                                <w:b/>
                                <w:bCs w:val="0"/>
                                <w:i w:val="0"/>
                                <w:iCs w:val="0"/>
                                <w:noProof/>
                                <w:color w:val="auto"/>
                                <w:szCs w:val="22"/>
                              </w:rPr>
                            </w:pPr>
                            <w:r>
                              <w:rPr>
                                <w:b/>
                                <w:bCs w:val="0"/>
                                <w:i w:val="0"/>
                                <w:iCs w:val="0"/>
                                <w:color w:val="auto"/>
                              </w:rPr>
                              <w:t xml:space="preserve">Supplementary </w:t>
                            </w:r>
                            <w:r w:rsidR="00AF2B4E" w:rsidRPr="005E5573">
                              <w:rPr>
                                <w:b/>
                                <w:bCs w:val="0"/>
                                <w:i w:val="0"/>
                                <w:iCs w:val="0"/>
                                <w:color w:val="auto"/>
                              </w:rPr>
                              <w:t>Fig</w:t>
                            </w:r>
                            <w:r>
                              <w:rPr>
                                <w:b/>
                                <w:bCs w:val="0"/>
                                <w:i w:val="0"/>
                                <w:iCs w:val="0"/>
                                <w:color w:val="auto"/>
                              </w:rPr>
                              <w:t>.</w:t>
                            </w:r>
                            <w:r w:rsidR="00697F62">
                              <w:rPr>
                                <w:b/>
                                <w:bCs w:val="0"/>
                                <w:i w:val="0"/>
                                <w:iCs w:val="0"/>
                                <w:color w:val="auto"/>
                              </w:rPr>
                              <w:t xml:space="preserve"> </w:t>
                            </w:r>
                            <w:r w:rsidR="000B7205">
                              <w:rPr>
                                <w:b/>
                                <w:bCs w:val="0"/>
                                <w:i w:val="0"/>
                                <w:iCs w:val="0"/>
                                <w:color w:val="auto"/>
                              </w:rPr>
                              <w:t>1</w:t>
                            </w:r>
                            <w:r>
                              <w:rPr>
                                <w:b/>
                                <w:bCs w:val="0"/>
                                <w:i w:val="0"/>
                                <w:iCs w:val="0"/>
                                <w:color w:val="auto"/>
                              </w:rPr>
                              <w:t xml:space="preserve"> | </w:t>
                            </w:r>
                            <w:r w:rsidR="00AF2B4E">
                              <w:rPr>
                                <w:b/>
                                <w:bCs w:val="0"/>
                                <w:i w:val="0"/>
                                <w:iCs w:val="0"/>
                                <w:color w:val="auto"/>
                              </w:rPr>
                              <w:t>Box and whiskers plot for PM</w:t>
                            </w:r>
                            <w:r w:rsidR="00AF2B4E">
                              <w:rPr>
                                <w:b/>
                                <w:bCs w:val="0"/>
                                <w:i w:val="0"/>
                                <w:iCs w:val="0"/>
                                <w:color w:val="auto"/>
                                <w:vertAlign w:val="subscript"/>
                              </w:rPr>
                              <w:t>2.5</w:t>
                            </w:r>
                            <w:r w:rsidR="00AF2B4E">
                              <w:rPr>
                                <w:b/>
                                <w:bCs w:val="0"/>
                                <w:i w:val="0"/>
                                <w:iCs w:val="0"/>
                                <w:color w:val="auto"/>
                              </w:rPr>
                              <w:t>, NO</w:t>
                            </w:r>
                            <w:r w:rsidR="00AF2B4E">
                              <w:rPr>
                                <w:b/>
                                <w:bCs w:val="0"/>
                                <w:i w:val="0"/>
                                <w:iCs w:val="0"/>
                                <w:color w:val="auto"/>
                                <w:vertAlign w:val="subscript"/>
                              </w:rPr>
                              <w:t>x</w:t>
                            </w:r>
                            <w:r w:rsidR="00AF2B4E">
                              <w:rPr>
                                <w:b/>
                                <w:bCs w:val="0"/>
                                <w:i w:val="0"/>
                                <w:iCs w:val="0"/>
                                <w:color w:val="auto"/>
                              </w:rPr>
                              <w:t xml:space="preserve"> for post-monsoon (a,</w:t>
                            </w:r>
                            <w:r w:rsidR="00EF3FBE">
                              <w:rPr>
                                <w:b/>
                                <w:bCs w:val="0"/>
                                <w:i w:val="0"/>
                                <w:iCs w:val="0"/>
                                <w:color w:val="auto"/>
                              </w:rPr>
                              <w:t xml:space="preserve"> </w:t>
                            </w:r>
                            <w:r w:rsidR="00AF2B4E">
                              <w:rPr>
                                <w:b/>
                                <w:bCs w:val="0"/>
                                <w:i w:val="0"/>
                                <w:iCs w:val="0"/>
                                <w:color w:val="auto"/>
                              </w:rPr>
                              <w:t>b) and winter (c,</w:t>
                            </w:r>
                            <w:r w:rsidR="00EF3FBE">
                              <w:rPr>
                                <w:b/>
                                <w:bCs w:val="0"/>
                                <w:i w:val="0"/>
                                <w:iCs w:val="0"/>
                                <w:color w:val="auto"/>
                              </w:rPr>
                              <w:t xml:space="preserve"> </w:t>
                            </w:r>
                            <w:r w:rsidR="00AF2B4E">
                              <w:rPr>
                                <w:b/>
                                <w:bCs w:val="0"/>
                                <w:i w:val="0"/>
                                <w:iCs w:val="0"/>
                                <w:color w:val="auto"/>
                              </w:rPr>
                              <w:t>d) respectively.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E1B2C" id="_x0000_t202" coordsize="21600,21600" o:spt="202" path="m,l,21600r21600,l21600,xe">
                <v:stroke joinstyle="miter"/>
                <v:path gradientshapeok="t" o:connecttype="rect"/>
              </v:shapetype>
              <v:shape id="Text Box 19" o:spid="_x0000_s1026" type="#_x0000_t202" style="position:absolute;left:0;text-align:left;margin-left:30.8pt;margin-top:277.1pt;width:444.5pt;height:20.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" stroked="f">
                <v:textbox style="mso-fit-shape-to-text:t" inset="0,0,0,0">
                  <w:txbxContent>
                    <w:p w14:paraId="565C572A" w14:textId="617A189A" w:rsidR="00AF2B4E" w:rsidRPr="00E1112E" w:rsidRDefault="006F490B" w:rsidP="00AF2B4E">
                      <w:pPr>
                        <w:pStyle w:val="Caption"/>
                        <w:rPr>
                          <w:b/>
                          <w:bCs w:val="0"/>
                          <w:i w:val="0"/>
                          <w:iCs w:val="0"/>
                          <w:noProof/>
                          <w:color w:val="auto"/>
                          <w:szCs w:val="22"/>
                        </w:rPr>
                      </w:pPr>
                      <w:r>
                        <w:rPr>
                          <w:b/>
                          <w:bCs w:val="0"/>
                          <w:i w:val="0"/>
                          <w:iCs w:val="0"/>
                          <w:color w:val="auto"/>
                        </w:rPr>
                        <w:t xml:space="preserve">Supplementary </w:t>
                      </w:r>
                      <w:r w:rsidR="00AF2B4E" w:rsidRPr="005E5573">
                        <w:rPr>
                          <w:b/>
                          <w:bCs w:val="0"/>
                          <w:i w:val="0"/>
                          <w:iCs w:val="0"/>
                          <w:color w:val="auto"/>
                        </w:rPr>
                        <w:t>Fig</w:t>
                      </w:r>
                      <w:r>
                        <w:rPr>
                          <w:b/>
                          <w:bCs w:val="0"/>
                          <w:i w:val="0"/>
                          <w:iCs w:val="0"/>
                          <w:color w:val="auto"/>
                        </w:rPr>
                        <w:t>.</w:t>
                      </w:r>
                      <w:r w:rsidR="00697F62">
                        <w:rPr>
                          <w:b/>
                          <w:bCs w:val="0"/>
                          <w:i w:val="0"/>
                          <w:iCs w:val="0"/>
                          <w:color w:val="auto"/>
                        </w:rPr>
                        <w:t xml:space="preserve"> </w:t>
                      </w:r>
                      <w:r w:rsidR="000B7205">
                        <w:rPr>
                          <w:b/>
                          <w:bCs w:val="0"/>
                          <w:i w:val="0"/>
                          <w:iCs w:val="0"/>
                          <w:color w:val="auto"/>
                        </w:rPr>
                        <w:t>1</w:t>
                      </w:r>
                      <w:r>
                        <w:rPr>
                          <w:b/>
                          <w:bCs w:val="0"/>
                          <w:i w:val="0"/>
                          <w:iCs w:val="0"/>
                          <w:color w:val="auto"/>
                        </w:rPr>
                        <w:t xml:space="preserve"> | </w:t>
                      </w:r>
                      <w:r w:rsidR="00AF2B4E">
                        <w:rPr>
                          <w:b/>
                          <w:bCs w:val="0"/>
                          <w:i w:val="0"/>
                          <w:iCs w:val="0"/>
                          <w:color w:val="auto"/>
                        </w:rPr>
                        <w:t>Box and whiskers plot for PM</w:t>
                      </w:r>
                      <w:r w:rsidR="00AF2B4E">
                        <w:rPr>
                          <w:b/>
                          <w:bCs w:val="0"/>
                          <w:i w:val="0"/>
                          <w:iCs w:val="0"/>
                          <w:color w:val="auto"/>
                          <w:vertAlign w:val="subscript"/>
                        </w:rPr>
                        <w:t>2.5</w:t>
                      </w:r>
                      <w:r w:rsidR="00AF2B4E">
                        <w:rPr>
                          <w:b/>
                          <w:bCs w:val="0"/>
                          <w:i w:val="0"/>
                          <w:iCs w:val="0"/>
                          <w:color w:val="auto"/>
                        </w:rPr>
                        <w:t>, NO</w:t>
                      </w:r>
                      <w:r w:rsidR="00AF2B4E">
                        <w:rPr>
                          <w:b/>
                          <w:bCs w:val="0"/>
                          <w:i w:val="0"/>
                          <w:iCs w:val="0"/>
                          <w:color w:val="auto"/>
                          <w:vertAlign w:val="subscript"/>
                        </w:rPr>
                        <w:t>x</w:t>
                      </w:r>
                      <w:r w:rsidR="00AF2B4E">
                        <w:rPr>
                          <w:b/>
                          <w:bCs w:val="0"/>
                          <w:i w:val="0"/>
                          <w:iCs w:val="0"/>
                          <w:color w:val="auto"/>
                        </w:rPr>
                        <w:t xml:space="preserve"> for post-monsoon (a,</w:t>
                      </w:r>
                      <w:r w:rsidR="00EF3FBE">
                        <w:rPr>
                          <w:b/>
                          <w:bCs w:val="0"/>
                          <w:i w:val="0"/>
                          <w:iCs w:val="0"/>
                          <w:color w:val="auto"/>
                        </w:rPr>
                        <w:t xml:space="preserve"> </w:t>
                      </w:r>
                      <w:r w:rsidR="00AF2B4E">
                        <w:rPr>
                          <w:b/>
                          <w:bCs w:val="0"/>
                          <w:i w:val="0"/>
                          <w:iCs w:val="0"/>
                          <w:color w:val="auto"/>
                        </w:rPr>
                        <w:t>b) and winter (c,</w:t>
                      </w:r>
                      <w:r w:rsidR="00EF3FBE">
                        <w:rPr>
                          <w:b/>
                          <w:bCs w:val="0"/>
                          <w:i w:val="0"/>
                          <w:iCs w:val="0"/>
                          <w:color w:val="auto"/>
                        </w:rPr>
                        <w:t xml:space="preserve"> </w:t>
                      </w:r>
                      <w:r w:rsidR="00AF2B4E">
                        <w:rPr>
                          <w:b/>
                          <w:bCs w:val="0"/>
                          <w:i w:val="0"/>
                          <w:iCs w:val="0"/>
                          <w:color w:val="auto"/>
                        </w:rPr>
                        <w:t>d) respectively.</w:t>
                      </w:r>
                    </w:p>
                  </w:txbxContent>
                </v:textbox>
                <w10:wrap type="topAndBottom"/>
              </v:shape>
            </w:pict>
          </mc:Fallback>
        </mc:AlternateContent>
      </w:r>
      <w:r>
        <w:rPr>
          <w:noProof/>
        </w:rPr>
        <w:drawing>
          <wp:anchor distT="0" distB="0" distL="114300" distR="114300" simplePos="0" relativeHeight="251654656" behindDoc="0" locked="0" layoutInCell="1" allowOverlap="1" wp14:anchorId="4FEED6B5" wp14:editId="697121F2">
            <wp:simplePos x="0" y="0"/>
            <wp:positionH relativeFrom="column">
              <wp:posOffset>971550</wp:posOffset>
            </wp:positionH>
            <wp:positionV relativeFrom="paragraph">
              <wp:posOffset>236220</wp:posOffset>
            </wp:positionV>
            <wp:extent cx="3759835" cy="3225800"/>
            <wp:effectExtent l="0" t="0" r="0" b="0"/>
            <wp:wrapTopAndBottom/>
            <wp:docPr id="1181815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5325" name=""/>
                    <pic:cNvPicPr/>
                  </pic:nvPicPr>
                  <pic:blipFill>
                    <a:blip r:embed="rId5">
                      <a:extLst>
                        <a:ext uri="{96DAC541-7B7A-43D3-8B79-37D633B846F1}">
                          <asvg:svgBlip xmlns:asvg="http://schemas.microsoft.com/office/drawing/2016/SVG/main" r:embed="rId6"/>
                        </a:ext>
                      </a:extLst>
                    </a:blip>
                    <a:stretch>
                      <a:fillRect/>
                    </a:stretch>
                  </pic:blipFill>
                  <pic:spPr>
                    <a:xfrm>
                      <a:off x="0" y="0"/>
                      <a:ext cx="3759835" cy="3225800"/>
                    </a:xfrm>
                    <a:prstGeom prst="rect">
                      <a:avLst/>
                    </a:prstGeom>
                  </pic:spPr>
                </pic:pic>
              </a:graphicData>
            </a:graphic>
            <wp14:sizeRelH relativeFrom="margin">
              <wp14:pctWidth>0</wp14:pctWidth>
            </wp14:sizeRelH>
            <wp14:sizeRelV relativeFrom="margin">
              <wp14:pctHeight>0</wp14:pctHeight>
            </wp14:sizeRelV>
          </wp:anchor>
        </w:drawing>
      </w:r>
    </w:p>
    <w:p w14:paraId="16A8C8EC" w14:textId="1A33D961" w:rsidR="00AF2B4E" w:rsidRDefault="00AF2B4E" w:rsidP="00C31093"/>
    <w:p w14:paraId="405A2EF5" w14:textId="257A0F0F" w:rsidR="00AF2B4E" w:rsidRDefault="00AF2B4E" w:rsidP="00C31093"/>
    <w:p w14:paraId="26CE63CC" w14:textId="1F10E35A" w:rsidR="00C31093" w:rsidRDefault="00C31093" w:rsidP="00C31093"/>
    <w:p w14:paraId="6F24055F" w14:textId="04570210" w:rsidR="00CC7EB3" w:rsidRPr="00C31093" w:rsidRDefault="00CC7EB3" w:rsidP="00C31093"/>
    <w:p w14:paraId="610E66EE" w14:textId="45F4CC36" w:rsidR="004857E4" w:rsidRDefault="004857E4" w:rsidP="003F4B0B"/>
    <w:p w14:paraId="3FD011FB" w14:textId="1E43CA7F" w:rsidR="00AF2B4E" w:rsidRDefault="00AF2B4E" w:rsidP="003F4B0B"/>
    <w:p w14:paraId="390CAF0F" w14:textId="0EFB0E6B" w:rsidR="00AF2B4E" w:rsidRDefault="00AF2B4E" w:rsidP="003F4B0B"/>
    <w:p w14:paraId="65A08DFE" w14:textId="7CE637E3" w:rsidR="00AF2B4E" w:rsidRDefault="00AF2B4E" w:rsidP="003F4B0B"/>
    <w:p w14:paraId="74CC0E67" w14:textId="3B31DD96" w:rsidR="00A351AE" w:rsidRDefault="00AF2B4E" w:rsidP="00A351AE">
      <w:pPr>
        <w:keepNext/>
      </w:pPr>
      <w:r>
        <w:rPr>
          <w:noProof/>
        </w:rPr>
        <w:lastRenderedPageBreak/>
        <w:drawing>
          <wp:anchor distT="0" distB="0" distL="114300" distR="114300" simplePos="0" relativeHeight="251651584" behindDoc="0" locked="0" layoutInCell="1" allowOverlap="1" wp14:anchorId="236C8E45" wp14:editId="326E785D">
            <wp:simplePos x="0" y="0"/>
            <wp:positionH relativeFrom="column">
              <wp:posOffset>69850</wp:posOffset>
            </wp:positionH>
            <wp:positionV relativeFrom="paragraph">
              <wp:posOffset>342900</wp:posOffset>
            </wp:positionV>
            <wp:extent cx="5731510" cy="3826510"/>
            <wp:effectExtent l="0" t="0" r="0" b="0"/>
            <wp:wrapTopAndBottom/>
            <wp:docPr id="773648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825"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826510"/>
                    </a:xfrm>
                    <a:prstGeom prst="rect">
                      <a:avLst/>
                    </a:prstGeom>
                  </pic:spPr>
                </pic:pic>
              </a:graphicData>
            </a:graphic>
          </wp:anchor>
        </w:drawing>
      </w:r>
    </w:p>
    <w:p w14:paraId="7AE31C6C" w14:textId="1543FD76" w:rsidR="004857E4" w:rsidRDefault="004857E4" w:rsidP="003F4B0B"/>
    <w:p w14:paraId="41B5F2C5" w14:textId="5BF5CCE4" w:rsidR="00AF2B4E" w:rsidRPr="000B0AA3" w:rsidRDefault="006F490B" w:rsidP="00AF2B4E">
      <w:pPr>
        <w:pStyle w:val="Caption"/>
        <w:rPr>
          <w:b/>
          <w:bCs w:val="0"/>
          <w:i w:val="0"/>
          <w:iCs w:val="0"/>
          <w:color w:val="000000" w:themeColor="text1"/>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AF2B4E" w:rsidRPr="000B0AA3">
        <w:rPr>
          <w:b/>
          <w:bCs w:val="0"/>
          <w:i w:val="0"/>
          <w:iCs w:val="0"/>
          <w:color w:val="000000" w:themeColor="text1"/>
        </w:rPr>
        <w:t xml:space="preserve"> </w:t>
      </w:r>
      <w:r w:rsidR="000B7205">
        <w:rPr>
          <w:b/>
          <w:bCs w:val="0"/>
          <w:i w:val="0"/>
          <w:iCs w:val="0"/>
          <w:color w:val="000000" w:themeColor="text1"/>
        </w:rPr>
        <w:t>2</w:t>
      </w:r>
      <w:r>
        <w:rPr>
          <w:b/>
          <w:bCs w:val="0"/>
          <w:i w:val="0"/>
          <w:iCs w:val="0"/>
          <w:color w:val="000000" w:themeColor="text1"/>
        </w:rPr>
        <w:t xml:space="preserve"> |</w:t>
      </w:r>
      <w:r w:rsidR="00AF2B4E" w:rsidRPr="000B0AA3">
        <w:rPr>
          <w:b/>
          <w:bCs w:val="0"/>
          <w:i w:val="0"/>
          <w:iCs w:val="0"/>
          <w:color w:val="000000" w:themeColor="text1"/>
        </w:rPr>
        <w:t xml:space="preserve"> Meteorological variable diurnal variation</w:t>
      </w:r>
      <w:r w:rsidR="00AF2B4E" w:rsidRPr="00F24EE2">
        <w:rPr>
          <w:i w:val="0"/>
          <w:iCs w:val="0"/>
          <w:color w:val="000000" w:themeColor="text1"/>
        </w:rPr>
        <w:t>. a,</w:t>
      </w:r>
      <w:r w:rsidR="009C284A">
        <w:rPr>
          <w:i w:val="0"/>
          <w:iCs w:val="0"/>
          <w:color w:val="000000" w:themeColor="text1"/>
        </w:rPr>
        <w:t xml:space="preserve"> </w:t>
      </w:r>
      <w:r w:rsidR="00AF2B4E" w:rsidRPr="00F24EE2">
        <w:rPr>
          <w:i w:val="0"/>
          <w:iCs w:val="0"/>
          <w:color w:val="000000" w:themeColor="text1"/>
        </w:rPr>
        <w:t>b, Temperature and Relative Humidity diurnal in post-monsoon</w:t>
      </w:r>
      <w:r w:rsidR="00440C4C">
        <w:rPr>
          <w:i w:val="0"/>
          <w:iCs w:val="0"/>
          <w:color w:val="000000" w:themeColor="text1"/>
        </w:rPr>
        <w:t>;</w:t>
      </w:r>
      <w:r w:rsidR="00AF2B4E" w:rsidRPr="00F24EE2">
        <w:rPr>
          <w:i w:val="0"/>
          <w:iCs w:val="0"/>
          <w:color w:val="000000" w:themeColor="text1"/>
        </w:rPr>
        <w:t xml:space="preserve"> c,</w:t>
      </w:r>
      <w:r w:rsidR="009C284A">
        <w:rPr>
          <w:i w:val="0"/>
          <w:iCs w:val="0"/>
          <w:color w:val="000000" w:themeColor="text1"/>
        </w:rPr>
        <w:t xml:space="preserve"> </w:t>
      </w:r>
      <w:r w:rsidR="00AF2B4E" w:rsidRPr="00F24EE2">
        <w:rPr>
          <w:i w:val="0"/>
          <w:iCs w:val="0"/>
          <w:color w:val="000000" w:themeColor="text1"/>
        </w:rPr>
        <w:t>d, Temperature and Relative Humidity diurnal in winter</w:t>
      </w:r>
      <w:r w:rsidR="00440C4C">
        <w:rPr>
          <w:i w:val="0"/>
          <w:iCs w:val="0"/>
          <w:color w:val="000000" w:themeColor="text1"/>
        </w:rPr>
        <w:t>;</w:t>
      </w:r>
      <w:r w:rsidR="00AF2B4E" w:rsidRPr="00F24EE2">
        <w:rPr>
          <w:i w:val="0"/>
          <w:iCs w:val="0"/>
          <w:color w:val="000000" w:themeColor="text1"/>
        </w:rPr>
        <w:t xml:space="preserve"> e,</w:t>
      </w:r>
      <w:r w:rsidR="009C284A">
        <w:rPr>
          <w:i w:val="0"/>
          <w:iCs w:val="0"/>
          <w:color w:val="000000" w:themeColor="text1"/>
        </w:rPr>
        <w:t xml:space="preserve"> </w:t>
      </w:r>
      <w:r w:rsidR="00AF2B4E" w:rsidRPr="00F24EE2">
        <w:rPr>
          <w:i w:val="0"/>
          <w:iCs w:val="0"/>
          <w:color w:val="000000" w:themeColor="text1"/>
        </w:rPr>
        <w:t>f, Temperature and Relative Humidity diurnal in summer</w:t>
      </w:r>
      <w:r w:rsidR="00AF2B4E">
        <w:rPr>
          <w:i w:val="0"/>
          <w:iCs w:val="0"/>
          <w:color w:val="000000" w:themeColor="text1"/>
        </w:rPr>
        <w:t>.</w:t>
      </w:r>
    </w:p>
    <w:p w14:paraId="347126E9" w14:textId="7086F370" w:rsidR="003F4B0B" w:rsidRDefault="003F4B0B" w:rsidP="003F4B0B"/>
    <w:p w14:paraId="7C9D4CB1" w14:textId="03750DBF" w:rsidR="003F4B0B" w:rsidRPr="003F4B0B" w:rsidRDefault="003F4B0B" w:rsidP="003F4B0B"/>
    <w:p w14:paraId="2BA26540" w14:textId="2544014F" w:rsidR="004E1003" w:rsidRDefault="00374795" w:rsidP="004E1003">
      <w:pPr>
        <w:keepNext/>
      </w:pPr>
      <w:r>
        <w:rPr>
          <w:noProof/>
        </w:rPr>
        <w:drawing>
          <wp:anchor distT="0" distB="0" distL="114300" distR="114300" simplePos="0" relativeHeight="251650560" behindDoc="0" locked="0" layoutInCell="1" allowOverlap="1" wp14:anchorId="0CE5D70B" wp14:editId="66A065CE">
            <wp:simplePos x="0" y="0"/>
            <wp:positionH relativeFrom="column">
              <wp:posOffset>0</wp:posOffset>
            </wp:positionH>
            <wp:positionV relativeFrom="paragraph">
              <wp:posOffset>2408</wp:posOffset>
            </wp:positionV>
            <wp:extent cx="5731510" cy="1753235"/>
            <wp:effectExtent l="0" t="0" r="0" b="0"/>
            <wp:wrapTopAndBottom/>
            <wp:docPr id="19130453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4537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1753235"/>
                    </a:xfrm>
                    <a:prstGeom prst="rect">
                      <a:avLst/>
                    </a:prstGeom>
                  </pic:spPr>
                </pic:pic>
              </a:graphicData>
            </a:graphic>
          </wp:anchor>
        </w:drawing>
      </w:r>
    </w:p>
    <w:p w14:paraId="435EEDE4" w14:textId="6EB51656" w:rsidR="009148DB" w:rsidRPr="00E1112E" w:rsidRDefault="006F490B" w:rsidP="009C284A">
      <w:pPr>
        <w:pStyle w:val="Caption"/>
        <w:jc w:val="center"/>
        <w:rPr>
          <w:b/>
          <w:bCs w:val="0"/>
          <w:i w:val="0"/>
          <w:iCs w:val="0"/>
          <w:noProof/>
          <w:color w:val="auto"/>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4E1003" w:rsidRPr="005E5573">
        <w:rPr>
          <w:b/>
          <w:bCs w:val="0"/>
          <w:i w:val="0"/>
          <w:iCs w:val="0"/>
          <w:color w:val="auto"/>
        </w:rPr>
        <w:t xml:space="preserve"> </w:t>
      </w:r>
      <w:r w:rsidR="000B7205">
        <w:rPr>
          <w:b/>
          <w:bCs w:val="0"/>
          <w:i w:val="0"/>
          <w:iCs w:val="0"/>
          <w:color w:val="auto"/>
        </w:rPr>
        <w:t>3</w:t>
      </w:r>
      <w:r>
        <w:rPr>
          <w:b/>
          <w:bCs w:val="0"/>
          <w:i w:val="0"/>
          <w:iCs w:val="0"/>
          <w:color w:val="auto"/>
        </w:rPr>
        <w:t xml:space="preserve"> |</w:t>
      </w:r>
      <w:r w:rsidR="00E1112E">
        <w:rPr>
          <w:b/>
          <w:bCs w:val="0"/>
          <w:i w:val="0"/>
          <w:iCs w:val="0"/>
          <w:color w:val="auto"/>
        </w:rPr>
        <w:t xml:space="preserve"> chloride time series for post-monsoon (a) and winter (b).</w:t>
      </w:r>
    </w:p>
    <w:p w14:paraId="7A1DCC93" w14:textId="45AF3AE6" w:rsidR="00A66B1A" w:rsidRDefault="00BC6358" w:rsidP="004E1003">
      <w:r>
        <w:rPr>
          <w:noProof/>
        </w:rPr>
        <w:lastRenderedPageBreak/>
        <mc:AlternateContent>
          <mc:Choice Requires="wps">
            <w:drawing>
              <wp:anchor distT="0" distB="0" distL="114300" distR="114300" simplePos="0" relativeHeight="251660800" behindDoc="0" locked="0" layoutInCell="1" allowOverlap="1" wp14:anchorId="73A2FDBB" wp14:editId="0A463FEA">
                <wp:simplePos x="0" y="0"/>
                <wp:positionH relativeFrom="column">
                  <wp:posOffset>-59055</wp:posOffset>
                </wp:positionH>
                <wp:positionV relativeFrom="paragraph">
                  <wp:posOffset>3213589</wp:posOffset>
                </wp:positionV>
                <wp:extent cx="5731510" cy="915670"/>
                <wp:effectExtent l="0" t="0" r="4445" b="0"/>
                <wp:wrapTopAndBottom/>
                <wp:docPr id="1281796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CDB94" w14:textId="578307F0" w:rsidR="00427245" w:rsidRPr="00471D5B" w:rsidRDefault="00427245" w:rsidP="00427245">
                            <w:pPr>
                              <w:pStyle w:val="Caption"/>
                              <w:rPr>
                                <w:i w:val="0"/>
                                <w:iCs w:val="0"/>
                                <w:noProof/>
                                <w:szCs w:val="22"/>
                              </w:rPr>
                            </w:pPr>
                            <w:r w:rsidRPr="00427245">
                              <w:rPr>
                                <w:b/>
                                <w:bCs w:val="0"/>
                                <w:i w:val="0"/>
                                <w:iCs w:val="0"/>
                              </w:rPr>
                              <w:t xml:space="preserve"> </w:t>
                            </w:r>
                            <w:r w:rsidR="006F490B">
                              <w:rPr>
                                <w:b/>
                                <w:bCs w:val="0"/>
                                <w:i w:val="0"/>
                                <w:iCs w:val="0"/>
                                <w:color w:val="auto"/>
                              </w:rPr>
                              <w:t xml:space="preserve">Supplementary </w:t>
                            </w:r>
                            <w:r w:rsidR="006F490B" w:rsidRPr="005E5573">
                              <w:rPr>
                                <w:b/>
                                <w:bCs w:val="0"/>
                                <w:i w:val="0"/>
                                <w:iCs w:val="0"/>
                                <w:color w:val="auto"/>
                              </w:rPr>
                              <w:t>Fig</w:t>
                            </w:r>
                            <w:r w:rsidR="006F490B">
                              <w:rPr>
                                <w:b/>
                                <w:bCs w:val="0"/>
                                <w:i w:val="0"/>
                                <w:iCs w:val="0"/>
                                <w:color w:val="auto"/>
                              </w:rPr>
                              <w:t xml:space="preserve">. </w:t>
                            </w:r>
                            <w:r w:rsidR="000B7205">
                              <w:rPr>
                                <w:b/>
                                <w:bCs w:val="0"/>
                                <w:i w:val="0"/>
                                <w:iCs w:val="0"/>
                              </w:rPr>
                              <w:t>4</w:t>
                            </w:r>
                            <w:r w:rsidR="006F490B">
                              <w:rPr>
                                <w:b/>
                                <w:bCs w:val="0"/>
                                <w:i w:val="0"/>
                                <w:iCs w:val="0"/>
                              </w:rPr>
                              <w:t xml:space="preserve"> |</w:t>
                            </w:r>
                            <w:r w:rsidRPr="00427245">
                              <w:rPr>
                                <w:b/>
                                <w:bCs w:val="0"/>
                                <w:i w:val="0"/>
                                <w:iCs w:val="0"/>
                                <w:color w:val="000000" w:themeColor="text1"/>
                              </w:rPr>
                              <w:t xml:space="preserve"> </w:t>
                            </w:r>
                            <w:r w:rsidRPr="006600C1">
                              <w:rPr>
                                <w:b/>
                                <w:bCs w:val="0"/>
                                <w:i w:val="0"/>
                                <w:iCs w:val="0"/>
                                <w:color w:val="000000" w:themeColor="text1"/>
                              </w:rPr>
                              <w:t>Diurnal variation of Cl</w:t>
                            </w:r>
                            <w:r w:rsidRPr="006600C1">
                              <w:rPr>
                                <w:b/>
                                <w:bCs w:val="0"/>
                                <w:i w:val="0"/>
                                <w:iCs w:val="0"/>
                                <w:color w:val="000000" w:themeColor="text1"/>
                                <w:vertAlign w:val="superscript"/>
                              </w:rPr>
                              <w:t>-</w:t>
                            </w:r>
                            <w:r w:rsidR="00D53421">
                              <w:rPr>
                                <w:b/>
                                <w:bCs w:val="0"/>
                                <w:i w:val="0"/>
                                <w:iCs w:val="0"/>
                                <w:color w:val="000000" w:themeColor="text1"/>
                              </w:rPr>
                              <w:t xml:space="preserve"> and HCl</w:t>
                            </w:r>
                            <w:r w:rsidR="009F524D">
                              <w:rPr>
                                <w:b/>
                                <w:bCs w:val="0"/>
                                <w:i w:val="0"/>
                                <w:iCs w:val="0"/>
                                <w:color w:val="000000" w:themeColor="text1"/>
                              </w:rPr>
                              <w:t xml:space="preserve"> (black </w:t>
                            </w:r>
                            <w:r w:rsidR="00AC3C22">
                              <w:rPr>
                                <w:b/>
                                <w:bCs w:val="0"/>
                                <w:i w:val="0"/>
                                <w:iCs w:val="0"/>
                                <w:color w:val="000000" w:themeColor="text1"/>
                              </w:rPr>
                              <w:t>–</w:t>
                            </w:r>
                            <w:r w:rsidR="009F524D">
                              <w:rPr>
                                <w:b/>
                                <w:bCs w:val="0"/>
                                <w:i w:val="0"/>
                                <w:iCs w:val="0"/>
                                <w:color w:val="000000" w:themeColor="text1"/>
                              </w:rPr>
                              <w:t xml:space="preserve"> </w:t>
                            </w:r>
                            <w:r w:rsidR="00AC3C22">
                              <w:rPr>
                                <w:b/>
                                <w:bCs w:val="0"/>
                                <w:i w:val="0"/>
                                <w:iCs w:val="0"/>
                                <w:color w:val="000000" w:themeColor="text1"/>
                              </w:rPr>
                              <w:t xml:space="preserve">observed </w:t>
                            </w:r>
                            <w:r w:rsidR="00F93D30">
                              <w:rPr>
                                <w:b/>
                                <w:bCs w:val="0"/>
                                <w:i w:val="0"/>
                                <w:iCs w:val="0"/>
                                <w:color w:val="000000" w:themeColor="text1"/>
                              </w:rPr>
                              <w:t xml:space="preserve">particulate </w:t>
                            </w:r>
                            <w:r w:rsidR="00AC3C22">
                              <w:rPr>
                                <w:b/>
                                <w:bCs w:val="0"/>
                                <w:i w:val="0"/>
                                <w:iCs w:val="0"/>
                                <w:color w:val="000000" w:themeColor="text1"/>
                              </w:rPr>
                              <w:t>chloride</w:t>
                            </w:r>
                            <w:r w:rsidR="00F93D30">
                              <w:rPr>
                                <w:b/>
                                <w:bCs w:val="0"/>
                                <w:i w:val="0"/>
                                <w:iCs w:val="0"/>
                                <w:color w:val="000000" w:themeColor="text1"/>
                              </w:rPr>
                              <w:t xml:space="preserve">; green – base model </w:t>
                            </w:r>
                            <w:r w:rsidR="00D62536">
                              <w:rPr>
                                <w:b/>
                                <w:bCs w:val="0"/>
                                <w:i w:val="0"/>
                                <w:iCs w:val="0"/>
                                <w:color w:val="000000" w:themeColor="text1"/>
                              </w:rPr>
                              <w:t xml:space="preserve">predicted particulate chloride; red – </w:t>
                            </w:r>
                            <w:r w:rsidR="00D91B32">
                              <w:rPr>
                                <w:b/>
                                <w:bCs w:val="0"/>
                                <w:i w:val="0"/>
                                <w:iCs w:val="0"/>
                                <w:color w:val="000000" w:themeColor="text1"/>
                              </w:rPr>
                              <w:t xml:space="preserve">model predicted particulate chloride with </w:t>
                            </w:r>
                            <w:r w:rsidR="00D62536">
                              <w:rPr>
                                <w:b/>
                                <w:bCs w:val="0"/>
                                <w:i w:val="0"/>
                                <w:iCs w:val="0"/>
                                <w:color w:val="000000" w:themeColor="text1"/>
                              </w:rPr>
                              <w:t>revised equilibrium constant</w:t>
                            </w:r>
                            <w:r w:rsidR="00D91B32">
                              <w:rPr>
                                <w:b/>
                                <w:bCs w:val="0"/>
                                <w:i w:val="0"/>
                                <w:iCs w:val="0"/>
                                <w:color w:val="000000" w:themeColor="text1"/>
                              </w:rPr>
                              <w:t xml:space="preserve">; </w:t>
                            </w:r>
                            <w:r w:rsidR="00C61F32">
                              <w:rPr>
                                <w:b/>
                                <w:bCs w:val="0"/>
                                <w:i w:val="0"/>
                                <w:iCs w:val="0"/>
                                <w:color w:val="000000" w:themeColor="text1"/>
                              </w:rPr>
                              <w:t xml:space="preserve">purple – base model predicted HCl; brown - </w:t>
                            </w:r>
                            <w:r w:rsidR="004800F7">
                              <w:rPr>
                                <w:b/>
                                <w:bCs w:val="0"/>
                                <w:i w:val="0"/>
                                <w:iCs w:val="0"/>
                                <w:color w:val="000000" w:themeColor="text1"/>
                              </w:rPr>
                              <w:t>model predicted HCl with revised equilibrium constant</w:t>
                            </w:r>
                            <w:r w:rsidR="009F524D">
                              <w:rPr>
                                <w:b/>
                                <w:bCs w:val="0"/>
                                <w:i w:val="0"/>
                                <w:iCs w:val="0"/>
                                <w:color w:val="000000" w:themeColor="text1"/>
                              </w:rPr>
                              <w:t>)</w:t>
                            </w:r>
                            <w:r w:rsidRPr="006600C1">
                              <w:rPr>
                                <w:b/>
                                <w:bCs w:val="0"/>
                                <w:i w:val="0"/>
                                <w:iCs w:val="0"/>
                                <w:color w:val="000000" w:themeColor="text1"/>
                              </w:rPr>
                              <w:t xml:space="preserve">. </w:t>
                            </w:r>
                            <w:proofErr w:type="gramStart"/>
                            <w:r w:rsidRPr="006600C1">
                              <w:rPr>
                                <w:b/>
                                <w:bCs w:val="0"/>
                                <w:i w:val="0"/>
                                <w:iCs w:val="0"/>
                                <w:color w:val="000000" w:themeColor="text1"/>
                              </w:rPr>
                              <w:t>a,</w:t>
                            </w:r>
                            <w:proofErr w:type="gramEnd"/>
                            <w:r w:rsidRPr="006600C1">
                              <w:rPr>
                                <w:b/>
                                <w:bCs w:val="0"/>
                                <w:i w:val="0"/>
                                <w:iCs w:val="0"/>
                                <w:color w:val="000000" w:themeColor="text1"/>
                              </w:rPr>
                              <w:t xml:space="preserve"> </w:t>
                            </w:r>
                            <w:r w:rsidRPr="004800F7">
                              <w:rPr>
                                <w:i w:val="0"/>
                                <w:iCs w:val="0"/>
                                <w:color w:val="000000" w:themeColor="text1"/>
                              </w:rPr>
                              <w:t>Cl</w:t>
                            </w:r>
                            <w:r w:rsidRPr="004800F7">
                              <w:rPr>
                                <w:i w:val="0"/>
                                <w:iCs w:val="0"/>
                                <w:color w:val="000000" w:themeColor="text1"/>
                                <w:vertAlign w:val="superscript"/>
                              </w:rPr>
                              <w:t>-</w:t>
                            </w:r>
                            <w:r w:rsidR="00D53421" w:rsidRPr="004800F7">
                              <w:rPr>
                                <w:i w:val="0"/>
                                <w:iCs w:val="0"/>
                                <w:color w:val="000000" w:themeColor="text1"/>
                              </w:rPr>
                              <w:t xml:space="preserve"> and HCl</w:t>
                            </w:r>
                            <w:r w:rsidRPr="004800F7">
                              <w:rPr>
                                <w:i w:val="0"/>
                                <w:iCs w:val="0"/>
                                <w:color w:val="000000" w:themeColor="text1"/>
                              </w:rPr>
                              <w:t xml:space="preserve"> variation in post-monsoon</w:t>
                            </w:r>
                            <w:r w:rsidR="00471D5B">
                              <w:rPr>
                                <w:i w:val="0"/>
                                <w:iCs w:val="0"/>
                                <w:color w:val="000000" w:themeColor="text1"/>
                              </w:rPr>
                              <w:t>;</w:t>
                            </w:r>
                            <w:r w:rsidRPr="006600C1">
                              <w:rPr>
                                <w:b/>
                                <w:bCs w:val="0"/>
                                <w:i w:val="0"/>
                                <w:iCs w:val="0"/>
                                <w:color w:val="000000" w:themeColor="text1"/>
                              </w:rPr>
                              <w:t xml:space="preserve"> b, </w:t>
                            </w:r>
                            <w:r w:rsidRPr="004800F7">
                              <w:rPr>
                                <w:i w:val="0"/>
                                <w:iCs w:val="0"/>
                                <w:color w:val="000000" w:themeColor="text1"/>
                              </w:rPr>
                              <w:t>Cl</w:t>
                            </w:r>
                            <w:r w:rsidRPr="004800F7">
                              <w:rPr>
                                <w:i w:val="0"/>
                                <w:iCs w:val="0"/>
                                <w:color w:val="000000" w:themeColor="text1"/>
                                <w:vertAlign w:val="superscript"/>
                              </w:rPr>
                              <w:t>-</w:t>
                            </w:r>
                            <w:r w:rsidR="00D53421" w:rsidRPr="004800F7">
                              <w:rPr>
                                <w:i w:val="0"/>
                                <w:iCs w:val="0"/>
                                <w:color w:val="000000" w:themeColor="text1"/>
                              </w:rPr>
                              <w:t xml:space="preserve"> and</w:t>
                            </w:r>
                            <w:r w:rsidR="001F68AD" w:rsidRPr="004800F7">
                              <w:rPr>
                                <w:i w:val="0"/>
                                <w:iCs w:val="0"/>
                                <w:color w:val="000000" w:themeColor="text1"/>
                              </w:rPr>
                              <w:t xml:space="preserve"> HCl variation</w:t>
                            </w:r>
                            <w:r w:rsidRPr="004800F7">
                              <w:rPr>
                                <w:i w:val="0"/>
                                <w:iCs w:val="0"/>
                                <w:color w:val="000000" w:themeColor="text1"/>
                              </w:rPr>
                              <w:t xml:space="preserve"> in winter</w:t>
                            </w:r>
                            <w:r w:rsidR="00471D5B">
                              <w:rPr>
                                <w:i w:val="0"/>
                                <w:iCs w:val="0"/>
                              </w:rPr>
                              <w:t xml:space="preserve">; </w:t>
                            </w:r>
                            <w:r w:rsidR="00471D5B">
                              <w:rPr>
                                <w:b/>
                                <w:bCs w:val="0"/>
                                <w:i w:val="0"/>
                                <w:iCs w:val="0"/>
                              </w:rPr>
                              <w:t xml:space="preserve">c, </w:t>
                            </w:r>
                            <w:r w:rsidR="00090096" w:rsidRPr="004800F7">
                              <w:rPr>
                                <w:i w:val="0"/>
                                <w:iCs w:val="0"/>
                                <w:color w:val="000000" w:themeColor="text1"/>
                              </w:rPr>
                              <w:t>Cl</w:t>
                            </w:r>
                            <w:r w:rsidR="00090096" w:rsidRPr="004800F7">
                              <w:rPr>
                                <w:i w:val="0"/>
                                <w:iCs w:val="0"/>
                                <w:color w:val="000000" w:themeColor="text1"/>
                                <w:vertAlign w:val="superscript"/>
                              </w:rPr>
                              <w:t>-</w:t>
                            </w:r>
                            <w:r w:rsidR="009C7000">
                              <w:rPr>
                                <w:i w:val="0"/>
                                <w:iCs w:val="0"/>
                                <w:color w:val="000000" w:themeColor="text1"/>
                              </w:rPr>
                              <w:t xml:space="preserve">, </w:t>
                            </w:r>
                            <w:r w:rsidR="00090096" w:rsidRPr="004800F7">
                              <w:rPr>
                                <w:i w:val="0"/>
                                <w:iCs w:val="0"/>
                                <w:color w:val="000000" w:themeColor="text1"/>
                              </w:rPr>
                              <w:t>HCl</w:t>
                            </w:r>
                            <w:r w:rsidR="009C7000">
                              <w:rPr>
                                <w:i w:val="0"/>
                                <w:iCs w:val="0"/>
                                <w:color w:val="000000" w:themeColor="text1"/>
                              </w:rPr>
                              <w:t xml:space="preserve"> and </w:t>
                            </w:r>
                            <w:r w:rsidR="00096038">
                              <w:rPr>
                                <w:i w:val="0"/>
                                <w:iCs w:val="0"/>
                                <w:color w:val="000000" w:themeColor="text1"/>
                              </w:rPr>
                              <w:t>Planetary Boundary Layer Height (</w:t>
                            </w:r>
                            <w:r w:rsidR="009E74C5">
                              <w:rPr>
                                <w:i w:val="0"/>
                                <w:iCs w:val="0"/>
                                <w:color w:val="000000" w:themeColor="text1"/>
                              </w:rPr>
                              <w:t>PBLH</w:t>
                            </w:r>
                            <w:r w:rsidR="00096038">
                              <w:rPr>
                                <w:i w:val="0"/>
                                <w:iCs w:val="0"/>
                                <w:color w:val="000000" w:themeColor="text1"/>
                              </w:rPr>
                              <w:t>)</w:t>
                            </w:r>
                            <w:r w:rsidR="009E74C5">
                              <w:rPr>
                                <w:i w:val="0"/>
                                <w:iCs w:val="0"/>
                                <w:color w:val="000000" w:themeColor="text1"/>
                              </w:rPr>
                              <w:t xml:space="preserve"> (meter</w:t>
                            </w:r>
                            <w:r w:rsidR="002563A0">
                              <w:rPr>
                                <w:i w:val="0"/>
                                <w:iCs w:val="0"/>
                                <w:color w:val="000000" w:themeColor="text1"/>
                              </w:rPr>
                              <w:t>s</w:t>
                            </w:r>
                            <w:r w:rsidR="009E74C5">
                              <w:rPr>
                                <w:i w:val="0"/>
                                <w:iCs w:val="0"/>
                                <w:color w:val="000000" w:themeColor="text1"/>
                              </w:rPr>
                              <w:t>)</w:t>
                            </w:r>
                            <w:r w:rsidR="00090096" w:rsidRPr="004800F7">
                              <w:rPr>
                                <w:i w:val="0"/>
                                <w:iCs w:val="0"/>
                                <w:color w:val="000000" w:themeColor="text1"/>
                              </w:rPr>
                              <w:t xml:space="preserve"> variation in </w:t>
                            </w:r>
                            <w:r w:rsidR="00090096">
                              <w:rPr>
                                <w:i w:val="0"/>
                                <w:iCs w:val="0"/>
                                <w:color w:val="000000" w:themeColor="text1"/>
                              </w:rPr>
                              <w:t>summer</w:t>
                            </w:r>
                            <w:r w:rsidR="009E74C5">
                              <w:rPr>
                                <w:i w:val="0"/>
                                <w:iCs w:val="0"/>
                                <w:color w:val="000000" w:themeColor="text1"/>
                              </w:rPr>
                              <w:t xml:space="preserve"> (</w:t>
                            </w:r>
                            <w:r w:rsidR="007033D7">
                              <w:rPr>
                                <w:i w:val="0"/>
                                <w:iCs w:val="0"/>
                                <w:color w:val="000000" w:themeColor="text1"/>
                              </w:rPr>
                              <w:t xml:space="preserve">Diurnal of HCl in summer is different </w:t>
                            </w:r>
                            <w:r w:rsidR="00096038">
                              <w:rPr>
                                <w:i w:val="0"/>
                                <w:iCs w:val="0"/>
                                <w:color w:val="000000" w:themeColor="text1"/>
                              </w:rPr>
                              <w:t xml:space="preserve">compared to other two seasons, which we attribute to the higher </w:t>
                            </w:r>
                            <w:r w:rsidR="00DB2E8B">
                              <w:rPr>
                                <w:i w:val="0"/>
                                <w:iCs w:val="0"/>
                                <w:color w:val="000000" w:themeColor="text1"/>
                              </w:rPr>
                              <w:t>PBLH)</w:t>
                            </w:r>
                            <w:r w:rsidR="00090096">
                              <w:rPr>
                                <w:i w:val="0"/>
                                <w:iCs w:val="0"/>
                                <w:color w:val="000000" w:themeColor="tex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2FDBB" id="Text Box 13" o:spid="_x0000_s1027" type="#_x0000_t202" style="position:absolute;left:0;text-align:left;margin-left:-4.65pt;margin-top:253.05pt;width:451.3pt;height:7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" stroked="f">
                <v:textbox style="mso-fit-shape-to-text:t" inset="0,0,0,0">
                  <w:txbxContent>
                    <w:p w14:paraId="4EECDB94" w14:textId="578307F0" w:rsidR="00427245" w:rsidRPr="00471D5B" w:rsidRDefault="00427245" w:rsidP="00427245">
                      <w:pPr>
                        <w:pStyle w:val="Caption"/>
                        <w:rPr>
                          <w:i w:val="0"/>
                          <w:iCs w:val="0"/>
                          <w:noProof/>
                          <w:szCs w:val="22"/>
                        </w:rPr>
                      </w:pPr>
                      <w:r w:rsidRPr="00427245">
                        <w:rPr>
                          <w:b/>
                          <w:bCs w:val="0"/>
                          <w:i w:val="0"/>
                          <w:iCs w:val="0"/>
                        </w:rPr>
                        <w:t xml:space="preserve"> </w:t>
                      </w:r>
                      <w:r w:rsidR="006F490B">
                        <w:rPr>
                          <w:b/>
                          <w:bCs w:val="0"/>
                          <w:i w:val="0"/>
                          <w:iCs w:val="0"/>
                          <w:color w:val="auto"/>
                        </w:rPr>
                        <w:t xml:space="preserve">Supplementary </w:t>
                      </w:r>
                      <w:r w:rsidR="006F490B" w:rsidRPr="005E5573">
                        <w:rPr>
                          <w:b/>
                          <w:bCs w:val="0"/>
                          <w:i w:val="0"/>
                          <w:iCs w:val="0"/>
                          <w:color w:val="auto"/>
                        </w:rPr>
                        <w:t>Fig</w:t>
                      </w:r>
                      <w:r w:rsidR="006F490B">
                        <w:rPr>
                          <w:b/>
                          <w:bCs w:val="0"/>
                          <w:i w:val="0"/>
                          <w:iCs w:val="0"/>
                          <w:color w:val="auto"/>
                        </w:rPr>
                        <w:t xml:space="preserve">. </w:t>
                      </w:r>
                      <w:r w:rsidR="000B7205">
                        <w:rPr>
                          <w:b/>
                          <w:bCs w:val="0"/>
                          <w:i w:val="0"/>
                          <w:iCs w:val="0"/>
                        </w:rPr>
                        <w:t>4</w:t>
                      </w:r>
                      <w:r w:rsidR="006F490B">
                        <w:rPr>
                          <w:b/>
                          <w:bCs w:val="0"/>
                          <w:i w:val="0"/>
                          <w:iCs w:val="0"/>
                        </w:rPr>
                        <w:t xml:space="preserve"> |</w:t>
                      </w:r>
                      <w:r w:rsidRPr="00427245">
                        <w:rPr>
                          <w:b/>
                          <w:bCs w:val="0"/>
                          <w:i w:val="0"/>
                          <w:iCs w:val="0"/>
                          <w:color w:val="000000" w:themeColor="text1"/>
                        </w:rPr>
                        <w:t xml:space="preserve"> </w:t>
                      </w:r>
                      <w:r w:rsidRPr="006600C1">
                        <w:rPr>
                          <w:b/>
                          <w:bCs w:val="0"/>
                          <w:i w:val="0"/>
                          <w:iCs w:val="0"/>
                          <w:color w:val="000000" w:themeColor="text1"/>
                        </w:rPr>
                        <w:t>Diurnal variation of Cl</w:t>
                      </w:r>
                      <w:r w:rsidRPr="006600C1">
                        <w:rPr>
                          <w:b/>
                          <w:bCs w:val="0"/>
                          <w:i w:val="0"/>
                          <w:iCs w:val="0"/>
                          <w:color w:val="000000" w:themeColor="text1"/>
                          <w:vertAlign w:val="superscript"/>
                        </w:rPr>
                        <w:t>-</w:t>
                      </w:r>
                      <w:r w:rsidR="00D53421">
                        <w:rPr>
                          <w:b/>
                          <w:bCs w:val="0"/>
                          <w:i w:val="0"/>
                          <w:iCs w:val="0"/>
                          <w:color w:val="000000" w:themeColor="text1"/>
                        </w:rPr>
                        <w:t xml:space="preserve"> and HCl</w:t>
                      </w:r>
                      <w:r w:rsidR="009F524D">
                        <w:rPr>
                          <w:b/>
                          <w:bCs w:val="0"/>
                          <w:i w:val="0"/>
                          <w:iCs w:val="0"/>
                          <w:color w:val="000000" w:themeColor="text1"/>
                        </w:rPr>
                        <w:t xml:space="preserve"> (black </w:t>
                      </w:r>
                      <w:r w:rsidR="00AC3C22">
                        <w:rPr>
                          <w:b/>
                          <w:bCs w:val="0"/>
                          <w:i w:val="0"/>
                          <w:iCs w:val="0"/>
                          <w:color w:val="000000" w:themeColor="text1"/>
                        </w:rPr>
                        <w:t>–</w:t>
                      </w:r>
                      <w:r w:rsidR="009F524D">
                        <w:rPr>
                          <w:b/>
                          <w:bCs w:val="0"/>
                          <w:i w:val="0"/>
                          <w:iCs w:val="0"/>
                          <w:color w:val="000000" w:themeColor="text1"/>
                        </w:rPr>
                        <w:t xml:space="preserve"> </w:t>
                      </w:r>
                      <w:r w:rsidR="00AC3C22">
                        <w:rPr>
                          <w:b/>
                          <w:bCs w:val="0"/>
                          <w:i w:val="0"/>
                          <w:iCs w:val="0"/>
                          <w:color w:val="000000" w:themeColor="text1"/>
                        </w:rPr>
                        <w:t xml:space="preserve">observed </w:t>
                      </w:r>
                      <w:r w:rsidR="00F93D30">
                        <w:rPr>
                          <w:b/>
                          <w:bCs w:val="0"/>
                          <w:i w:val="0"/>
                          <w:iCs w:val="0"/>
                          <w:color w:val="000000" w:themeColor="text1"/>
                        </w:rPr>
                        <w:t xml:space="preserve">particulate </w:t>
                      </w:r>
                      <w:r w:rsidR="00AC3C22">
                        <w:rPr>
                          <w:b/>
                          <w:bCs w:val="0"/>
                          <w:i w:val="0"/>
                          <w:iCs w:val="0"/>
                          <w:color w:val="000000" w:themeColor="text1"/>
                        </w:rPr>
                        <w:t>chloride</w:t>
                      </w:r>
                      <w:r w:rsidR="00F93D30">
                        <w:rPr>
                          <w:b/>
                          <w:bCs w:val="0"/>
                          <w:i w:val="0"/>
                          <w:iCs w:val="0"/>
                          <w:color w:val="000000" w:themeColor="text1"/>
                        </w:rPr>
                        <w:t xml:space="preserve">; green – base model </w:t>
                      </w:r>
                      <w:r w:rsidR="00D62536">
                        <w:rPr>
                          <w:b/>
                          <w:bCs w:val="0"/>
                          <w:i w:val="0"/>
                          <w:iCs w:val="0"/>
                          <w:color w:val="000000" w:themeColor="text1"/>
                        </w:rPr>
                        <w:t xml:space="preserve">predicted particulate chloride; red – </w:t>
                      </w:r>
                      <w:r w:rsidR="00D91B32">
                        <w:rPr>
                          <w:b/>
                          <w:bCs w:val="0"/>
                          <w:i w:val="0"/>
                          <w:iCs w:val="0"/>
                          <w:color w:val="000000" w:themeColor="text1"/>
                        </w:rPr>
                        <w:t xml:space="preserve">model predicted particulate chloride with </w:t>
                      </w:r>
                      <w:r w:rsidR="00D62536">
                        <w:rPr>
                          <w:b/>
                          <w:bCs w:val="0"/>
                          <w:i w:val="0"/>
                          <w:iCs w:val="0"/>
                          <w:color w:val="000000" w:themeColor="text1"/>
                        </w:rPr>
                        <w:t>revised equilibrium constant</w:t>
                      </w:r>
                      <w:r w:rsidR="00D91B32">
                        <w:rPr>
                          <w:b/>
                          <w:bCs w:val="0"/>
                          <w:i w:val="0"/>
                          <w:iCs w:val="0"/>
                          <w:color w:val="000000" w:themeColor="text1"/>
                        </w:rPr>
                        <w:t xml:space="preserve">; </w:t>
                      </w:r>
                      <w:r w:rsidR="00C61F32">
                        <w:rPr>
                          <w:b/>
                          <w:bCs w:val="0"/>
                          <w:i w:val="0"/>
                          <w:iCs w:val="0"/>
                          <w:color w:val="000000" w:themeColor="text1"/>
                        </w:rPr>
                        <w:t xml:space="preserve">purple – base model predicted HCl; brown - </w:t>
                      </w:r>
                      <w:r w:rsidR="004800F7">
                        <w:rPr>
                          <w:b/>
                          <w:bCs w:val="0"/>
                          <w:i w:val="0"/>
                          <w:iCs w:val="0"/>
                          <w:color w:val="000000" w:themeColor="text1"/>
                        </w:rPr>
                        <w:t>model predicted HCl with revised equilibrium constant</w:t>
                      </w:r>
                      <w:r w:rsidR="009F524D">
                        <w:rPr>
                          <w:b/>
                          <w:bCs w:val="0"/>
                          <w:i w:val="0"/>
                          <w:iCs w:val="0"/>
                          <w:color w:val="000000" w:themeColor="text1"/>
                        </w:rPr>
                        <w:t>)</w:t>
                      </w:r>
                      <w:r w:rsidRPr="006600C1">
                        <w:rPr>
                          <w:b/>
                          <w:bCs w:val="0"/>
                          <w:i w:val="0"/>
                          <w:iCs w:val="0"/>
                          <w:color w:val="000000" w:themeColor="text1"/>
                        </w:rPr>
                        <w:t xml:space="preserve">. </w:t>
                      </w:r>
                      <w:proofErr w:type="gramStart"/>
                      <w:r w:rsidRPr="006600C1">
                        <w:rPr>
                          <w:b/>
                          <w:bCs w:val="0"/>
                          <w:i w:val="0"/>
                          <w:iCs w:val="0"/>
                          <w:color w:val="000000" w:themeColor="text1"/>
                        </w:rPr>
                        <w:t>a,</w:t>
                      </w:r>
                      <w:proofErr w:type="gramEnd"/>
                      <w:r w:rsidRPr="006600C1">
                        <w:rPr>
                          <w:b/>
                          <w:bCs w:val="0"/>
                          <w:i w:val="0"/>
                          <w:iCs w:val="0"/>
                          <w:color w:val="000000" w:themeColor="text1"/>
                        </w:rPr>
                        <w:t xml:space="preserve"> </w:t>
                      </w:r>
                      <w:r w:rsidRPr="004800F7">
                        <w:rPr>
                          <w:i w:val="0"/>
                          <w:iCs w:val="0"/>
                          <w:color w:val="000000" w:themeColor="text1"/>
                        </w:rPr>
                        <w:t>Cl</w:t>
                      </w:r>
                      <w:r w:rsidRPr="004800F7">
                        <w:rPr>
                          <w:i w:val="0"/>
                          <w:iCs w:val="0"/>
                          <w:color w:val="000000" w:themeColor="text1"/>
                          <w:vertAlign w:val="superscript"/>
                        </w:rPr>
                        <w:t>-</w:t>
                      </w:r>
                      <w:r w:rsidR="00D53421" w:rsidRPr="004800F7">
                        <w:rPr>
                          <w:i w:val="0"/>
                          <w:iCs w:val="0"/>
                          <w:color w:val="000000" w:themeColor="text1"/>
                        </w:rPr>
                        <w:t xml:space="preserve"> and HCl</w:t>
                      </w:r>
                      <w:r w:rsidRPr="004800F7">
                        <w:rPr>
                          <w:i w:val="0"/>
                          <w:iCs w:val="0"/>
                          <w:color w:val="000000" w:themeColor="text1"/>
                        </w:rPr>
                        <w:t xml:space="preserve"> variation in post-monsoon</w:t>
                      </w:r>
                      <w:r w:rsidR="00471D5B">
                        <w:rPr>
                          <w:i w:val="0"/>
                          <w:iCs w:val="0"/>
                          <w:color w:val="000000" w:themeColor="text1"/>
                        </w:rPr>
                        <w:t>;</w:t>
                      </w:r>
                      <w:r w:rsidRPr="006600C1">
                        <w:rPr>
                          <w:b/>
                          <w:bCs w:val="0"/>
                          <w:i w:val="0"/>
                          <w:iCs w:val="0"/>
                          <w:color w:val="000000" w:themeColor="text1"/>
                        </w:rPr>
                        <w:t xml:space="preserve"> b, </w:t>
                      </w:r>
                      <w:r w:rsidRPr="004800F7">
                        <w:rPr>
                          <w:i w:val="0"/>
                          <w:iCs w:val="0"/>
                          <w:color w:val="000000" w:themeColor="text1"/>
                        </w:rPr>
                        <w:t>Cl</w:t>
                      </w:r>
                      <w:r w:rsidRPr="004800F7">
                        <w:rPr>
                          <w:i w:val="0"/>
                          <w:iCs w:val="0"/>
                          <w:color w:val="000000" w:themeColor="text1"/>
                          <w:vertAlign w:val="superscript"/>
                        </w:rPr>
                        <w:t>-</w:t>
                      </w:r>
                      <w:r w:rsidR="00D53421" w:rsidRPr="004800F7">
                        <w:rPr>
                          <w:i w:val="0"/>
                          <w:iCs w:val="0"/>
                          <w:color w:val="000000" w:themeColor="text1"/>
                        </w:rPr>
                        <w:t xml:space="preserve"> and</w:t>
                      </w:r>
                      <w:r w:rsidR="001F68AD" w:rsidRPr="004800F7">
                        <w:rPr>
                          <w:i w:val="0"/>
                          <w:iCs w:val="0"/>
                          <w:color w:val="000000" w:themeColor="text1"/>
                        </w:rPr>
                        <w:t xml:space="preserve"> HCl variation</w:t>
                      </w:r>
                      <w:r w:rsidRPr="004800F7">
                        <w:rPr>
                          <w:i w:val="0"/>
                          <w:iCs w:val="0"/>
                          <w:color w:val="000000" w:themeColor="text1"/>
                        </w:rPr>
                        <w:t xml:space="preserve"> in winter</w:t>
                      </w:r>
                      <w:r w:rsidR="00471D5B">
                        <w:rPr>
                          <w:i w:val="0"/>
                          <w:iCs w:val="0"/>
                        </w:rPr>
                        <w:t xml:space="preserve">; </w:t>
                      </w:r>
                      <w:r w:rsidR="00471D5B">
                        <w:rPr>
                          <w:b/>
                          <w:bCs w:val="0"/>
                          <w:i w:val="0"/>
                          <w:iCs w:val="0"/>
                        </w:rPr>
                        <w:t xml:space="preserve">c, </w:t>
                      </w:r>
                      <w:r w:rsidR="00090096" w:rsidRPr="004800F7">
                        <w:rPr>
                          <w:i w:val="0"/>
                          <w:iCs w:val="0"/>
                          <w:color w:val="000000" w:themeColor="text1"/>
                        </w:rPr>
                        <w:t>Cl</w:t>
                      </w:r>
                      <w:r w:rsidR="00090096" w:rsidRPr="004800F7">
                        <w:rPr>
                          <w:i w:val="0"/>
                          <w:iCs w:val="0"/>
                          <w:color w:val="000000" w:themeColor="text1"/>
                          <w:vertAlign w:val="superscript"/>
                        </w:rPr>
                        <w:t>-</w:t>
                      </w:r>
                      <w:r w:rsidR="009C7000">
                        <w:rPr>
                          <w:i w:val="0"/>
                          <w:iCs w:val="0"/>
                          <w:color w:val="000000" w:themeColor="text1"/>
                        </w:rPr>
                        <w:t xml:space="preserve">, </w:t>
                      </w:r>
                      <w:r w:rsidR="00090096" w:rsidRPr="004800F7">
                        <w:rPr>
                          <w:i w:val="0"/>
                          <w:iCs w:val="0"/>
                          <w:color w:val="000000" w:themeColor="text1"/>
                        </w:rPr>
                        <w:t>HCl</w:t>
                      </w:r>
                      <w:r w:rsidR="009C7000">
                        <w:rPr>
                          <w:i w:val="0"/>
                          <w:iCs w:val="0"/>
                          <w:color w:val="000000" w:themeColor="text1"/>
                        </w:rPr>
                        <w:t xml:space="preserve"> and </w:t>
                      </w:r>
                      <w:r w:rsidR="00096038">
                        <w:rPr>
                          <w:i w:val="0"/>
                          <w:iCs w:val="0"/>
                          <w:color w:val="000000" w:themeColor="text1"/>
                        </w:rPr>
                        <w:t>Planetary Boundary Layer Height (</w:t>
                      </w:r>
                      <w:r w:rsidR="009E74C5">
                        <w:rPr>
                          <w:i w:val="0"/>
                          <w:iCs w:val="0"/>
                          <w:color w:val="000000" w:themeColor="text1"/>
                        </w:rPr>
                        <w:t>PBLH</w:t>
                      </w:r>
                      <w:r w:rsidR="00096038">
                        <w:rPr>
                          <w:i w:val="0"/>
                          <w:iCs w:val="0"/>
                          <w:color w:val="000000" w:themeColor="text1"/>
                        </w:rPr>
                        <w:t>)</w:t>
                      </w:r>
                      <w:r w:rsidR="009E74C5">
                        <w:rPr>
                          <w:i w:val="0"/>
                          <w:iCs w:val="0"/>
                          <w:color w:val="000000" w:themeColor="text1"/>
                        </w:rPr>
                        <w:t xml:space="preserve"> (meter</w:t>
                      </w:r>
                      <w:r w:rsidR="002563A0">
                        <w:rPr>
                          <w:i w:val="0"/>
                          <w:iCs w:val="0"/>
                          <w:color w:val="000000" w:themeColor="text1"/>
                        </w:rPr>
                        <w:t>s</w:t>
                      </w:r>
                      <w:r w:rsidR="009E74C5">
                        <w:rPr>
                          <w:i w:val="0"/>
                          <w:iCs w:val="0"/>
                          <w:color w:val="000000" w:themeColor="text1"/>
                        </w:rPr>
                        <w:t>)</w:t>
                      </w:r>
                      <w:r w:rsidR="00090096" w:rsidRPr="004800F7">
                        <w:rPr>
                          <w:i w:val="0"/>
                          <w:iCs w:val="0"/>
                          <w:color w:val="000000" w:themeColor="text1"/>
                        </w:rPr>
                        <w:t xml:space="preserve"> variation in </w:t>
                      </w:r>
                      <w:r w:rsidR="00090096">
                        <w:rPr>
                          <w:i w:val="0"/>
                          <w:iCs w:val="0"/>
                          <w:color w:val="000000" w:themeColor="text1"/>
                        </w:rPr>
                        <w:t>summer</w:t>
                      </w:r>
                      <w:r w:rsidR="009E74C5">
                        <w:rPr>
                          <w:i w:val="0"/>
                          <w:iCs w:val="0"/>
                          <w:color w:val="000000" w:themeColor="text1"/>
                        </w:rPr>
                        <w:t xml:space="preserve"> (</w:t>
                      </w:r>
                      <w:r w:rsidR="007033D7">
                        <w:rPr>
                          <w:i w:val="0"/>
                          <w:iCs w:val="0"/>
                          <w:color w:val="000000" w:themeColor="text1"/>
                        </w:rPr>
                        <w:t xml:space="preserve">Diurnal of HCl in summer is different </w:t>
                      </w:r>
                      <w:r w:rsidR="00096038">
                        <w:rPr>
                          <w:i w:val="0"/>
                          <w:iCs w:val="0"/>
                          <w:color w:val="000000" w:themeColor="text1"/>
                        </w:rPr>
                        <w:t xml:space="preserve">compared to other two seasons, which we attribute to the higher </w:t>
                      </w:r>
                      <w:r w:rsidR="00DB2E8B">
                        <w:rPr>
                          <w:i w:val="0"/>
                          <w:iCs w:val="0"/>
                          <w:color w:val="000000" w:themeColor="text1"/>
                        </w:rPr>
                        <w:t>PBLH)</w:t>
                      </w:r>
                      <w:r w:rsidR="00090096">
                        <w:rPr>
                          <w:i w:val="0"/>
                          <w:iCs w:val="0"/>
                          <w:color w:val="000000" w:themeColor="text1"/>
                        </w:rPr>
                        <w:t>.</w:t>
                      </w:r>
                    </w:p>
                  </w:txbxContent>
                </v:textbox>
                <w10:wrap type="topAndBottom"/>
              </v:shape>
            </w:pict>
          </mc:Fallback>
        </mc:AlternateContent>
      </w:r>
      <w:r w:rsidR="00A66B1A">
        <w:rPr>
          <w:noProof/>
        </w:rPr>
        <w:drawing>
          <wp:inline distT="0" distB="0" distL="0" distR="0" wp14:anchorId="607B0CEF" wp14:editId="6BAC09E2">
            <wp:extent cx="5219700" cy="3057525"/>
            <wp:effectExtent l="0" t="0" r="0" b="9525"/>
            <wp:docPr id="10381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9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219700" cy="3057525"/>
                    </a:xfrm>
                    <a:prstGeom prst="rect">
                      <a:avLst/>
                    </a:prstGeom>
                  </pic:spPr>
                </pic:pic>
              </a:graphicData>
            </a:graphic>
          </wp:inline>
        </w:drawing>
      </w:r>
    </w:p>
    <w:p w14:paraId="403ED3BE" w14:textId="20ADC6C5" w:rsidR="00A66B1A" w:rsidRDefault="00A66B1A" w:rsidP="004E1003"/>
    <w:p w14:paraId="58FC2189" w14:textId="225FB1B5" w:rsidR="00A66B1A" w:rsidRDefault="00A66B1A" w:rsidP="004E1003"/>
    <w:p w14:paraId="102D881C" w14:textId="77777777" w:rsidR="00A66B1A" w:rsidRDefault="00A66B1A" w:rsidP="004E1003"/>
    <w:p w14:paraId="3844E209" w14:textId="3AF8D048" w:rsidR="00196A6C" w:rsidRDefault="00196A6C" w:rsidP="004E1003"/>
    <w:p w14:paraId="3216F8B5" w14:textId="59BCC6DB" w:rsidR="00196A6C" w:rsidRDefault="00196A6C" w:rsidP="004E1003"/>
    <w:p w14:paraId="31BB6C1D" w14:textId="443BC720" w:rsidR="00BB7706" w:rsidRDefault="008B6DD9" w:rsidP="004E1003">
      <w:r>
        <w:rPr>
          <w:noProof/>
        </w:rPr>
        <mc:AlternateContent>
          <mc:Choice Requires="wps">
            <w:drawing>
              <wp:anchor distT="0" distB="0" distL="114300" distR="114300" simplePos="0" relativeHeight="251666944" behindDoc="0" locked="0" layoutInCell="1" allowOverlap="1" wp14:anchorId="4CA16C98" wp14:editId="39E2935A">
                <wp:simplePos x="0" y="0"/>
                <wp:positionH relativeFrom="column">
                  <wp:posOffset>0</wp:posOffset>
                </wp:positionH>
                <wp:positionV relativeFrom="paragraph">
                  <wp:posOffset>1329690</wp:posOffset>
                </wp:positionV>
                <wp:extent cx="5731510" cy="389890"/>
                <wp:effectExtent l="0" t="0" r="2540" b="1905"/>
                <wp:wrapTopAndBottom/>
                <wp:docPr id="1473796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FDBEF" w14:textId="4366F7FE" w:rsidR="00BB7706" w:rsidRPr="00A93259" w:rsidRDefault="006F490B" w:rsidP="00BB7706">
                            <w:pPr>
                              <w:pStyle w:val="Caption"/>
                              <w:rPr>
                                <w:noProof/>
                                <w:szCs w:val="22"/>
                              </w:rPr>
                            </w:pPr>
                            <w:r>
                              <w:rPr>
                                <w:b/>
                                <w:bCs w:val="0"/>
                                <w:i w:val="0"/>
                                <w:iCs w:val="0"/>
                                <w:color w:val="000000" w:themeColor="text1"/>
                              </w:rPr>
                              <w:t xml:space="preserve">Supplementary </w:t>
                            </w:r>
                            <w:r w:rsidR="00BB7706" w:rsidRPr="00B11637">
                              <w:rPr>
                                <w:b/>
                                <w:bCs w:val="0"/>
                                <w:i w:val="0"/>
                                <w:iCs w:val="0"/>
                                <w:color w:val="000000" w:themeColor="text1"/>
                              </w:rPr>
                              <w:t>Fig</w:t>
                            </w:r>
                            <w:r>
                              <w:rPr>
                                <w:b/>
                                <w:bCs w:val="0"/>
                                <w:i w:val="0"/>
                                <w:iCs w:val="0"/>
                                <w:color w:val="000000" w:themeColor="text1"/>
                              </w:rPr>
                              <w:t>.</w:t>
                            </w:r>
                            <w:r w:rsidR="00BB7706" w:rsidRPr="00B11637">
                              <w:rPr>
                                <w:b/>
                                <w:bCs w:val="0"/>
                                <w:i w:val="0"/>
                                <w:iCs w:val="0"/>
                                <w:color w:val="000000" w:themeColor="text1"/>
                              </w:rPr>
                              <w:t xml:space="preserve"> </w:t>
                            </w:r>
                            <w:r w:rsidR="000B7205">
                              <w:rPr>
                                <w:b/>
                                <w:bCs w:val="0"/>
                                <w:i w:val="0"/>
                                <w:iCs w:val="0"/>
                                <w:color w:val="000000" w:themeColor="text1"/>
                              </w:rPr>
                              <w:t>5</w:t>
                            </w:r>
                            <w:r>
                              <w:rPr>
                                <w:b/>
                                <w:bCs w:val="0"/>
                                <w:i w:val="0"/>
                                <w:iCs w:val="0"/>
                                <w:color w:val="000000" w:themeColor="text1"/>
                              </w:rPr>
                              <w:t xml:space="preserve"> |</w:t>
                            </w:r>
                            <w:r w:rsidR="00BB7706" w:rsidRPr="00B11637">
                              <w:rPr>
                                <w:b/>
                                <w:bCs w:val="0"/>
                                <w:i w:val="0"/>
                                <w:iCs w:val="0"/>
                                <w:color w:val="000000" w:themeColor="text1"/>
                              </w:rPr>
                              <w:t xml:space="preserve"> </w:t>
                            </w:r>
                            <w:r w:rsidR="00760B01" w:rsidRPr="00B11637">
                              <w:rPr>
                                <w:b/>
                                <w:bCs w:val="0"/>
                                <w:i w:val="0"/>
                                <w:iCs w:val="0"/>
                                <w:color w:val="000000" w:themeColor="text1"/>
                              </w:rPr>
                              <w:t xml:space="preserve">Final model simulated </w:t>
                            </w:r>
                            <w:r w:rsidR="005901C7" w:rsidRPr="00B11637">
                              <w:rPr>
                                <w:b/>
                                <w:bCs w:val="0"/>
                                <w:i w:val="0"/>
                                <w:iCs w:val="0"/>
                                <w:color w:val="000000" w:themeColor="text1"/>
                              </w:rPr>
                              <w:t xml:space="preserve">particulate chloride </w:t>
                            </w:r>
                            <w:r w:rsidR="00760B01" w:rsidRPr="00B11637">
                              <w:rPr>
                                <w:b/>
                                <w:bCs w:val="0"/>
                                <w:i w:val="0"/>
                                <w:iCs w:val="0"/>
                                <w:color w:val="000000" w:themeColor="text1"/>
                              </w:rPr>
                              <w:t>solid and aqueous phase contribution across seasons</w:t>
                            </w:r>
                            <w:r w:rsidR="00760B01" w:rsidRPr="00B11637">
                              <w:rPr>
                                <w:b/>
                                <w:bCs w:val="0"/>
                                <w:color w:val="000000" w:themeColor="text1"/>
                              </w:rPr>
                              <w:t>.</w:t>
                            </w:r>
                            <w:r w:rsidR="00476254">
                              <w:rPr>
                                <w:b/>
                                <w:bCs w:val="0"/>
                                <w:i w:val="0"/>
                                <w:iCs w:val="0"/>
                                <w:color w:val="000000" w:themeColor="text1"/>
                              </w:rPr>
                              <w:t xml:space="preserve"> (</w:t>
                            </w:r>
                            <w:r w:rsidR="003B667A">
                              <w:rPr>
                                <w:b/>
                                <w:bCs w:val="0"/>
                                <w:i w:val="0"/>
                                <w:iCs w:val="0"/>
                                <w:color w:val="000000" w:themeColor="text1"/>
                              </w:rPr>
                              <w:t xml:space="preserve">Represented using simulation type 6 and subtracting from </w:t>
                            </w:r>
                            <w:r w:rsidR="00AA3674">
                              <w:rPr>
                                <w:b/>
                                <w:bCs w:val="0"/>
                                <w:i w:val="0"/>
                                <w:iCs w:val="0"/>
                                <w:color w:val="000000" w:themeColor="text1"/>
                              </w:rPr>
                              <w:t>simulation type 2</w:t>
                            </w:r>
                            <w:r w:rsidR="00476254">
                              <w:rPr>
                                <w:b/>
                                <w:bCs w:val="0"/>
                                <w:i w:val="0"/>
                                <w:iCs w:val="0"/>
                                <w:color w:val="000000" w:themeColor="text1"/>
                              </w:rPr>
                              <w:t>)</w:t>
                            </w:r>
                            <w:r w:rsidR="00E63408">
                              <w:rPr>
                                <w:b/>
                                <w:bCs w:val="0"/>
                                <w:i w:val="0"/>
                                <w:iCs w:val="0"/>
                                <w:color w:val="000000" w:themeColor="text1"/>
                              </w:rPr>
                              <w:t>.</w:t>
                            </w:r>
                            <w:r w:rsidR="00B11637" w:rsidRPr="00B11637">
                              <w:rPr>
                                <w:color w:val="000000" w:themeColor="text1"/>
                              </w:rPr>
                              <w:t xml:space="preserve"> </w:t>
                            </w:r>
                            <w:proofErr w:type="gramStart"/>
                            <w:r w:rsidR="00E63408">
                              <w:rPr>
                                <w:b/>
                                <w:bCs w:val="0"/>
                                <w:i w:val="0"/>
                                <w:iCs w:val="0"/>
                                <w:color w:val="000000" w:themeColor="text1"/>
                              </w:rPr>
                              <w:t>a,</w:t>
                            </w:r>
                            <w:proofErr w:type="gramEnd"/>
                            <w:r w:rsidR="00B11637" w:rsidRPr="00B11637">
                              <w:rPr>
                                <w:i w:val="0"/>
                                <w:iCs w:val="0"/>
                                <w:color w:val="000000" w:themeColor="text1"/>
                              </w:rPr>
                              <w:t xml:space="preserve"> Post-monsoon; </w:t>
                            </w:r>
                            <w:r w:rsidR="00B11637" w:rsidRPr="00B11637">
                              <w:rPr>
                                <w:b/>
                                <w:bCs w:val="0"/>
                                <w:i w:val="0"/>
                                <w:iCs w:val="0"/>
                                <w:color w:val="000000" w:themeColor="text1"/>
                              </w:rPr>
                              <w:t>b</w:t>
                            </w:r>
                            <w:r w:rsidR="00E63408">
                              <w:rPr>
                                <w:b/>
                                <w:bCs w:val="0"/>
                                <w:i w:val="0"/>
                                <w:iCs w:val="0"/>
                                <w:color w:val="000000" w:themeColor="text1"/>
                              </w:rPr>
                              <w:t>,</w:t>
                            </w:r>
                            <w:r w:rsidR="00B11637" w:rsidRPr="00B11637">
                              <w:rPr>
                                <w:i w:val="0"/>
                                <w:iCs w:val="0"/>
                                <w:color w:val="000000" w:themeColor="text1"/>
                              </w:rPr>
                              <w:t xml:space="preserve"> Winter; </w:t>
                            </w:r>
                            <w:r w:rsidR="00B11637" w:rsidRPr="00B11637">
                              <w:rPr>
                                <w:b/>
                                <w:bCs w:val="0"/>
                                <w:i w:val="0"/>
                                <w:iCs w:val="0"/>
                                <w:color w:val="000000" w:themeColor="text1"/>
                              </w:rPr>
                              <w:t>c</w:t>
                            </w:r>
                            <w:r w:rsidR="00E63408">
                              <w:rPr>
                                <w:b/>
                                <w:bCs w:val="0"/>
                                <w:i w:val="0"/>
                                <w:iCs w:val="0"/>
                                <w:color w:val="000000" w:themeColor="text1"/>
                              </w:rPr>
                              <w:t>,</w:t>
                            </w:r>
                            <w:r w:rsidR="00B11637" w:rsidRPr="00B11637">
                              <w:rPr>
                                <w:i w:val="0"/>
                                <w:iCs w:val="0"/>
                                <w:color w:val="000000" w:themeColor="text1"/>
                              </w:rPr>
                              <w:t xml:space="preserve"> Summer</w:t>
                            </w:r>
                            <w:r w:rsidR="00B11637">
                              <w:rPr>
                                <w:i w:val="0"/>
                                <w:iCs w:val="0"/>
                                <w:color w:val="000000" w:themeColor="tex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16C98" id="Text Box 22" o:spid="_x0000_s1028" type="#_x0000_t202" style="position:absolute;left:0;text-align:left;margin-left:0;margin-top:104.7pt;width:451.3pt;height:30.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" stroked="f">
                <v:textbox style="mso-fit-shape-to-text:t" inset="0,0,0,0">
                  <w:txbxContent>
                    <w:p w14:paraId="67CFDBEF" w14:textId="4366F7FE" w:rsidR="00BB7706" w:rsidRPr="00A93259" w:rsidRDefault="006F490B" w:rsidP="00BB7706">
                      <w:pPr>
                        <w:pStyle w:val="Caption"/>
                        <w:rPr>
                          <w:noProof/>
                          <w:szCs w:val="22"/>
                        </w:rPr>
                      </w:pPr>
                      <w:r>
                        <w:rPr>
                          <w:b/>
                          <w:bCs w:val="0"/>
                          <w:i w:val="0"/>
                          <w:iCs w:val="0"/>
                          <w:color w:val="000000" w:themeColor="text1"/>
                        </w:rPr>
                        <w:t xml:space="preserve">Supplementary </w:t>
                      </w:r>
                      <w:r w:rsidR="00BB7706" w:rsidRPr="00B11637">
                        <w:rPr>
                          <w:b/>
                          <w:bCs w:val="0"/>
                          <w:i w:val="0"/>
                          <w:iCs w:val="0"/>
                          <w:color w:val="000000" w:themeColor="text1"/>
                        </w:rPr>
                        <w:t>Fig</w:t>
                      </w:r>
                      <w:r>
                        <w:rPr>
                          <w:b/>
                          <w:bCs w:val="0"/>
                          <w:i w:val="0"/>
                          <w:iCs w:val="0"/>
                          <w:color w:val="000000" w:themeColor="text1"/>
                        </w:rPr>
                        <w:t>.</w:t>
                      </w:r>
                      <w:r w:rsidR="00BB7706" w:rsidRPr="00B11637">
                        <w:rPr>
                          <w:b/>
                          <w:bCs w:val="0"/>
                          <w:i w:val="0"/>
                          <w:iCs w:val="0"/>
                          <w:color w:val="000000" w:themeColor="text1"/>
                        </w:rPr>
                        <w:t xml:space="preserve"> </w:t>
                      </w:r>
                      <w:r w:rsidR="000B7205">
                        <w:rPr>
                          <w:b/>
                          <w:bCs w:val="0"/>
                          <w:i w:val="0"/>
                          <w:iCs w:val="0"/>
                          <w:color w:val="000000" w:themeColor="text1"/>
                        </w:rPr>
                        <w:t>5</w:t>
                      </w:r>
                      <w:r>
                        <w:rPr>
                          <w:b/>
                          <w:bCs w:val="0"/>
                          <w:i w:val="0"/>
                          <w:iCs w:val="0"/>
                          <w:color w:val="000000" w:themeColor="text1"/>
                        </w:rPr>
                        <w:t xml:space="preserve"> |</w:t>
                      </w:r>
                      <w:r w:rsidR="00BB7706" w:rsidRPr="00B11637">
                        <w:rPr>
                          <w:b/>
                          <w:bCs w:val="0"/>
                          <w:i w:val="0"/>
                          <w:iCs w:val="0"/>
                          <w:color w:val="000000" w:themeColor="text1"/>
                        </w:rPr>
                        <w:t xml:space="preserve"> </w:t>
                      </w:r>
                      <w:r w:rsidR="00760B01" w:rsidRPr="00B11637">
                        <w:rPr>
                          <w:b/>
                          <w:bCs w:val="0"/>
                          <w:i w:val="0"/>
                          <w:iCs w:val="0"/>
                          <w:color w:val="000000" w:themeColor="text1"/>
                        </w:rPr>
                        <w:t xml:space="preserve">Final model simulated </w:t>
                      </w:r>
                      <w:r w:rsidR="005901C7" w:rsidRPr="00B11637">
                        <w:rPr>
                          <w:b/>
                          <w:bCs w:val="0"/>
                          <w:i w:val="0"/>
                          <w:iCs w:val="0"/>
                          <w:color w:val="000000" w:themeColor="text1"/>
                        </w:rPr>
                        <w:t xml:space="preserve">particulate chloride </w:t>
                      </w:r>
                      <w:r w:rsidR="00760B01" w:rsidRPr="00B11637">
                        <w:rPr>
                          <w:b/>
                          <w:bCs w:val="0"/>
                          <w:i w:val="0"/>
                          <w:iCs w:val="0"/>
                          <w:color w:val="000000" w:themeColor="text1"/>
                        </w:rPr>
                        <w:t>solid and aqueous phase contribution across seasons</w:t>
                      </w:r>
                      <w:r w:rsidR="00760B01" w:rsidRPr="00B11637">
                        <w:rPr>
                          <w:b/>
                          <w:bCs w:val="0"/>
                          <w:color w:val="000000" w:themeColor="text1"/>
                        </w:rPr>
                        <w:t>.</w:t>
                      </w:r>
                      <w:r w:rsidR="00476254">
                        <w:rPr>
                          <w:b/>
                          <w:bCs w:val="0"/>
                          <w:i w:val="0"/>
                          <w:iCs w:val="0"/>
                          <w:color w:val="000000" w:themeColor="text1"/>
                        </w:rPr>
                        <w:t xml:space="preserve"> (</w:t>
                      </w:r>
                      <w:r w:rsidR="003B667A">
                        <w:rPr>
                          <w:b/>
                          <w:bCs w:val="0"/>
                          <w:i w:val="0"/>
                          <w:iCs w:val="0"/>
                          <w:color w:val="000000" w:themeColor="text1"/>
                        </w:rPr>
                        <w:t xml:space="preserve">Represented using simulation type 6 and subtracting from </w:t>
                      </w:r>
                      <w:r w:rsidR="00AA3674">
                        <w:rPr>
                          <w:b/>
                          <w:bCs w:val="0"/>
                          <w:i w:val="0"/>
                          <w:iCs w:val="0"/>
                          <w:color w:val="000000" w:themeColor="text1"/>
                        </w:rPr>
                        <w:t>simulation type 2</w:t>
                      </w:r>
                      <w:r w:rsidR="00476254">
                        <w:rPr>
                          <w:b/>
                          <w:bCs w:val="0"/>
                          <w:i w:val="0"/>
                          <w:iCs w:val="0"/>
                          <w:color w:val="000000" w:themeColor="text1"/>
                        </w:rPr>
                        <w:t>)</w:t>
                      </w:r>
                      <w:r w:rsidR="00E63408">
                        <w:rPr>
                          <w:b/>
                          <w:bCs w:val="0"/>
                          <w:i w:val="0"/>
                          <w:iCs w:val="0"/>
                          <w:color w:val="000000" w:themeColor="text1"/>
                        </w:rPr>
                        <w:t>.</w:t>
                      </w:r>
                      <w:r w:rsidR="00B11637" w:rsidRPr="00B11637">
                        <w:rPr>
                          <w:color w:val="000000" w:themeColor="text1"/>
                        </w:rPr>
                        <w:t xml:space="preserve"> </w:t>
                      </w:r>
                      <w:proofErr w:type="gramStart"/>
                      <w:r w:rsidR="00E63408">
                        <w:rPr>
                          <w:b/>
                          <w:bCs w:val="0"/>
                          <w:i w:val="0"/>
                          <w:iCs w:val="0"/>
                          <w:color w:val="000000" w:themeColor="text1"/>
                        </w:rPr>
                        <w:t>a,</w:t>
                      </w:r>
                      <w:proofErr w:type="gramEnd"/>
                      <w:r w:rsidR="00B11637" w:rsidRPr="00B11637">
                        <w:rPr>
                          <w:i w:val="0"/>
                          <w:iCs w:val="0"/>
                          <w:color w:val="000000" w:themeColor="text1"/>
                        </w:rPr>
                        <w:t xml:space="preserve"> Post-monsoon; </w:t>
                      </w:r>
                      <w:r w:rsidR="00B11637" w:rsidRPr="00B11637">
                        <w:rPr>
                          <w:b/>
                          <w:bCs w:val="0"/>
                          <w:i w:val="0"/>
                          <w:iCs w:val="0"/>
                          <w:color w:val="000000" w:themeColor="text1"/>
                        </w:rPr>
                        <w:t>b</w:t>
                      </w:r>
                      <w:r w:rsidR="00E63408">
                        <w:rPr>
                          <w:b/>
                          <w:bCs w:val="0"/>
                          <w:i w:val="0"/>
                          <w:iCs w:val="0"/>
                          <w:color w:val="000000" w:themeColor="text1"/>
                        </w:rPr>
                        <w:t>,</w:t>
                      </w:r>
                      <w:r w:rsidR="00B11637" w:rsidRPr="00B11637">
                        <w:rPr>
                          <w:i w:val="0"/>
                          <w:iCs w:val="0"/>
                          <w:color w:val="000000" w:themeColor="text1"/>
                        </w:rPr>
                        <w:t xml:space="preserve"> Winter; </w:t>
                      </w:r>
                      <w:r w:rsidR="00B11637" w:rsidRPr="00B11637">
                        <w:rPr>
                          <w:b/>
                          <w:bCs w:val="0"/>
                          <w:i w:val="0"/>
                          <w:iCs w:val="0"/>
                          <w:color w:val="000000" w:themeColor="text1"/>
                        </w:rPr>
                        <w:t>c</w:t>
                      </w:r>
                      <w:r w:rsidR="00E63408">
                        <w:rPr>
                          <w:b/>
                          <w:bCs w:val="0"/>
                          <w:i w:val="0"/>
                          <w:iCs w:val="0"/>
                          <w:color w:val="000000" w:themeColor="text1"/>
                        </w:rPr>
                        <w:t>,</w:t>
                      </w:r>
                      <w:r w:rsidR="00B11637" w:rsidRPr="00B11637">
                        <w:rPr>
                          <w:i w:val="0"/>
                          <w:iCs w:val="0"/>
                          <w:color w:val="000000" w:themeColor="text1"/>
                        </w:rPr>
                        <w:t xml:space="preserve"> Summer</w:t>
                      </w:r>
                      <w:r w:rsidR="00B11637">
                        <w:rPr>
                          <w:i w:val="0"/>
                          <w:iCs w:val="0"/>
                          <w:color w:val="000000" w:themeColor="text1"/>
                        </w:rPr>
                        <w:t>.</w:t>
                      </w:r>
                    </w:p>
                  </w:txbxContent>
                </v:textbox>
                <w10:wrap type="topAndBottom"/>
              </v:shape>
            </w:pict>
          </mc:Fallback>
        </mc:AlternateContent>
      </w:r>
      <w:r w:rsidR="00BB7706">
        <w:rPr>
          <w:noProof/>
        </w:rPr>
        <w:drawing>
          <wp:anchor distT="0" distB="0" distL="114300" distR="114300" simplePos="0" relativeHeight="251656704" behindDoc="0" locked="0" layoutInCell="1" allowOverlap="1" wp14:anchorId="65A83B7E" wp14:editId="524F0F23">
            <wp:simplePos x="0" y="0"/>
            <wp:positionH relativeFrom="column">
              <wp:posOffset>0</wp:posOffset>
            </wp:positionH>
            <wp:positionV relativeFrom="paragraph">
              <wp:posOffset>0</wp:posOffset>
            </wp:positionV>
            <wp:extent cx="5731510" cy="1272540"/>
            <wp:effectExtent l="0" t="0" r="0" b="0"/>
            <wp:wrapTopAndBottom/>
            <wp:docPr id="2042035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3528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1272540"/>
                    </a:xfrm>
                    <a:prstGeom prst="rect">
                      <a:avLst/>
                    </a:prstGeom>
                  </pic:spPr>
                </pic:pic>
              </a:graphicData>
            </a:graphic>
          </wp:anchor>
        </w:drawing>
      </w:r>
    </w:p>
    <w:p w14:paraId="7834FDE3" w14:textId="77777777" w:rsidR="00BB7706" w:rsidRDefault="00BB7706" w:rsidP="004E1003"/>
    <w:p w14:paraId="5E6F8ECF" w14:textId="77777777" w:rsidR="0037371C" w:rsidRDefault="0037371C" w:rsidP="004E1003"/>
    <w:p w14:paraId="72DAB767" w14:textId="77777777" w:rsidR="0037371C" w:rsidRDefault="0037371C" w:rsidP="004E1003"/>
    <w:p w14:paraId="5AC23EC9" w14:textId="77777777" w:rsidR="0037371C" w:rsidRDefault="0037371C" w:rsidP="004E1003"/>
    <w:p w14:paraId="49CB0E19" w14:textId="77777777" w:rsidR="0037371C" w:rsidRDefault="0037371C" w:rsidP="004E1003"/>
    <w:p w14:paraId="062A3C96" w14:textId="77777777" w:rsidR="0037371C" w:rsidRDefault="0037371C" w:rsidP="0037371C">
      <w:pPr>
        <w:keepNext/>
        <w:jc w:val="center"/>
      </w:pPr>
      <w:r>
        <w:rPr>
          <w:noProof/>
        </w:rPr>
        <w:lastRenderedPageBreak/>
        <w:drawing>
          <wp:inline distT="0" distB="0" distL="0" distR="0" wp14:anchorId="791EDDE5" wp14:editId="646273B4">
            <wp:extent cx="3439236" cy="2866030"/>
            <wp:effectExtent l="0" t="0" r="8890" b="0"/>
            <wp:docPr id="8267411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4111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48352" cy="2873627"/>
                    </a:xfrm>
                    <a:prstGeom prst="rect">
                      <a:avLst/>
                    </a:prstGeom>
                  </pic:spPr>
                </pic:pic>
              </a:graphicData>
            </a:graphic>
          </wp:inline>
        </w:drawing>
      </w:r>
    </w:p>
    <w:p w14:paraId="337FBA6A" w14:textId="06AE6674" w:rsidR="0037371C" w:rsidRPr="00205304" w:rsidRDefault="006F490B" w:rsidP="00205304">
      <w:pPr>
        <w:pStyle w:val="Caption"/>
        <w:rPr>
          <w:bCs w:val="0"/>
          <w:i w:val="0"/>
          <w:iCs w:val="0"/>
          <w:color w:val="auto"/>
          <w:sz w:val="20"/>
          <w:szCs w:val="20"/>
        </w:rPr>
      </w:pPr>
      <w:r>
        <w:rPr>
          <w:b/>
          <w:bCs w:val="0"/>
          <w:i w:val="0"/>
          <w:iCs w:val="0"/>
          <w:color w:val="auto"/>
        </w:rPr>
        <w:t xml:space="preserve">Supplementary </w:t>
      </w:r>
      <w:r w:rsidRPr="005E5573">
        <w:rPr>
          <w:b/>
          <w:bCs w:val="0"/>
          <w:i w:val="0"/>
          <w:iCs w:val="0"/>
          <w:color w:val="auto"/>
        </w:rPr>
        <w:t>Fig</w:t>
      </w:r>
      <w:r>
        <w:rPr>
          <w:b/>
          <w:bCs w:val="0"/>
          <w:i w:val="0"/>
          <w:iCs w:val="0"/>
          <w:color w:val="auto"/>
        </w:rPr>
        <w:t>.</w:t>
      </w:r>
      <w:r w:rsidR="0037371C">
        <w:rPr>
          <w:b/>
          <w:bCs w:val="0"/>
          <w:i w:val="0"/>
          <w:iCs w:val="0"/>
          <w:color w:val="auto"/>
          <w:sz w:val="20"/>
          <w:szCs w:val="20"/>
        </w:rPr>
        <w:t xml:space="preserve"> </w:t>
      </w:r>
      <w:r w:rsidR="000B7205">
        <w:rPr>
          <w:b/>
          <w:bCs w:val="0"/>
          <w:i w:val="0"/>
          <w:iCs w:val="0"/>
          <w:color w:val="auto"/>
          <w:sz w:val="20"/>
          <w:szCs w:val="20"/>
        </w:rPr>
        <w:t>6</w:t>
      </w:r>
      <w:r>
        <w:rPr>
          <w:b/>
          <w:bCs w:val="0"/>
          <w:i w:val="0"/>
          <w:iCs w:val="0"/>
          <w:color w:val="auto"/>
          <w:sz w:val="20"/>
          <w:szCs w:val="20"/>
        </w:rPr>
        <w:t xml:space="preserve"> |</w:t>
      </w:r>
      <w:r w:rsidR="0037371C">
        <w:rPr>
          <w:b/>
          <w:bCs w:val="0"/>
          <w:i w:val="0"/>
          <w:iCs w:val="0"/>
          <w:color w:val="auto"/>
          <w:sz w:val="20"/>
          <w:szCs w:val="20"/>
        </w:rPr>
        <w:t xml:space="preserve"> </w:t>
      </w:r>
      <w:r w:rsidR="00205304" w:rsidRPr="00205304">
        <w:rPr>
          <w:b/>
          <w:i w:val="0"/>
          <w:iCs w:val="0"/>
          <w:color w:val="auto"/>
          <w:sz w:val="20"/>
          <w:szCs w:val="20"/>
        </w:rPr>
        <w:t xml:space="preserve">Seasonal average particle number concentrations in Delhi measured using a scanning mobility particle sizer (SMPS) at IIT Delhi. </w:t>
      </w:r>
      <w:r w:rsidR="00205304" w:rsidRPr="00205304">
        <w:rPr>
          <w:bCs w:val="0"/>
          <w:i w:val="0"/>
          <w:iCs w:val="0"/>
          <w:color w:val="auto"/>
          <w:sz w:val="20"/>
          <w:szCs w:val="20"/>
        </w:rPr>
        <w:t>Green, orange, and purple segments represent nucleation-, Aitken-, and accumulation-mode particles, respectively. The data corresponds to measurements from 2022 and are shown to illustrate typical seasonal particle number concentrations in Delhi rather than the exact model simulation period.</w:t>
      </w:r>
    </w:p>
    <w:p w14:paraId="393BA772" w14:textId="4DFD57C9" w:rsidR="0037371C" w:rsidRDefault="00647B21" w:rsidP="004E1003">
      <w:r>
        <w:t xml:space="preserve"> </w:t>
      </w:r>
    </w:p>
    <w:p w14:paraId="3B02C1C7" w14:textId="77777777" w:rsidR="00166BD4" w:rsidRDefault="00166BD4" w:rsidP="004E1003"/>
    <w:p w14:paraId="16E1C248" w14:textId="6BA7A598" w:rsidR="00CE0124" w:rsidRDefault="00B62B61" w:rsidP="0037371C">
      <w:r>
        <w:rPr>
          <w:noProof/>
        </w:rPr>
        <w:drawing>
          <wp:anchor distT="0" distB="0" distL="114300" distR="114300" simplePos="0" relativeHeight="251648512" behindDoc="0" locked="0" layoutInCell="1" allowOverlap="1" wp14:anchorId="0A34CFF6" wp14:editId="56FFE59A">
            <wp:simplePos x="0" y="0"/>
            <wp:positionH relativeFrom="column">
              <wp:posOffset>784225</wp:posOffset>
            </wp:positionH>
            <wp:positionV relativeFrom="paragraph">
              <wp:posOffset>289560</wp:posOffset>
            </wp:positionV>
            <wp:extent cx="4013835" cy="2415540"/>
            <wp:effectExtent l="0" t="0" r="0" b="0"/>
            <wp:wrapTopAndBottom/>
            <wp:docPr id="19935243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2436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013835" cy="2415540"/>
                    </a:xfrm>
                    <a:prstGeom prst="rect">
                      <a:avLst/>
                    </a:prstGeom>
                  </pic:spPr>
                </pic:pic>
              </a:graphicData>
            </a:graphic>
            <wp14:sizeRelH relativeFrom="margin">
              <wp14:pctWidth>0</wp14:pctWidth>
            </wp14:sizeRelH>
            <wp14:sizeRelV relativeFrom="margin">
              <wp14:pctHeight>0</wp14:pctHeight>
            </wp14:sizeRelV>
          </wp:anchor>
        </w:drawing>
      </w:r>
      <w:r w:rsidR="008B6DD9">
        <w:rPr>
          <w:noProof/>
        </w:rPr>
        <mc:AlternateContent>
          <mc:Choice Requires="wps">
            <w:drawing>
              <wp:anchor distT="0" distB="0" distL="114300" distR="114300" simplePos="0" relativeHeight="251659776" behindDoc="0" locked="0" layoutInCell="1" allowOverlap="1" wp14:anchorId="000BCC0F" wp14:editId="09479E84">
                <wp:simplePos x="0" y="0"/>
                <wp:positionH relativeFrom="column">
                  <wp:posOffset>278130</wp:posOffset>
                </wp:positionH>
                <wp:positionV relativeFrom="paragraph">
                  <wp:posOffset>2782570</wp:posOffset>
                </wp:positionV>
                <wp:extent cx="5731510" cy="258445"/>
                <wp:effectExtent l="1905" t="0" r="635" b="0"/>
                <wp:wrapTopAndBottom/>
                <wp:docPr id="16439634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01A8A" w14:textId="06F25C4B" w:rsidR="00D04E57" w:rsidRPr="00D04E57" w:rsidRDefault="006F490B" w:rsidP="00D04E57">
                            <w:pPr>
                              <w:pStyle w:val="Caption"/>
                              <w:jc w:val="center"/>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4D4CE0">
                              <w:rPr>
                                <w:b/>
                                <w:bCs w:val="0"/>
                                <w:i w:val="0"/>
                                <w:iCs w:val="0"/>
                                <w:color w:val="000000" w:themeColor="text1"/>
                              </w:rPr>
                              <w:t>7</w:t>
                            </w:r>
                            <w:r>
                              <w:rPr>
                                <w:b/>
                                <w:bCs w:val="0"/>
                                <w:i w:val="0"/>
                                <w:iCs w:val="0"/>
                                <w:color w:val="000000" w:themeColor="text1"/>
                              </w:rPr>
                              <w:t xml:space="preserve"> |</w:t>
                            </w:r>
                            <w:r w:rsidR="00D04E57" w:rsidRPr="00D04E57">
                              <w:rPr>
                                <w:b/>
                                <w:bCs w:val="0"/>
                                <w:i w:val="0"/>
                                <w:iCs w:val="0"/>
                                <w:color w:val="000000" w:themeColor="text1"/>
                              </w:rPr>
                              <w:t xml:space="preserve"> Chloride timeseries for Summer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BCC0F" id="Text Box 9" o:spid="_x0000_s1029" type="#_x0000_t202" style="position:absolute;left:0;text-align:left;margin-left:21.9pt;margin-top:219.1pt;width:451.3pt;height:2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" stroked="f">
                <v:textbox style="mso-fit-shape-to-text:t" inset="0,0,0,0">
                  <w:txbxContent>
                    <w:p w14:paraId="5FA01A8A" w14:textId="06F25C4B" w:rsidR="00D04E57" w:rsidRPr="00D04E57" w:rsidRDefault="006F490B" w:rsidP="00D04E57">
                      <w:pPr>
                        <w:pStyle w:val="Caption"/>
                        <w:jc w:val="center"/>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4D4CE0">
                        <w:rPr>
                          <w:b/>
                          <w:bCs w:val="0"/>
                          <w:i w:val="0"/>
                          <w:iCs w:val="0"/>
                          <w:color w:val="000000" w:themeColor="text1"/>
                        </w:rPr>
                        <w:t>7</w:t>
                      </w:r>
                      <w:r>
                        <w:rPr>
                          <w:b/>
                          <w:bCs w:val="0"/>
                          <w:i w:val="0"/>
                          <w:iCs w:val="0"/>
                          <w:color w:val="000000" w:themeColor="text1"/>
                        </w:rPr>
                        <w:t xml:space="preserve"> |</w:t>
                      </w:r>
                      <w:r w:rsidR="00D04E57" w:rsidRPr="00D04E57">
                        <w:rPr>
                          <w:b/>
                          <w:bCs w:val="0"/>
                          <w:i w:val="0"/>
                          <w:iCs w:val="0"/>
                          <w:color w:val="000000" w:themeColor="text1"/>
                        </w:rPr>
                        <w:t xml:space="preserve"> Chloride timeseries for Summer</w:t>
                      </w:r>
                    </w:p>
                  </w:txbxContent>
                </v:textbox>
                <w10:wrap type="topAndBottom"/>
              </v:shape>
            </w:pict>
          </mc:Fallback>
        </mc:AlternateContent>
      </w:r>
    </w:p>
    <w:p w14:paraId="2C9B869A" w14:textId="77777777" w:rsidR="00CE0124" w:rsidRDefault="00CE0124" w:rsidP="004E1003"/>
    <w:p w14:paraId="14E811B2" w14:textId="22942030" w:rsidR="00B47497" w:rsidRDefault="008B6DD9" w:rsidP="00155780">
      <w:r>
        <w:rPr>
          <w:noProof/>
        </w:rPr>
        <w:lastRenderedPageBreak/>
        <mc:AlternateContent>
          <mc:Choice Requires="wps">
            <w:drawing>
              <wp:anchor distT="0" distB="0" distL="114300" distR="114300" simplePos="0" relativeHeight="251665920" behindDoc="0" locked="0" layoutInCell="1" allowOverlap="1" wp14:anchorId="6D7484A0" wp14:editId="51BEDF94">
                <wp:simplePos x="0" y="0"/>
                <wp:positionH relativeFrom="column">
                  <wp:posOffset>-30480</wp:posOffset>
                </wp:positionH>
                <wp:positionV relativeFrom="paragraph">
                  <wp:posOffset>2882265</wp:posOffset>
                </wp:positionV>
                <wp:extent cx="6083300" cy="258445"/>
                <wp:effectExtent l="0" t="0" r="0" b="2540"/>
                <wp:wrapTopAndBottom/>
                <wp:docPr id="18467328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0CF4F" w14:textId="0657DAE4" w:rsidR="000D577E" w:rsidRPr="00704FFB" w:rsidRDefault="006F490B" w:rsidP="00F80B8B">
                            <w:pPr>
                              <w:pStyle w:val="Caption"/>
                              <w:jc w:val="center"/>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w:t>
                            </w:r>
                            <w:r w:rsidR="000D577E" w:rsidRPr="00704FFB">
                              <w:rPr>
                                <w:b/>
                                <w:bCs w:val="0"/>
                                <w:i w:val="0"/>
                                <w:iCs w:val="0"/>
                                <w:color w:val="000000" w:themeColor="text1"/>
                              </w:rPr>
                              <w:t xml:space="preserve"> </w:t>
                            </w:r>
                            <w:r w:rsidR="004D4CE0">
                              <w:rPr>
                                <w:b/>
                                <w:bCs w:val="0"/>
                                <w:i w:val="0"/>
                                <w:iCs w:val="0"/>
                                <w:color w:val="000000" w:themeColor="text1"/>
                              </w:rPr>
                              <w:t>8</w:t>
                            </w:r>
                            <w:r>
                              <w:rPr>
                                <w:b/>
                                <w:bCs w:val="0"/>
                                <w:i w:val="0"/>
                                <w:iCs w:val="0"/>
                                <w:color w:val="000000" w:themeColor="text1"/>
                              </w:rPr>
                              <w:t xml:space="preserve"> |</w:t>
                            </w:r>
                            <w:r w:rsidR="004F6264" w:rsidRPr="00704FFB">
                              <w:rPr>
                                <w:b/>
                                <w:bCs w:val="0"/>
                                <w:i w:val="0"/>
                                <w:iCs w:val="0"/>
                                <w:color w:val="000000" w:themeColor="text1"/>
                              </w:rPr>
                              <w:t xml:space="preserve"> </w:t>
                            </w:r>
                            <w:r w:rsidR="007D7A18" w:rsidRPr="00704FFB">
                              <w:rPr>
                                <w:b/>
                                <w:bCs w:val="0"/>
                                <w:i w:val="0"/>
                                <w:iCs w:val="0"/>
                                <w:color w:val="000000" w:themeColor="text1"/>
                              </w:rPr>
                              <w:t>Model predicted t</w:t>
                            </w:r>
                            <w:r w:rsidR="004F6264" w:rsidRPr="00704FFB">
                              <w:rPr>
                                <w:b/>
                                <w:bCs w:val="0"/>
                                <w:i w:val="0"/>
                                <w:iCs w:val="0"/>
                                <w:color w:val="000000" w:themeColor="text1"/>
                              </w:rPr>
                              <w:t>otal Chloride (particulate chloride + HCl×(35.45/</w:t>
                            </w:r>
                            <w:r w:rsidR="0057445F" w:rsidRPr="00704FFB">
                              <w:rPr>
                                <w:b/>
                                <w:bCs w:val="0"/>
                                <w:i w:val="0"/>
                                <w:iCs w:val="0"/>
                                <w:color w:val="000000" w:themeColor="text1"/>
                              </w:rPr>
                              <w:t>36.46)) diurnal across seasons</w:t>
                            </w:r>
                            <w:r w:rsidR="00704FFB" w:rsidRPr="00704FFB">
                              <w:rPr>
                                <w:b/>
                                <w:bCs w:val="0"/>
                                <w:i w:val="0"/>
                                <w:iCs w:val="0"/>
                                <w:color w:val="000000" w:themeColor="tex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484A0" id="Text Box 21" o:spid="_x0000_s1030" type="#_x0000_t202" style="position:absolute;left:0;text-align:left;margin-left:-2.4pt;margin-top:226.95pt;width:479pt;height:2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" stroked="f">
                <v:textbox style="mso-fit-shape-to-text:t" inset="0,0,0,0">
                  <w:txbxContent>
                    <w:p w14:paraId="2A10CF4F" w14:textId="0657DAE4" w:rsidR="000D577E" w:rsidRPr="00704FFB" w:rsidRDefault="006F490B" w:rsidP="00F80B8B">
                      <w:pPr>
                        <w:pStyle w:val="Caption"/>
                        <w:jc w:val="center"/>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w:t>
                      </w:r>
                      <w:r w:rsidR="000D577E" w:rsidRPr="00704FFB">
                        <w:rPr>
                          <w:b/>
                          <w:bCs w:val="0"/>
                          <w:i w:val="0"/>
                          <w:iCs w:val="0"/>
                          <w:color w:val="000000" w:themeColor="text1"/>
                        </w:rPr>
                        <w:t xml:space="preserve"> </w:t>
                      </w:r>
                      <w:r w:rsidR="004D4CE0">
                        <w:rPr>
                          <w:b/>
                          <w:bCs w:val="0"/>
                          <w:i w:val="0"/>
                          <w:iCs w:val="0"/>
                          <w:color w:val="000000" w:themeColor="text1"/>
                        </w:rPr>
                        <w:t>8</w:t>
                      </w:r>
                      <w:r>
                        <w:rPr>
                          <w:b/>
                          <w:bCs w:val="0"/>
                          <w:i w:val="0"/>
                          <w:iCs w:val="0"/>
                          <w:color w:val="000000" w:themeColor="text1"/>
                        </w:rPr>
                        <w:t xml:space="preserve"> |</w:t>
                      </w:r>
                      <w:r w:rsidR="004F6264" w:rsidRPr="00704FFB">
                        <w:rPr>
                          <w:b/>
                          <w:bCs w:val="0"/>
                          <w:i w:val="0"/>
                          <w:iCs w:val="0"/>
                          <w:color w:val="000000" w:themeColor="text1"/>
                        </w:rPr>
                        <w:t xml:space="preserve"> </w:t>
                      </w:r>
                      <w:r w:rsidR="007D7A18" w:rsidRPr="00704FFB">
                        <w:rPr>
                          <w:b/>
                          <w:bCs w:val="0"/>
                          <w:i w:val="0"/>
                          <w:iCs w:val="0"/>
                          <w:color w:val="000000" w:themeColor="text1"/>
                        </w:rPr>
                        <w:t>Model predicted t</w:t>
                      </w:r>
                      <w:r w:rsidR="004F6264" w:rsidRPr="00704FFB">
                        <w:rPr>
                          <w:b/>
                          <w:bCs w:val="0"/>
                          <w:i w:val="0"/>
                          <w:iCs w:val="0"/>
                          <w:color w:val="000000" w:themeColor="text1"/>
                        </w:rPr>
                        <w:t>otal Chloride (particulate chloride + HCl×(35.45/</w:t>
                      </w:r>
                      <w:r w:rsidR="0057445F" w:rsidRPr="00704FFB">
                        <w:rPr>
                          <w:b/>
                          <w:bCs w:val="0"/>
                          <w:i w:val="0"/>
                          <w:iCs w:val="0"/>
                          <w:color w:val="000000" w:themeColor="text1"/>
                        </w:rPr>
                        <w:t>36.46)) diurnal across seasons</w:t>
                      </w:r>
                      <w:r w:rsidR="00704FFB" w:rsidRPr="00704FFB">
                        <w:rPr>
                          <w:b/>
                          <w:bCs w:val="0"/>
                          <w:i w:val="0"/>
                          <w:iCs w:val="0"/>
                          <w:color w:val="000000" w:themeColor="text1"/>
                        </w:rPr>
                        <w:t>.</w:t>
                      </w:r>
                    </w:p>
                  </w:txbxContent>
                </v:textbox>
                <w10:wrap type="topAndBottom"/>
              </v:shape>
            </w:pict>
          </mc:Fallback>
        </mc:AlternateContent>
      </w:r>
      <w:r w:rsidR="000D577E">
        <w:rPr>
          <w:noProof/>
        </w:rPr>
        <w:drawing>
          <wp:anchor distT="0" distB="0" distL="114300" distR="114300" simplePos="0" relativeHeight="251658752" behindDoc="0" locked="0" layoutInCell="1" allowOverlap="1" wp14:anchorId="00171DAD" wp14:editId="4D3C086A">
            <wp:simplePos x="0" y="0"/>
            <wp:positionH relativeFrom="column">
              <wp:posOffset>980440</wp:posOffset>
            </wp:positionH>
            <wp:positionV relativeFrom="paragraph">
              <wp:posOffset>362093</wp:posOffset>
            </wp:positionV>
            <wp:extent cx="3744812" cy="2463165"/>
            <wp:effectExtent l="0" t="0" r="0" b="0"/>
            <wp:wrapTopAndBottom/>
            <wp:docPr id="18482796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7961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744812" cy="2463165"/>
                    </a:xfrm>
                    <a:prstGeom prst="rect">
                      <a:avLst/>
                    </a:prstGeom>
                  </pic:spPr>
                </pic:pic>
              </a:graphicData>
            </a:graphic>
          </wp:anchor>
        </w:drawing>
      </w:r>
    </w:p>
    <w:p w14:paraId="47DCC42B" w14:textId="77777777" w:rsidR="00F96522" w:rsidRDefault="00F96522" w:rsidP="00155780"/>
    <w:p w14:paraId="0D071C00" w14:textId="77777777" w:rsidR="000B7205" w:rsidRDefault="000B7205" w:rsidP="004E1003"/>
    <w:p w14:paraId="5ACAF010" w14:textId="20B73E1F" w:rsidR="003B7228" w:rsidRPr="000B7205" w:rsidRDefault="008B6DD9" w:rsidP="003B7228">
      <w:r>
        <w:rPr>
          <w:noProof/>
        </w:rPr>
        <mc:AlternateContent>
          <mc:Choice Requires="wps">
            <w:drawing>
              <wp:anchor distT="0" distB="0" distL="114300" distR="114300" simplePos="0" relativeHeight="251662848" behindDoc="0" locked="0" layoutInCell="1" allowOverlap="1" wp14:anchorId="1B37D9AC" wp14:editId="5E558523">
                <wp:simplePos x="0" y="0"/>
                <wp:positionH relativeFrom="column">
                  <wp:posOffset>0</wp:posOffset>
                </wp:positionH>
                <wp:positionV relativeFrom="paragraph">
                  <wp:posOffset>3881755</wp:posOffset>
                </wp:positionV>
                <wp:extent cx="5731510" cy="521335"/>
                <wp:effectExtent l="0" t="0" r="2540" b="0"/>
                <wp:wrapTopAndBottom/>
                <wp:docPr id="10407834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665BD" w14:textId="50CF5C5E" w:rsidR="00A12F5D" w:rsidRPr="005E1E21" w:rsidRDefault="006F490B" w:rsidP="00A12F5D">
                            <w:pPr>
                              <w:pStyle w:val="Caption"/>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w:t>
                            </w:r>
                            <w:r w:rsidR="00A12F5D" w:rsidRPr="005E1E21">
                              <w:rPr>
                                <w:b/>
                                <w:bCs w:val="0"/>
                                <w:i w:val="0"/>
                                <w:iCs w:val="0"/>
                                <w:color w:val="000000" w:themeColor="text1"/>
                              </w:rPr>
                              <w:t xml:space="preserve"> </w:t>
                            </w:r>
                            <w:r w:rsidR="004D4CE0">
                              <w:rPr>
                                <w:b/>
                                <w:bCs w:val="0"/>
                                <w:i w:val="0"/>
                                <w:iCs w:val="0"/>
                                <w:color w:val="000000" w:themeColor="text1"/>
                              </w:rPr>
                              <w:t>9</w:t>
                            </w:r>
                            <w:r>
                              <w:rPr>
                                <w:b/>
                                <w:bCs w:val="0"/>
                                <w:i w:val="0"/>
                                <w:iCs w:val="0"/>
                                <w:color w:val="000000" w:themeColor="text1"/>
                              </w:rPr>
                              <w:t xml:space="preserve"> |</w:t>
                            </w:r>
                            <w:r w:rsidR="005E1E21">
                              <w:rPr>
                                <w:b/>
                                <w:bCs w:val="0"/>
                                <w:i w:val="0"/>
                                <w:iCs w:val="0"/>
                                <w:color w:val="000000" w:themeColor="text1"/>
                              </w:rPr>
                              <w:t xml:space="preserve"> Particulate chloride concentration over seven </w:t>
                            </w:r>
                            <w:r w:rsidR="00260E1F">
                              <w:rPr>
                                <w:b/>
                                <w:bCs w:val="0"/>
                                <w:i w:val="0"/>
                                <w:iCs w:val="0"/>
                                <w:color w:val="000000" w:themeColor="text1"/>
                              </w:rPr>
                              <w:t xml:space="preserve">major cities in the domain. </w:t>
                            </w:r>
                            <w:proofErr w:type="gramStart"/>
                            <w:r w:rsidR="00260E1F">
                              <w:rPr>
                                <w:b/>
                                <w:bCs w:val="0"/>
                                <w:i w:val="0"/>
                                <w:iCs w:val="0"/>
                                <w:color w:val="000000" w:themeColor="text1"/>
                              </w:rPr>
                              <w:t>a,</w:t>
                            </w:r>
                            <w:proofErr w:type="gramEnd"/>
                            <w:r w:rsidR="00260E1F">
                              <w:rPr>
                                <w:b/>
                                <w:bCs w:val="0"/>
                                <w:i w:val="0"/>
                                <w:iCs w:val="0"/>
                                <w:color w:val="000000" w:themeColor="text1"/>
                              </w:rPr>
                              <w:t xml:space="preserve"> </w:t>
                            </w:r>
                            <w:r w:rsidR="00355437" w:rsidRPr="008C39AF">
                              <w:rPr>
                                <w:i w:val="0"/>
                                <w:iCs w:val="0"/>
                                <w:color w:val="000000" w:themeColor="text1"/>
                              </w:rPr>
                              <w:t>Location of the different cities in the domain</w:t>
                            </w:r>
                            <w:r w:rsidR="0078619B">
                              <w:rPr>
                                <w:i w:val="0"/>
                                <w:iCs w:val="0"/>
                                <w:color w:val="000000" w:themeColor="text1"/>
                              </w:rPr>
                              <w:t>;</w:t>
                            </w:r>
                            <w:r w:rsidR="00671BB2" w:rsidRPr="008C39AF">
                              <w:rPr>
                                <w:i w:val="0"/>
                                <w:iCs w:val="0"/>
                                <w:color w:val="000000" w:themeColor="text1"/>
                              </w:rPr>
                              <w:t xml:space="preserve"> </w:t>
                            </w:r>
                            <w:r w:rsidR="00671BB2" w:rsidRPr="008C39AF">
                              <w:rPr>
                                <w:b/>
                                <w:bCs w:val="0"/>
                                <w:i w:val="0"/>
                                <w:iCs w:val="0"/>
                                <w:color w:val="000000" w:themeColor="text1"/>
                              </w:rPr>
                              <w:t>b,</w:t>
                            </w:r>
                            <w:r w:rsidR="00671BB2" w:rsidRPr="008C39AF">
                              <w:rPr>
                                <w:i w:val="0"/>
                                <w:iCs w:val="0"/>
                                <w:color w:val="000000" w:themeColor="text1"/>
                              </w:rPr>
                              <w:t xml:space="preserve"> Box and whiskers plot </w:t>
                            </w:r>
                            <w:r w:rsidR="006E2291" w:rsidRPr="008C39AF">
                              <w:rPr>
                                <w:i w:val="0"/>
                                <w:iCs w:val="0"/>
                                <w:color w:val="000000" w:themeColor="text1"/>
                              </w:rPr>
                              <w:t>in post-monsoon</w:t>
                            </w:r>
                            <w:r w:rsidR="0078619B">
                              <w:rPr>
                                <w:i w:val="0"/>
                                <w:iCs w:val="0"/>
                                <w:color w:val="000000" w:themeColor="text1"/>
                              </w:rPr>
                              <w:t>;</w:t>
                            </w:r>
                            <w:r w:rsidR="006E2291" w:rsidRPr="008C39AF">
                              <w:rPr>
                                <w:i w:val="0"/>
                                <w:iCs w:val="0"/>
                                <w:color w:val="000000" w:themeColor="text1"/>
                              </w:rPr>
                              <w:t xml:space="preserve"> </w:t>
                            </w:r>
                            <w:r w:rsidR="006E2291" w:rsidRPr="008C39AF">
                              <w:rPr>
                                <w:b/>
                                <w:bCs w:val="0"/>
                                <w:i w:val="0"/>
                                <w:iCs w:val="0"/>
                                <w:color w:val="000000" w:themeColor="text1"/>
                              </w:rPr>
                              <w:t>c,</w:t>
                            </w:r>
                            <w:r w:rsidR="006E2291" w:rsidRPr="008C39AF">
                              <w:rPr>
                                <w:i w:val="0"/>
                                <w:iCs w:val="0"/>
                                <w:color w:val="000000" w:themeColor="text1"/>
                              </w:rPr>
                              <w:t xml:space="preserve"> </w:t>
                            </w:r>
                            <w:r w:rsidR="00CF26CA" w:rsidRPr="008C39AF">
                              <w:rPr>
                                <w:i w:val="0"/>
                                <w:iCs w:val="0"/>
                                <w:color w:val="000000" w:themeColor="text1"/>
                              </w:rPr>
                              <w:t>Box and whiskers plot in winter</w:t>
                            </w:r>
                            <w:r w:rsidR="0078619B">
                              <w:rPr>
                                <w:i w:val="0"/>
                                <w:iCs w:val="0"/>
                                <w:color w:val="000000" w:themeColor="text1"/>
                              </w:rPr>
                              <w:t>;</w:t>
                            </w:r>
                            <w:r w:rsidR="00CF26CA" w:rsidRPr="008C39AF">
                              <w:rPr>
                                <w:i w:val="0"/>
                                <w:iCs w:val="0"/>
                                <w:color w:val="000000" w:themeColor="text1"/>
                              </w:rPr>
                              <w:t xml:space="preserve"> </w:t>
                            </w:r>
                            <w:r w:rsidR="008C39AF" w:rsidRPr="008C39AF">
                              <w:rPr>
                                <w:b/>
                                <w:bCs w:val="0"/>
                                <w:i w:val="0"/>
                                <w:iCs w:val="0"/>
                                <w:color w:val="000000" w:themeColor="text1"/>
                              </w:rPr>
                              <w:t>d,</w:t>
                            </w:r>
                            <w:r w:rsidR="008C39AF" w:rsidRPr="008C39AF">
                              <w:rPr>
                                <w:i w:val="0"/>
                                <w:iCs w:val="0"/>
                                <w:color w:val="000000" w:themeColor="text1"/>
                              </w:rPr>
                              <w:t xml:space="preserve"> </w:t>
                            </w:r>
                            <w:r w:rsidR="00CF26CA" w:rsidRPr="008C39AF">
                              <w:rPr>
                                <w:i w:val="0"/>
                                <w:iCs w:val="0"/>
                                <w:color w:val="000000" w:themeColor="text1"/>
                              </w:rPr>
                              <w:t xml:space="preserve">Box and whiskers plot in </w:t>
                            </w:r>
                            <w:r w:rsidR="008C39AF" w:rsidRPr="008C39AF">
                              <w:rPr>
                                <w:i w:val="0"/>
                                <w:iCs w:val="0"/>
                                <w:color w:val="000000" w:themeColor="text1"/>
                              </w:rPr>
                              <w:t>summer</w:t>
                            </w:r>
                            <w:r w:rsidR="00CF26CA" w:rsidRPr="008C39AF">
                              <w:rPr>
                                <w:i w:val="0"/>
                                <w:iCs w:val="0"/>
                                <w:color w:val="000000" w:themeColor="tex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7D9AC" id="Text Box 16" o:spid="_x0000_s1031" type="#_x0000_t202" style="position:absolute;left:0;text-align:left;margin-left:0;margin-top:305.65pt;width:451.3pt;height:4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" stroked="f">
                <v:textbox style="mso-fit-shape-to-text:t" inset="0,0,0,0">
                  <w:txbxContent>
                    <w:p w14:paraId="48A665BD" w14:textId="50CF5C5E" w:rsidR="00A12F5D" w:rsidRPr="005E1E21" w:rsidRDefault="006F490B" w:rsidP="00A12F5D">
                      <w:pPr>
                        <w:pStyle w:val="Caption"/>
                        <w:rPr>
                          <w:b/>
                          <w:bCs w:val="0"/>
                          <w:i w:val="0"/>
                          <w:iCs w:val="0"/>
                          <w:noProof/>
                          <w:color w:val="000000" w:themeColor="text1"/>
                          <w:szCs w:val="22"/>
                        </w:rPr>
                      </w:pPr>
                      <w:r>
                        <w:rPr>
                          <w:b/>
                          <w:bCs w:val="0"/>
                          <w:i w:val="0"/>
                          <w:iCs w:val="0"/>
                          <w:color w:val="auto"/>
                        </w:rPr>
                        <w:t xml:space="preserve">Supplementary </w:t>
                      </w:r>
                      <w:r w:rsidRPr="005E5573">
                        <w:rPr>
                          <w:b/>
                          <w:bCs w:val="0"/>
                          <w:i w:val="0"/>
                          <w:iCs w:val="0"/>
                          <w:color w:val="auto"/>
                        </w:rPr>
                        <w:t>Fig</w:t>
                      </w:r>
                      <w:r>
                        <w:rPr>
                          <w:b/>
                          <w:bCs w:val="0"/>
                          <w:i w:val="0"/>
                          <w:iCs w:val="0"/>
                          <w:color w:val="auto"/>
                        </w:rPr>
                        <w:t>.</w:t>
                      </w:r>
                      <w:r w:rsidR="00A12F5D" w:rsidRPr="005E1E21">
                        <w:rPr>
                          <w:b/>
                          <w:bCs w:val="0"/>
                          <w:i w:val="0"/>
                          <w:iCs w:val="0"/>
                          <w:color w:val="000000" w:themeColor="text1"/>
                        </w:rPr>
                        <w:t xml:space="preserve"> </w:t>
                      </w:r>
                      <w:r w:rsidR="004D4CE0">
                        <w:rPr>
                          <w:b/>
                          <w:bCs w:val="0"/>
                          <w:i w:val="0"/>
                          <w:iCs w:val="0"/>
                          <w:color w:val="000000" w:themeColor="text1"/>
                        </w:rPr>
                        <w:t>9</w:t>
                      </w:r>
                      <w:r>
                        <w:rPr>
                          <w:b/>
                          <w:bCs w:val="0"/>
                          <w:i w:val="0"/>
                          <w:iCs w:val="0"/>
                          <w:color w:val="000000" w:themeColor="text1"/>
                        </w:rPr>
                        <w:t xml:space="preserve"> |</w:t>
                      </w:r>
                      <w:r w:rsidR="005E1E21">
                        <w:rPr>
                          <w:b/>
                          <w:bCs w:val="0"/>
                          <w:i w:val="0"/>
                          <w:iCs w:val="0"/>
                          <w:color w:val="000000" w:themeColor="text1"/>
                        </w:rPr>
                        <w:t xml:space="preserve"> Particulate chloride concentration over seven </w:t>
                      </w:r>
                      <w:r w:rsidR="00260E1F">
                        <w:rPr>
                          <w:b/>
                          <w:bCs w:val="0"/>
                          <w:i w:val="0"/>
                          <w:iCs w:val="0"/>
                          <w:color w:val="000000" w:themeColor="text1"/>
                        </w:rPr>
                        <w:t xml:space="preserve">major cities in the domain. </w:t>
                      </w:r>
                      <w:proofErr w:type="gramStart"/>
                      <w:r w:rsidR="00260E1F">
                        <w:rPr>
                          <w:b/>
                          <w:bCs w:val="0"/>
                          <w:i w:val="0"/>
                          <w:iCs w:val="0"/>
                          <w:color w:val="000000" w:themeColor="text1"/>
                        </w:rPr>
                        <w:t>a,</w:t>
                      </w:r>
                      <w:proofErr w:type="gramEnd"/>
                      <w:r w:rsidR="00260E1F">
                        <w:rPr>
                          <w:b/>
                          <w:bCs w:val="0"/>
                          <w:i w:val="0"/>
                          <w:iCs w:val="0"/>
                          <w:color w:val="000000" w:themeColor="text1"/>
                        </w:rPr>
                        <w:t xml:space="preserve"> </w:t>
                      </w:r>
                      <w:r w:rsidR="00355437" w:rsidRPr="008C39AF">
                        <w:rPr>
                          <w:i w:val="0"/>
                          <w:iCs w:val="0"/>
                          <w:color w:val="000000" w:themeColor="text1"/>
                        </w:rPr>
                        <w:t>Location of the different cities in the domain</w:t>
                      </w:r>
                      <w:r w:rsidR="0078619B">
                        <w:rPr>
                          <w:i w:val="0"/>
                          <w:iCs w:val="0"/>
                          <w:color w:val="000000" w:themeColor="text1"/>
                        </w:rPr>
                        <w:t>;</w:t>
                      </w:r>
                      <w:r w:rsidR="00671BB2" w:rsidRPr="008C39AF">
                        <w:rPr>
                          <w:i w:val="0"/>
                          <w:iCs w:val="0"/>
                          <w:color w:val="000000" w:themeColor="text1"/>
                        </w:rPr>
                        <w:t xml:space="preserve"> </w:t>
                      </w:r>
                      <w:r w:rsidR="00671BB2" w:rsidRPr="008C39AF">
                        <w:rPr>
                          <w:b/>
                          <w:bCs w:val="0"/>
                          <w:i w:val="0"/>
                          <w:iCs w:val="0"/>
                          <w:color w:val="000000" w:themeColor="text1"/>
                        </w:rPr>
                        <w:t>b,</w:t>
                      </w:r>
                      <w:r w:rsidR="00671BB2" w:rsidRPr="008C39AF">
                        <w:rPr>
                          <w:i w:val="0"/>
                          <w:iCs w:val="0"/>
                          <w:color w:val="000000" w:themeColor="text1"/>
                        </w:rPr>
                        <w:t xml:space="preserve"> Box and whiskers plot </w:t>
                      </w:r>
                      <w:r w:rsidR="006E2291" w:rsidRPr="008C39AF">
                        <w:rPr>
                          <w:i w:val="0"/>
                          <w:iCs w:val="0"/>
                          <w:color w:val="000000" w:themeColor="text1"/>
                        </w:rPr>
                        <w:t>in post-monsoon</w:t>
                      </w:r>
                      <w:r w:rsidR="0078619B">
                        <w:rPr>
                          <w:i w:val="0"/>
                          <w:iCs w:val="0"/>
                          <w:color w:val="000000" w:themeColor="text1"/>
                        </w:rPr>
                        <w:t>;</w:t>
                      </w:r>
                      <w:r w:rsidR="006E2291" w:rsidRPr="008C39AF">
                        <w:rPr>
                          <w:i w:val="0"/>
                          <w:iCs w:val="0"/>
                          <w:color w:val="000000" w:themeColor="text1"/>
                        </w:rPr>
                        <w:t xml:space="preserve"> </w:t>
                      </w:r>
                      <w:r w:rsidR="006E2291" w:rsidRPr="008C39AF">
                        <w:rPr>
                          <w:b/>
                          <w:bCs w:val="0"/>
                          <w:i w:val="0"/>
                          <w:iCs w:val="0"/>
                          <w:color w:val="000000" w:themeColor="text1"/>
                        </w:rPr>
                        <w:t>c,</w:t>
                      </w:r>
                      <w:r w:rsidR="006E2291" w:rsidRPr="008C39AF">
                        <w:rPr>
                          <w:i w:val="0"/>
                          <w:iCs w:val="0"/>
                          <w:color w:val="000000" w:themeColor="text1"/>
                        </w:rPr>
                        <w:t xml:space="preserve"> </w:t>
                      </w:r>
                      <w:r w:rsidR="00CF26CA" w:rsidRPr="008C39AF">
                        <w:rPr>
                          <w:i w:val="0"/>
                          <w:iCs w:val="0"/>
                          <w:color w:val="000000" w:themeColor="text1"/>
                        </w:rPr>
                        <w:t>Box and whiskers plot in winter</w:t>
                      </w:r>
                      <w:r w:rsidR="0078619B">
                        <w:rPr>
                          <w:i w:val="0"/>
                          <w:iCs w:val="0"/>
                          <w:color w:val="000000" w:themeColor="text1"/>
                        </w:rPr>
                        <w:t>;</w:t>
                      </w:r>
                      <w:r w:rsidR="00CF26CA" w:rsidRPr="008C39AF">
                        <w:rPr>
                          <w:i w:val="0"/>
                          <w:iCs w:val="0"/>
                          <w:color w:val="000000" w:themeColor="text1"/>
                        </w:rPr>
                        <w:t xml:space="preserve"> </w:t>
                      </w:r>
                      <w:r w:rsidR="008C39AF" w:rsidRPr="008C39AF">
                        <w:rPr>
                          <w:b/>
                          <w:bCs w:val="0"/>
                          <w:i w:val="0"/>
                          <w:iCs w:val="0"/>
                          <w:color w:val="000000" w:themeColor="text1"/>
                        </w:rPr>
                        <w:t>d,</w:t>
                      </w:r>
                      <w:r w:rsidR="008C39AF" w:rsidRPr="008C39AF">
                        <w:rPr>
                          <w:i w:val="0"/>
                          <w:iCs w:val="0"/>
                          <w:color w:val="000000" w:themeColor="text1"/>
                        </w:rPr>
                        <w:t xml:space="preserve"> </w:t>
                      </w:r>
                      <w:r w:rsidR="00CF26CA" w:rsidRPr="008C39AF">
                        <w:rPr>
                          <w:i w:val="0"/>
                          <w:iCs w:val="0"/>
                          <w:color w:val="000000" w:themeColor="text1"/>
                        </w:rPr>
                        <w:t xml:space="preserve">Box and whiskers plot in </w:t>
                      </w:r>
                      <w:r w:rsidR="008C39AF" w:rsidRPr="008C39AF">
                        <w:rPr>
                          <w:i w:val="0"/>
                          <w:iCs w:val="0"/>
                          <w:color w:val="000000" w:themeColor="text1"/>
                        </w:rPr>
                        <w:t>summer</w:t>
                      </w:r>
                      <w:r w:rsidR="00CF26CA" w:rsidRPr="008C39AF">
                        <w:rPr>
                          <w:i w:val="0"/>
                          <w:iCs w:val="0"/>
                          <w:color w:val="000000" w:themeColor="text1"/>
                        </w:rPr>
                        <w:t>.</w:t>
                      </w:r>
                    </w:p>
                  </w:txbxContent>
                </v:textbox>
                <w10:wrap type="topAndBottom"/>
              </v:shape>
            </w:pict>
          </mc:Fallback>
        </mc:AlternateContent>
      </w:r>
      <w:r w:rsidR="00A12F5D">
        <w:rPr>
          <w:noProof/>
        </w:rPr>
        <w:drawing>
          <wp:anchor distT="0" distB="0" distL="114300" distR="114300" simplePos="0" relativeHeight="251652608" behindDoc="0" locked="0" layoutInCell="1" allowOverlap="1" wp14:anchorId="0D6FF60F" wp14:editId="530C4A2C">
            <wp:simplePos x="0" y="0"/>
            <wp:positionH relativeFrom="column">
              <wp:posOffset>0</wp:posOffset>
            </wp:positionH>
            <wp:positionV relativeFrom="paragraph">
              <wp:posOffset>-1985</wp:posOffset>
            </wp:positionV>
            <wp:extent cx="5731510" cy="3826510"/>
            <wp:effectExtent l="0" t="0" r="0" b="0"/>
            <wp:wrapTopAndBottom/>
            <wp:docPr id="6467046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0468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826510"/>
                    </a:xfrm>
                    <a:prstGeom prst="rect">
                      <a:avLst/>
                    </a:prstGeom>
                  </pic:spPr>
                </pic:pic>
              </a:graphicData>
            </a:graphic>
          </wp:anchor>
        </w:drawing>
      </w:r>
    </w:p>
    <w:p w14:paraId="2DF6EF5C" w14:textId="339C8F09" w:rsidR="000B7205" w:rsidRDefault="000B7205" w:rsidP="003B7228">
      <w:pPr>
        <w:rPr>
          <w:b/>
          <w:bCs w:val="0"/>
        </w:rPr>
      </w:pPr>
      <w:r>
        <w:rPr>
          <w:noProof/>
        </w:rPr>
        <w:lastRenderedPageBreak/>
        <w:drawing>
          <wp:anchor distT="0" distB="0" distL="114300" distR="114300" simplePos="0" relativeHeight="251668992" behindDoc="0" locked="0" layoutInCell="1" allowOverlap="1" wp14:anchorId="182824B0" wp14:editId="2B8D2B10">
            <wp:simplePos x="0" y="0"/>
            <wp:positionH relativeFrom="column">
              <wp:posOffset>1536700</wp:posOffset>
            </wp:positionH>
            <wp:positionV relativeFrom="paragraph">
              <wp:posOffset>292100</wp:posOffset>
            </wp:positionV>
            <wp:extent cx="2480945" cy="2119630"/>
            <wp:effectExtent l="0" t="0" r="0" b="0"/>
            <wp:wrapTopAndBottom/>
            <wp:docPr id="195719593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5939" name="Picture 1" descr="A map of the worl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0945" cy="2119630"/>
                    </a:xfrm>
                    <a:prstGeom prst="rect">
                      <a:avLst/>
                    </a:prstGeom>
                    <a:noFill/>
                    <a:ln>
                      <a:noFill/>
                    </a:ln>
                  </pic:spPr>
                </pic:pic>
              </a:graphicData>
            </a:graphic>
          </wp:anchor>
        </w:drawing>
      </w:r>
    </w:p>
    <w:p w14:paraId="19EF6C31" w14:textId="76CD740F" w:rsidR="000B7205" w:rsidRDefault="000B7205" w:rsidP="003B7228">
      <w:pPr>
        <w:rPr>
          <w:b/>
          <w:bCs w:val="0"/>
        </w:rPr>
      </w:pPr>
      <w:r>
        <w:rPr>
          <w:noProof/>
        </w:rPr>
        <mc:AlternateContent>
          <mc:Choice Requires="wps">
            <w:drawing>
              <wp:anchor distT="0" distB="0" distL="114300" distR="114300" simplePos="0" relativeHeight="251671040" behindDoc="0" locked="0" layoutInCell="1" allowOverlap="1" wp14:anchorId="686B1162" wp14:editId="1E772F70">
                <wp:simplePos x="0" y="0"/>
                <wp:positionH relativeFrom="column">
                  <wp:posOffset>431800</wp:posOffset>
                </wp:positionH>
                <wp:positionV relativeFrom="paragraph">
                  <wp:posOffset>2407285</wp:posOffset>
                </wp:positionV>
                <wp:extent cx="4798695" cy="258445"/>
                <wp:effectExtent l="1270" t="0" r="635" b="0"/>
                <wp:wrapTopAndBottom/>
                <wp:docPr id="12399617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E11E6" w14:textId="23E86B4A" w:rsidR="000B7205" w:rsidRPr="00FA7C71" w:rsidRDefault="006F490B" w:rsidP="000B7205">
                            <w:pPr>
                              <w:pStyle w:val="Caption"/>
                              <w:jc w:val="center"/>
                              <w:rPr>
                                <w:b/>
                                <w:bCs w:val="0"/>
                                <w:i w:val="0"/>
                                <w:iCs w:val="0"/>
                                <w:noProof/>
                                <w:color w:val="auto"/>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0B7205">
                              <w:rPr>
                                <w:b/>
                                <w:bCs w:val="0"/>
                                <w:i w:val="0"/>
                                <w:iCs w:val="0"/>
                                <w:color w:val="auto"/>
                              </w:rPr>
                              <w:t>1</w:t>
                            </w:r>
                            <w:r w:rsidR="004D4CE0">
                              <w:rPr>
                                <w:b/>
                                <w:bCs w:val="0"/>
                                <w:i w:val="0"/>
                                <w:iCs w:val="0"/>
                                <w:color w:val="auto"/>
                              </w:rPr>
                              <w:t>0</w:t>
                            </w:r>
                            <w:r>
                              <w:rPr>
                                <w:b/>
                                <w:bCs w:val="0"/>
                                <w:i w:val="0"/>
                                <w:iCs w:val="0"/>
                                <w:color w:val="auto"/>
                              </w:rPr>
                              <w:t xml:space="preserve"> |</w:t>
                            </w:r>
                            <w:r w:rsidR="000B7205" w:rsidRPr="005E5573">
                              <w:rPr>
                                <w:i w:val="0"/>
                                <w:iCs w:val="0"/>
                                <w:color w:val="auto"/>
                              </w:rPr>
                              <w:t xml:space="preserve"> </w:t>
                            </w:r>
                            <w:r w:rsidR="000B7205" w:rsidRPr="00FA7C71">
                              <w:rPr>
                                <w:b/>
                                <w:bCs w:val="0"/>
                                <w:i w:val="0"/>
                                <w:iCs w:val="0"/>
                                <w:color w:val="auto"/>
                              </w:rPr>
                              <w:t>Two nested domains used for all the simulation cases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6B1162" id="Text Box 18" o:spid="_x0000_s1032" type="#_x0000_t202" style="position:absolute;left:0;text-align:left;margin-left:34pt;margin-top:189.55pt;width:377.85pt;height:2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" stroked="f">
                <v:textbox style="mso-fit-shape-to-text:t" inset="0,0,0,0">
                  <w:txbxContent>
                    <w:p w14:paraId="288E11E6" w14:textId="23E86B4A" w:rsidR="000B7205" w:rsidRPr="00FA7C71" w:rsidRDefault="006F490B" w:rsidP="000B7205">
                      <w:pPr>
                        <w:pStyle w:val="Caption"/>
                        <w:jc w:val="center"/>
                        <w:rPr>
                          <w:b/>
                          <w:bCs w:val="0"/>
                          <w:i w:val="0"/>
                          <w:iCs w:val="0"/>
                          <w:noProof/>
                          <w:color w:val="auto"/>
                        </w:rPr>
                      </w:pPr>
                      <w:r>
                        <w:rPr>
                          <w:b/>
                          <w:bCs w:val="0"/>
                          <w:i w:val="0"/>
                          <w:iCs w:val="0"/>
                          <w:color w:val="auto"/>
                        </w:rPr>
                        <w:t xml:space="preserve">Supplementary </w:t>
                      </w:r>
                      <w:r w:rsidRPr="005E5573">
                        <w:rPr>
                          <w:b/>
                          <w:bCs w:val="0"/>
                          <w:i w:val="0"/>
                          <w:iCs w:val="0"/>
                          <w:color w:val="auto"/>
                        </w:rPr>
                        <w:t>Fig</w:t>
                      </w:r>
                      <w:r>
                        <w:rPr>
                          <w:b/>
                          <w:bCs w:val="0"/>
                          <w:i w:val="0"/>
                          <w:iCs w:val="0"/>
                          <w:color w:val="auto"/>
                        </w:rPr>
                        <w:t xml:space="preserve">. </w:t>
                      </w:r>
                      <w:r w:rsidR="000B7205">
                        <w:rPr>
                          <w:b/>
                          <w:bCs w:val="0"/>
                          <w:i w:val="0"/>
                          <w:iCs w:val="0"/>
                          <w:color w:val="auto"/>
                        </w:rPr>
                        <w:t>1</w:t>
                      </w:r>
                      <w:r w:rsidR="004D4CE0">
                        <w:rPr>
                          <w:b/>
                          <w:bCs w:val="0"/>
                          <w:i w:val="0"/>
                          <w:iCs w:val="0"/>
                          <w:color w:val="auto"/>
                        </w:rPr>
                        <w:t>0</w:t>
                      </w:r>
                      <w:r>
                        <w:rPr>
                          <w:b/>
                          <w:bCs w:val="0"/>
                          <w:i w:val="0"/>
                          <w:iCs w:val="0"/>
                          <w:color w:val="auto"/>
                        </w:rPr>
                        <w:t xml:space="preserve"> |</w:t>
                      </w:r>
                      <w:r w:rsidR="000B7205" w:rsidRPr="005E5573">
                        <w:rPr>
                          <w:i w:val="0"/>
                          <w:iCs w:val="0"/>
                          <w:color w:val="auto"/>
                        </w:rPr>
                        <w:t xml:space="preserve"> </w:t>
                      </w:r>
                      <w:r w:rsidR="000B7205" w:rsidRPr="00FA7C71">
                        <w:rPr>
                          <w:b/>
                          <w:bCs w:val="0"/>
                          <w:i w:val="0"/>
                          <w:iCs w:val="0"/>
                          <w:color w:val="auto"/>
                        </w:rPr>
                        <w:t>Two nested domains used for all the simulation cases</w:t>
                      </w:r>
                    </w:p>
                  </w:txbxContent>
                </v:textbox>
                <w10:wrap type="topAndBottom"/>
              </v:shape>
            </w:pict>
          </mc:Fallback>
        </mc:AlternateContent>
      </w:r>
    </w:p>
    <w:p w14:paraId="229613FB" w14:textId="1A4C28FF" w:rsidR="000B7205" w:rsidRDefault="000B7205" w:rsidP="003B7228">
      <w:pPr>
        <w:rPr>
          <w:b/>
          <w:bCs w:val="0"/>
        </w:rPr>
      </w:pPr>
    </w:p>
    <w:p w14:paraId="43F90DE3" w14:textId="77777777" w:rsidR="000B7205" w:rsidRDefault="000B7205" w:rsidP="003B7228">
      <w:pPr>
        <w:rPr>
          <w:b/>
          <w:bCs w:val="0"/>
        </w:rPr>
      </w:pPr>
    </w:p>
    <w:p w14:paraId="1B17494C" w14:textId="77777777" w:rsidR="00E57D8B" w:rsidRDefault="00E57D8B" w:rsidP="003B7228">
      <w:pPr>
        <w:rPr>
          <w:b/>
          <w:bCs w:val="0"/>
        </w:rPr>
      </w:pPr>
    </w:p>
    <w:p w14:paraId="7713CADF" w14:textId="77777777" w:rsidR="00E57D8B" w:rsidRDefault="00E57D8B" w:rsidP="003B7228">
      <w:pPr>
        <w:rPr>
          <w:b/>
          <w:bCs w:val="0"/>
        </w:rPr>
      </w:pPr>
    </w:p>
    <w:p w14:paraId="61B9E1F2" w14:textId="77777777" w:rsidR="000B7205" w:rsidRPr="001B763C" w:rsidRDefault="000B7205" w:rsidP="000B7205">
      <w:pPr>
        <w:pStyle w:val="Heading2"/>
      </w:pPr>
      <w:r w:rsidRPr="001B763C">
        <w:t>Supplementary Table 1</w:t>
      </w:r>
    </w:p>
    <w:p w14:paraId="0758BE7A" w14:textId="77777777" w:rsidR="000B7205" w:rsidRDefault="000B7205" w:rsidP="003B7228">
      <w:pPr>
        <w:rPr>
          <w:b/>
          <w:bCs w:val="0"/>
        </w:rPr>
      </w:pPr>
    </w:p>
    <w:tbl>
      <w:tblPr>
        <w:tblStyle w:val="TableGrid"/>
        <w:tblW w:w="0" w:type="auto"/>
        <w:tblLook w:val="04A0" w:firstRow="1" w:lastRow="0" w:firstColumn="1" w:lastColumn="0" w:noHBand="0" w:noVBand="1"/>
      </w:tblPr>
      <w:tblGrid>
        <w:gridCol w:w="2065"/>
        <w:gridCol w:w="6951"/>
      </w:tblGrid>
      <w:tr w:rsidR="00FC46C1" w14:paraId="42BA13D2" w14:textId="77777777" w:rsidTr="00FC46C1">
        <w:tc>
          <w:tcPr>
            <w:tcW w:w="2093" w:type="dxa"/>
          </w:tcPr>
          <w:p w14:paraId="094CBCD2" w14:textId="1770DF40" w:rsidR="00FC46C1" w:rsidRDefault="00FC46C1" w:rsidP="00FC46C1">
            <w:pPr>
              <w:jc w:val="center"/>
              <w:rPr>
                <w:b/>
                <w:bCs w:val="0"/>
              </w:rPr>
            </w:pPr>
          </w:p>
        </w:tc>
        <w:tc>
          <w:tcPr>
            <w:tcW w:w="7149" w:type="dxa"/>
          </w:tcPr>
          <w:p w14:paraId="5FF485B3" w14:textId="5A57F17E" w:rsidR="00FC46C1" w:rsidRDefault="00FC46C1" w:rsidP="00FC46C1">
            <w:pPr>
              <w:jc w:val="center"/>
              <w:rPr>
                <w:b/>
                <w:bCs w:val="0"/>
              </w:rPr>
            </w:pPr>
            <w:r>
              <w:rPr>
                <w:b/>
                <w:bCs w:val="0"/>
              </w:rPr>
              <w:t>Simulations Performed</w:t>
            </w:r>
          </w:p>
        </w:tc>
      </w:tr>
      <w:tr w:rsidR="00FC46C1" w14:paraId="5E766C7F" w14:textId="77777777" w:rsidTr="00FC46C1">
        <w:tc>
          <w:tcPr>
            <w:tcW w:w="2093" w:type="dxa"/>
          </w:tcPr>
          <w:p w14:paraId="7797396D" w14:textId="4A023048" w:rsidR="00FC46C1" w:rsidRDefault="00FC46C1" w:rsidP="003B7228">
            <w:pPr>
              <w:rPr>
                <w:b/>
                <w:bCs w:val="0"/>
              </w:rPr>
            </w:pPr>
            <w:r>
              <w:rPr>
                <w:b/>
                <w:bCs w:val="0"/>
              </w:rPr>
              <w:t>Simulation type 1</w:t>
            </w:r>
          </w:p>
        </w:tc>
        <w:tc>
          <w:tcPr>
            <w:tcW w:w="7149" w:type="dxa"/>
          </w:tcPr>
          <w:p w14:paraId="7F82F824" w14:textId="1CADFA9A" w:rsidR="00FC46C1" w:rsidRPr="00FC46C1" w:rsidRDefault="00FC46C1" w:rsidP="003B7228">
            <w:r>
              <w:t>Standard model simulations for post-monsoon (5</w:t>
            </w:r>
            <w:r w:rsidRPr="00FC46C1">
              <w:rPr>
                <w:vertAlign w:val="superscript"/>
              </w:rPr>
              <w:t>th</w:t>
            </w:r>
            <w:r>
              <w:t xml:space="preserve"> to 30</w:t>
            </w:r>
            <w:r w:rsidRPr="00FC46C1">
              <w:rPr>
                <w:vertAlign w:val="superscript"/>
              </w:rPr>
              <w:t>th</w:t>
            </w:r>
            <w:r>
              <w:t xml:space="preserve"> Nov. 2020), winter (5</w:t>
            </w:r>
            <w:r w:rsidRPr="00FC46C1">
              <w:rPr>
                <w:vertAlign w:val="superscript"/>
              </w:rPr>
              <w:t>th</w:t>
            </w:r>
            <w:r>
              <w:t xml:space="preserve"> Jan. to 5</w:t>
            </w:r>
            <w:r w:rsidRPr="00FC46C1">
              <w:rPr>
                <w:vertAlign w:val="superscript"/>
              </w:rPr>
              <w:t>th</w:t>
            </w:r>
            <w:r>
              <w:t xml:space="preserve"> Feb. 2021), summer (</w:t>
            </w:r>
            <w:r w:rsidR="006600C1">
              <w:t>30</w:t>
            </w:r>
            <w:r w:rsidR="006600C1" w:rsidRPr="00154DBE">
              <w:rPr>
                <w:vertAlign w:val="superscript"/>
              </w:rPr>
              <w:t>th</w:t>
            </w:r>
            <w:r w:rsidR="00154DBE">
              <w:t xml:space="preserve"> April</w:t>
            </w:r>
            <w:r>
              <w:t xml:space="preserve"> to 11</w:t>
            </w:r>
            <w:r w:rsidRPr="00FC46C1">
              <w:rPr>
                <w:vertAlign w:val="superscript"/>
              </w:rPr>
              <w:t>th</w:t>
            </w:r>
            <w:r>
              <w:t xml:space="preserve"> May 2021)</w:t>
            </w:r>
          </w:p>
        </w:tc>
      </w:tr>
      <w:tr w:rsidR="00FC46C1" w14:paraId="63659C9E" w14:textId="77777777" w:rsidTr="00FC46C1">
        <w:tc>
          <w:tcPr>
            <w:tcW w:w="2093" w:type="dxa"/>
          </w:tcPr>
          <w:p w14:paraId="1ECD0FD6" w14:textId="7409B475" w:rsidR="00FC46C1" w:rsidRDefault="00FC46C1" w:rsidP="003B7228">
            <w:pPr>
              <w:rPr>
                <w:b/>
                <w:bCs w:val="0"/>
              </w:rPr>
            </w:pPr>
            <w:r>
              <w:rPr>
                <w:b/>
                <w:bCs w:val="0"/>
              </w:rPr>
              <w:t>Simulation type 2</w:t>
            </w:r>
          </w:p>
        </w:tc>
        <w:tc>
          <w:tcPr>
            <w:tcW w:w="7149" w:type="dxa"/>
          </w:tcPr>
          <w:p w14:paraId="3BE5366C" w14:textId="0AD09589" w:rsidR="00FC46C1" w:rsidRDefault="007D416A" w:rsidP="003B7228">
            <w:r>
              <w:t>Equilibrium constant changed model simulations for post-monsoon (5</w:t>
            </w:r>
            <w:r w:rsidRPr="00FC46C1">
              <w:rPr>
                <w:vertAlign w:val="superscript"/>
              </w:rPr>
              <w:t>th</w:t>
            </w:r>
            <w:r>
              <w:t xml:space="preserve"> to 30</w:t>
            </w:r>
            <w:r w:rsidRPr="00FC46C1">
              <w:rPr>
                <w:vertAlign w:val="superscript"/>
              </w:rPr>
              <w:t>th</w:t>
            </w:r>
            <w:r>
              <w:t xml:space="preserve"> Nov. 2020), winter (5</w:t>
            </w:r>
            <w:r w:rsidRPr="00FC46C1">
              <w:rPr>
                <w:vertAlign w:val="superscript"/>
              </w:rPr>
              <w:t>th</w:t>
            </w:r>
            <w:r>
              <w:t xml:space="preserve"> Jan. to 5</w:t>
            </w:r>
            <w:r w:rsidRPr="00FC46C1">
              <w:rPr>
                <w:vertAlign w:val="superscript"/>
              </w:rPr>
              <w:t>th</w:t>
            </w:r>
            <w:r>
              <w:t xml:space="preserve"> Feb. 2021), summer (</w:t>
            </w:r>
            <w:r w:rsidR="00154DBE">
              <w:t>30</w:t>
            </w:r>
            <w:r w:rsidR="00154DBE" w:rsidRPr="00154DBE">
              <w:rPr>
                <w:vertAlign w:val="superscript"/>
              </w:rPr>
              <w:t>th</w:t>
            </w:r>
            <w:r w:rsidR="00154DBE">
              <w:t xml:space="preserve"> April</w:t>
            </w:r>
            <w:r>
              <w:t xml:space="preserve"> to 11</w:t>
            </w:r>
            <w:r w:rsidRPr="00FC46C1">
              <w:rPr>
                <w:vertAlign w:val="superscript"/>
              </w:rPr>
              <w:t>th</w:t>
            </w:r>
            <w:r>
              <w:t xml:space="preserve"> May 2021)</w:t>
            </w:r>
          </w:p>
        </w:tc>
      </w:tr>
      <w:tr w:rsidR="007D416A" w14:paraId="48F65791" w14:textId="77777777" w:rsidTr="00FC46C1">
        <w:tc>
          <w:tcPr>
            <w:tcW w:w="2093" w:type="dxa"/>
          </w:tcPr>
          <w:p w14:paraId="41226F72" w14:textId="131825C2" w:rsidR="007D416A" w:rsidRDefault="007D416A" w:rsidP="003B7228">
            <w:pPr>
              <w:rPr>
                <w:b/>
                <w:bCs w:val="0"/>
              </w:rPr>
            </w:pPr>
            <w:r>
              <w:rPr>
                <w:b/>
                <w:bCs w:val="0"/>
              </w:rPr>
              <w:t>Simulation type 3</w:t>
            </w:r>
          </w:p>
        </w:tc>
        <w:tc>
          <w:tcPr>
            <w:tcW w:w="7149" w:type="dxa"/>
          </w:tcPr>
          <w:p w14:paraId="611A4C84" w14:textId="02AEDE84" w:rsidR="007D416A" w:rsidRDefault="007D416A" w:rsidP="003B7228">
            <w:r>
              <w:t xml:space="preserve">Without open waste burning HCl and </w:t>
            </w:r>
            <w:proofErr w:type="spellStart"/>
            <w:r>
              <w:t>pCl</w:t>
            </w:r>
            <w:proofErr w:type="spellEnd"/>
            <w:r>
              <w:t xml:space="preserve"> emissions simulation for post-monsoon (5</w:t>
            </w:r>
            <w:r w:rsidRPr="00FC46C1">
              <w:rPr>
                <w:vertAlign w:val="superscript"/>
              </w:rPr>
              <w:t>th</w:t>
            </w:r>
            <w:r>
              <w:t xml:space="preserve"> to 30</w:t>
            </w:r>
            <w:r w:rsidRPr="00FC46C1">
              <w:rPr>
                <w:vertAlign w:val="superscript"/>
              </w:rPr>
              <w:t>th</w:t>
            </w:r>
            <w:r>
              <w:t xml:space="preserve"> Nov. 2020), winter (5</w:t>
            </w:r>
            <w:r w:rsidRPr="00FC46C1">
              <w:rPr>
                <w:vertAlign w:val="superscript"/>
              </w:rPr>
              <w:t>th</w:t>
            </w:r>
            <w:r>
              <w:t xml:space="preserve"> Jan. to 5</w:t>
            </w:r>
            <w:r w:rsidRPr="00FC46C1">
              <w:rPr>
                <w:vertAlign w:val="superscript"/>
              </w:rPr>
              <w:t>th</w:t>
            </w:r>
            <w:r>
              <w:t xml:space="preserve"> Feb. 2021)</w:t>
            </w:r>
          </w:p>
        </w:tc>
      </w:tr>
      <w:tr w:rsidR="007D416A" w14:paraId="696B66EE" w14:textId="77777777" w:rsidTr="00FC46C1">
        <w:tc>
          <w:tcPr>
            <w:tcW w:w="2093" w:type="dxa"/>
          </w:tcPr>
          <w:p w14:paraId="22B62859" w14:textId="2484DF74" w:rsidR="007D416A" w:rsidRDefault="007D416A" w:rsidP="003B7228">
            <w:pPr>
              <w:rPr>
                <w:b/>
                <w:bCs w:val="0"/>
              </w:rPr>
            </w:pPr>
            <w:r>
              <w:rPr>
                <w:b/>
                <w:bCs w:val="0"/>
              </w:rPr>
              <w:t>Simulation type 4</w:t>
            </w:r>
          </w:p>
        </w:tc>
        <w:tc>
          <w:tcPr>
            <w:tcW w:w="7149" w:type="dxa"/>
          </w:tcPr>
          <w:p w14:paraId="4136ABD8" w14:textId="2C80F056" w:rsidR="007D416A" w:rsidRDefault="007D416A" w:rsidP="003B7228">
            <w:r>
              <w:t xml:space="preserve">Without agricultural residue burning HCl and </w:t>
            </w:r>
            <w:proofErr w:type="spellStart"/>
            <w:r>
              <w:t>pCl</w:t>
            </w:r>
            <w:proofErr w:type="spellEnd"/>
            <w:r>
              <w:t xml:space="preserve"> emissions simulation for post-monsoon (5</w:t>
            </w:r>
            <w:r w:rsidRPr="00FC46C1">
              <w:rPr>
                <w:vertAlign w:val="superscript"/>
              </w:rPr>
              <w:t>th</w:t>
            </w:r>
            <w:r>
              <w:t xml:space="preserve"> to 30</w:t>
            </w:r>
            <w:r w:rsidRPr="00FC46C1">
              <w:rPr>
                <w:vertAlign w:val="superscript"/>
              </w:rPr>
              <w:t>th</w:t>
            </w:r>
            <w:r>
              <w:t xml:space="preserve"> Nov. 2020), winter (5</w:t>
            </w:r>
            <w:r w:rsidRPr="00FC46C1">
              <w:rPr>
                <w:vertAlign w:val="superscript"/>
              </w:rPr>
              <w:t>th</w:t>
            </w:r>
            <w:r>
              <w:t xml:space="preserve"> Jan. to 5</w:t>
            </w:r>
            <w:r w:rsidRPr="00FC46C1">
              <w:rPr>
                <w:vertAlign w:val="superscript"/>
              </w:rPr>
              <w:t>th</w:t>
            </w:r>
            <w:r>
              <w:t xml:space="preserve"> Feb. 2021)</w:t>
            </w:r>
          </w:p>
        </w:tc>
      </w:tr>
      <w:tr w:rsidR="007D416A" w14:paraId="01C2B0E1" w14:textId="77777777" w:rsidTr="00FC46C1">
        <w:tc>
          <w:tcPr>
            <w:tcW w:w="2093" w:type="dxa"/>
          </w:tcPr>
          <w:p w14:paraId="1994403E" w14:textId="79044103" w:rsidR="007D416A" w:rsidRDefault="007D416A" w:rsidP="003B7228">
            <w:pPr>
              <w:rPr>
                <w:b/>
                <w:bCs w:val="0"/>
              </w:rPr>
            </w:pPr>
            <w:r>
              <w:rPr>
                <w:b/>
                <w:bCs w:val="0"/>
              </w:rPr>
              <w:t>Simulation type 5</w:t>
            </w:r>
          </w:p>
        </w:tc>
        <w:tc>
          <w:tcPr>
            <w:tcW w:w="7149" w:type="dxa"/>
          </w:tcPr>
          <w:p w14:paraId="6771547A" w14:textId="42377187" w:rsidR="007D416A" w:rsidRDefault="007D416A" w:rsidP="003B7228">
            <w:r>
              <w:t xml:space="preserve">Without energy related HCl and </w:t>
            </w:r>
            <w:proofErr w:type="spellStart"/>
            <w:r>
              <w:t>pCl</w:t>
            </w:r>
            <w:proofErr w:type="spellEnd"/>
            <w:r>
              <w:t xml:space="preserve"> emissions simulation for post-monsoon (5</w:t>
            </w:r>
            <w:r w:rsidRPr="00FC46C1">
              <w:rPr>
                <w:vertAlign w:val="superscript"/>
              </w:rPr>
              <w:t>th</w:t>
            </w:r>
            <w:r>
              <w:t xml:space="preserve"> to 30</w:t>
            </w:r>
            <w:r w:rsidRPr="00FC46C1">
              <w:rPr>
                <w:vertAlign w:val="superscript"/>
              </w:rPr>
              <w:t>th</w:t>
            </w:r>
            <w:r>
              <w:t xml:space="preserve"> Nov. 2020), winter (5</w:t>
            </w:r>
            <w:r w:rsidRPr="00FC46C1">
              <w:rPr>
                <w:vertAlign w:val="superscript"/>
              </w:rPr>
              <w:t>th</w:t>
            </w:r>
            <w:r>
              <w:t xml:space="preserve"> Jan. to 5</w:t>
            </w:r>
            <w:r w:rsidRPr="00FC46C1">
              <w:rPr>
                <w:vertAlign w:val="superscript"/>
              </w:rPr>
              <w:t>th</w:t>
            </w:r>
            <w:r>
              <w:t xml:space="preserve"> Feb. 2021)</w:t>
            </w:r>
          </w:p>
        </w:tc>
      </w:tr>
      <w:tr w:rsidR="003334CE" w14:paraId="26374D41" w14:textId="77777777" w:rsidTr="00FC46C1">
        <w:tc>
          <w:tcPr>
            <w:tcW w:w="2093" w:type="dxa"/>
          </w:tcPr>
          <w:p w14:paraId="5ED2C165" w14:textId="532CFF3B" w:rsidR="003334CE" w:rsidRDefault="00D27470" w:rsidP="003B7228">
            <w:pPr>
              <w:rPr>
                <w:b/>
                <w:bCs w:val="0"/>
              </w:rPr>
            </w:pPr>
            <w:r>
              <w:rPr>
                <w:b/>
                <w:bCs w:val="0"/>
              </w:rPr>
              <w:t>Simulation type 6</w:t>
            </w:r>
          </w:p>
        </w:tc>
        <w:tc>
          <w:tcPr>
            <w:tcW w:w="7149" w:type="dxa"/>
          </w:tcPr>
          <w:p w14:paraId="56521688" w14:textId="18ED1A47" w:rsidR="003334CE" w:rsidRDefault="00D27470" w:rsidP="003B7228">
            <w:r>
              <w:t xml:space="preserve">Simulation with thermodynamic equilibrium constant </w:t>
            </w:r>
            <w:r w:rsidR="004005C9">
              <w:t xml:space="preserve">very high (nearly 5 </w:t>
            </w:r>
            <w:r w:rsidR="003B667A">
              <w:t>orders</w:t>
            </w:r>
            <w:r w:rsidR="004005C9">
              <w:t xml:space="preserve"> of magnitude high compared to standard model) </w:t>
            </w:r>
            <w:r w:rsidR="00BD2EC5">
              <w:t xml:space="preserve">for gas to solid partitioning to differentiate solid and </w:t>
            </w:r>
            <w:r w:rsidR="00510C2B">
              <w:t>aqueous phase contributions for all seasons</w:t>
            </w:r>
          </w:p>
        </w:tc>
      </w:tr>
    </w:tbl>
    <w:p w14:paraId="6AC35C16" w14:textId="20A2FAAD" w:rsidR="005E5573" w:rsidRDefault="005E5573" w:rsidP="003B7228">
      <w:pPr>
        <w:rPr>
          <w:b/>
          <w:bCs w:val="0"/>
        </w:rPr>
      </w:pPr>
    </w:p>
    <w:p w14:paraId="56C8715F" w14:textId="435F513F" w:rsidR="00FC46C1" w:rsidRDefault="00FC46C1" w:rsidP="003B7228">
      <w:pPr>
        <w:rPr>
          <w:b/>
          <w:bCs w:val="0"/>
        </w:rPr>
      </w:pPr>
    </w:p>
    <w:p w14:paraId="6940250D" w14:textId="77777777" w:rsidR="00BA358C" w:rsidRDefault="00BA358C" w:rsidP="003B7228">
      <w:pPr>
        <w:rPr>
          <w:b/>
          <w:bCs w:val="0"/>
        </w:rPr>
      </w:pPr>
    </w:p>
    <w:p w14:paraId="0D43CB97" w14:textId="682F1AF2" w:rsidR="005E5573" w:rsidRDefault="005E5573" w:rsidP="00B966AF">
      <w:pPr>
        <w:pStyle w:val="Heading2"/>
        <w:jc w:val="left"/>
      </w:pPr>
      <w:r w:rsidRPr="005E5573">
        <w:lastRenderedPageBreak/>
        <w:t>References</w:t>
      </w:r>
    </w:p>
    <w:sdt>
      <w:sdtPr>
        <w:rPr>
          <w:color w:val="000000"/>
        </w:rPr>
        <w:tag w:val="MENDELEY_BIBLIOGRAPHY"/>
        <w:id w:val="1560208349"/>
        <w:placeholder>
          <w:docPart w:val="DefaultPlaceholder_-1854013440"/>
        </w:placeholder>
      </w:sdtPr>
      <w:sdtContent>
        <w:p w14:paraId="380913E2" w14:textId="77777777" w:rsidR="00BA358C" w:rsidRPr="00BA358C" w:rsidRDefault="00BA358C">
          <w:pPr>
            <w:autoSpaceDE w:val="0"/>
            <w:autoSpaceDN w:val="0"/>
            <w:ind w:hanging="640"/>
            <w:divId w:val="243297860"/>
            <w:rPr>
              <w:rFonts w:eastAsia="Times New Roman"/>
              <w:color w:val="000000"/>
              <w:kern w:val="0"/>
              <w:szCs w:val="24"/>
              <w14:ligatures w14:val="none"/>
            </w:rPr>
          </w:pPr>
          <w:r w:rsidRPr="00BA358C">
            <w:rPr>
              <w:rFonts w:eastAsia="Times New Roman"/>
              <w:color w:val="000000"/>
            </w:rPr>
            <w:t>1.</w:t>
          </w:r>
          <w:r w:rsidRPr="00BA358C">
            <w:rPr>
              <w:rFonts w:eastAsia="Times New Roman"/>
              <w:color w:val="000000"/>
            </w:rPr>
            <w:tab/>
            <w:t xml:space="preserve">Grell, G. A. </w:t>
          </w:r>
          <w:r w:rsidRPr="00BA358C">
            <w:rPr>
              <w:rFonts w:eastAsia="Times New Roman"/>
              <w:i/>
              <w:iCs/>
              <w:color w:val="000000"/>
            </w:rPr>
            <w:t>et al.</w:t>
          </w:r>
          <w:r w:rsidRPr="00BA358C">
            <w:rPr>
              <w:rFonts w:eastAsia="Times New Roman"/>
              <w:color w:val="000000"/>
            </w:rPr>
            <w:t xml:space="preserve"> Fully coupled “online” chemistry within the WRF model. </w:t>
          </w:r>
          <w:r w:rsidRPr="00BA358C">
            <w:rPr>
              <w:rFonts w:eastAsia="Times New Roman"/>
              <w:i/>
              <w:iCs/>
              <w:color w:val="000000"/>
            </w:rPr>
            <w:t>Atmos. Environ.</w:t>
          </w:r>
          <w:r w:rsidRPr="00BA358C">
            <w:rPr>
              <w:rFonts w:eastAsia="Times New Roman"/>
              <w:color w:val="000000"/>
            </w:rPr>
            <w:t xml:space="preserve"> </w:t>
          </w:r>
          <w:r w:rsidRPr="00BA358C">
            <w:rPr>
              <w:rFonts w:eastAsia="Times New Roman"/>
              <w:b/>
              <w:bCs w:val="0"/>
              <w:color w:val="000000"/>
            </w:rPr>
            <w:t>39</w:t>
          </w:r>
          <w:r w:rsidRPr="00BA358C">
            <w:rPr>
              <w:rFonts w:eastAsia="Times New Roman"/>
              <w:color w:val="000000"/>
            </w:rPr>
            <w:t>, 6957–6975 (2005).</w:t>
          </w:r>
        </w:p>
        <w:p w14:paraId="4F4CA1A3" w14:textId="77777777" w:rsidR="00BA358C" w:rsidRPr="00BA358C" w:rsidRDefault="00BA358C">
          <w:pPr>
            <w:autoSpaceDE w:val="0"/>
            <w:autoSpaceDN w:val="0"/>
            <w:ind w:hanging="640"/>
            <w:divId w:val="2114788163"/>
            <w:rPr>
              <w:rFonts w:eastAsia="Times New Roman"/>
              <w:color w:val="000000"/>
            </w:rPr>
          </w:pPr>
          <w:r w:rsidRPr="00BA358C">
            <w:rPr>
              <w:rFonts w:eastAsia="Times New Roman"/>
              <w:color w:val="000000"/>
            </w:rPr>
            <w:t>2.</w:t>
          </w:r>
          <w:r w:rsidRPr="00BA358C">
            <w:rPr>
              <w:rFonts w:eastAsia="Times New Roman"/>
              <w:color w:val="000000"/>
            </w:rPr>
            <w:tab/>
            <w:t xml:space="preserve">Freitas, S. R., Grell, G. A. &amp; Li, H. The GF convection parameterization: Recent developments, extensions, and applications. </w:t>
          </w:r>
          <w:r w:rsidRPr="00BA358C">
            <w:rPr>
              <w:rFonts w:eastAsia="Times New Roman"/>
              <w:i/>
              <w:iCs/>
              <w:color w:val="000000"/>
            </w:rPr>
            <w:t>Geoscientific Model Development Discussions</w:t>
          </w:r>
          <w:r w:rsidRPr="00BA358C">
            <w:rPr>
              <w:rFonts w:eastAsia="Times New Roman"/>
              <w:color w:val="000000"/>
            </w:rPr>
            <w:t xml:space="preserve"> </w:t>
          </w:r>
          <w:r w:rsidRPr="00BA358C">
            <w:rPr>
              <w:rFonts w:eastAsia="Times New Roman"/>
              <w:b/>
              <w:bCs w:val="0"/>
              <w:color w:val="000000"/>
            </w:rPr>
            <w:t>2020</w:t>
          </w:r>
          <w:r w:rsidRPr="00BA358C">
            <w:rPr>
              <w:rFonts w:eastAsia="Times New Roman"/>
              <w:color w:val="000000"/>
            </w:rPr>
            <w:t>, 1–28 (2020).</w:t>
          </w:r>
        </w:p>
        <w:p w14:paraId="49E1D091" w14:textId="77777777" w:rsidR="00BA358C" w:rsidRPr="00BA358C" w:rsidRDefault="00BA358C">
          <w:pPr>
            <w:autoSpaceDE w:val="0"/>
            <w:autoSpaceDN w:val="0"/>
            <w:ind w:hanging="640"/>
            <w:divId w:val="1216432623"/>
            <w:rPr>
              <w:rFonts w:eastAsia="Times New Roman"/>
              <w:color w:val="000000"/>
            </w:rPr>
          </w:pPr>
          <w:r w:rsidRPr="00BA358C">
            <w:rPr>
              <w:rFonts w:eastAsia="Times New Roman"/>
              <w:color w:val="000000"/>
            </w:rPr>
            <w:t>3.</w:t>
          </w:r>
          <w:r w:rsidRPr="00BA358C">
            <w:rPr>
              <w:rFonts w:eastAsia="Times New Roman"/>
              <w:color w:val="000000"/>
            </w:rPr>
            <w:tab/>
            <w:t xml:space="preserve">Iacono, M. J. </w:t>
          </w:r>
          <w:r w:rsidRPr="00BA358C">
            <w:rPr>
              <w:rFonts w:eastAsia="Times New Roman"/>
              <w:i/>
              <w:iCs/>
              <w:color w:val="000000"/>
            </w:rPr>
            <w:t>et al.</w:t>
          </w:r>
          <w:r w:rsidRPr="00BA358C">
            <w:rPr>
              <w:rFonts w:eastAsia="Times New Roman"/>
              <w:color w:val="000000"/>
            </w:rPr>
            <w:t xml:space="preserve"> Radiative forcing by long-lived greenhouse gases: Calculations with the AER radiative transfer models. </w:t>
          </w:r>
          <w:r w:rsidRPr="00BA358C">
            <w:rPr>
              <w:rFonts w:eastAsia="Times New Roman"/>
              <w:i/>
              <w:iCs/>
              <w:color w:val="000000"/>
            </w:rPr>
            <w:t>Journal of Geophysical Research: Atmospheres</w:t>
          </w:r>
          <w:r w:rsidRPr="00BA358C">
            <w:rPr>
              <w:rFonts w:eastAsia="Times New Roman"/>
              <w:color w:val="000000"/>
            </w:rPr>
            <w:t xml:space="preserve"> </w:t>
          </w:r>
          <w:r w:rsidRPr="00BA358C">
            <w:rPr>
              <w:rFonts w:eastAsia="Times New Roman"/>
              <w:b/>
              <w:bCs w:val="0"/>
              <w:color w:val="000000"/>
            </w:rPr>
            <w:t>113</w:t>
          </w:r>
          <w:r w:rsidRPr="00BA358C">
            <w:rPr>
              <w:rFonts w:eastAsia="Times New Roman"/>
              <w:color w:val="000000"/>
            </w:rPr>
            <w:t>, (2008).</w:t>
          </w:r>
        </w:p>
        <w:p w14:paraId="770B2928" w14:textId="77777777" w:rsidR="00BA358C" w:rsidRPr="00BA358C" w:rsidRDefault="00BA358C">
          <w:pPr>
            <w:autoSpaceDE w:val="0"/>
            <w:autoSpaceDN w:val="0"/>
            <w:ind w:hanging="640"/>
            <w:divId w:val="1193377259"/>
            <w:rPr>
              <w:rFonts w:eastAsia="Times New Roman"/>
              <w:color w:val="000000"/>
            </w:rPr>
          </w:pPr>
          <w:r w:rsidRPr="00BA358C">
            <w:rPr>
              <w:rFonts w:eastAsia="Times New Roman"/>
              <w:color w:val="000000"/>
            </w:rPr>
            <w:t>4.</w:t>
          </w:r>
          <w:r w:rsidRPr="00BA358C">
            <w:rPr>
              <w:rFonts w:eastAsia="Times New Roman"/>
              <w:color w:val="000000"/>
            </w:rPr>
            <w:tab/>
            <w:t xml:space="preserve">Lin, Y.-L., Farley, R. D. &amp; Orville, H. D. Bulk parameterization of the snow field in a cloud model. </w:t>
          </w:r>
          <w:r w:rsidRPr="00BA358C">
            <w:rPr>
              <w:rFonts w:eastAsia="Times New Roman"/>
              <w:i/>
              <w:iCs/>
              <w:color w:val="000000"/>
            </w:rPr>
            <w:t xml:space="preserve">J. Appl. </w:t>
          </w:r>
          <w:proofErr w:type="spellStart"/>
          <w:r w:rsidRPr="00BA358C">
            <w:rPr>
              <w:rFonts w:eastAsia="Times New Roman"/>
              <w:i/>
              <w:iCs/>
              <w:color w:val="000000"/>
            </w:rPr>
            <w:t>Meteorol</w:t>
          </w:r>
          <w:proofErr w:type="spellEnd"/>
          <w:r w:rsidRPr="00BA358C">
            <w:rPr>
              <w:rFonts w:eastAsia="Times New Roman"/>
              <w:i/>
              <w:iCs/>
              <w:color w:val="000000"/>
            </w:rPr>
            <w:t xml:space="preserve">. </w:t>
          </w:r>
          <w:proofErr w:type="spellStart"/>
          <w:r w:rsidRPr="00BA358C">
            <w:rPr>
              <w:rFonts w:eastAsia="Times New Roman"/>
              <w:i/>
              <w:iCs/>
              <w:color w:val="000000"/>
            </w:rPr>
            <w:t>Climatol</w:t>
          </w:r>
          <w:proofErr w:type="spellEnd"/>
          <w:r w:rsidRPr="00BA358C">
            <w:rPr>
              <w:rFonts w:eastAsia="Times New Roman"/>
              <w:i/>
              <w:iCs/>
              <w:color w:val="000000"/>
            </w:rPr>
            <w:t>.</w:t>
          </w:r>
          <w:r w:rsidRPr="00BA358C">
            <w:rPr>
              <w:rFonts w:eastAsia="Times New Roman"/>
              <w:color w:val="000000"/>
            </w:rPr>
            <w:t xml:space="preserve"> </w:t>
          </w:r>
          <w:r w:rsidRPr="00BA358C">
            <w:rPr>
              <w:rFonts w:eastAsia="Times New Roman"/>
              <w:b/>
              <w:bCs w:val="0"/>
              <w:color w:val="000000"/>
            </w:rPr>
            <w:t>22</w:t>
          </w:r>
          <w:r w:rsidRPr="00BA358C">
            <w:rPr>
              <w:rFonts w:eastAsia="Times New Roman"/>
              <w:color w:val="000000"/>
            </w:rPr>
            <w:t>, 1065–1092 (1983).</w:t>
          </w:r>
        </w:p>
        <w:p w14:paraId="0236E59C" w14:textId="77777777" w:rsidR="00BA358C" w:rsidRPr="00BA358C" w:rsidRDefault="00BA358C">
          <w:pPr>
            <w:autoSpaceDE w:val="0"/>
            <w:autoSpaceDN w:val="0"/>
            <w:ind w:hanging="640"/>
            <w:divId w:val="1320890821"/>
            <w:rPr>
              <w:rFonts w:eastAsia="Times New Roman"/>
              <w:color w:val="000000"/>
            </w:rPr>
          </w:pPr>
          <w:r w:rsidRPr="00BA358C">
            <w:rPr>
              <w:rFonts w:eastAsia="Times New Roman"/>
              <w:color w:val="000000"/>
            </w:rPr>
            <w:t>5.</w:t>
          </w:r>
          <w:r w:rsidRPr="00BA358C">
            <w:rPr>
              <w:rFonts w:eastAsia="Times New Roman"/>
              <w:color w:val="000000"/>
            </w:rPr>
            <w:tab/>
            <w:t xml:space="preserve">Hong, S. Y. &amp; Pan, H. L. Nonlocal boundary layer vertical diffusion in a medium-range forecast model. </w:t>
          </w:r>
          <w:r w:rsidRPr="00BA358C">
            <w:rPr>
              <w:rFonts w:eastAsia="Times New Roman"/>
              <w:i/>
              <w:iCs/>
              <w:color w:val="000000"/>
            </w:rPr>
            <w:t>Mon. Weather Rev.</w:t>
          </w:r>
          <w:r w:rsidRPr="00BA358C">
            <w:rPr>
              <w:rFonts w:eastAsia="Times New Roman"/>
              <w:color w:val="000000"/>
            </w:rPr>
            <w:t xml:space="preserve"> </w:t>
          </w:r>
          <w:r w:rsidRPr="00BA358C">
            <w:rPr>
              <w:rFonts w:eastAsia="Times New Roman"/>
              <w:b/>
              <w:bCs w:val="0"/>
              <w:color w:val="000000"/>
            </w:rPr>
            <w:t>124</w:t>
          </w:r>
          <w:r w:rsidRPr="00BA358C">
            <w:rPr>
              <w:rFonts w:eastAsia="Times New Roman"/>
              <w:color w:val="000000"/>
            </w:rPr>
            <w:t>, 2322–2339 (1996).</w:t>
          </w:r>
        </w:p>
        <w:p w14:paraId="0F1351BD" w14:textId="77777777" w:rsidR="00BA358C" w:rsidRPr="00BA358C" w:rsidRDefault="00BA358C">
          <w:pPr>
            <w:autoSpaceDE w:val="0"/>
            <w:autoSpaceDN w:val="0"/>
            <w:ind w:hanging="640"/>
            <w:divId w:val="2046523185"/>
            <w:rPr>
              <w:rFonts w:eastAsia="Times New Roman"/>
              <w:color w:val="000000"/>
            </w:rPr>
          </w:pPr>
          <w:r w:rsidRPr="00BA358C">
            <w:rPr>
              <w:rFonts w:eastAsia="Times New Roman"/>
              <w:color w:val="000000"/>
            </w:rPr>
            <w:t>6.</w:t>
          </w:r>
          <w:r w:rsidRPr="00BA358C">
            <w:rPr>
              <w:rFonts w:eastAsia="Times New Roman"/>
              <w:color w:val="000000"/>
            </w:rPr>
            <w:tab/>
            <w:t xml:space="preserve">Chen, F., review, J. D.-M. weather &amp; 2001, undefined. Coupling an advanced land surface–hydrology model with the Penn State–NCAR MM5 modeling system. Part I: Model implementation and sensitivity. </w:t>
          </w:r>
          <w:r w:rsidRPr="00BA358C">
            <w:rPr>
              <w:rFonts w:eastAsia="Times New Roman"/>
              <w:i/>
              <w:iCs/>
              <w:color w:val="000000"/>
            </w:rPr>
            <w:t>journals.ametsoc.org</w:t>
          </w:r>
          <w:r w:rsidRPr="00BA358C">
            <w:rPr>
              <w:rFonts w:eastAsia="Times New Roman"/>
              <w:color w:val="000000"/>
            </w:rPr>
            <w:t xml:space="preserve"> https://journals.ametsoc.org/view/journals/mwre/129/4/1520-0493_2001_129_0569_caalsh_2.0.co_2.xml?tab_body=fulltext-display.</w:t>
          </w:r>
        </w:p>
        <w:p w14:paraId="73337EC0" w14:textId="77777777" w:rsidR="00BA358C" w:rsidRPr="00BA358C" w:rsidRDefault="00BA358C">
          <w:pPr>
            <w:autoSpaceDE w:val="0"/>
            <w:autoSpaceDN w:val="0"/>
            <w:ind w:hanging="640"/>
            <w:divId w:val="458304932"/>
            <w:rPr>
              <w:rFonts w:eastAsia="Times New Roman"/>
              <w:color w:val="000000"/>
            </w:rPr>
          </w:pPr>
          <w:r w:rsidRPr="00BA358C">
            <w:rPr>
              <w:rFonts w:eastAsia="Times New Roman"/>
              <w:color w:val="000000"/>
            </w:rPr>
            <w:t>7.</w:t>
          </w:r>
          <w:r w:rsidRPr="00BA358C">
            <w:rPr>
              <w:rFonts w:eastAsia="Times New Roman"/>
              <w:color w:val="000000"/>
            </w:rPr>
            <w:tab/>
            <w:t xml:space="preserve">Emmons, L. K. </w:t>
          </w:r>
          <w:r w:rsidRPr="00BA358C">
            <w:rPr>
              <w:rFonts w:eastAsia="Times New Roman"/>
              <w:i/>
              <w:iCs/>
              <w:color w:val="000000"/>
            </w:rPr>
            <w:t>et al.</w:t>
          </w:r>
          <w:r w:rsidRPr="00BA358C">
            <w:rPr>
              <w:rFonts w:eastAsia="Times New Roman"/>
              <w:color w:val="000000"/>
            </w:rPr>
            <w:t xml:space="preserve"> Description and evaluation of the Model for Ozone and Related chemical Tracers, version 4 (MOZART-4). </w:t>
          </w:r>
          <w:proofErr w:type="spellStart"/>
          <w:r w:rsidRPr="00BA358C">
            <w:rPr>
              <w:rFonts w:eastAsia="Times New Roman"/>
              <w:i/>
              <w:iCs/>
              <w:color w:val="000000"/>
            </w:rPr>
            <w:t>Geosci</w:t>
          </w:r>
          <w:proofErr w:type="spellEnd"/>
          <w:r w:rsidRPr="00BA358C">
            <w:rPr>
              <w:rFonts w:eastAsia="Times New Roman"/>
              <w:i/>
              <w:iCs/>
              <w:color w:val="000000"/>
            </w:rPr>
            <w:t>. Model Dev.</w:t>
          </w:r>
          <w:r w:rsidRPr="00BA358C">
            <w:rPr>
              <w:rFonts w:eastAsia="Times New Roman"/>
              <w:color w:val="000000"/>
            </w:rPr>
            <w:t xml:space="preserve"> </w:t>
          </w:r>
          <w:r w:rsidRPr="00BA358C">
            <w:rPr>
              <w:rFonts w:eastAsia="Times New Roman"/>
              <w:b/>
              <w:bCs w:val="0"/>
              <w:color w:val="000000"/>
            </w:rPr>
            <w:t>3</w:t>
          </w:r>
          <w:r w:rsidRPr="00BA358C">
            <w:rPr>
              <w:rFonts w:eastAsia="Times New Roman"/>
              <w:color w:val="000000"/>
            </w:rPr>
            <w:t>, 43–67 (2010).</w:t>
          </w:r>
        </w:p>
        <w:p w14:paraId="19927A59" w14:textId="77777777" w:rsidR="00BA358C" w:rsidRPr="00BA358C" w:rsidRDefault="00BA358C">
          <w:pPr>
            <w:autoSpaceDE w:val="0"/>
            <w:autoSpaceDN w:val="0"/>
            <w:ind w:hanging="640"/>
            <w:divId w:val="1008210392"/>
            <w:rPr>
              <w:rFonts w:eastAsia="Times New Roman"/>
              <w:color w:val="000000"/>
            </w:rPr>
          </w:pPr>
          <w:r w:rsidRPr="00BA358C">
            <w:rPr>
              <w:rFonts w:eastAsia="Times New Roman"/>
              <w:color w:val="000000"/>
            </w:rPr>
            <w:t>8.</w:t>
          </w:r>
          <w:r w:rsidRPr="00BA358C">
            <w:rPr>
              <w:rFonts w:eastAsia="Times New Roman"/>
              <w:color w:val="000000"/>
            </w:rPr>
            <w:tab/>
            <w:t xml:space="preserve">Zaveri, R. A., Easter, R. C., Fast, J. D. &amp; Peters, L. K. Model for simulating aerosol interactions and chemistry (MOSAIC). </w:t>
          </w:r>
          <w:r w:rsidRPr="00BA358C">
            <w:rPr>
              <w:rFonts w:eastAsia="Times New Roman"/>
              <w:i/>
              <w:iCs/>
              <w:color w:val="000000"/>
            </w:rPr>
            <w:t>Journal of Geophysical Research: Atmospheres</w:t>
          </w:r>
          <w:r w:rsidRPr="00BA358C">
            <w:rPr>
              <w:rFonts w:eastAsia="Times New Roman"/>
              <w:color w:val="000000"/>
            </w:rPr>
            <w:t xml:space="preserve"> </w:t>
          </w:r>
          <w:r w:rsidRPr="00BA358C">
            <w:rPr>
              <w:rFonts w:eastAsia="Times New Roman"/>
              <w:b/>
              <w:bCs w:val="0"/>
              <w:color w:val="000000"/>
            </w:rPr>
            <w:t>113</w:t>
          </w:r>
          <w:r w:rsidRPr="00BA358C">
            <w:rPr>
              <w:rFonts w:eastAsia="Times New Roman"/>
              <w:color w:val="000000"/>
            </w:rPr>
            <w:t>, (2008).</w:t>
          </w:r>
        </w:p>
        <w:p w14:paraId="236C5FB5" w14:textId="77777777" w:rsidR="00BA358C" w:rsidRPr="00BA358C" w:rsidRDefault="00BA358C">
          <w:pPr>
            <w:autoSpaceDE w:val="0"/>
            <w:autoSpaceDN w:val="0"/>
            <w:ind w:hanging="640"/>
            <w:divId w:val="245068217"/>
            <w:rPr>
              <w:rFonts w:eastAsia="Times New Roman"/>
              <w:color w:val="000000"/>
            </w:rPr>
          </w:pPr>
          <w:r w:rsidRPr="00BA358C">
            <w:rPr>
              <w:rFonts w:eastAsia="Times New Roman"/>
              <w:color w:val="000000"/>
            </w:rPr>
            <w:t>9.</w:t>
          </w:r>
          <w:r w:rsidRPr="00BA358C">
            <w:rPr>
              <w:rFonts w:eastAsia="Times New Roman"/>
              <w:color w:val="000000"/>
            </w:rPr>
            <w:tab/>
            <w:t>CISL RDA. ERA5 Reanalysis (0.25 Degree Latitude-Longitude Grid). https://rda.ucar.edu/datasets/ds633.0/index.html#!description.</w:t>
          </w:r>
        </w:p>
        <w:p w14:paraId="0FA05F26" w14:textId="77777777" w:rsidR="00BA358C" w:rsidRPr="00BA358C" w:rsidRDefault="00BA358C">
          <w:pPr>
            <w:autoSpaceDE w:val="0"/>
            <w:autoSpaceDN w:val="0"/>
            <w:ind w:hanging="640"/>
            <w:divId w:val="1489521178"/>
            <w:rPr>
              <w:rFonts w:eastAsia="Times New Roman"/>
              <w:color w:val="000000"/>
            </w:rPr>
          </w:pPr>
          <w:r w:rsidRPr="00BA358C">
            <w:rPr>
              <w:rFonts w:eastAsia="Times New Roman"/>
              <w:color w:val="000000"/>
            </w:rPr>
            <w:t>10.</w:t>
          </w:r>
          <w:r w:rsidRPr="00BA358C">
            <w:rPr>
              <w:rFonts w:eastAsia="Times New Roman"/>
              <w:color w:val="000000"/>
            </w:rPr>
            <w:tab/>
            <w:t xml:space="preserve">Crippa, M. </w:t>
          </w:r>
          <w:r w:rsidRPr="00BA358C">
            <w:rPr>
              <w:rFonts w:eastAsia="Times New Roman"/>
              <w:i/>
              <w:iCs/>
              <w:color w:val="000000"/>
            </w:rPr>
            <w:t>et al.</w:t>
          </w:r>
          <w:r w:rsidRPr="00BA358C">
            <w:rPr>
              <w:rFonts w:eastAsia="Times New Roman"/>
              <w:color w:val="000000"/>
            </w:rPr>
            <w:t xml:space="preserve"> High-resolution temporal profiles in the Emissions Database for Global Atmospheric Research (EDGAR). </w:t>
          </w:r>
          <w:r w:rsidRPr="00BA358C">
            <w:rPr>
              <w:rFonts w:eastAsia="Times New Roman"/>
              <w:i/>
              <w:iCs/>
              <w:color w:val="000000"/>
            </w:rPr>
            <w:t>Sci. Data</w:t>
          </w:r>
          <w:r w:rsidRPr="00BA358C">
            <w:rPr>
              <w:rFonts w:eastAsia="Times New Roman"/>
              <w:color w:val="000000"/>
            </w:rPr>
            <w:t xml:space="preserve"> </w:t>
          </w:r>
          <w:r w:rsidRPr="00BA358C">
            <w:rPr>
              <w:rFonts w:eastAsia="Times New Roman"/>
              <w:b/>
              <w:bCs w:val="0"/>
              <w:color w:val="000000"/>
            </w:rPr>
            <w:t>7</w:t>
          </w:r>
          <w:r w:rsidRPr="00BA358C">
            <w:rPr>
              <w:rFonts w:eastAsia="Times New Roman"/>
              <w:color w:val="000000"/>
            </w:rPr>
            <w:t>, 187 (2020).</w:t>
          </w:r>
        </w:p>
        <w:p w14:paraId="166EF7B8" w14:textId="77777777" w:rsidR="00BA358C" w:rsidRPr="00BA358C" w:rsidRDefault="00BA358C">
          <w:pPr>
            <w:autoSpaceDE w:val="0"/>
            <w:autoSpaceDN w:val="0"/>
            <w:ind w:hanging="640"/>
            <w:divId w:val="1920290915"/>
            <w:rPr>
              <w:rFonts w:eastAsia="Times New Roman"/>
              <w:color w:val="000000"/>
            </w:rPr>
          </w:pPr>
          <w:r w:rsidRPr="00BA358C">
            <w:rPr>
              <w:rFonts w:eastAsia="Times New Roman"/>
              <w:color w:val="000000"/>
            </w:rPr>
            <w:t>11.</w:t>
          </w:r>
          <w:r w:rsidRPr="00BA358C">
            <w:rPr>
              <w:rFonts w:eastAsia="Times New Roman"/>
              <w:color w:val="000000"/>
            </w:rPr>
            <w:tab/>
          </w:r>
          <w:proofErr w:type="spellStart"/>
          <w:r w:rsidRPr="00BA358C">
            <w:rPr>
              <w:rFonts w:eastAsia="Times New Roman"/>
              <w:color w:val="000000"/>
            </w:rPr>
            <w:t>Monforti</w:t>
          </w:r>
          <w:proofErr w:type="spellEnd"/>
          <w:r w:rsidRPr="00BA358C">
            <w:rPr>
              <w:rFonts w:eastAsia="Times New Roman"/>
              <w:color w:val="000000"/>
            </w:rPr>
            <w:t xml:space="preserve"> Ferrario, F. </w:t>
          </w:r>
          <w:r w:rsidRPr="00BA358C">
            <w:rPr>
              <w:rFonts w:eastAsia="Times New Roman"/>
              <w:i/>
              <w:iCs/>
              <w:color w:val="000000"/>
            </w:rPr>
            <w:t>et al.</w:t>
          </w:r>
          <w:r w:rsidRPr="00BA358C">
            <w:rPr>
              <w:rFonts w:eastAsia="Times New Roman"/>
              <w:color w:val="000000"/>
            </w:rPr>
            <w:t xml:space="preserve"> EDGAR v6.1 Global Air Pollutant Emissions. Preprint at http://data.europa.eu/89h/df521e05-6a3b-461c-965a-b703fb62313e (2022).</w:t>
          </w:r>
        </w:p>
        <w:p w14:paraId="3A220930" w14:textId="77777777" w:rsidR="00BA358C" w:rsidRPr="00BA358C" w:rsidRDefault="00BA358C">
          <w:pPr>
            <w:autoSpaceDE w:val="0"/>
            <w:autoSpaceDN w:val="0"/>
            <w:ind w:hanging="640"/>
            <w:divId w:val="859509148"/>
            <w:rPr>
              <w:rFonts w:eastAsia="Times New Roman"/>
              <w:color w:val="000000"/>
            </w:rPr>
          </w:pPr>
          <w:r w:rsidRPr="00BA358C">
            <w:rPr>
              <w:rFonts w:eastAsia="Times New Roman"/>
              <w:color w:val="000000"/>
            </w:rPr>
            <w:t>12.</w:t>
          </w:r>
          <w:r w:rsidRPr="00BA358C">
            <w:rPr>
              <w:rFonts w:eastAsia="Times New Roman"/>
              <w:color w:val="000000"/>
            </w:rPr>
            <w:tab/>
            <w:t xml:space="preserve">Guenther, A. B. </w:t>
          </w:r>
          <w:r w:rsidRPr="00BA358C">
            <w:rPr>
              <w:rFonts w:eastAsia="Times New Roman"/>
              <w:i/>
              <w:iCs/>
              <w:color w:val="000000"/>
            </w:rPr>
            <w:t>et al.</w:t>
          </w:r>
          <w:r w:rsidRPr="00BA358C">
            <w:rPr>
              <w:rFonts w:eastAsia="Times New Roman"/>
              <w:color w:val="000000"/>
            </w:rPr>
            <w:t xml:space="preserve"> The model of emissions of gases and aerosols from nature version 2.1 (MEGAN2.1): An extended and updated framework for modeling biogenic emissions. </w:t>
          </w:r>
          <w:proofErr w:type="spellStart"/>
          <w:r w:rsidRPr="00BA358C">
            <w:rPr>
              <w:rFonts w:eastAsia="Times New Roman"/>
              <w:i/>
              <w:iCs/>
              <w:color w:val="000000"/>
            </w:rPr>
            <w:t>Geosci</w:t>
          </w:r>
          <w:proofErr w:type="spellEnd"/>
          <w:r w:rsidRPr="00BA358C">
            <w:rPr>
              <w:rFonts w:eastAsia="Times New Roman"/>
              <w:i/>
              <w:iCs/>
              <w:color w:val="000000"/>
            </w:rPr>
            <w:t>. Model Dev.</w:t>
          </w:r>
          <w:r w:rsidRPr="00BA358C">
            <w:rPr>
              <w:rFonts w:eastAsia="Times New Roman"/>
              <w:color w:val="000000"/>
            </w:rPr>
            <w:t xml:space="preserve"> </w:t>
          </w:r>
          <w:r w:rsidRPr="00BA358C">
            <w:rPr>
              <w:rFonts w:eastAsia="Times New Roman"/>
              <w:b/>
              <w:bCs w:val="0"/>
              <w:color w:val="000000"/>
            </w:rPr>
            <w:t>5</w:t>
          </w:r>
          <w:r w:rsidRPr="00BA358C">
            <w:rPr>
              <w:rFonts w:eastAsia="Times New Roman"/>
              <w:color w:val="000000"/>
            </w:rPr>
            <w:t>, 1471–1492 (2012).</w:t>
          </w:r>
        </w:p>
        <w:p w14:paraId="46C74AE2" w14:textId="77777777" w:rsidR="00BA358C" w:rsidRPr="00BA358C" w:rsidRDefault="00BA358C">
          <w:pPr>
            <w:autoSpaceDE w:val="0"/>
            <w:autoSpaceDN w:val="0"/>
            <w:ind w:hanging="640"/>
            <w:divId w:val="968512357"/>
            <w:rPr>
              <w:rFonts w:eastAsia="Times New Roman"/>
              <w:color w:val="000000"/>
            </w:rPr>
          </w:pPr>
          <w:r w:rsidRPr="00BA358C">
            <w:rPr>
              <w:rFonts w:eastAsia="Times New Roman"/>
              <w:color w:val="000000"/>
            </w:rPr>
            <w:t>13.</w:t>
          </w:r>
          <w:r w:rsidRPr="00BA358C">
            <w:rPr>
              <w:rFonts w:eastAsia="Times New Roman"/>
              <w:color w:val="000000"/>
            </w:rPr>
            <w:tab/>
          </w:r>
          <w:proofErr w:type="spellStart"/>
          <w:r w:rsidRPr="00BA358C">
            <w:rPr>
              <w:rFonts w:eastAsia="Times New Roman"/>
              <w:color w:val="000000"/>
            </w:rPr>
            <w:t>Wiedinmyer</w:t>
          </w:r>
          <w:proofErr w:type="spellEnd"/>
          <w:r w:rsidRPr="00BA358C">
            <w:rPr>
              <w:rFonts w:eastAsia="Times New Roman"/>
              <w:color w:val="000000"/>
            </w:rPr>
            <w:t xml:space="preserve">, C. </w:t>
          </w:r>
          <w:r w:rsidRPr="00BA358C">
            <w:rPr>
              <w:rFonts w:eastAsia="Times New Roman"/>
              <w:i/>
              <w:iCs/>
              <w:color w:val="000000"/>
            </w:rPr>
            <w:t>et al.</w:t>
          </w:r>
          <w:r w:rsidRPr="00BA358C">
            <w:rPr>
              <w:rFonts w:eastAsia="Times New Roman"/>
              <w:color w:val="000000"/>
            </w:rPr>
            <w:t xml:space="preserve"> The Fire </w:t>
          </w:r>
          <w:proofErr w:type="spellStart"/>
          <w:r w:rsidRPr="00BA358C">
            <w:rPr>
              <w:rFonts w:eastAsia="Times New Roman"/>
              <w:color w:val="000000"/>
            </w:rPr>
            <w:t>INventory</w:t>
          </w:r>
          <w:proofErr w:type="spellEnd"/>
          <w:r w:rsidRPr="00BA358C">
            <w:rPr>
              <w:rFonts w:eastAsia="Times New Roman"/>
              <w:color w:val="000000"/>
            </w:rPr>
            <w:t xml:space="preserve"> from NCAR (FINN): A </w:t>
          </w:r>
          <w:proofErr w:type="gramStart"/>
          <w:r w:rsidRPr="00BA358C">
            <w:rPr>
              <w:rFonts w:eastAsia="Times New Roman"/>
              <w:color w:val="000000"/>
            </w:rPr>
            <w:t>high resolution</w:t>
          </w:r>
          <w:proofErr w:type="gramEnd"/>
          <w:r w:rsidRPr="00BA358C">
            <w:rPr>
              <w:rFonts w:eastAsia="Times New Roman"/>
              <w:color w:val="000000"/>
            </w:rPr>
            <w:t xml:space="preserve"> global model to estimate the emissions from open burning. </w:t>
          </w:r>
          <w:proofErr w:type="spellStart"/>
          <w:r w:rsidRPr="00BA358C">
            <w:rPr>
              <w:rFonts w:eastAsia="Times New Roman"/>
              <w:i/>
              <w:iCs/>
              <w:color w:val="000000"/>
            </w:rPr>
            <w:t>Geosci</w:t>
          </w:r>
          <w:proofErr w:type="spellEnd"/>
          <w:r w:rsidRPr="00BA358C">
            <w:rPr>
              <w:rFonts w:eastAsia="Times New Roman"/>
              <w:i/>
              <w:iCs/>
              <w:color w:val="000000"/>
            </w:rPr>
            <w:t>. Model Dev.</w:t>
          </w:r>
          <w:r w:rsidRPr="00BA358C">
            <w:rPr>
              <w:rFonts w:eastAsia="Times New Roman"/>
              <w:color w:val="000000"/>
            </w:rPr>
            <w:t xml:space="preserve"> </w:t>
          </w:r>
          <w:r w:rsidRPr="00BA358C">
            <w:rPr>
              <w:rFonts w:eastAsia="Times New Roman"/>
              <w:b/>
              <w:bCs w:val="0"/>
              <w:color w:val="000000"/>
            </w:rPr>
            <w:t>4</w:t>
          </w:r>
          <w:r w:rsidRPr="00BA358C">
            <w:rPr>
              <w:rFonts w:eastAsia="Times New Roman"/>
              <w:color w:val="000000"/>
            </w:rPr>
            <w:t>, 625–641 (2011).</w:t>
          </w:r>
        </w:p>
        <w:p w14:paraId="66908EC6" w14:textId="77777777" w:rsidR="00BA358C" w:rsidRPr="00BA358C" w:rsidRDefault="00BA358C">
          <w:pPr>
            <w:autoSpaceDE w:val="0"/>
            <w:autoSpaceDN w:val="0"/>
            <w:ind w:hanging="640"/>
            <w:divId w:val="692652769"/>
            <w:rPr>
              <w:rFonts w:eastAsia="Times New Roman"/>
              <w:color w:val="000000"/>
            </w:rPr>
          </w:pPr>
          <w:r w:rsidRPr="00BA358C">
            <w:rPr>
              <w:rFonts w:eastAsia="Times New Roman"/>
              <w:color w:val="000000"/>
            </w:rPr>
            <w:t>14.</w:t>
          </w:r>
          <w:r w:rsidRPr="00BA358C">
            <w:rPr>
              <w:rFonts w:eastAsia="Times New Roman"/>
              <w:color w:val="000000"/>
            </w:rPr>
            <w:tab/>
            <w:t>WACCM Download Subset. https://www.acom.ucar.edu/waccm/download.shtml.</w:t>
          </w:r>
        </w:p>
        <w:p w14:paraId="2B1DB653" w14:textId="52C2377E" w:rsidR="005E5573" w:rsidRPr="005E5573" w:rsidRDefault="00BA358C" w:rsidP="005E5573">
          <w:r w:rsidRPr="00BA358C">
            <w:rPr>
              <w:rFonts w:eastAsia="Times New Roman"/>
              <w:color w:val="000000"/>
            </w:rPr>
            <w:t> </w:t>
          </w:r>
        </w:p>
      </w:sdtContent>
    </w:sdt>
    <w:sectPr w:rsidR="005E5573" w:rsidRPr="005E55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zMjA1MbM0NQPyjJV0lIJTi4sz8/NACgyNagFVDl+jLQAAAA=="/>
  </w:docVars>
  <w:rsids>
    <w:rsidRoot w:val="005873F9"/>
    <w:rsid w:val="000317FD"/>
    <w:rsid w:val="0005028F"/>
    <w:rsid w:val="00065555"/>
    <w:rsid w:val="00082E2A"/>
    <w:rsid w:val="00090096"/>
    <w:rsid w:val="00090319"/>
    <w:rsid w:val="00096038"/>
    <w:rsid w:val="000B0AA3"/>
    <w:rsid w:val="000B7205"/>
    <w:rsid w:val="000B75E2"/>
    <w:rsid w:val="000D577E"/>
    <w:rsid w:val="000E1922"/>
    <w:rsid w:val="00120E02"/>
    <w:rsid w:val="0012394D"/>
    <w:rsid w:val="00135D6C"/>
    <w:rsid w:val="00136D66"/>
    <w:rsid w:val="00142E91"/>
    <w:rsid w:val="0014685E"/>
    <w:rsid w:val="00154DBE"/>
    <w:rsid w:val="00155780"/>
    <w:rsid w:val="00162167"/>
    <w:rsid w:val="00166BD4"/>
    <w:rsid w:val="00196A6C"/>
    <w:rsid w:val="001A2D8C"/>
    <w:rsid w:val="001B763C"/>
    <w:rsid w:val="001D5215"/>
    <w:rsid w:val="001F68AD"/>
    <w:rsid w:val="001F72F4"/>
    <w:rsid w:val="001F78E8"/>
    <w:rsid w:val="00200B6A"/>
    <w:rsid w:val="00203D59"/>
    <w:rsid w:val="00205304"/>
    <w:rsid w:val="00205D36"/>
    <w:rsid w:val="00220316"/>
    <w:rsid w:val="00227D0D"/>
    <w:rsid w:val="0024411B"/>
    <w:rsid w:val="002555D7"/>
    <w:rsid w:val="002563A0"/>
    <w:rsid w:val="00260E1F"/>
    <w:rsid w:val="00261DA7"/>
    <w:rsid w:val="00266559"/>
    <w:rsid w:val="00272FB2"/>
    <w:rsid w:val="00277558"/>
    <w:rsid w:val="002B24AB"/>
    <w:rsid w:val="002B7355"/>
    <w:rsid w:val="002C5142"/>
    <w:rsid w:val="002D7756"/>
    <w:rsid w:val="002E04DF"/>
    <w:rsid w:val="00305FFF"/>
    <w:rsid w:val="00307408"/>
    <w:rsid w:val="003334CE"/>
    <w:rsid w:val="00334860"/>
    <w:rsid w:val="00355437"/>
    <w:rsid w:val="00362079"/>
    <w:rsid w:val="0037371C"/>
    <w:rsid w:val="00374795"/>
    <w:rsid w:val="003833B7"/>
    <w:rsid w:val="003A5E2A"/>
    <w:rsid w:val="003B667A"/>
    <w:rsid w:val="003B7228"/>
    <w:rsid w:val="003C0F45"/>
    <w:rsid w:val="003C225C"/>
    <w:rsid w:val="003E2FCF"/>
    <w:rsid w:val="003E44B1"/>
    <w:rsid w:val="003E559C"/>
    <w:rsid w:val="003F4B0B"/>
    <w:rsid w:val="004005C9"/>
    <w:rsid w:val="004116EB"/>
    <w:rsid w:val="00423619"/>
    <w:rsid w:val="00427245"/>
    <w:rsid w:val="00435BE4"/>
    <w:rsid w:val="00440C4C"/>
    <w:rsid w:val="00452092"/>
    <w:rsid w:val="00457DE4"/>
    <w:rsid w:val="00471555"/>
    <w:rsid w:val="00471D5B"/>
    <w:rsid w:val="00476254"/>
    <w:rsid w:val="00476BB7"/>
    <w:rsid w:val="004800F7"/>
    <w:rsid w:val="004857E4"/>
    <w:rsid w:val="004B7600"/>
    <w:rsid w:val="004B763E"/>
    <w:rsid w:val="004D4CE0"/>
    <w:rsid w:val="004E1003"/>
    <w:rsid w:val="004F6264"/>
    <w:rsid w:val="00510C2B"/>
    <w:rsid w:val="00523811"/>
    <w:rsid w:val="00550A96"/>
    <w:rsid w:val="005517F5"/>
    <w:rsid w:val="00561BF5"/>
    <w:rsid w:val="0057445F"/>
    <w:rsid w:val="00574F87"/>
    <w:rsid w:val="005873F9"/>
    <w:rsid w:val="005901C7"/>
    <w:rsid w:val="00596E72"/>
    <w:rsid w:val="005A0D91"/>
    <w:rsid w:val="005A7476"/>
    <w:rsid w:val="005B101D"/>
    <w:rsid w:val="005C2955"/>
    <w:rsid w:val="005C67D5"/>
    <w:rsid w:val="005E1E21"/>
    <w:rsid w:val="005E5573"/>
    <w:rsid w:val="006059C2"/>
    <w:rsid w:val="00627378"/>
    <w:rsid w:val="00635541"/>
    <w:rsid w:val="00647B21"/>
    <w:rsid w:val="006600C1"/>
    <w:rsid w:val="00671BB2"/>
    <w:rsid w:val="00673FF4"/>
    <w:rsid w:val="00684F3A"/>
    <w:rsid w:val="006928F3"/>
    <w:rsid w:val="00697F62"/>
    <w:rsid w:val="006D33AB"/>
    <w:rsid w:val="006E2291"/>
    <w:rsid w:val="006E2DAA"/>
    <w:rsid w:val="006E6E5F"/>
    <w:rsid w:val="006F490B"/>
    <w:rsid w:val="006F5217"/>
    <w:rsid w:val="00700998"/>
    <w:rsid w:val="007033D7"/>
    <w:rsid w:val="00704FFB"/>
    <w:rsid w:val="00712041"/>
    <w:rsid w:val="007148F5"/>
    <w:rsid w:val="00720BBC"/>
    <w:rsid w:val="00736467"/>
    <w:rsid w:val="00741BDE"/>
    <w:rsid w:val="00760B01"/>
    <w:rsid w:val="00772CC5"/>
    <w:rsid w:val="007809F1"/>
    <w:rsid w:val="00785101"/>
    <w:rsid w:val="0078619B"/>
    <w:rsid w:val="007C7AE1"/>
    <w:rsid w:val="007D416A"/>
    <w:rsid w:val="007D5AE4"/>
    <w:rsid w:val="007D641B"/>
    <w:rsid w:val="007D7078"/>
    <w:rsid w:val="007D7A18"/>
    <w:rsid w:val="008002D7"/>
    <w:rsid w:val="0081675A"/>
    <w:rsid w:val="0081685C"/>
    <w:rsid w:val="00864BDA"/>
    <w:rsid w:val="00884338"/>
    <w:rsid w:val="00886192"/>
    <w:rsid w:val="0088653B"/>
    <w:rsid w:val="008920D5"/>
    <w:rsid w:val="008B12F2"/>
    <w:rsid w:val="008B6DD9"/>
    <w:rsid w:val="008B7D63"/>
    <w:rsid w:val="008C39AF"/>
    <w:rsid w:val="008F64D8"/>
    <w:rsid w:val="008F6551"/>
    <w:rsid w:val="009002CC"/>
    <w:rsid w:val="009068D1"/>
    <w:rsid w:val="009148DB"/>
    <w:rsid w:val="009220BA"/>
    <w:rsid w:val="009514DA"/>
    <w:rsid w:val="0096008D"/>
    <w:rsid w:val="00990B93"/>
    <w:rsid w:val="00993328"/>
    <w:rsid w:val="009B1B38"/>
    <w:rsid w:val="009B75CB"/>
    <w:rsid w:val="009C284A"/>
    <w:rsid w:val="009C7000"/>
    <w:rsid w:val="009E248D"/>
    <w:rsid w:val="009E74C5"/>
    <w:rsid w:val="009F524D"/>
    <w:rsid w:val="00A0383A"/>
    <w:rsid w:val="00A06DE2"/>
    <w:rsid w:val="00A12F5D"/>
    <w:rsid w:val="00A179C7"/>
    <w:rsid w:val="00A250A4"/>
    <w:rsid w:val="00A2646A"/>
    <w:rsid w:val="00A351AE"/>
    <w:rsid w:val="00A359CD"/>
    <w:rsid w:val="00A46F97"/>
    <w:rsid w:val="00A66B1A"/>
    <w:rsid w:val="00A76E6E"/>
    <w:rsid w:val="00A82FDD"/>
    <w:rsid w:val="00A92691"/>
    <w:rsid w:val="00AA0F82"/>
    <w:rsid w:val="00AA3674"/>
    <w:rsid w:val="00AA6560"/>
    <w:rsid w:val="00AA7828"/>
    <w:rsid w:val="00AC1AB1"/>
    <w:rsid w:val="00AC3C22"/>
    <w:rsid w:val="00AC4F49"/>
    <w:rsid w:val="00AC7FF5"/>
    <w:rsid w:val="00AE2918"/>
    <w:rsid w:val="00AF2B4E"/>
    <w:rsid w:val="00B03863"/>
    <w:rsid w:val="00B11637"/>
    <w:rsid w:val="00B44DB0"/>
    <w:rsid w:val="00B47497"/>
    <w:rsid w:val="00B52AA0"/>
    <w:rsid w:val="00B62B61"/>
    <w:rsid w:val="00B67ACA"/>
    <w:rsid w:val="00B7690E"/>
    <w:rsid w:val="00B966AF"/>
    <w:rsid w:val="00BA358C"/>
    <w:rsid w:val="00BB2813"/>
    <w:rsid w:val="00BB7706"/>
    <w:rsid w:val="00BC6358"/>
    <w:rsid w:val="00BD119E"/>
    <w:rsid w:val="00BD2EC5"/>
    <w:rsid w:val="00C06F8C"/>
    <w:rsid w:val="00C1585D"/>
    <w:rsid w:val="00C31093"/>
    <w:rsid w:val="00C31681"/>
    <w:rsid w:val="00C54BEA"/>
    <w:rsid w:val="00C61F32"/>
    <w:rsid w:val="00CB4100"/>
    <w:rsid w:val="00CC7EB3"/>
    <w:rsid w:val="00CE0124"/>
    <w:rsid w:val="00CF26CA"/>
    <w:rsid w:val="00D04E57"/>
    <w:rsid w:val="00D27470"/>
    <w:rsid w:val="00D431ED"/>
    <w:rsid w:val="00D53421"/>
    <w:rsid w:val="00D62536"/>
    <w:rsid w:val="00D62A7C"/>
    <w:rsid w:val="00D63743"/>
    <w:rsid w:val="00D65949"/>
    <w:rsid w:val="00D85392"/>
    <w:rsid w:val="00D91B32"/>
    <w:rsid w:val="00DB2E8B"/>
    <w:rsid w:val="00DB548A"/>
    <w:rsid w:val="00DC3E59"/>
    <w:rsid w:val="00DE1C1C"/>
    <w:rsid w:val="00DE27EF"/>
    <w:rsid w:val="00DE5082"/>
    <w:rsid w:val="00E1112E"/>
    <w:rsid w:val="00E35983"/>
    <w:rsid w:val="00E4047C"/>
    <w:rsid w:val="00E476E9"/>
    <w:rsid w:val="00E53745"/>
    <w:rsid w:val="00E57D8B"/>
    <w:rsid w:val="00E63408"/>
    <w:rsid w:val="00EA36EC"/>
    <w:rsid w:val="00EC0C6A"/>
    <w:rsid w:val="00ED430A"/>
    <w:rsid w:val="00EF3FBE"/>
    <w:rsid w:val="00EF57C4"/>
    <w:rsid w:val="00F07C7C"/>
    <w:rsid w:val="00F11C85"/>
    <w:rsid w:val="00F23455"/>
    <w:rsid w:val="00F24EE2"/>
    <w:rsid w:val="00F551EB"/>
    <w:rsid w:val="00F6119E"/>
    <w:rsid w:val="00F80B8B"/>
    <w:rsid w:val="00F93D30"/>
    <w:rsid w:val="00F96522"/>
    <w:rsid w:val="00FA5301"/>
    <w:rsid w:val="00FA6170"/>
    <w:rsid w:val="00FA7C71"/>
    <w:rsid w:val="00FC46C1"/>
    <w:rsid w:val="00FD74B0"/>
    <w:rsid w:val="00FF55E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280AEA"/>
  <w14:defaultImageDpi w14:val="32767"/>
  <w15:chartTrackingRefBased/>
  <w15:docId w15:val="{6B6B7FA3-2749-4EF7-9664-694D6ED0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bCs/>
        <w:kern w:val="2"/>
        <w:sz w:val="24"/>
        <w:szCs w:val="22"/>
        <w:lang w:val="en-IN" w:eastAsia="en-US" w:bidi="ar-SA"/>
        <w14:ligatures w14:val="standardContextual"/>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228"/>
    <w:rPr>
      <w:b w:val="0"/>
      <w:lang w:val="en-US"/>
    </w:rPr>
  </w:style>
  <w:style w:type="paragraph" w:styleId="Heading1">
    <w:name w:val="heading 1"/>
    <w:aliases w:val="Titel"/>
    <w:basedOn w:val="Normal"/>
    <w:next w:val="Normal"/>
    <w:link w:val="Heading1Char"/>
    <w:uiPriority w:val="9"/>
    <w:qFormat/>
    <w:rsid w:val="00EF57C4"/>
    <w:pPr>
      <w:keepNext/>
      <w:keepLines/>
      <w:spacing w:before="360" w:after="360"/>
      <w:jc w:val="center"/>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3B7228"/>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5873F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73F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873F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873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873F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873F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873F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el Char"/>
    <w:basedOn w:val="DefaultParagraphFont"/>
    <w:link w:val="Heading1"/>
    <w:uiPriority w:val="9"/>
    <w:rsid w:val="00EF57C4"/>
    <w:rPr>
      <w:rFonts w:eastAsiaTheme="majorEastAsia" w:cstheme="majorBidi"/>
      <w:sz w:val="28"/>
      <w:szCs w:val="40"/>
      <w:lang w:val="en-US"/>
    </w:rPr>
  </w:style>
  <w:style w:type="character" w:customStyle="1" w:styleId="Heading2Char">
    <w:name w:val="Heading 2 Char"/>
    <w:basedOn w:val="DefaultParagraphFont"/>
    <w:link w:val="Heading2"/>
    <w:uiPriority w:val="9"/>
    <w:rsid w:val="003B7228"/>
    <w:rPr>
      <w:rFonts w:eastAsiaTheme="majorEastAsia" w:cstheme="majorBidi"/>
      <w:szCs w:val="32"/>
      <w:lang w:val="en-US"/>
    </w:rPr>
  </w:style>
  <w:style w:type="character" w:customStyle="1" w:styleId="Heading3Char">
    <w:name w:val="Heading 3 Char"/>
    <w:basedOn w:val="DefaultParagraphFont"/>
    <w:link w:val="Heading3"/>
    <w:uiPriority w:val="9"/>
    <w:semiHidden/>
    <w:rsid w:val="005873F9"/>
    <w:rPr>
      <w:rFonts w:asciiTheme="minorHAnsi" w:eastAsiaTheme="majorEastAsia" w:hAnsiTheme="minorHAnsi"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5873F9"/>
    <w:rPr>
      <w:rFonts w:asciiTheme="minorHAnsi" w:eastAsiaTheme="majorEastAsia" w:hAnsiTheme="minorHAnsi"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5873F9"/>
    <w:rPr>
      <w:rFonts w:asciiTheme="minorHAnsi" w:eastAsiaTheme="majorEastAsia" w:hAnsiTheme="minorHAnsi" w:cstheme="majorBidi"/>
      <w:color w:val="0F4761" w:themeColor="accent1" w:themeShade="BF"/>
      <w:lang w:val="en-US"/>
    </w:rPr>
  </w:style>
  <w:style w:type="character" w:customStyle="1" w:styleId="Heading6Char">
    <w:name w:val="Heading 6 Char"/>
    <w:basedOn w:val="DefaultParagraphFont"/>
    <w:link w:val="Heading6"/>
    <w:uiPriority w:val="9"/>
    <w:semiHidden/>
    <w:rsid w:val="005873F9"/>
    <w:rPr>
      <w:rFonts w:asciiTheme="minorHAnsi" w:eastAsiaTheme="majorEastAsia" w:hAnsiTheme="minorHAnsi" w:cstheme="majorBidi"/>
      <w:i/>
      <w:iCs/>
      <w:color w:val="595959" w:themeColor="text1" w:themeTint="A6"/>
      <w:lang w:val="en-US"/>
    </w:rPr>
  </w:style>
  <w:style w:type="character" w:customStyle="1" w:styleId="Heading7Char">
    <w:name w:val="Heading 7 Char"/>
    <w:basedOn w:val="DefaultParagraphFont"/>
    <w:link w:val="Heading7"/>
    <w:uiPriority w:val="9"/>
    <w:semiHidden/>
    <w:rsid w:val="005873F9"/>
    <w:rPr>
      <w:rFonts w:asciiTheme="minorHAnsi" w:eastAsiaTheme="majorEastAsia" w:hAnsiTheme="minorHAnsi" w:cstheme="majorBidi"/>
      <w:color w:val="595959" w:themeColor="text1" w:themeTint="A6"/>
      <w:lang w:val="en-US"/>
    </w:rPr>
  </w:style>
  <w:style w:type="character" w:customStyle="1" w:styleId="Heading8Char">
    <w:name w:val="Heading 8 Char"/>
    <w:basedOn w:val="DefaultParagraphFont"/>
    <w:link w:val="Heading8"/>
    <w:uiPriority w:val="9"/>
    <w:semiHidden/>
    <w:rsid w:val="005873F9"/>
    <w:rPr>
      <w:rFonts w:asciiTheme="minorHAnsi" w:eastAsiaTheme="majorEastAsia" w:hAnsiTheme="minorHAnsi" w:cstheme="majorBidi"/>
      <w:i/>
      <w:iCs/>
      <w:color w:val="272727" w:themeColor="text1" w:themeTint="D8"/>
      <w:lang w:val="en-US"/>
    </w:rPr>
  </w:style>
  <w:style w:type="character" w:customStyle="1" w:styleId="Heading9Char">
    <w:name w:val="Heading 9 Char"/>
    <w:basedOn w:val="DefaultParagraphFont"/>
    <w:link w:val="Heading9"/>
    <w:uiPriority w:val="9"/>
    <w:semiHidden/>
    <w:rsid w:val="005873F9"/>
    <w:rPr>
      <w:rFonts w:asciiTheme="minorHAnsi" w:eastAsiaTheme="majorEastAsia" w:hAnsiTheme="minorHAnsi" w:cstheme="majorBidi"/>
      <w:color w:val="272727" w:themeColor="text1" w:themeTint="D8"/>
      <w:lang w:val="en-US"/>
    </w:rPr>
  </w:style>
  <w:style w:type="paragraph" w:styleId="Title">
    <w:name w:val="Title"/>
    <w:basedOn w:val="Normal"/>
    <w:next w:val="Normal"/>
    <w:link w:val="TitleChar"/>
    <w:uiPriority w:val="10"/>
    <w:qFormat/>
    <w:rsid w:val="003B7228"/>
    <w:pPr>
      <w:spacing w:after="80" w:line="240" w:lineRule="auto"/>
      <w:contextualSpacing/>
    </w:pPr>
    <w:rPr>
      <w:rFonts w:eastAsiaTheme="majorEastAsia" w:cstheme="majorBidi"/>
      <w:spacing w:val="-10"/>
      <w:kern w:val="28"/>
      <w:sz w:val="28"/>
      <w:szCs w:val="56"/>
    </w:rPr>
  </w:style>
  <w:style w:type="character" w:customStyle="1" w:styleId="TitleChar">
    <w:name w:val="Title Char"/>
    <w:basedOn w:val="DefaultParagraphFont"/>
    <w:link w:val="Title"/>
    <w:uiPriority w:val="10"/>
    <w:rsid w:val="003B7228"/>
    <w:rPr>
      <w:rFonts w:eastAsiaTheme="majorEastAsia" w:cstheme="majorBidi"/>
      <w:spacing w:val="-10"/>
      <w:kern w:val="28"/>
      <w:sz w:val="28"/>
      <w:szCs w:val="56"/>
      <w:lang w:val="en-US"/>
    </w:rPr>
  </w:style>
  <w:style w:type="paragraph" w:styleId="Subtitle">
    <w:name w:val="Subtitle"/>
    <w:basedOn w:val="Normal"/>
    <w:next w:val="Normal"/>
    <w:link w:val="SubtitleChar"/>
    <w:uiPriority w:val="11"/>
    <w:qFormat/>
    <w:rsid w:val="005873F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73F9"/>
    <w:rPr>
      <w:rFonts w:asciiTheme="minorHAnsi" w:eastAsiaTheme="majorEastAsia" w:hAnsiTheme="minorHAnsi"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5873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73F9"/>
    <w:rPr>
      <w:i/>
      <w:iCs/>
      <w:color w:val="404040" w:themeColor="text1" w:themeTint="BF"/>
      <w:lang w:val="en-US"/>
    </w:rPr>
  </w:style>
  <w:style w:type="paragraph" w:styleId="ListParagraph">
    <w:name w:val="List Paragraph"/>
    <w:basedOn w:val="Normal"/>
    <w:uiPriority w:val="34"/>
    <w:qFormat/>
    <w:rsid w:val="005873F9"/>
    <w:pPr>
      <w:ind w:left="720"/>
      <w:contextualSpacing/>
    </w:pPr>
  </w:style>
  <w:style w:type="character" w:styleId="IntenseEmphasis">
    <w:name w:val="Intense Emphasis"/>
    <w:basedOn w:val="DefaultParagraphFont"/>
    <w:uiPriority w:val="21"/>
    <w:qFormat/>
    <w:rsid w:val="005873F9"/>
    <w:rPr>
      <w:i/>
      <w:iCs/>
      <w:color w:val="0F4761" w:themeColor="accent1" w:themeShade="BF"/>
    </w:rPr>
  </w:style>
  <w:style w:type="paragraph" w:styleId="IntenseQuote">
    <w:name w:val="Intense Quote"/>
    <w:basedOn w:val="Normal"/>
    <w:next w:val="Normal"/>
    <w:link w:val="IntenseQuoteChar"/>
    <w:uiPriority w:val="30"/>
    <w:qFormat/>
    <w:rsid w:val="005873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3F9"/>
    <w:rPr>
      <w:i/>
      <w:iCs/>
      <w:color w:val="0F4761" w:themeColor="accent1" w:themeShade="BF"/>
      <w:lang w:val="en-US"/>
    </w:rPr>
  </w:style>
  <w:style w:type="character" w:styleId="IntenseReference">
    <w:name w:val="Intense Reference"/>
    <w:basedOn w:val="DefaultParagraphFont"/>
    <w:uiPriority w:val="32"/>
    <w:qFormat/>
    <w:rsid w:val="005873F9"/>
    <w:rPr>
      <w:b w:val="0"/>
      <w:bCs w:val="0"/>
      <w:smallCaps/>
      <w:color w:val="0F4761" w:themeColor="accent1" w:themeShade="BF"/>
      <w:spacing w:val="5"/>
    </w:rPr>
  </w:style>
  <w:style w:type="paragraph" w:styleId="Caption">
    <w:name w:val="caption"/>
    <w:basedOn w:val="Normal"/>
    <w:next w:val="Normal"/>
    <w:uiPriority w:val="35"/>
    <w:unhideWhenUsed/>
    <w:qFormat/>
    <w:rsid w:val="003F4B0B"/>
    <w:pPr>
      <w:spacing w:after="200" w:line="240" w:lineRule="auto"/>
    </w:pPr>
    <w:rPr>
      <w:i/>
      <w:iCs/>
      <w:color w:val="0E2841" w:themeColor="text2"/>
      <w:sz w:val="18"/>
      <w:szCs w:val="18"/>
    </w:rPr>
  </w:style>
  <w:style w:type="character" w:styleId="PlaceholderText">
    <w:name w:val="Placeholder Text"/>
    <w:basedOn w:val="DefaultParagraphFont"/>
    <w:uiPriority w:val="99"/>
    <w:semiHidden/>
    <w:rsid w:val="005E5573"/>
    <w:rPr>
      <w:color w:val="666666"/>
    </w:rPr>
  </w:style>
  <w:style w:type="table" w:styleId="TableGrid">
    <w:name w:val="Table Grid"/>
    <w:basedOn w:val="TableNormal"/>
    <w:uiPriority w:val="39"/>
    <w:rsid w:val="00FC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9851">
      <w:marLeft w:val="640"/>
      <w:marRight w:val="0"/>
      <w:marTop w:val="0"/>
      <w:marBottom w:val="0"/>
      <w:divBdr>
        <w:top w:val="none" w:sz="0" w:space="0" w:color="auto"/>
        <w:left w:val="none" w:sz="0" w:space="0" w:color="auto"/>
        <w:bottom w:val="none" w:sz="0" w:space="0" w:color="auto"/>
        <w:right w:val="none" w:sz="0" w:space="0" w:color="auto"/>
      </w:divBdr>
    </w:div>
    <w:div w:id="15935289">
      <w:marLeft w:val="640"/>
      <w:marRight w:val="0"/>
      <w:marTop w:val="0"/>
      <w:marBottom w:val="0"/>
      <w:divBdr>
        <w:top w:val="none" w:sz="0" w:space="0" w:color="auto"/>
        <w:left w:val="none" w:sz="0" w:space="0" w:color="auto"/>
        <w:bottom w:val="none" w:sz="0" w:space="0" w:color="auto"/>
        <w:right w:val="none" w:sz="0" w:space="0" w:color="auto"/>
      </w:divBdr>
    </w:div>
    <w:div w:id="17968910">
      <w:marLeft w:val="640"/>
      <w:marRight w:val="0"/>
      <w:marTop w:val="0"/>
      <w:marBottom w:val="0"/>
      <w:divBdr>
        <w:top w:val="none" w:sz="0" w:space="0" w:color="auto"/>
        <w:left w:val="none" w:sz="0" w:space="0" w:color="auto"/>
        <w:bottom w:val="none" w:sz="0" w:space="0" w:color="auto"/>
        <w:right w:val="none" w:sz="0" w:space="0" w:color="auto"/>
      </w:divBdr>
    </w:div>
    <w:div w:id="21563414">
      <w:marLeft w:val="640"/>
      <w:marRight w:val="0"/>
      <w:marTop w:val="0"/>
      <w:marBottom w:val="0"/>
      <w:divBdr>
        <w:top w:val="none" w:sz="0" w:space="0" w:color="auto"/>
        <w:left w:val="none" w:sz="0" w:space="0" w:color="auto"/>
        <w:bottom w:val="none" w:sz="0" w:space="0" w:color="auto"/>
        <w:right w:val="none" w:sz="0" w:space="0" w:color="auto"/>
      </w:divBdr>
    </w:div>
    <w:div w:id="23797061">
      <w:marLeft w:val="640"/>
      <w:marRight w:val="0"/>
      <w:marTop w:val="0"/>
      <w:marBottom w:val="0"/>
      <w:divBdr>
        <w:top w:val="none" w:sz="0" w:space="0" w:color="auto"/>
        <w:left w:val="none" w:sz="0" w:space="0" w:color="auto"/>
        <w:bottom w:val="none" w:sz="0" w:space="0" w:color="auto"/>
        <w:right w:val="none" w:sz="0" w:space="0" w:color="auto"/>
      </w:divBdr>
    </w:div>
    <w:div w:id="40206035">
      <w:marLeft w:val="640"/>
      <w:marRight w:val="0"/>
      <w:marTop w:val="0"/>
      <w:marBottom w:val="0"/>
      <w:divBdr>
        <w:top w:val="none" w:sz="0" w:space="0" w:color="auto"/>
        <w:left w:val="none" w:sz="0" w:space="0" w:color="auto"/>
        <w:bottom w:val="none" w:sz="0" w:space="0" w:color="auto"/>
        <w:right w:val="none" w:sz="0" w:space="0" w:color="auto"/>
      </w:divBdr>
    </w:div>
    <w:div w:id="60837680">
      <w:marLeft w:val="640"/>
      <w:marRight w:val="0"/>
      <w:marTop w:val="0"/>
      <w:marBottom w:val="0"/>
      <w:divBdr>
        <w:top w:val="none" w:sz="0" w:space="0" w:color="auto"/>
        <w:left w:val="none" w:sz="0" w:space="0" w:color="auto"/>
        <w:bottom w:val="none" w:sz="0" w:space="0" w:color="auto"/>
        <w:right w:val="none" w:sz="0" w:space="0" w:color="auto"/>
      </w:divBdr>
    </w:div>
    <w:div w:id="69160767">
      <w:marLeft w:val="640"/>
      <w:marRight w:val="0"/>
      <w:marTop w:val="0"/>
      <w:marBottom w:val="0"/>
      <w:divBdr>
        <w:top w:val="none" w:sz="0" w:space="0" w:color="auto"/>
        <w:left w:val="none" w:sz="0" w:space="0" w:color="auto"/>
        <w:bottom w:val="none" w:sz="0" w:space="0" w:color="auto"/>
        <w:right w:val="none" w:sz="0" w:space="0" w:color="auto"/>
      </w:divBdr>
    </w:div>
    <w:div w:id="73742765">
      <w:marLeft w:val="640"/>
      <w:marRight w:val="0"/>
      <w:marTop w:val="0"/>
      <w:marBottom w:val="0"/>
      <w:divBdr>
        <w:top w:val="none" w:sz="0" w:space="0" w:color="auto"/>
        <w:left w:val="none" w:sz="0" w:space="0" w:color="auto"/>
        <w:bottom w:val="none" w:sz="0" w:space="0" w:color="auto"/>
        <w:right w:val="none" w:sz="0" w:space="0" w:color="auto"/>
      </w:divBdr>
    </w:div>
    <w:div w:id="89204412">
      <w:marLeft w:val="640"/>
      <w:marRight w:val="0"/>
      <w:marTop w:val="0"/>
      <w:marBottom w:val="0"/>
      <w:divBdr>
        <w:top w:val="none" w:sz="0" w:space="0" w:color="auto"/>
        <w:left w:val="none" w:sz="0" w:space="0" w:color="auto"/>
        <w:bottom w:val="none" w:sz="0" w:space="0" w:color="auto"/>
        <w:right w:val="none" w:sz="0" w:space="0" w:color="auto"/>
      </w:divBdr>
    </w:div>
    <w:div w:id="90125076">
      <w:marLeft w:val="640"/>
      <w:marRight w:val="0"/>
      <w:marTop w:val="0"/>
      <w:marBottom w:val="0"/>
      <w:divBdr>
        <w:top w:val="none" w:sz="0" w:space="0" w:color="auto"/>
        <w:left w:val="none" w:sz="0" w:space="0" w:color="auto"/>
        <w:bottom w:val="none" w:sz="0" w:space="0" w:color="auto"/>
        <w:right w:val="none" w:sz="0" w:space="0" w:color="auto"/>
      </w:divBdr>
    </w:div>
    <w:div w:id="90900072">
      <w:marLeft w:val="640"/>
      <w:marRight w:val="0"/>
      <w:marTop w:val="0"/>
      <w:marBottom w:val="0"/>
      <w:divBdr>
        <w:top w:val="none" w:sz="0" w:space="0" w:color="auto"/>
        <w:left w:val="none" w:sz="0" w:space="0" w:color="auto"/>
        <w:bottom w:val="none" w:sz="0" w:space="0" w:color="auto"/>
        <w:right w:val="none" w:sz="0" w:space="0" w:color="auto"/>
      </w:divBdr>
    </w:div>
    <w:div w:id="105850309">
      <w:marLeft w:val="640"/>
      <w:marRight w:val="0"/>
      <w:marTop w:val="0"/>
      <w:marBottom w:val="0"/>
      <w:divBdr>
        <w:top w:val="none" w:sz="0" w:space="0" w:color="auto"/>
        <w:left w:val="none" w:sz="0" w:space="0" w:color="auto"/>
        <w:bottom w:val="none" w:sz="0" w:space="0" w:color="auto"/>
        <w:right w:val="none" w:sz="0" w:space="0" w:color="auto"/>
      </w:divBdr>
    </w:div>
    <w:div w:id="107091292">
      <w:marLeft w:val="640"/>
      <w:marRight w:val="0"/>
      <w:marTop w:val="0"/>
      <w:marBottom w:val="0"/>
      <w:divBdr>
        <w:top w:val="none" w:sz="0" w:space="0" w:color="auto"/>
        <w:left w:val="none" w:sz="0" w:space="0" w:color="auto"/>
        <w:bottom w:val="none" w:sz="0" w:space="0" w:color="auto"/>
        <w:right w:val="none" w:sz="0" w:space="0" w:color="auto"/>
      </w:divBdr>
    </w:div>
    <w:div w:id="107168172">
      <w:marLeft w:val="640"/>
      <w:marRight w:val="0"/>
      <w:marTop w:val="0"/>
      <w:marBottom w:val="0"/>
      <w:divBdr>
        <w:top w:val="none" w:sz="0" w:space="0" w:color="auto"/>
        <w:left w:val="none" w:sz="0" w:space="0" w:color="auto"/>
        <w:bottom w:val="none" w:sz="0" w:space="0" w:color="auto"/>
        <w:right w:val="none" w:sz="0" w:space="0" w:color="auto"/>
      </w:divBdr>
    </w:div>
    <w:div w:id="111630236">
      <w:marLeft w:val="640"/>
      <w:marRight w:val="0"/>
      <w:marTop w:val="0"/>
      <w:marBottom w:val="0"/>
      <w:divBdr>
        <w:top w:val="none" w:sz="0" w:space="0" w:color="auto"/>
        <w:left w:val="none" w:sz="0" w:space="0" w:color="auto"/>
        <w:bottom w:val="none" w:sz="0" w:space="0" w:color="auto"/>
        <w:right w:val="none" w:sz="0" w:space="0" w:color="auto"/>
      </w:divBdr>
    </w:div>
    <w:div w:id="112870656">
      <w:marLeft w:val="640"/>
      <w:marRight w:val="0"/>
      <w:marTop w:val="0"/>
      <w:marBottom w:val="0"/>
      <w:divBdr>
        <w:top w:val="none" w:sz="0" w:space="0" w:color="auto"/>
        <w:left w:val="none" w:sz="0" w:space="0" w:color="auto"/>
        <w:bottom w:val="none" w:sz="0" w:space="0" w:color="auto"/>
        <w:right w:val="none" w:sz="0" w:space="0" w:color="auto"/>
      </w:divBdr>
    </w:div>
    <w:div w:id="121045305">
      <w:marLeft w:val="640"/>
      <w:marRight w:val="0"/>
      <w:marTop w:val="0"/>
      <w:marBottom w:val="0"/>
      <w:divBdr>
        <w:top w:val="none" w:sz="0" w:space="0" w:color="auto"/>
        <w:left w:val="none" w:sz="0" w:space="0" w:color="auto"/>
        <w:bottom w:val="none" w:sz="0" w:space="0" w:color="auto"/>
        <w:right w:val="none" w:sz="0" w:space="0" w:color="auto"/>
      </w:divBdr>
    </w:div>
    <w:div w:id="132069700">
      <w:marLeft w:val="640"/>
      <w:marRight w:val="0"/>
      <w:marTop w:val="0"/>
      <w:marBottom w:val="0"/>
      <w:divBdr>
        <w:top w:val="none" w:sz="0" w:space="0" w:color="auto"/>
        <w:left w:val="none" w:sz="0" w:space="0" w:color="auto"/>
        <w:bottom w:val="none" w:sz="0" w:space="0" w:color="auto"/>
        <w:right w:val="none" w:sz="0" w:space="0" w:color="auto"/>
      </w:divBdr>
    </w:div>
    <w:div w:id="144132410">
      <w:marLeft w:val="640"/>
      <w:marRight w:val="0"/>
      <w:marTop w:val="0"/>
      <w:marBottom w:val="0"/>
      <w:divBdr>
        <w:top w:val="none" w:sz="0" w:space="0" w:color="auto"/>
        <w:left w:val="none" w:sz="0" w:space="0" w:color="auto"/>
        <w:bottom w:val="none" w:sz="0" w:space="0" w:color="auto"/>
        <w:right w:val="none" w:sz="0" w:space="0" w:color="auto"/>
      </w:divBdr>
    </w:div>
    <w:div w:id="145174920">
      <w:marLeft w:val="640"/>
      <w:marRight w:val="0"/>
      <w:marTop w:val="0"/>
      <w:marBottom w:val="0"/>
      <w:divBdr>
        <w:top w:val="none" w:sz="0" w:space="0" w:color="auto"/>
        <w:left w:val="none" w:sz="0" w:space="0" w:color="auto"/>
        <w:bottom w:val="none" w:sz="0" w:space="0" w:color="auto"/>
        <w:right w:val="none" w:sz="0" w:space="0" w:color="auto"/>
      </w:divBdr>
    </w:div>
    <w:div w:id="153373303">
      <w:marLeft w:val="640"/>
      <w:marRight w:val="0"/>
      <w:marTop w:val="0"/>
      <w:marBottom w:val="0"/>
      <w:divBdr>
        <w:top w:val="none" w:sz="0" w:space="0" w:color="auto"/>
        <w:left w:val="none" w:sz="0" w:space="0" w:color="auto"/>
        <w:bottom w:val="none" w:sz="0" w:space="0" w:color="auto"/>
        <w:right w:val="none" w:sz="0" w:space="0" w:color="auto"/>
      </w:divBdr>
    </w:div>
    <w:div w:id="163208569">
      <w:marLeft w:val="640"/>
      <w:marRight w:val="0"/>
      <w:marTop w:val="0"/>
      <w:marBottom w:val="0"/>
      <w:divBdr>
        <w:top w:val="none" w:sz="0" w:space="0" w:color="auto"/>
        <w:left w:val="none" w:sz="0" w:space="0" w:color="auto"/>
        <w:bottom w:val="none" w:sz="0" w:space="0" w:color="auto"/>
        <w:right w:val="none" w:sz="0" w:space="0" w:color="auto"/>
      </w:divBdr>
    </w:div>
    <w:div w:id="178397472">
      <w:marLeft w:val="640"/>
      <w:marRight w:val="0"/>
      <w:marTop w:val="0"/>
      <w:marBottom w:val="0"/>
      <w:divBdr>
        <w:top w:val="none" w:sz="0" w:space="0" w:color="auto"/>
        <w:left w:val="none" w:sz="0" w:space="0" w:color="auto"/>
        <w:bottom w:val="none" w:sz="0" w:space="0" w:color="auto"/>
        <w:right w:val="none" w:sz="0" w:space="0" w:color="auto"/>
      </w:divBdr>
    </w:div>
    <w:div w:id="181212354">
      <w:marLeft w:val="640"/>
      <w:marRight w:val="0"/>
      <w:marTop w:val="0"/>
      <w:marBottom w:val="0"/>
      <w:divBdr>
        <w:top w:val="none" w:sz="0" w:space="0" w:color="auto"/>
        <w:left w:val="none" w:sz="0" w:space="0" w:color="auto"/>
        <w:bottom w:val="none" w:sz="0" w:space="0" w:color="auto"/>
        <w:right w:val="none" w:sz="0" w:space="0" w:color="auto"/>
      </w:divBdr>
    </w:div>
    <w:div w:id="181894723">
      <w:marLeft w:val="640"/>
      <w:marRight w:val="0"/>
      <w:marTop w:val="0"/>
      <w:marBottom w:val="0"/>
      <w:divBdr>
        <w:top w:val="none" w:sz="0" w:space="0" w:color="auto"/>
        <w:left w:val="none" w:sz="0" w:space="0" w:color="auto"/>
        <w:bottom w:val="none" w:sz="0" w:space="0" w:color="auto"/>
        <w:right w:val="none" w:sz="0" w:space="0" w:color="auto"/>
      </w:divBdr>
    </w:div>
    <w:div w:id="191649923">
      <w:marLeft w:val="640"/>
      <w:marRight w:val="0"/>
      <w:marTop w:val="0"/>
      <w:marBottom w:val="0"/>
      <w:divBdr>
        <w:top w:val="none" w:sz="0" w:space="0" w:color="auto"/>
        <w:left w:val="none" w:sz="0" w:space="0" w:color="auto"/>
        <w:bottom w:val="none" w:sz="0" w:space="0" w:color="auto"/>
        <w:right w:val="none" w:sz="0" w:space="0" w:color="auto"/>
      </w:divBdr>
    </w:div>
    <w:div w:id="198705165">
      <w:marLeft w:val="640"/>
      <w:marRight w:val="0"/>
      <w:marTop w:val="0"/>
      <w:marBottom w:val="0"/>
      <w:divBdr>
        <w:top w:val="none" w:sz="0" w:space="0" w:color="auto"/>
        <w:left w:val="none" w:sz="0" w:space="0" w:color="auto"/>
        <w:bottom w:val="none" w:sz="0" w:space="0" w:color="auto"/>
        <w:right w:val="none" w:sz="0" w:space="0" w:color="auto"/>
      </w:divBdr>
    </w:div>
    <w:div w:id="203758701">
      <w:marLeft w:val="640"/>
      <w:marRight w:val="0"/>
      <w:marTop w:val="0"/>
      <w:marBottom w:val="0"/>
      <w:divBdr>
        <w:top w:val="none" w:sz="0" w:space="0" w:color="auto"/>
        <w:left w:val="none" w:sz="0" w:space="0" w:color="auto"/>
        <w:bottom w:val="none" w:sz="0" w:space="0" w:color="auto"/>
        <w:right w:val="none" w:sz="0" w:space="0" w:color="auto"/>
      </w:divBdr>
    </w:div>
    <w:div w:id="203980136">
      <w:marLeft w:val="640"/>
      <w:marRight w:val="0"/>
      <w:marTop w:val="0"/>
      <w:marBottom w:val="0"/>
      <w:divBdr>
        <w:top w:val="none" w:sz="0" w:space="0" w:color="auto"/>
        <w:left w:val="none" w:sz="0" w:space="0" w:color="auto"/>
        <w:bottom w:val="none" w:sz="0" w:space="0" w:color="auto"/>
        <w:right w:val="none" w:sz="0" w:space="0" w:color="auto"/>
      </w:divBdr>
    </w:div>
    <w:div w:id="206840492">
      <w:marLeft w:val="640"/>
      <w:marRight w:val="0"/>
      <w:marTop w:val="0"/>
      <w:marBottom w:val="0"/>
      <w:divBdr>
        <w:top w:val="none" w:sz="0" w:space="0" w:color="auto"/>
        <w:left w:val="none" w:sz="0" w:space="0" w:color="auto"/>
        <w:bottom w:val="none" w:sz="0" w:space="0" w:color="auto"/>
        <w:right w:val="none" w:sz="0" w:space="0" w:color="auto"/>
      </w:divBdr>
    </w:div>
    <w:div w:id="208735678">
      <w:marLeft w:val="640"/>
      <w:marRight w:val="0"/>
      <w:marTop w:val="0"/>
      <w:marBottom w:val="0"/>
      <w:divBdr>
        <w:top w:val="none" w:sz="0" w:space="0" w:color="auto"/>
        <w:left w:val="none" w:sz="0" w:space="0" w:color="auto"/>
        <w:bottom w:val="none" w:sz="0" w:space="0" w:color="auto"/>
        <w:right w:val="none" w:sz="0" w:space="0" w:color="auto"/>
      </w:divBdr>
    </w:div>
    <w:div w:id="215162989">
      <w:marLeft w:val="640"/>
      <w:marRight w:val="0"/>
      <w:marTop w:val="0"/>
      <w:marBottom w:val="0"/>
      <w:divBdr>
        <w:top w:val="none" w:sz="0" w:space="0" w:color="auto"/>
        <w:left w:val="none" w:sz="0" w:space="0" w:color="auto"/>
        <w:bottom w:val="none" w:sz="0" w:space="0" w:color="auto"/>
        <w:right w:val="none" w:sz="0" w:space="0" w:color="auto"/>
      </w:divBdr>
    </w:div>
    <w:div w:id="227883212">
      <w:marLeft w:val="640"/>
      <w:marRight w:val="0"/>
      <w:marTop w:val="0"/>
      <w:marBottom w:val="0"/>
      <w:divBdr>
        <w:top w:val="none" w:sz="0" w:space="0" w:color="auto"/>
        <w:left w:val="none" w:sz="0" w:space="0" w:color="auto"/>
        <w:bottom w:val="none" w:sz="0" w:space="0" w:color="auto"/>
        <w:right w:val="none" w:sz="0" w:space="0" w:color="auto"/>
      </w:divBdr>
    </w:div>
    <w:div w:id="233929122">
      <w:marLeft w:val="640"/>
      <w:marRight w:val="0"/>
      <w:marTop w:val="0"/>
      <w:marBottom w:val="0"/>
      <w:divBdr>
        <w:top w:val="none" w:sz="0" w:space="0" w:color="auto"/>
        <w:left w:val="none" w:sz="0" w:space="0" w:color="auto"/>
        <w:bottom w:val="none" w:sz="0" w:space="0" w:color="auto"/>
        <w:right w:val="none" w:sz="0" w:space="0" w:color="auto"/>
      </w:divBdr>
    </w:div>
    <w:div w:id="234511455">
      <w:marLeft w:val="640"/>
      <w:marRight w:val="0"/>
      <w:marTop w:val="0"/>
      <w:marBottom w:val="0"/>
      <w:divBdr>
        <w:top w:val="none" w:sz="0" w:space="0" w:color="auto"/>
        <w:left w:val="none" w:sz="0" w:space="0" w:color="auto"/>
        <w:bottom w:val="none" w:sz="0" w:space="0" w:color="auto"/>
        <w:right w:val="none" w:sz="0" w:space="0" w:color="auto"/>
      </w:divBdr>
    </w:div>
    <w:div w:id="236205729">
      <w:marLeft w:val="640"/>
      <w:marRight w:val="0"/>
      <w:marTop w:val="0"/>
      <w:marBottom w:val="0"/>
      <w:divBdr>
        <w:top w:val="none" w:sz="0" w:space="0" w:color="auto"/>
        <w:left w:val="none" w:sz="0" w:space="0" w:color="auto"/>
        <w:bottom w:val="none" w:sz="0" w:space="0" w:color="auto"/>
        <w:right w:val="none" w:sz="0" w:space="0" w:color="auto"/>
      </w:divBdr>
    </w:div>
    <w:div w:id="243297860">
      <w:marLeft w:val="640"/>
      <w:marRight w:val="0"/>
      <w:marTop w:val="0"/>
      <w:marBottom w:val="0"/>
      <w:divBdr>
        <w:top w:val="none" w:sz="0" w:space="0" w:color="auto"/>
        <w:left w:val="none" w:sz="0" w:space="0" w:color="auto"/>
        <w:bottom w:val="none" w:sz="0" w:space="0" w:color="auto"/>
        <w:right w:val="none" w:sz="0" w:space="0" w:color="auto"/>
      </w:divBdr>
    </w:div>
    <w:div w:id="243534958">
      <w:marLeft w:val="640"/>
      <w:marRight w:val="0"/>
      <w:marTop w:val="0"/>
      <w:marBottom w:val="0"/>
      <w:divBdr>
        <w:top w:val="none" w:sz="0" w:space="0" w:color="auto"/>
        <w:left w:val="none" w:sz="0" w:space="0" w:color="auto"/>
        <w:bottom w:val="none" w:sz="0" w:space="0" w:color="auto"/>
        <w:right w:val="none" w:sz="0" w:space="0" w:color="auto"/>
      </w:divBdr>
    </w:div>
    <w:div w:id="245068217">
      <w:marLeft w:val="640"/>
      <w:marRight w:val="0"/>
      <w:marTop w:val="0"/>
      <w:marBottom w:val="0"/>
      <w:divBdr>
        <w:top w:val="none" w:sz="0" w:space="0" w:color="auto"/>
        <w:left w:val="none" w:sz="0" w:space="0" w:color="auto"/>
        <w:bottom w:val="none" w:sz="0" w:space="0" w:color="auto"/>
        <w:right w:val="none" w:sz="0" w:space="0" w:color="auto"/>
      </w:divBdr>
    </w:div>
    <w:div w:id="246694288">
      <w:marLeft w:val="640"/>
      <w:marRight w:val="0"/>
      <w:marTop w:val="0"/>
      <w:marBottom w:val="0"/>
      <w:divBdr>
        <w:top w:val="none" w:sz="0" w:space="0" w:color="auto"/>
        <w:left w:val="none" w:sz="0" w:space="0" w:color="auto"/>
        <w:bottom w:val="none" w:sz="0" w:space="0" w:color="auto"/>
        <w:right w:val="none" w:sz="0" w:space="0" w:color="auto"/>
      </w:divBdr>
    </w:div>
    <w:div w:id="252058480">
      <w:marLeft w:val="640"/>
      <w:marRight w:val="0"/>
      <w:marTop w:val="0"/>
      <w:marBottom w:val="0"/>
      <w:divBdr>
        <w:top w:val="none" w:sz="0" w:space="0" w:color="auto"/>
        <w:left w:val="none" w:sz="0" w:space="0" w:color="auto"/>
        <w:bottom w:val="none" w:sz="0" w:space="0" w:color="auto"/>
        <w:right w:val="none" w:sz="0" w:space="0" w:color="auto"/>
      </w:divBdr>
    </w:div>
    <w:div w:id="261497275">
      <w:marLeft w:val="640"/>
      <w:marRight w:val="0"/>
      <w:marTop w:val="0"/>
      <w:marBottom w:val="0"/>
      <w:divBdr>
        <w:top w:val="none" w:sz="0" w:space="0" w:color="auto"/>
        <w:left w:val="none" w:sz="0" w:space="0" w:color="auto"/>
        <w:bottom w:val="none" w:sz="0" w:space="0" w:color="auto"/>
        <w:right w:val="none" w:sz="0" w:space="0" w:color="auto"/>
      </w:divBdr>
    </w:div>
    <w:div w:id="262350339">
      <w:marLeft w:val="640"/>
      <w:marRight w:val="0"/>
      <w:marTop w:val="0"/>
      <w:marBottom w:val="0"/>
      <w:divBdr>
        <w:top w:val="none" w:sz="0" w:space="0" w:color="auto"/>
        <w:left w:val="none" w:sz="0" w:space="0" w:color="auto"/>
        <w:bottom w:val="none" w:sz="0" w:space="0" w:color="auto"/>
        <w:right w:val="none" w:sz="0" w:space="0" w:color="auto"/>
      </w:divBdr>
    </w:div>
    <w:div w:id="269701879">
      <w:marLeft w:val="640"/>
      <w:marRight w:val="0"/>
      <w:marTop w:val="0"/>
      <w:marBottom w:val="0"/>
      <w:divBdr>
        <w:top w:val="none" w:sz="0" w:space="0" w:color="auto"/>
        <w:left w:val="none" w:sz="0" w:space="0" w:color="auto"/>
        <w:bottom w:val="none" w:sz="0" w:space="0" w:color="auto"/>
        <w:right w:val="none" w:sz="0" w:space="0" w:color="auto"/>
      </w:divBdr>
    </w:div>
    <w:div w:id="270820736">
      <w:marLeft w:val="640"/>
      <w:marRight w:val="0"/>
      <w:marTop w:val="0"/>
      <w:marBottom w:val="0"/>
      <w:divBdr>
        <w:top w:val="none" w:sz="0" w:space="0" w:color="auto"/>
        <w:left w:val="none" w:sz="0" w:space="0" w:color="auto"/>
        <w:bottom w:val="none" w:sz="0" w:space="0" w:color="auto"/>
        <w:right w:val="none" w:sz="0" w:space="0" w:color="auto"/>
      </w:divBdr>
    </w:div>
    <w:div w:id="273362900">
      <w:marLeft w:val="640"/>
      <w:marRight w:val="0"/>
      <w:marTop w:val="0"/>
      <w:marBottom w:val="0"/>
      <w:divBdr>
        <w:top w:val="none" w:sz="0" w:space="0" w:color="auto"/>
        <w:left w:val="none" w:sz="0" w:space="0" w:color="auto"/>
        <w:bottom w:val="none" w:sz="0" w:space="0" w:color="auto"/>
        <w:right w:val="none" w:sz="0" w:space="0" w:color="auto"/>
      </w:divBdr>
    </w:div>
    <w:div w:id="282033540">
      <w:marLeft w:val="640"/>
      <w:marRight w:val="0"/>
      <w:marTop w:val="0"/>
      <w:marBottom w:val="0"/>
      <w:divBdr>
        <w:top w:val="none" w:sz="0" w:space="0" w:color="auto"/>
        <w:left w:val="none" w:sz="0" w:space="0" w:color="auto"/>
        <w:bottom w:val="none" w:sz="0" w:space="0" w:color="auto"/>
        <w:right w:val="none" w:sz="0" w:space="0" w:color="auto"/>
      </w:divBdr>
    </w:div>
    <w:div w:id="289172114">
      <w:marLeft w:val="640"/>
      <w:marRight w:val="0"/>
      <w:marTop w:val="0"/>
      <w:marBottom w:val="0"/>
      <w:divBdr>
        <w:top w:val="none" w:sz="0" w:space="0" w:color="auto"/>
        <w:left w:val="none" w:sz="0" w:space="0" w:color="auto"/>
        <w:bottom w:val="none" w:sz="0" w:space="0" w:color="auto"/>
        <w:right w:val="none" w:sz="0" w:space="0" w:color="auto"/>
      </w:divBdr>
    </w:div>
    <w:div w:id="292441482">
      <w:marLeft w:val="640"/>
      <w:marRight w:val="0"/>
      <w:marTop w:val="0"/>
      <w:marBottom w:val="0"/>
      <w:divBdr>
        <w:top w:val="none" w:sz="0" w:space="0" w:color="auto"/>
        <w:left w:val="none" w:sz="0" w:space="0" w:color="auto"/>
        <w:bottom w:val="none" w:sz="0" w:space="0" w:color="auto"/>
        <w:right w:val="none" w:sz="0" w:space="0" w:color="auto"/>
      </w:divBdr>
    </w:div>
    <w:div w:id="298457404">
      <w:marLeft w:val="640"/>
      <w:marRight w:val="0"/>
      <w:marTop w:val="0"/>
      <w:marBottom w:val="0"/>
      <w:divBdr>
        <w:top w:val="none" w:sz="0" w:space="0" w:color="auto"/>
        <w:left w:val="none" w:sz="0" w:space="0" w:color="auto"/>
        <w:bottom w:val="none" w:sz="0" w:space="0" w:color="auto"/>
        <w:right w:val="none" w:sz="0" w:space="0" w:color="auto"/>
      </w:divBdr>
    </w:div>
    <w:div w:id="301618675">
      <w:marLeft w:val="640"/>
      <w:marRight w:val="0"/>
      <w:marTop w:val="0"/>
      <w:marBottom w:val="0"/>
      <w:divBdr>
        <w:top w:val="none" w:sz="0" w:space="0" w:color="auto"/>
        <w:left w:val="none" w:sz="0" w:space="0" w:color="auto"/>
        <w:bottom w:val="none" w:sz="0" w:space="0" w:color="auto"/>
        <w:right w:val="none" w:sz="0" w:space="0" w:color="auto"/>
      </w:divBdr>
    </w:div>
    <w:div w:id="319240747">
      <w:marLeft w:val="640"/>
      <w:marRight w:val="0"/>
      <w:marTop w:val="0"/>
      <w:marBottom w:val="0"/>
      <w:divBdr>
        <w:top w:val="none" w:sz="0" w:space="0" w:color="auto"/>
        <w:left w:val="none" w:sz="0" w:space="0" w:color="auto"/>
        <w:bottom w:val="none" w:sz="0" w:space="0" w:color="auto"/>
        <w:right w:val="none" w:sz="0" w:space="0" w:color="auto"/>
      </w:divBdr>
    </w:div>
    <w:div w:id="319846853">
      <w:marLeft w:val="640"/>
      <w:marRight w:val="0"/>
      <w:marTop w:val="0"/>
      <w:marBottom w:val="0"/>
      <w:divBdr>
        <w:top w:val="none" w:sz="0" w:space="0" w:color="auto"/>
        <w:left w:val="none" w:sz="0" w:space="0" w:color="auto"/>
        <w:bottom w:val="none" w:sz="0" w:space="0" w:color="auto"/>
        <w:right w:val="none" w:sz="0" w:space="0" w:color="auto"/>
      </w:divBdr>
    </w:div>
    <w:div w:id="345861759">
      <w:marLeft w:val="640"/>
      <w:marRight w:val="0"/>
      <w:marTop w:val="0"/>
      <w:marBottom w:val="0"/>
      <w:divBdr>
        <w:top w:val="none" w:sz="0" w:space="0" w:color="auto"/>
        <w:left w:val="none" w:sz="0" w:space="0" w:color="auto"/>
        <w:bottom w:val="none" w:sz="0" w:space="0" w:color="auto"/>
        <w:right w:val="none" w:sz="0" w:space="0" w:color="auto"/>
      </w:divBdr>
    </w:div>
    <w:div w:id="356195330">
      <w:marLeft w:val="640"/>
      <w:marRight w:val="0"/>
      <w:marTop w:val="0"/>
      <w:marBottom w:val="0"/>
      <w:divBdr>
        <w:top w:val="none" w:sz="0" w:space="0" w:color="auto"/>
        <w:left w:val="none" w:sz="0" w:space="0" w:color="auto"/>
        <w:bottom w:val="none" w:sz="0" w:space="0" w:color="auto"/>
        <w:right w:val="none" w:sz="0" w:space="0" w:color="auto"/>
      </w:divBdr>
    </w:div>
    <w:div w:id="367293882">
      <w:marLeft w:val="640"/>
      <w:marRight w:val="0"/>
      <w:marTop w:val="0"/>
      <w:marBottom w:val="0"/>
      <w:divBdr>
        <w:top w:val="none" w:sz="0" w:space="0" w:color="auto"/>
        <w:left w:val="none" w:sz="0" w:space="0" w:color="auto"/>
        <w:bottom w:val="none" w:sz="0" w:space="0" w:color="auto"/>
        <w:right w:val="none" w:sz="0" w:space="0" w:color="auto"/>
      </w:divBdr>
    </w:div>
    <w:div w:id="368190497">
      <w:marLeft w:val="640"/>
      <w:marRight w:val="0"/>
      <w:marTop w:val="0"/>
      <w:marBottom w:val="0"/>
      <w:divBdr>
        <w:top w:val="none" w:sz="0" w:space="0" w:color="auto"/>
        <w:left w:val="none" w:sz="0" w:space="0" w:color="auto"/>
        <w:bottom w:val="none" w:sz="0" w:space="0" w:color="auto"/>
        <w:right w:val="none" w:sz="0" w:space="0" w:color="auto"/>
      </w:divBdr>
    </w:div>
    <w:div w:id="374886524">
      <w:marLeft w:val="640"/>
      <w:marRight w:val="0"/>
      <w:marTop w:val="0"/>
      <w:marBottom w:val="0"/>
      <w:divBdr>
        <w:top w:val="none" w:sz="0" w:space="0" w:color="auto"/>
        <w:left w:val="none" w:sz="0" w:space="0" w:color="auto"/>
        <w:bottom w:val="none" w:sz="0" w:space="0" w:color="auto"/>
        <w:right w:val="none" w:sz="0" w:space="0" w:color="auto"/>
      </w:divBdr>
    </w:div>
    <w:div w:id="381944400">
      <w:marLeft w:val="640"/>
      <w:marRight w:val="0"/>
      <w:marTop w:val="0"/>
      <w:marBottom w:val="0"/>
      <w:divBdr>
        <w:top w:val="none" w:sz="0" w:space="0" w:color="auto"/>
        <w:left w:val="none" w:sz="0" w:space="0" w:color="auto"/>
        <w:bottom w:val="none" w:sz="0" w:space="0" w:color="auto"/>
        <w:right w:val="none" w:sz="0" w:space="0" w:color="auto"/>
      </w:divBdr>
    </w:div>
    <w:div w:id="383987366">
      <w:marLeft w:val="640"/>
      <w:marRight w:val="0"/>
      <w:marTop w:val="0"/>
      <w:marBottom w:val="0"/>
      <w:divBdr>
        <w:top w:val="none" w:sz="0" w:space="0" w:color="auto"/>
        <w:left w:val="none" w:sz="0" w:space="0" w:color="auto"/>
        <w:bottom w:val="none" w:sz="0" w:space="0" w:color="auto"/>
        <w:right w:val="none" w:sz="0" w:space="0" w:color="auto"/>
      </w:divBdr>
    </w:div>
    <w:div w:id="388698144">
      <w:marLeft w:val="640"/>
      <w:marRight w:val="0"/>
      <w:marTop w:val="0"/>
      <w:marBottom w:val="0"/>
      <w:divBdr>
        <w:top w:val="none" w:sz="0" w:space="0" w:color="auto"/>
        <w:left w:val="none" w:sz="0" w:space="0" w:color="auto"/>
        <w:bottom w:val="none" w:sz="0" w:space="0" w:color="auto"/>
        <w:right w:val="none" w:sz="0" w:space="0" w:color="auto"/>
      </w:divBdr>
    </w:div>
    <w:div w:id="396783891">
      <w:marLeft w:val="640"/>
      <w:marRight w:val="0"/>
      <w:marTop w:val="0"/>
      <w:marBottom w:val="0"/>
      <w:divBdr>
        <w:top w:val="none" w:sz="0" w:space="0" w:color="auto"/>
        <w:left w:val="none" w:sz="0" w:space="0" w:color="auto"/>
        <w:bottom w:val="none" w:sz="0" w:space="0" w:color="auto"/>
        <w:right w:val="none" w:sz="0" w:space="0" w:color="auto"/>
      </w:divBdr>
    </w:div>
    <w:div w:id="398870262">
      <w:marLeft w:val="640"/>
      <w:marRight w:val="0"/>
      <w:marTop w:val="0"/>
      <w:marBottom w:val="0"/>
      <w:divBdr>
        <w:top w:val="none" w:sz="0" w:space="0" w:color="auto"/>
        <w:left w:val="none" w:sz="0" w:space="0" w:color="auto"/>
        <w:bottom w:val="none" w:sz="0" w:space="0" w:color="auto"/>
        <w:right w:val="none" w:sz="0" w:space="0" w:color="auto"/>
      </w:divBdr>
    </w:div>
    <w:div w:id="399250869">
      <w:marLeft w:val="640"/>
      <w:marRight w:val="0"/>
      <w:marTop w:val="0"/>
      <w:marBottom w:val="0"/>
      <w:divBdr>
        <w:top w:val="none" w:sz="0" w:space="0" w:color="auto"/>
        <w:left w:val="none" w:sz="0" w:space="0" w:color="auto"/>
        <w:bottom w:val="none" w:sz="0" w:space="0" w:color="auto"/>
        <w:right w:val="none" w:sz="0" w:space="0" w:color="auto"/>
      </w:divBdr>
    </w:div>
    <w:div w:id="406538786">
      <w:marLeft w:val="640"/>
      <w:marRight w:val="0"/>
      <w:marTop w:val="0"/>
      <w:marBottom w:val="0"/>
      <w:divBdr>
        <w:top w:val="none" w:sz="0" w:space="0" w:color="auto"/>
        <w:left w:val="none" w:sz="0" w:space="0" w:color="auto"/>
        <w:bottom w:val="none" w:sz="0" w:space="0" w:color="auto"/>
        <w:right w:val="none" w:sz="0" w:space="0" w:color="auto"/>
      </w:divBdr>
    </w:div>
    <w:div w:id="407658545">
      <w:marLeft w:val="640"/>
      <w:marRight w:val="0"/>
      <w:marTop w:val="0"/>
      <w:marBottom w:val="0"/>
      <w:divBdr>
        <w:top w:val="none" w:sz="0" w:space="0" w:color="auto"/>
        <w:left w:val="none" w:sz="0" w:space="0" w:color="auto"/>
        <w:bottom w:val="none" w:sz="0" w:space="0" w:color="auto"/>
        <w:right w:val="none" w:sz="0" w:space="0" w:color="auto"/>
      </w:divBdr>
    </w:div>
    <w:div w:id="411971453">
      <w:marLeft w:val="640"/>
      <w:marRight w:val="0"/>
      <w:marTop w:val="0"/>
      <w:marBottom w:val="0"/>
      <w:divBdr>
        <w:top w:val="none" w:sz="0" w:space="0" w:color="auto"/>
        <w:left w:val="none" w:sz="0" w:space="0" w:color="auto"/>
        <w:bottom w:val="none" w:sz="0" w:space="0" w:color="auto"/>
        <w:right w:val="none" w:sz="0" w:space="0" w:color="auto"/>
      </w:divBdr>
    </w:div>
    <w:div w:id="419638948">
      <w:marLeft w:val="640"/>
      <w:marRight w:val="0"/>
      <w:marTop w:val="0"/>
      <w:marBottom w:val="0"/>
      <w:divBdr>
        <w:top w:val="none" w:sz="0" w:space="0" w:color="auto"/>
        <w:left w:val="none" w:sz="0" w:space="0" w:color="auto"/>
        <w:bottom w:val="none" w:sz="0" w:space="0" w:color="auto"/>
        <w:right w:val="none" w:sz="0" w:space="0" w:color="auto"/>
      </w:divBdr>
    </w:div>
    <w:div w:id="422338718">
      <w:marLeft w:val="640"/>
      <w:marRight w:val="0"/>
      <w:marTop w:val="0"/>
      <w:marBottom w:val="0"/>
      <w:divBdr>
        <w:top w:val="none" w:sz="0" w:space="0" w:color="auto"/>
        <w:left w:val="none" w:sz="0" w:space="0" w:color="auto"/>
        <w:bottom w:val="none" w:sz="0" w:space="0" w:color="auto"/>
        <w:right w:val="none" w:sz="0" w:space="0" w:color="auto"/>
      </w:divBdr>
    </w:div>
    <w:div w:id="424426350">
      <w:marLeft w:val="640"/>
      <w:marRight w:val="0"/>
      <w:marTop w:val="0"/>
      <w:marBottom w:val="0"/>
      <w:divBdr>
        <w:top w:val="none" w:sz="0" w:space="0" w:color="auto"/>
        <w:left w:val="none" w:sz="0" w:space="0" w:color="auto"/>
        <w:bottom w:val="none" w:sz="0" w:space="0" w:color="auto"/>
        <w:right w:val="none" w:sz="0" w:space="0" w:color="auto"/>
      </w:divBdr>
    </w:div>
    <w:div w:id="428818747">
      <w:marLeft w:val="640"/>
      <w:marRight w:val="0"/>
      <w:marTop w:val="0"/>
      <w:marBottom w:val="0"/>
      <w:divBdr>
        <w:top w:val="none" w:sz="0" w:space="0" w:color="auto"/>
        <w:left w:val="none" w:sz="0" w:space="0" w:color="auto"/>
        <w:bottom w:val="none" w:sz="0" w:space="0" w:color="auto"/>
        <w:right w:val="none" w:sz="0" w:space="0" w:color="auto"/>
      </w:divBdr>
    </w:div>
    <w:div w:id="428896028">
      <w:marLeft w:val="640"/>
      <w:marRight w:val="0"/>
      <w:marTop w:val="0"/>
      <w:marBottom w:val="0"/>
      <w:divBdr>
        <w:top w:val="none" w:sz="0" w:space="0" w:color="auto"/>
        <w:left w:val="none" w:sz="0" w:space="0" w:color="auto"/>
        <w:bottom w:val="none" w:sz="0" w:space="0" w:color="auto"/>
        <w:right w:val="none" w:sz="0" w:space="0" w:color="auto"/>
      </w:divBdr>
    </w:div>
    <w:div w:id="432866692">
      <w:marLeft w:val="640"/>
      <w:marRight w:val="0"/>
      <w:marTop w:val="0"/>
      <w:marBottom w:val="0"/>
      <w:divBdr>
        <w:top w:val="none" w:sz="0" w:space="0" w:color="auto"/>
        <w:left w:val="none" w:sz="0" w:space="0" w:color="auto"/>
        <w:bottom w:val="none" w:sz="0" w:space="0" w:color="auto"/>
        <w:right w:val="none" w:sz="0" w:space="0" w:color="auto"/>
      </w:divBdr>
    </w:div>
    <w:div w:id="441613113">
      <w:marLeft w:val="640"/>
      <w:marRight w:val="0"/>
      <w:marTop w:val="0"/>
      <w:marBottom w:val="0"/>
      <w:divBdr>
        <w:top w:val="none" w:sz="0" w:space="0" w:color="auto"/>
        <w:left w:val="none" w:sz="0" w:space="0" w:color="auto"/>
        <w:bottom w:val="none" w:sz="0" w:space="0" w:color="auto"/>
        <w:right w:val="none" w:sz="0" w:space="0" w:color="auto"/>
      </w:divBdr>
    </w:div>
    <w:div w:id="446126416">
      <w:marLeft w:val="640"/>
      <w:marRight w:val="0"/>
      <w:marTop w:val="0"/>
      <w:marBottom w:val="0"/>
      <w:divBdr>
        <w:top w:val="none" w:sz="0" w:space="0" w:color="auto"/>
        <w:left w:val="none" w:sz="0" w:space="0" w:color="auto"/>
        <w:bottom w:val="none" w:sz="0" w:space="0" w:color="auto"/>
        <w:right w:val="none" w:sz="0" w:space="0" w:color="auto"/>
      </w:divBdr>
    </w:div>
    <w:div w:id="451680211">
      <w:marLeft w:val="640"/>
      <w:marRight w:val="0"/>
      <w:marTop w:val="0"/>
      <w:marBottom w:val="0"/>
      <w:divBdr>
        <w:top w:val="none" w:sz="0" w:space="0" w:color="auto"/>
        <w:left w:val="none" w:sz="0" w:space="0" w:color="auto"/>
        <w:bottom w:val="none" w:sz="0" w:space="0" w:color="auto"/>
        <w:right w:val="none" w:sz="0" w:space="0" w:color="auto"/>
      </w:divBdr>
    </w:div>
    <w:div w:id="458304932">
      <w:marLeft w:val="640"/>
      <w:marRight w:val="0"/>
      <w:marTop w:val="0"/>
      <w:marBottom w:val="0"/>
      <w:divBdr>
        <w:top w:val="none" w:sz="0" w:space="0" w:color="auto"/>
        <w:left w:val="none" w:sz="0" w:space="0" w:color="auto"/>
        <w:bottom w:val="none" w:sz="0" w:space="0" w:color="auto"/>
        <w:right w:val="none" w:sz="0" w:space="0" w:color="auto"/>
      </w:divBdr>
    </w:div>
    <w:div w:id="464157354">
      <w:marLeft w:val="640"/>
      <w:marRight w:val="0"/>
      <w:marTop w:val="0"/>
      <w:marBottom w:val="0"/>
      <w:divBdr>
        <w:top w:val="none" w:sz="0" w:space="0" w:color="auto"/>
        <w:left w:val="none" w:sz="0" w:space="0" w:color="auto"/>
        <w:bottom w:val="none" w:sz="0" w:space="0" w:color="auto"/>
        <w:right w:val="none" w:sz="0" w:space="0" w:color="auto"/>
      </w:divBdr>
    </w:div>
    <w:div w:id="473715403">
      <w:marLeft w:val="640"/>
      <w:marRight w:val="0"/>
      <w:marTop w:val="0"/>
      <w:marBottom w:val="0"/>
      <w:divBdr>
        <w:top w:val="none" w:sz="0" w:space="0" w:color="auto"/>
        <w:left w:val="none" w:sz="0" w:space="0" w:color="auto"/>
        <w:bottom w:val="none" w:sz="0" w:space="0" w:color="auto"/>
        <w:right w:val="none" w:sz="0" w:space="0" w:color="auto"/>
      </w:divBdr>
    </w:div>
    <w:div w:id="477067611">
      <w:marLeft w:val="640"/>
      <w:marRight w:val="0"/>
      <w:marTop w:val="0"/>
      <w:marBottom w:val="0"/>
      <w:divBdr>
        <w:top w:val="none" w:sz="0" w:space="0" w:color="auto"/>
        <w:left w:val="none" w:sz="0" w:space="0" w:color="auto"/>
        <w:bottom w:val="none" w:sz="0" w:space="0" w:color="auto"/>
        <w:right w:val="none" w:sz="0" w:space="0" w:color="auto"/>
      </w:divBdr>
    </w:div>
    <w:div w:id="478151040">
      <w:marLeft w:val="640"/>
      <w:marRight w:val="0"/>
      <w:marTop w:val="0"/>
      <w:marBottom w:val="0"/>
      <w:divBdr>
        <w:top w:val="none" w:sz="0" w:space="0" w:color="auto"/>
        <w:left w:val="none" w:sz="0" w:space="0" w:color="auto"/>
        <w:bottom w:val="none" w:sz="0" w:space="0" w:color="auto"/>
        <w:right w:val="none" w:sz="0" w:space="0" w:color="auto"/>
      </w:divBdr>
    </w:div>
    <w:div w:id="492528100">
      <w:marLeft w:val="640"/>
      <w:marRight w:val="0"/>
      <w:marTop w:val="0"/>
      <w:marBottom w:val="0"/>
      <w:divBdr>
        <w:top w:val="none" w:sz="0" w:space="0" w:color="auto"/>
        <w:left w:val="none" w:sz="0" w:space="0" w:color="auto"/>
        <w:bottom w:val="none" w:sz="0" w:space="0" w:color="auto"/>
        <w:right w:val="none" w:sz="0" w:space="0" w:color="auto"/>
      </w:divBdr>
    </w:div>
    <w:div w:id="499197711">
      <w:marLeft w:val="640"/>
      <w:marRight w:val="0"/>
      <w:marTop w:val="0"/>
      <w:marBottom w:val="0"/>
      <w:divBdr>
        <w:top w:val="none" w:sz="0" w:space="0" w:color="auto"/>
        <w:left w:val="none" w:sz="0" w:space="0" w:color="auto"/>
        <w:bottom w:val="none" w:sz="0" w:space="0" w:color="auto"/>
        <w:right w:val="none" w:sz="0" w:space="0" w:color="auto"/>
      </w:divBdr>
    </w:div>
    <w:div w:id="505753869">
      <w:marLeft w:val="640"/>
      <w:marRight w:val="0"/>
      <w:marTop w:val="0"/>
      <w:marBottom w:val="0"/>
      <w:divBdr>
        <w:top w:val="none" w:sz="0" w:space="0" w:color="auto"/>
        <w:left w:val="none" w:sz="0" w:space="0" w:color="auto"/>
        <w:bottom w:val="none" w:sz="0" w:space="0" w:color="auto"/>
        <w:right w:val="none" w:sz="0" w:space="0" w:color="auto"/>
      </w:divBdr>
    </w:div>
    <w:div w:id="509026497">
      <w:marLeft w:val="640"/>
      <w:marRight w:val="0"/>
      <w:marTop w:val="0"/>
      <w:marBottom w:val="0"/>
      <w:divBdr>
        <w:top w:val="none" w:sz="0" w:space="0" w:color="auto"/>
        <w:left w:val="none" w:sz="0" w:space="0" w:color="auto"/>
        <w:bottom w:val="none" w:sz="0" w:space="0" w:color="auto"/>
        <w:right w:val="none" w:sz="0" w:space="0" w:color="auto"/>
      </w:divBdr>
    </w:div>
    <w:div w:id="510149619">
      <w:marLeft w:val="640"/>
      <w:marRight w:val="0"/>
      <w:marTop w:val="0"/>
      <w:marBottom w:val="0"/>
      <w:divBdr>
        <w:top w:val="none" w:sz="0" w:space="0" w:color="auto"/>
        <w:left w:val="none" w:sz="0" w:space="0" w:color="auto"/>
        <w:bottom w:val="none" w:sz="0" w:space="0" w:color="auto"/>
        <w:right w:val="none" w:sz="0" w:space="0" w:color="auto"/>
      </w:divBdr>
    </w:div>
    <w:div w:id="516426164">
      <w:marLeft w:val="640"/>
      <w:marRight w:val="0"/>
      <w:marTop w:val="0"/>
      <w:marBottom w:val="0"/>
      <w:divBdr>
        <w:top w:val="none" w:sz="0" w:space="0" w:color="auto"/>
        <w:left w:val="none" w:sz="0" w:space="0" w:color="auto"/>
        <w:bottom w:val="none" w:sz="0" w:space="0" w:color="auto"/>
        <w:right w:val="none" w:sz="0" w:space="0" w:color="auto"/>
      </w:divBdr>
    </w:div>
    <w:div w:id="518129340">
      <w:marLeft w:val="640"/>
      <w:marRight w:val="0"/>
      <w:marTop w:val="0"/>
      <w:marBottom w:val="0"/>
      <w:divBdr>
        <w:top w:val="none" w:sz="0" w:space="0" w:color="auto"/>
        <w:left w:val="none" w:sz="0" w:space="0" w:color="auto"/>
        <w:bottom w:val="none" w:sz="0" w:space="0" w:color="auto"/>
        <w:right w:val="none" w:sz="0" w:space="0" w:color="auto"/>
      </w:divBdr>
    </w:div>
    <w:div w:id="521171205">
      <w:marLeft w:val="640"/>
      <w:marRight w:val="0"/>
      <w:marTop w:val="0"/>
      <w:marBottom w:val="0"/>
      <w:divBdr>
        <w:top w:val="none" w:sz="0" w:space="0" w:color="auto"/>
        <w:left w:val="none" w:sz="0" w:space="0" w:color="auto"/>
        <w:bottom w:val="none" w:sz="0" w:space="0" w:color="auto"/>
        <w:right w:val="none" w:sz="0" w:space="0" w:color="auto"/>
      </w:divBdr>
    </w:div>
    <w:div w:id="521940937">
      <w:marLeft w:val="640"/>
      <w:marRight w:val="0"/>
      <w:marTop w:val="0"/>
      <w:marBottom w:val="0"/>
      <w:divBdr>
        <w:top w:val="none" w:sz="0" w:space="0" w:color="auto"/>
        <w:left w:val="none" w:sz="0" w:space="0" w:color="auto"/>
        <w:bottom w:val="none" w:sz="0" w:space="0" w:color="auto"/>
        <w:right w:val="none" w:sz="0" w:space="0" w:color="auto"/>
      </w:divBdr>
    </w:div>
    <w:div w:id="528418612">
      <w:marLeft w:val="640"/>
      <w:marRight w:val="0"/>
      <w:marTop w:val="0"/>
      <w:marBottom w:val="0"/>
      <w:divBdr>
        <w:top w:val="none" w:sz="0" w:space="0" w:color="auto"/>
        <w:left w:val="none" w:sz="0" w:space="0" w:color="auto"/>
        <w:bottom w:val="none" w:sz="0" w:space="0" w:color="auto"/>
        <w:right w:val="none" w:sz="0" w:space="0" w:color="auto"/>
      </w:divBdr>
    </w:div>
    <w:div w:id="539321939">
      <w:marLeft w:val="640"/>
      <w:marRight w:val="0"/>
      <w:marTop w:val="0"/>
      <w:marBottom w:val="0"/>
      <w:divBdr>
        <w:top w:val="none" w:sz="0" w:space="0" w:color="auto"/>
        <w:left w:val="none" w:sz="0" w:space="0" w:color="auto"/>
        <w:bottom w:val="none" w:sz="0" w:space="0" w:color="auto"/>
        <w:right w:val="none" w:sz="0" w:space="0" w:color="auto"/>
      </w:divBdr>
    </w:div>
    <w:div w:id="547573911">
      <w:marLeft w:val="640"/>
      <w:marRight w:val="0"/>
      <w:marTop w:val="0"/>
      <w:marBottom w:val="0"/>
      <w:divBdr>
        <w:top w:val="none" w:sz="0" w:space="0" w:color="auto"/>
        <w:left w:val="none" w:sz="0" w:space="0" w:color="auto"/>
        <w:bottom w:val="none" w:sz="0" w:space="0" w:color="auto"/>
        <w:right w:val="none" w:sz="0" w:space="0" w:color="auto"/>
      </w:divBdr>
    </w:div>
    <w:div w:id="554003279">
      <w:marLeft w:val="640"/>
      <w:marRight w:val="0"/>
      <w:marTop w:val="0"/>
      <w:marBottom w:val="0"/>
      <w:divBdr>
        <w:top w:val="none" w:sz="0" w:space="0" w:color="auto"/>
        <w:left w:val="none" w:sz="0" w:space="0" w:color="auto"/>
        <w:bottom w:val="none" w:sz="0" w:space="0" w:color="auto"/>
        <w:right w:val="none" w:sz="0" w:space="0" w:color="auto"/>
      </w:divBdr>
    </w:div>
    <w:div w:id="554657850">
      <w:marLeft w:val="640"/>
      <w:marRight w:val="0"/>
      <w:marTop w:val="0"/>
      <w:marBottom w:val="0"/>
      <w:divBdr>
        <w:top w:val="none" w:sz="0" w:space="0" w:color="auto"/>
        <w:left w:val="none" w:sz="0" w:space="0" w:color="auto"/>
        <w:bottom w:val="none" w:sz="0" w:space="0" w:color="auto"/>
        <w:right w:val="none" w:sz="0" w:space="0" w:color="auto"/>
      </w:divBdr>
    </w:div>
    <w:div w:id="555091650">
      <w:marLeft w:val="640"/>
      <w:marRight w:val="0"/>
      <w:marTop w:val="0"/>
      <w:marBottom w:val="0"/>
      <w:divBdr>
        <w:top w:val="none" w:sz="0" w:space="0" w:color="auto"/>
        <w:left w:val="none" w:sz="0" w:space="0" w:color="auto"/>
        <w:bottom w:val="none" w:sz="0" w:space="0" w:color="auto"/>
        <w:right w:val="none" w:sz="0" w:space="0" w:color="auto"/>
      </w:divBdr>
    </w:div>
    <w:div w:id="555362302">
      <w:marLeft w:val="640"/>
      <w:marRight w:val="0"/>
      <w:marTop w:val="0"/>
      <w:marBottom w:val="0"/>
      <w:divBdr>
        <w:top w:val="none" w:sz="0" w:space="0" w:color="auto"/>
        <w:left w:val="none" w:sz="0" w:space="0" w:color="auto"/>
        <w:bottom w:val="none" w:sz="0" w:space="0" w:color="auto"/>
        <w:right w:val="none" w:sz="0" w:space="0" w:color="auto"/>
      </w:divBdr>
    </w:div>
    <w:div w:id="566384973">
      <w:marLeft w:val="640"/>
      <w:marRight w:val="0"/>
      <w:marTop w:val="0"/>
      <w:marBottom w:val="0"/>
      <w:divBdr>
        <w:top w:val="none" w:sz="0" w:space="0" w:color="auto"/>
        <w:left w:val="none" w:sz="0" w:space="0" w:color="auto"/>
        <w:bottom w:val="none" w:sz="0" w:space="0" w:color="auto"/>
        <w:right w:val="none" w:sz="0" w:space="0" w:color="auto"/>
      </w:divBdr>
    </w:div>
    <w:div w:id="566451703">
      <w:marLeft w:val="640"/>
      <w:marRight w:val="0"/>
      <w:marTop w:val="0"/>
      <w:marBottom w:val="0"/>
      <w:divBdr>
        <w:top w:val="none" w:sz="0" w:space="0" w:color="auto"/>
        <w:left w:val="none" w:sz="0" w:space="0" w:color="auto"/>
        <w:bottom w:val="none" w:sz="0" w:space="0" w:color="auto"/>
        <w:right w:val="none" w:sz="0" w:space="0" w:color="auto"/>
      </w:divBdr>
    </w:div>
    <w:div w:id="574820142">
      <w:marLeft w:val="640"/>
      <w:marRight w:val="0"/>
      <w:marTop w:val="0"/>
      <w:marBottom w:val="0"/>
      <w:divBdr>
        <w:top w:val="none" w:sz="0" w:space="0" w:color="auto"/>
        <w:left w:val="none" w:sz="0" w:space="0" w:color="auto"/>
        <w:bottom w:val="none" w:sz="0" w:space="0" w:color="auto"/>
        <w:right w:val="none" w:sz="0" w:space="0" w:color="auto"/>
      </w:divBdr>
    </w:div>
    <w:div w:id="580605140">
      <w:marLeft w:val="640"/>
      <w:marRight w:val="0"/>
      <w:marTop w:val="0"/>
      <w:marBottom w:val="0"/>
      <w:divBdr>
        <w:top w:val="none" w:sz="0" w:space="0" w:color="auto"/>
        <w:left w:val="none" w:sz="0" w:space="0" w:color="auto"/>
        <w:bottom w:val="none" w:sz="0" w:space="0" w:color="auto"/>
        <w:right w:val="none" w:sz="0" w:space="0" w:color="auto"/>
      </w:divBdr>
    </w:div>
    <w:div w:id="584799792">
      <w:marLeft w:val="640"/>
      <w:marRight w:val="0"/>
      <w:marTop w:val="0"/>
      <w:marBottom w:val="0"/>
      <w:divBdr>
        <w:top w:val="none" w:sz="0" w:space="0" w:color="auto"/>
        <w:left w:val="none" w:sz="0" w:space="0" w:color="auto"/>
        <w:bottom w:val="none" w:sz="0" w:space="0" w:color="auto"/>
        <w:right w:val="none" w:sz="0" w:space="0" w:color="auto"/>
      </w:divBdr>
    </w:div>
    <w:div w:id="586351362">
      <w:marLeft w:val="640"/>
      <w:marRight w:val="0"/>
      <w:marTop w:val="0"/>
      <w:marBottom w:val="0"/>
      <w:divBdr>
        <w:top w:val="none" w:sz="0" w:space="0" w:color="auto"/>
        <w:left w:val="none" w:sz="0" w:space="0" w:color="auto"/>
        <w:bottom w:val="none" w:sz="0" w:space="0" w:color="auto"/>
        <w:right w:val="none" w:sz="0" w:space="0" w:color="auto"/>
      </w:divBdr>
    </w:div>
    <w:div w:id="588121518">
      <w:marLeft w:val="640"/>
      <w:marRight w:val="0"/>
      <w:marTop w:val="0"/>
      <w:marBottom w:val="0"/>
      <w:divBdr>
        <w:top w:val="none" w:sz="0" w:space="0" w:color="auto"/>
        <w:left w:val="none" w:sz="0" w:space="0" w:color="auto"/>
        <w:bottom w:val="none" w:sz="0" w:space="0" w:color="auto"/>
        <w:right w:val="none" w:sz="0" w:space="0" w:color="auto"/>
      </w:divBdr>
    </w:div>
    <w:div w:id="593978612">
      <w:marLeft w:val="640"/>
      <w:marRight w:val="0"/>
      <w:marTop w:val="0"/>
      <w:marBottom w:val="0"/>
      <w:divBdr>
        <w:top w:val="none" w:sz="0" w:space="0" w:color="auto"/>
        <w:left w:val="none" w:sz="0" w:space="0" w:color="auto"/>
        <w:bottom w:val="none" w:sz="0" w:space="0" w:color="auto"/>
        <w:right w:val="none" w:sz="0" w:space="0" w:color="auto"/>
      </w:divBdr>
    </w:div>
    <w:div w:id="595213870">
      <w:marLeft w:val="640"/>
      <w:marRight w:val="0"/>
      <w:marTop w:val="0"/>
      <w:marBottom w:val="0"/>
      <w:divBdr>
        <w:top w:val="none" w:sz="0" w:space="0" w:color="auto"/>
        <w:left w:val="none" w:sz="0" w:space="0" w:color="auto"/>
        <w:bottom w:val="none" w:sz="0" w:space="0" w:color="auto"/>
        <w:right w:val="none" w:sz="0" w:space="0" w:color="auto"/>
      </w:divBdr>
    </w:div>
    <w:div w:id="600376206">
      <w:marLeft w:val="640"/>
      <w:marRight w:val="0"/>
      <w:marTop w:val="0"/>
      <w:marBottom w:val="0"/>
      <w:divBdr>
        <w:top w:val="none" w:sz="0" w:space="0" w:color="auto"/>
        <w:left w:val="none" w:sz="0" w:space="0" w:color="auto"/>
        <w:bottom w:val="none" w:sz="0" w:space="0" w:color="auto"/>
        <w:right w:val="none" w:sz="0" w:space="0" w:color="auto"/>
      </w:divBdr>
    </w:div>
    <w:div w:id="602349531">
      <w:marLeft w:val="640"/>
      <w:marRight w:val="0"/>
      <w:marTop w:val="0"/>
      <w:marBottom w:val="0"/>
      <w:divBdr>
        <w:top w:val="none" w:sz="0" w:space="0" w:color="auto"/>
        <w:left w:val="none" w:sz="0" w:space="0" w:color="auto"/>
        <w:bottom w:val="none" w:sz="0" w:space="0" w:color="auto"/>
        <w:right w:val="none" w:sz="0" w:space="0" w:color="auto"/>
      </w:divBdr>
    </w:div>
    <w:div w:id="607003365">
      <w:marLeft w:val="640"/>
      <w:marRight w:val="0"/>
      <w:marTop w:val="0"/>
      <w:marBottom w:val="0"/>
      <w:divBdr>
        <w:top w:val="none" w:sz="0" w:space="0" w:color="auto"/>
        <w:left w:val="none" w:sz="0" w:space="0" w:color="auto"/>
        <w:bottom w:val="none" w:sz="0" w:space="0" w:color="auto"/>
        <w:right w:val="none" w:sz="0" w:space="0" w:color="auto"/>
      </w:divBdr>
    </w:div>
    <w:div w:id="641496059">
      <w:marLeft w:val="640"/>
      <w:marRight w:val="0"/>
      <w:marTop w:val="0"/>
      <w:marBottom w:val="0"/>
      <w:divBdr>
        <w:top w:val="none" w:sz="0" w:space="0" w:color="auto"/>
        <w:left w:val="none" w:sz="0" w:space="0" w:color="auto"/>
        <w:bottom w:val="none" w:sz="0" w:space="0" w:color="auto"/>
        <w:right w:val="none" w:sz="0" w:space="0" w:color="auto"/>
      </w:divBdr>
    </w:div>
    <w:div w:id="642587948">
      <w:marLeft w:val="640"/>
      <w:marRight w:val="0"/>
      <w:marTop w:val="0"/>
      <w:marBottom w:val="0"/>
      <w:divBdr>
        <w:top w:val="none" w:sz="0" w:space="0" w:color="auto"/>
        <w:left w:val="none" w:sz="0" w:space="0" w:color="auto"/>
        <w:bottom w:val="none" w:sz="0" w:space="0" w:color="auto"/>
        <w:right w:val="none" w:sz="0" w:space="0" w:color="auto"/>
      </w:divBdr>
    </w:div>
    <w:div w:id="644048575">
      <w:marLeft w:val="640"/>
      <w:marRight w:val="0"/>
      <w:marTop w:val="0"/>
      <w:marBottom w:val="0"/>
      <w:divBdr>
        <w:top w:val="none" w:sz="0" w:space="0" w:color="auto"/>
        <w:left w:val="none" w:sz="0" w:space="0" w:color="auto"/>
        <w:bottom w:val="none" w:sz="0" w:space="0" w:color="auto"/>
        <w:right w:val="none" w:sz="0" w:space="0" w:color="auto"/>
      </w:divBdr>
    </w:div>
    <w:div w:id="647712343">
      <w:marLeft w:val="640"/>
      <w:marRight w:val="0"/>
      <w:marTop w:val="0"/>
      <w:marBottom w:val="0"/>
      <w:divBdr>
        <w:top w:val="none" w:sz="0" w:space="0" w:color="auto"/>
        <w:left w:val="none" w:sz="0" w:space="0" w:color="auto"/>
        <w:bottom w:val="none" w:sz="0" w:space="0" w:color="auto"/>
        <w:right w:val="none" w:sz="0" w:space="0" w:color="auto"/>
      </w:divBdr>
    </w:div>
    <w:div w:id="648558123">
      <w:marLeft w:val="640"/>
      <w:marRight w:val="0"/>
      <w:marTop w:val="0"/>
      <w:marBottom w:val="0"/>
      <w:divBdr>
        <w:top w:val="none" w:sz="0" w:space="0" w:color="auto"/>
        <w:left w:val="none" w:sz="0" w:space="0" w:color="auto"/>
        <w:bottom w:val="none" w:sz="0" w:space="0" w:color="auto"/>
        <w:right w:val="none" w:sz="0" w:space="0" w:color="auto"/>
      </w:divBdr>
    </w:div>
    <w:div w:id="649291937">
      <w:marLeft w:val="640"/>
      <w:marRight w:val="0"/>
      <w:marTop w:val="0"/>
      <w:marBottom w:val="0"/>
      <w:divBdr>
        <w:top w:val="none" w:sz="0" w:space="0" w:color="auto"/>
        <w:left w:val="none" w:sz="0" w:space="0" w:color="auto"/>
        <w:bottom w:val="none" w:sz="0" w:space="0" w:color="auto"/>
        <w:right w:val="none" w:sz="0" w:space="0" w:color="auto"/>
      </w:divBdr>
    </w:div>
    <w:div w:id="658733003">
      <w:marLeft w:val="640"/>
      <w:marRight w:val="0"/>
      <w:marTop w:val="0"/>
      <w:marBottom w:val="0"/>
      <w:divBdr>
        <w:top w:val="none" w:sz="0" w:space="0" w:color="auto"/>
        <w:left w:val="none" w:sz="0" w:space="0" w:color="auto"/>
        <w:bottom w:val="none" w:sz="0" w:space="0" w:color="auto"/>
        <w:right w:val="none" w:sz="0" w:space="0" w:color="auto"/>
      </w:divBdr>
    </w:div>
    <w:div w:id="665130118">
      <w:marLeft w:val="640"/>
      <w:marRight w:val="0"/>
      <w:marTop w:val="0"/>
      <w:marBottom w:val="0"/>
      <w:divBdr>
        <w:top w:val="none" w:sz="0" w:space="0" w:color="auto"/>
        <w:left w:val="none" w:sz="0" w:space="0" w:color="auto"/>
        <w:bottom w:val="none" w:sz="0" w:space="0" w:color="auto"/>
        <w:right w:val="none" w:sz="0" w:space="0" w:color="auto"/>
      </w:divBdr>
    </w:div>
    <w:div w:id="668555523">
      <w:marLeft w:val="640"/>
      <w:marRight w:val="0"/>
      <w:marTop w:val="0"/>
      <w:marBottom w:val="0"/>
      <w:divBdr>
        <w:top w:val="none" w:sz="0" w:space="0" w:color="auto"/>
        <w:left w:val="none" w:sz="0" w:space="0" w:color="auto"/>
        <w:bottom w:val="none" w:sz="0" w:space="0" w:color="auto"/>
        <w:right w:val="none" w:sz="0" w:space="0" w:color="auto"/>
      </w:divBdr>
    </w:div>
    <w:div w:id="669212178">
      <w:marLeft w:val="640"/>
      <w:marRight w:val="0"/>
      <w:marTop w:val="0"/>
      <w:marBottom w:val="0"/>
      <w:divBdr>
        <w:top w:val="none" w:sz="0" w:space="0" w:color="auto"/>
        <w:left w:val="none" w:sz="0" w:space="0" w:color="auto"/>
        <w:bottom w:val="none" w:sz="0" w:space="0" w:color="auto"/>
        <w:right w:val="none" w:sz="0" w:space="0" w:color="auto"/>
      </w:divBdr>
    </w:div>
    <w:div w:id="679162515">
      <w:marLeft w:val="640"/>
      <w:marRight w:val="0"/>
      <w:marTop w:val="0"/>
      <w:marBottom w:val="0"/>
      <w:divBdr>
        <w:top w:val="none" w:sz="0" w:space="0" w:color="auto"/>
        <w:left w:val="none" w:sz="0" w:space="0" w:color="auto"/>
        <w:bottom w:val="none" w:sz="0" w:space="0" w:color="auto"/>
        <w:right w:val="none" w:sz="0" w:space="0" w:color="auto"/>
      </w:divBdr>
    </w:div>
    <w:div w:id="685326124">
      <w:marLeft w:val="640"/>
      <w:marRight w:val="0"/>
      <w:marTop w:val="0"/>
      <w:marBottom w:val="0"/>
      <w:divBdr>
        <w:top w:val="none" w:sz="0" w:space="0" w:color="auto"/>
        <w:left w:val="none" w:sz="0" w:space="0" w:color="auto"/>
        <w:bottom w:val="none" w:sz="0" w:space="0" w:color="auto"/>
        <w:right w:val="none" w:sz="0" w:space="0" w:color="auto"/>
      </w:divBdr>
    </w:div>
    <w:div w:id="690497315">
      <w:marLeft w:val="640"/>
      <w:marRight w:val="0"/>
      <w:marTop w:val="0"/>
      <w:marBottom w:val="0"/>
      <w:divBdr>
        <w:top w:val="none" w:sz="0" w:space="0" w:color="auto"/>
        <w:left w:val="none" w:sz="0" w:space="0" w:color="auto"/>
        <w:bottom w:val="none" w:sz="0" w:space="0" w:color="auto"/>
        <w:right w:val="none" w:sz="0" w:space="0" w:color="auto"/>
      </w:divBdr>
    </w:div>
    <w:div w:id="692652769">
      <w:marLeft w:val="640"/>
      <w:marRight w:val="0"/>
      <w:marTop w:val="0"/>
      <w:marBottom w:val="0"/>
      <w:divBdr>
        <w:top w:val="none" w:sz="0" w:space="0" w:color="auto"/>
        <w:left w:val="none" w:sz="0" w:space="0" w:color="auto"/>
        <w:bottom w:val="none" w:sz="0" w:space="0" w:color="auto"/>
        <w:right w:val="none" w:sz="0" w:space="0" w:color="auto"/>
      </w:divBdr>
    </w:div>
    <w:div w:id="703555806">
      <w:marLeft w:val="640"/>
      <w:marRight w:val="0"/>
      <w:marTop w:val="0"/>
      <w:marBottom w:val="0"/>
      <w:divBdr>
        <w:top w:val="none" w:sz="0" w:space="0" w:color="auto"/>
        <w:left w:val="none" w:sz="0" w:space="0" w:color="auto"/>
        <w:bottom w:val="none" w:sz="0" w:space="0" w:color="auto"/>
        <w:right w:val="none" w:sz="0" w:space="0" w:color="auto"/>
      </w:divBdr>
    </w:div>
    <w:div w:id="708532734">
      <w:marLeft w:val="640"/>
      <w:marRight w:val="0"/>
      <w:marTop w:val="0"/>
      <w:marBottom w:val="0"/>
      <w:divBdr>
        <w:top w:val="none" w:sz="0" w:space="0" w:color="auto"/>
        <w:left w:val="none" w:sz="0" w:space="0" w:color="auto"/>
        <w:bottom w:val="none" w:sz="0" w:space="0" w:color="auto"/>
        <w:right w:val="none" w:sz="0" w:space="0" w:color="auto"/>
      </w:divBdr>
    </w:div>
    <w:div w:id="709378637">
      <w:marLeft w:val="640"/>
      <w:marRight w:val="0"/>
      <w:marTop w:val="0"/>
      <w:marBottom w:val="0"/>
      <w:divBdr>
        <w:top w:val="none" w:sz="0" w:space="0" w:color="auto"/>
        <w:left w:val="none" w:sz="0" w:space="0" w:color="auto"/>
        <w:bottom w:val="none" w:sz="0" w:space="0" w:color="auto"/>
        <w:right w:val="none" w:sz="0" w:space="0" w:color="auto"/>
      </w:divBdr>
    </w:div>
    <w:div w:id="710880256">
      <w:marLeft w:val="640"/>
      <w:marRight w:val="0"/>
      <w:marTop w:val="0"/>
      <w:marBottom w:val="0"/>
      <w:divBdr>
        <w:top w:val="none" w:sz="0" w:space="0" w:color="auto"/>
        <w:left w:val="none" w:sz="0" w:space="0" w:color="auto"/>
        <w:bottom w:val="none" w:sz="0" w:space="0" w:color="auto"/>
        <w:right w:val="none" w:sz="0" w:space="0" w:color="auto"/>
      </w:divBdr>
    </w:div>
    <w:div w:id="716272539">
      <w:marLeft w:val="640"/>
      <w:marRight w:val="0"/>
      <w:marTop w:val="0"/>
      <w:marBottom w:val="0"/>
      <w:divBdr>
        <w:top w:val="none" w:sz="0" w:space="0" w:color="auto"/>
        <w:left w:val="none" w:sz="0" w:space="0" w:color="auto"/>
        <w:bottom w:val="none" w:sz="0" w:space="0" w:color="auto"/>
        <w:right w:val="none" w:sz="0" w:space="0" w:color="auto"/>
      </w:divBdr>
    </w:div>
    <w:div w:id="718626337">
      <w:marLeft w:val="640"/>
      <w:marRight w:val="0"/>
      <w:marTop w:val="0"/>
      <w:marBottom w:val="0"/>
      <w:divBdr>
        <w:top w:val="none" w:sz="0" w:space="0" w:color="auto"/>
        <w:left w:val="none" w:sz="0" w:space="0" w:color="auto"/>
        <w:bottom w:val="none" w:sz="0" w:space="0" w:color="auto"/>
        <w:right w:val="none" w:sz="0" w:space="0" w:color="auto"/>
      </w:divBdr>
    </w:div>
    <w:div w:id="722212385">
      <w:marLeft w:val="640"/>
      <w:marRight w:val="0"/>
      <w:marTop w:val="0"/>
      <w:marBottom w:val="0"/>
      <w:divBdr>
        <w:top w:val="none" w:sz="0" w:space="0" w:color="auto"/>
        <w:left w:val="none" w:sz="0" w:space="0" w:color="auto"/>
        <w:bottom w:val="none" w:sz="0" w:space="0" w:color="auto"/>
        <w:right w:val="none" w:sz="0" w:space="0" w:color="auto"/>
      </w:divBdr>
    </w:div>
    <w:div w:id="723407364">
      <w:marLeft w:val="640"/>
      <w:marRight w:val="0"/>
      <w:marTop w:val="0"/>
      <w:marBottom w:val="0"/>
      <w:divBdr>
        <w:top w:val="none" w:sz="0" w:space="0" w:color="auto"/>
        <w:left w:val="none" w:sz="0" w:space="0" w:color="auto"/>
        <w:bottom w:val="none" w:sz="0" w:space="0" w:color="auto"/>
        <w:right w:val="none" w:sz="0" w:space="0" w:color="auto"/>
      </w:divBdr>
    </w:div>
    <w:div w:id="732001063">
      <w:marLeft w:val="640"/>
      <w:marRight w:val="0"/>
      <w:marTop w:val="0"/>
      <w:marBottom w:val="0"/>
      <w:divBdr>
        <w:top w:val="none" w:sz="0" w:space="0" w:color="auto"/>
        <w:left w:val="none" w:sz="0" w:space="0" w:color="auto"/>
        <w:bottom w:val="none" w:sz="0" w:space="0" w:color="auto"/>
        <w:right w:val="none" w:sz="0" w:space="0" w:color="auto"/>
      </w:divBdr>
    </w:div>
    <w:div w:id="732965469">
      <w:marLeft w:val="640"/>
      <w:marRight w:val="0"/>
      <w:marTop w:val="0"/>
      <w:marBottom w:val="0"/>
      <w:divBdr>
        <w:top w:val="none" w:sz="0" w:space="0" w:color="auto"/>
        <w:left w:val="none" w:sz="0" w:space="0" w:color="auto"/>
        <w:bottom w:val="none" w:sz="0" w:space="0" w:color="auto"/>
        <w:right w:val="none" w:sz="0" w:space="0" w:color="auto"/>
      </w:divBdr>
    </w:div>
    <w:div w:id="745882137">
      <w:marLeft w:val="640"/>
      <w:marRight w:val="0"/>
      <w:marTop w:val="0"/>
      <w:marBottom w:val="0"/>
      <w:divBdr>
        <w:top w:val="none" w:sz="0" w:space="0" w:color="auto"/>
        <w:left w:val="none" w:sz="0" w:space="0" w:color="auto"/>
        <w:bottom w:val="none" w:sz="0" w:space="0" w:color="auto"/>
        <w:right w:val="none" w:sz="0" w:space="0" w:color="auto"/>
      </w:divBdr>
    </w:div>
    <w:div w:id="747188042">
      <w:marLeft w:val="640"/>
      <w:marRight w:val="0"/>
      <w:marTop w:val="0"/>
      <w:marBottom w:val="0"/>
      <w:divBdr>
        <w:top w:val="none" w:sz="0" w:space="0" w:color="auto"/>
        <w:left w:val="none" w:sz="0" w:space="0" w:color="auto"/>
        <w:bottom w:val="none" w:sz="0" w:space="0" w:color="auto"/>
        <w:right w:val="none" w:sz="0" w:space="0" w:color="auto"/>
      </w:divBdr>
    </w:div>
    <w:div w:id="754787791">
      <w:marLeft w:val="640"/>
      <w:marRight w:val="0"/>
      <w:marTop w:val="0"/>
      <w:marBottom w:val="0"/>
      <w:divBdr>
        <w:top w:val="none" w:sz="0" w:space="0" w:color="auto"/>
        <w:left w:val="none" w:sz="0" w:space="0" w:color="auto"/>
        <w:bottom w:val="none" w:sz="0" w:space="0" w:color="auto"/>
        <w:right w:val="none" w:sz="0" w:space="0" w:color="auto"/>
      </w:divBdr>
    </w:div>
    <w:div w:id="759834836">
      <w:marLeft w:val="640"/>
      <w:marRight w:val="0"/>
      <w:marTop w:val="0"/>
      <w:marBottom w:val="0"/>
      <w:divBdr>
        <w:top w:val="none" w:sz="0" w:space="0" w:color="auto"/>
        <w:left w:val="none" w:sz="0" w:space="0" w:color="auto"/>
        <w:bottom w:val="none" w:sz="0" w:space="0" w:color="auto"/>
        <w:right w:val="none" w:sz="0" w:space="0" w:color="auto"/>
      </w:divBdr>
    </w:div>
    <w:div w:id="764157615">
      <w:marLeft w:val="640"/>
      <w:marRight w:val="0"/>
      <w:marTop w:val="0"/>
      <w:marBottom w:val="0"/>
      <w:divBdr>
        <w:top w:val="none" w:sz="0" w:space="0" w:color="auto"/>
        <w:left w:val="none" w:sz="0" w:space="0" w:color="auto"/>
        <w:bottom w:val="none" w:sz="0" w:space="0" w:color="auto"/>
        <w:right w:val="none" w:sz="0" w:space="0" w:color="auto"/>
      </w:divBdr>
    </w:div>
    <w:div w:id="765072825">
      <w:marLeft w:val="640"/>
      <w:marRight w:val="0"/>
      <w:marTop w:val="0"/>
      <w:marBottom w:val="0"/>
      <w:divBdr>
        <w:top w:val="none" w:sz="0" w:space="0" w:color="auto"/>
        <w:left w:val="none" w:sz="0" w:space="0" w:color="auto"/>
        <w:bottom w:val="none" w:sz="0" w:space="0" w:color="auto"/>
        <w:right w:val="none" w:sz="0" w:space="0" w:color="auto"/>
      </w:divBdr>
    </w:div>
    <w:div w:id="768041250">
      <w:marLeft w:val="640"/>
      <w:marRight w:val="0"/>
      <w:marTop w:val="0"/>
      <w:marBottom w:val="0"/>
      <w:divBdr>
        <w:top w:val="none" w:sz="0" w:space="0" w:color="auto"/>
        <w:left w:val="none" w:sz="0" w:space="0" w:color="auto"/>
        <w:bottom w:val="none" w:sz="0" w:space="0" w:color="auto"/>
        <w:right w:val="none" w:sz="0" w:space="0" w:color="auto"/>
      </w:divBdr>
    </w:div>
    <w:div w:id="771433335">
      <w:marLeft w:val="640"/>
      <w:marRight w:val="0"/>
      <w:marTop w:val="0"/>
      <w:marBottom w:val="0"/>
      <w:divBdr>
        <w:top w:val="none" w:sz="0" w:space="0" w:color="auto"/>
        <w:left w:val="none" w:sz="0" w:space="0" w:color="auto"/>
        <w:bottom w:val="none" w:sz="0" w:space="0" w:color="auto"/>
        <w:right w:val="none" w:sz="0" w:space="0" w:color="auto"/>
      </w:divBdr>
    </w:div>
    <w:div w:id="781996947">
      <w:marLeft w:val="640"/>
      <w:marRight w:val="0"/>
      <w:marTop w:val="0"/>
      <w:marBottom w:val="0"/>
      <w:divBdr>
        <w:top w:val="none" w:sz="0" w:space="0" w:color="auto"/>
        <w:left w:val="none" w:sz="0" w:space="0" w:color="auto"/>
        <w:bottom w:val="none" w:sz="0" w:space="0" w:color="auto"/>
        <w:right w:val="none" w:sz="0" w:space="0" w:color="auto"/>
      </w:divBdr>
    </w:div>
    <w:div w:id="783691916">
      <w:marLeft w:val="640"/>
      <w:marRight w:val="0"/>
      <w:marTop w:val="0"/>
      <w:marBottom w:val="0"/>
      <w:divBdr>
        <w:top w:val="none" w:sz="0" w:space="0" w:color="auto"/>
        <w:left w:val="none" w:sz="0" w:space="0" w:color="auto"/>
        <w:bottom w:val="none" w:sz="0" w:space="0" w:color="auto"/>
        <w:right w:val="none" w:sz="0" w:space="0" w:color="auto"/>
      </w:divBdr>
    </w:div>
    <w:div w:id="790562326">
      <w:marLeft w:val="640"/>
      <w:marRight w:val="0"/>
      <w:marTop w:val="0"/>
      <w:marBottom w:val="0"/>
      <w:divBdr>
        <w:top w:val="none" w:sz="0" w:space="0" w:color="auto"/>
        <w:left w:val="none" w:sz="0" w:space="0" w:color="auto"/>
        <w:bottom w:val="none" w:sz="0" w:space="0" w:color="auto"/>
        <w:right w:val="none" w:sz="0" w:space="0" w:color="auto"/>
      </w:divBdr>
    </w:div>
    <w:div w:id="799298629">
      <w:marLeft w:val="640"/>
      <w:marRight w:val="0"/>
      <w:marTop w:val="0"/>
      <w:marBottom w:val="0"/>
      <w:divBdr>
        <w:top w:val="none" w:sz="0" w:space="0" w:color="auto"/>
        <w:left w:val="none" w:sz="0" w:space="0" w:color="auto"/>
        <w:bottom w:val="none" w:sz="0" w:space="0" w:color="auto"/>
        <w:right w:val="none" w:sz="0" w:space="0" w:color="auto"/>
      </w:divBdr>
    </w:div>
    <w:div w:id="800727104">
      <w:marLeft w:val="640"/>
      <w:marRight w:val="0"/>
      <w:marTop w:val="0"/>
      <w:marBottom w:val="0"/>
      <w:divBdr>
        <w:top w:val="none" w:sz="0" w:space="0" w:color="auto"/>
        <w:left w:val="none" w:sz="0" w:space="0" w:color="auto"/>
        <w:bottom w:val="none" w:sz="0" w:space="0" w:color="auto"/>
        <w:right w:val="none" w:sz="0" w:space="0" w:color="auto"/>
      </w:divBdr>
    </w:div>
    <w:div w:id="805203567">
      <w:marLeft w:val="640"/>
      <w:marRight w:val="0"/>
      <w:marTop w:val="0"/>
      <w:marBottom w:val="0"/>
      <w:divBdr>
        <w:top w:val="none" w:sz="0" w:space="0" w:color="auto"/>
        <w:left w:val="none" w:sz="0" w:space="0" w:color="auto"/>
        <w:bottom w:val="none" w:sz="0" w:space="0" w:color="auto"/>
        <w:right w:val="none" w:sz="0" w:space="0" w:color="auto"/>
      </w:divBdr>
    </w:div>
    <w:div w:id="805902541">
      <w:marLeft w:val="640"/>
      <w:marRight w:val="0"/>
      <w:marTop w:val="0"/>
      <w:marBottom w:val="0"/>
      <w:divBdr>
        <w:top w:val="none" w:sz="0" w:space="0" w:color="auto"/>
        <w:left w:val="none" w:sz="0" w:space="0" w:color="auto"/>
        <w:bottom w:val="none" w:sz="0" w:space="0" w:color="auto"/>
        <w:right w:val="none" w:sz="0" w:space="0" w:color="auto"/>
      </w:divBdr>
    </w:div>
    <w:div w:id="809131356">
      <w:marLeft w:val="640"/>
      <w:marRight w:val="0"/>
      <w:marTop w:val="0"/>
      <w:marBottom w:val="0"/>
      <w:divBdr>
        <w:top w:val="none" w:sz="0" w:space="0" w:color="auto"/>
        <w:left w:val="none" w:sz="0" w:space="0" w:color="auto"/>
        <w:bottom w:val="none" w:sz="0" w:space="0" w:color="auto"/>
        <w:right w:val="none" w:sz="0" w:space="0" w:color="auto"/>
      </w:divBdr>
    </w:div>
    <w:div w:id="815221142">
      <w:marLeft w:val="640"/>
      <w:marRight w:val="0"/>
      <w:marTop w:val="0"/>
      <w:marBottom w:val="0"/>
      <w:divBdr>
        <w:top w:val="none" w:sz="0" w:space="0" w:color="auto"/>
        <w:left w:val="none" w:sz="0" w:space="0" w:color="auto"/>
        <w:bottom w:val="none" w:sz="0" w:space="0" w:color="auto"/>
        <w:right w:val="none" w:sz="0" w:space="0" w:color="auto"/>
      </w:divBdr>
    </w:div>
    <w:div w:id="816336238">
      <w:marLeft w:val="640"/>
      <w:marRight w:val="0"/>
      <w:marTop w:val="0"/>
      <w:marBottom w:val="0"/>
      <w:divBdr>
        <w:top w:val="none" w:sz="0" w:space="0" w:color="auto"/>
        <w:left w:val="none" w:sz="0" w:space="0" w:color="auto"/>
        <w:bottom w:val="none" w:sz="0" w:space="0" w:color="auto"/>
        <w:right w:val="none" w:sz="0" w:space="0" w:color="auto"/>
      </w:divBdr>
    </w:div>
    <w:div w:id="818234534">
      <w:marLeft w:val="640"/>
      <w:marRight w:val="0"/>
      <w:marTop w:val="0"/>
      <w:marBottom w:val="0"/>
      <w:divBdr>
        <w:top w:val="none" w:sz="0" w:space="0" w:color="auto"/>
        <w:left w:val="none" w:sz="0" w:space="0" w:color="auto"/>
        <w:bottom w:val="none" w:sz="0" w:space="0" w:color="auto"/>
        <w:right w:val="none" w:sz="0" w:space="0" w:color="auto"/>
      </w:divBdr>
    </w:div>
    <w:div w:id="832257393">
      <w:marLeft w:val="640"/>
      <w:marRight w:val="0"/>
      <w:marTop w:val="0"/>
      <w:marBottom w:val="0"/>
      <w:divBdr>
        <w:top w:val="none" w:sz="0" w:space="0" w:color="auto"/>
        <w:left w:val="none" w:sz="0" w:space="0" w:color="auto"/>
        <w:bottom w:val="none" w:sz="0" w:space="0" w:color="auto"/>
        <w:right w:val="none" w:sz="0" w:space="0" w:color="auto"/>
      </w:divBdr>
    </w:div>
    <w:div w:id="836072769">
      <w:marLeft w:val="640"/>
      <w:marRight w:val="0"/>
      <w:marTop w:val="0"/>
      <w:marBottom w:val="0"/>
      <w:divBdr>
        <w:top w:val="none" w:sz="0" w:space="0" w:color="auto"/>
        <w:left w:val="none" w:sz="0" w:space="0" w:color="auto"/>
        <w:bottom w:val="none" w:sz="0" w:space="0" w:color="auto"/>
        <w:right w:val="none" w:sz="0" w:space="0" w:color="auto"/>
      </w:divBdr>
    </w:div>
    <w:div w:id="836655134">
      <w:marLeft w:val="640"/>
      <w:marRight w:val="0"/>
      <w:marTop w:val="0"/>
      <w:marBottom w:val="0"/>
      <w:divBdr>
        <w:top w:val="none" w:sz="0" w:space="0" w:color="auto"/>
        <w:left w:val="none" w:sz="0" w:space="0" w:color="auto"/>
        <w:bottom w:val="none" w:sz="0" w:space="0" w:color="auto"/>
        <w:right w:val="none" w:sz="0" w:space="0" w:color="auto"/>
      </w:divBdr>
    </w:div>
    <w:div w:id="843059064">
      <w:marLeft w:val="640"/>
      <w:marRight w:val="0"/>
      <w:marTop w:val="0"/>
      <w:marBottom w:val="0"/>
      <w:divBdr>
        <w:top w:val="none" w:sz="0" w:space="0" w:color="auto"/>
        <w:left w:val="none" w:sz="0" w:space="0" w:color="auto"/>
        <w:bottom w:val="none" w:sz="0" w:space="0" w:color="auto"/>
        <w:right w:val="none" w:sz="0" w:space="0" w:color="auto"/>
      </w:divBdr>
    </w:div>
    <w:div w:id="848523425">
      <w:marLeft w:val="640"/>
      <w:marRight w:val="0"/>
      <w:marTop w:val="0"/>
      <w:marBottom w:val="0"/>
      <w:divBdr>
        <w:top w:val="none" w:sz="0" w:space="0" w:color="auto"/>
        <w:left w:val="none" w:sz="0" w:space="0" w:color="auto"/>
        <w:bottom w:val="none" w:sz="0" w:space="0" w:color="auto"/>
        <w:right w:val="none" w:sz="0" w:space="0" w:color="auto"/>
      </w:divBdr>
    </w:div>
    <w:div w:id="851454837">
      <w:marLeft w:val="640"/>
      <w:marRight w:val="0"/>
      <w:marTop w:val="0"/>
      <w:marBottom w:val="0"/>
      <w:divBdr>
        <w:top w:val="none" w:sz="0" w:space="0" w:color="auto"/>
        <w:left w:val="none" w:sz="0" w:space="0" w:color="auto"/>
        <w:bottom w:val="none" w:sz="0" w:space="0" w:color="auto"/>
        <w:right w:val="none" w:sz="0" w:space="0" w:color="auto"/>
      </w:divBdr>
    </w:div>
    <w:div w:id="859509148">
      <w:marLeft w:val="640"/>
      <w:marRight w:val="0"/>
      <w:marTop w:val="0"/>
      <w:marBottom w:val="0"/>
      <w:divBdr>
        <w:top w:val="none" w:sz="0" w:space="0" w:color="auto"/>
        <w:left w:val="none" w:sz="0" w:space="0" w:color="auto"/>
        <w:bottom w:val="none" w:sz="0" w:space="0" w:color="auto"/>
        <w:right w:val="none" w:sz="0" w:space="0" w:color="auto"/>
      </w:divBdr>
    </w:div>
    <w:div w:id="859855268">
      <w:marLeft w:val="640"/>
      <w:marRight w:val="0"/>
      <w:marTop w:val="0"/>
      <w:marBottom w:val="0"/>
      <w:divBdr>
        <w:top w:val="none" w:sz="0" w:space="0" w:color="auto"/>
        <w:left w:val="none" w:sz="0" w:space="0" w:color="auto"/>
        <w:bottom w:val="none" w:sz="0" w:space="0" w:color="auto"/>
        <w:right w:val="none" w:sz="0" w:space="0" w:color="auto"/>
      </w:divBdr>
    </w:div>
    <w:div w:id="860388996">
      <w:marLeft w:val="640"/>
      <w:marRight w:val="0"/>
      <w:marTop w:val="0"/>
      <w:marBottom w:val="0"/>
      <w:divBdr>
        <w:top w:val="none" w:sz="0" w:space="0" w:color="auto"/>
        <w:left w:val="none" w:sz="0" w:space="0" w:color="auto"/>
        <w:bottom w:val="none" w:sz="0" w:space="0" w:color="auto"/>
        <w:right w:val="none" w:sz="0" w:space="0" w:color="auto"/>
      </w:divBdr>
    </w:div>
    <w:div w:id="869760342">
      <w:marLeft w:val="640"/>
      <w:marRight w:val="0"/>
      <w:marTop w:val="0"/>
      <w:marBottom w:val="0"/>
      <w:divBdr>
        <w:top w:val="none" w:sz="0" w:space="0" w:color="auto"/>
        <w:left w:val="none" w:sz="0" w:space="0" w:color="auto"/>
        <w:bottom w:val="none" w:sz="0" w:space="0" w:color="auto"/>
        <w:right w:val="none" w:sz="0" w:space="0" w:color="auto"/>
      </w:divBdr>
    </w:div>
    <w:div w:id="870610356">
      <w:marLeft w:val="640"/>
      <w:marRight w:val="0"/>
      <w:marTop w:val="0"/>
      <w:marBottom w:val="0"/>
      <w:divBdr>
        <w:top w:val="none" w:sz="0" w:space="0" w:color="auto"/>
        <w:left w:val="none" w:sz="0" w:space="0" w:color="auto"/>
        <w:bottom w:val="none" w:sz="0" w:space="0" w:color="auto"/>
        <w:right w:val="none" w:sz="0" w:space="0" w:color="auto"/>
      </w:divBdr>
    </w:div>
    <w:div w:id="873536574">
      <w:marLeft w:val="640"/>
      <w:marRight w:val="0"/>
      <w:marTop w:val="0"/>
      <w:marBottom w:val="0"/>
      <w:divBdr>
        <w:top w:val="none" w:sz="0" w:space="0" w:color="auto"/>
        <w:left w:val="none" w:sz="0" w:space="0" w:color="auto"/>
        <w:bottom w:val="none" w:sz="0" w:space="0" w:color="auto"/>
        <w:right w:val="none" w:sz="0" w:space="0" w:color="auto"/>
      </w:divBdr>
    </w:div>
    <w:div w:id="876940052">
      <w:marLeft w:val="640"/>
      <w:marRight w:val="0"/>
      <w:marTop w:val="0"/>
      <w:marBottom w:val="0"/>
      <w:divBdr>
        <w:top w:val="none" w:sz="0" w:space="0" w:color="auto"/>
        <w:left w:val="none" w:sz="0" w:space="0" w:color="auto"/>
        <w:bottom w:val="none" w:sz="0" w:space="0" w:color="auto"/>
        <w:right w:val="none" w:sz="0" w:space="0" w:color="auto"/>
      </w:divBdr>
    </w:div>
    <w:div w:id="878128151">
      <w:marLeft w:val="640"/>
      <w:marRight w:val="0"/>
      <w:marTop w:val="0"/>
      <w:marBottom w:val="0"/>
      <w:divBdr>
        <w:top w:val="none" w:sz="0" w:space="0" w:color="auto"/>
        <w:left w:val="none" w:sz="0" w:space="0" w:color="auto"/>
        <w:bottom w:val="none" w:sz="0" w:space="0" w:color="auto"/>
        <w:right w:val="none" w:sz="0" w:space="0" w:color="auto"/>
      </w:divBdr>
    </w:div>
    <w:div w:id="880902066">
      <w:marLeft w:val="640"/>
      <w:marRight w:val="0"/>
      <w:marTop w:val="0"/>
      <w:marBottom w:val="0"/>
      <w:divBdr>
        <w:top w:val="none" w:sz="0" w:space="0" w:color="auto"/>
        <w:left w:val="none" w:sz="0" w:space="0" w:color="auto"/>
        <w:bottom w:val="none" w:sz="0" w:space="0" w:color="auto"/>
        <w:right w:val="none" w:sz="0" w:space="0" w:color="auto"/>
      </w:divBdr>
    </w:div>
    <w:div w:id="881943927">
      <w:marLeft w:val="640"/>
      <w:marRight w:val="0"/>
      <w:marTop w:val="0"/>
      <w:marBottom w:val="0"/>
      <w:divBdr>
        <w:top w:val="none" w:sz="0" w:space="0" w:color="auto"/>
        <w:left w:val="none" w:sz="0" w:space="0" w:color="auto"/>
        <w:bottom w:val="none" w:sz="0" w:space="0" w:color="auto"/>
        <w:right w:val="none" w:sz="0" w:space="0" w:color="auto"/>
      </w:divBdr>
    </w:div>
    <w:div w:id="884374020">
      <w:marLeft w:val="640"/>
      <w:marRight w:val="0"/>
      <w:marTop w:val="0"/>
      <w:marBottom w:val="0"/>
      <w:divBdr>
        <w:top w:val="none" w:sz="0" w:space="0" w:color="auto"/>
        <w:left w:val="none" w:sz="0" w:space="0" w:color="auto"/>
        <w:bottom w:val="none" w:sz="0" w:space="0" w:color="auto"/>
        <w:right w:val="none" w:sz="0" w:space="0" w:color="auto"/>
      </w:divBdr>
    </w:div>
    <w:div w:id="887037403">
      <w:marLeft w:val="640"/>
      <w:marRight w:val="0"/>
      <w:marTop w:val="0"/>
      <w:marBottom w:val="0"/>
      <w:divBdr>
        <w:top w:val="none" w:sz="0" w:space="0" w:color="auto"/>
        <w:left w:val="none" w:sz="0" w:space="0" w:color="auto"/>
        <w:bottom w:val="none" w:sz="0" w:space="0" w:color="auto"/>
        <w:right w:val="none" w:sz="0" w:space="0" w:color="auto"/>
      </w:divBdr>
    </w:div>
    <w:div w:id="895238319">
      <w:marLeft w:val="640"/>
      <w:marRight w:val="0"/>
      <w:marTop w:val="0"/>
      <w:marBottom w:val="0"/>
      <w:divBdr>
        <w:top w:val="none" w:sz="0" w:space="0" w:color="auto"/>
        <w:left w:val="none" w:sz="0" w:space="0" w:color="auto"/>
        <w:bottom w:val="none" w:sz="0" w:space="0" w:color="auto"/>
        <w:right w:val="none" w:sz="0" w:space="0" w:color="auto"/>
      </w:divBdr>
    </w:div>
    <w:div w:id="904755119">
      <w:marLeft w:val="640"/>
      <w:marRight w:val="0"/>
      <w:marTop w:val="0"/>
      <w:marBottom w:val="0"/>
      <w:divBdr>
        <w:top w:val="none" w:sz="0" w:space="0" w:color="auto"/>
        <w:left w:val="none" w:sz="0" w:space="0" w:color="auto"/>
        <w:bottom w:val="none" w:sz="0" w:space="0" w:color="auto"/>
        <w:right w:val="none" w:sz="0" w:space="0" w:color="auto"/>
      </w:divBdr>
    </w:div>
    <w:div w:id="912932050">
      <w:marLeft w:val="640"/>
      <w:marRight w:val="0"/>
      <w:marTop w:val="0"/>
      <w:marBottom w:val="0"/>
      <w:divBdr>
        <w:top w:val="none" w:sz="0" w:space="0" w:color="auto"/>
        <w:left w:val="none" w:sz="0" w:space="0" w:color="auto"/>
        <w:bottom w:val="none" w:sz="0" w:space="0" w:color="auto"/>
        <w:right w:val="none" w:sz="0" w:space="0" w:color="auto"/>
      </w:divBdr>
    </w:div>
    <w:div w:id="918558180">
      <w:marLeft w:val="640"/>
      <w:marRight w:val="0"/>
      <w:marTop w:val="0"/>
      <w:marBottom w:val="0"/>
      <w:divBdr>
        <w:top w:val="none" w:sz="0" w:space="0" w:color="auto"/>
        <w:left w:val="none" w:sz="0" w:space="0" w:color="auto"/>
        <w:bottom w:val="none" w:sz="0" w:space="0" w:color="auto"/>
        <w:right w:val="none" w:sz="0" w:space="0" w:color="auto"/>
      </w:divBdr>
    </w:div>
    <w:div w:id="923102702">
      <w:marLeft w:val="640"/>
      <w:marRight w:val="0"/>
      <w:marTop w:val="0"/>
      <w:marBottom w:val="0"/>
      <w:divBdr>
        <w:top w:val="none" w:sz="0" w:space="0" w:color="auto"/>
        <w:left w:val="none" w:sz="0" w:space="0" w:color="auto"/>
        <w:bottom w:val="none" w:sz="0" w:space="0" w:color="auto"/>
        <w:right w:val="none" w:sz="0" w:space="0" w:color="auto"/>
      </w:divBdr>
    </w:div>
    <w:div w:id="927154644">
      <w:marLeft w:val="640"/>
      <w:marRight w:val="0"/>
      <w:marTop w:val="0"/>
      <w:marBottom w:val="0"/>
      <w:divBdr>
        <w:top w:val="none" w:sz="0" w:space="0" w:color="auto"/>
        <w:left w:val="none" w:sz="0" w:space="0" w:color="auto"/>
        <w:bottom w:val="none" w:sz="0" w:space="0" w:color="auto"/>
        <w:right w:val="none" w:sz="0" w:space="0" w:color="auto"/>
      </w:divBdr>
    </w:div>
    <w:div w:id="935361700">
      <w:marLeft w:val="640"/>
      <w:marRight w:val="0"/>
      <w:marTop w:val="0"/>
      <w:marBottom w:val="0"/>
      <w:divBdr>
        <w:top w:val="none" w:sz="0" w:space="0" w:color="auto"/>
        <w:left w:val="none" w:sz="0" w:space="0" w:color="auto"/>
        <w:bottom w:val="none" w:sz="0" w:space="0" w:color="auto"/>
        <w:right w:val="none" w:sz="0" w:space="0" w:color="auto"/>
      </w:divBdr>
    </w:div>
    <w:div w:id="939534180">
      <w:marLeft w:val="640"/>
      <w:marRight w:val="0"/>
      <w:marTop w:val="0"/>
      <w:marBottom w:val="0"/>
      <w:divBdr>
        <w:top w:val="none" w:sz="0" w:space="0" w:color="auto"/>
        <w:left w:val="none" w:sz="0" w:space="0" w:color="auto"/>
        <w:bottom w:val="none" w:sz="0" w:space="0" w:color="auto"/>
        <w:right w:val="none" w:sz="0" w:space="0" w:color="auto"/>
      </w:divBdr>
    </w:div>
    <w:div w:id="955715816">
      <w:marLeft w:val="640"/>
      <w:marRight w:val="0"/>
      <w:marTop w:val="0"/>
      <w:marBottom w:val="0"/>
      <w:divBdr>
        <w:top w:val="none" w:sz="0" w:space="0" w:color="auto"/>
        <w:left w:val="none" w:sz="0" w:space="0" w:color="auto"/>
        <w:bottom w:val="none" w:sz="0" w:space="0" w:color="auto"/>
        <w:right w:val="none" w:sz="0" w:space="0" w:color="auto"/>
      </w:divBdr>
    </w:div>
    <w:div w:id="959189990">
      <w:marLeft w:val="640"/>
      <w:marRight w:val="0"/>
      <w:marTop w:val="0"/>
      <w:marBottom w:val="0"/>
      <w:divBdr>
        <w:top w:val="none" w:sz="0" w:space="0" w:color="auto"/>
        <w:left w:val="none" w:sz="0" w:space="0" w:color="auto"/>
        <w:bottom w:val="none" w:sz="0" w:space="0" w:color="auto"/>
        <w:right w:val="none" w:sz="0" w:space="0" w:color="auto"/>
      </w:divBdr>
    </w:div>
    <w:div w:id="968512357">
      <w:marLeft w:val="640"/>
      <w:marRight w:val="0"/>
      <w:marTop w:val="0"/>
      <w:marBottom w:val="0"/>
      <w:divBdr>
        <w:top w:val="none" w:sz="0" w:space="0" w:color="auto"/>
        <w:left w:val="none" w:sz="0" w:space="0" w:color="auto"/>
        <w:bottom w:val="none" w:sz="0" w:space="0" w:color="auto"/>
        <w:right w:val="none" w:sz="0" w:space="0" w:color="auto"/>
      </w:divBdr>
    </w:div>
    <w:div w:id="969164050">
      <w:marLeft w:val="640"/>
      <w:marRight w:val="0"/>
      <w:marTop w:val="0"/>
      <w:marBottom w:val="0"/>
      <w:divBdr>
        <w:top w:val="none" w:sz="0" w:space="0" w:color="auto"/>
        <w:left w:val="none" w:sz="0" w:space="0" w:color="auto"/>
        <w:bottom w:val="none" w:sz="0" w:space="0" w:color="auto"/>
        <w:right w:val="none" w:sz="0" w:space="0" w:color="auto"/>
      </w:divBdr>
    </w:div>
    <w:div w:id="969555172">
      <w:marLeft w:val="640"/>
      <w:marRight w:val="0"/>
      <w:marTop w:val="0"/>
      <w:marBottom w:val="0"/>
      <w:divBdr>
        <w:top w:val="none" w:sz="0" w:space="0" w:color="auto"/>
        <w:left w:val="none" w:sz="0" w:space="0" w:color="auto"/>
        <w:bottom w:val="none" w:sz="0" w:space="0" w:color="auto"/>
        <w:right w:val="none" w:sz="0" w:space="0" w:color="auto"/>
      </w:divBdr>
    </w:div>
    <w:div w:id="972562528">
      <w:marLeft w:val="640"/>
      <w:marRight w:val="0"/>
      <w:marTop w:val="0"/>
      <w:marBottom w:val="0"/>
      <w:divBdr>
        <w:top w:val="none" w:sz="0" w:space="0" w:color="auto"/>
        <w:left w:val="none" w:sz="0" w:space="0" w:color="auto"/>
        <w:bottom w:val="none" w:sz="0" w:space="0" w:color="auto"/>
        <w:right w:val="none" w:sz="0" w:space="0" w:color="auto"/>
      </w:divBdr>
    </w:div>
    <w:div w:id="985084774">
      <w:marLeft w:val="640"/>
      <w:marRight w:val="0"/>
      <w:marTop w:val="0"/>
      <w:marBottom w:val="0"/>
      <w:divBdr>
        <w:top w:val="none" w:sz="0" w:space="0" w:color="auto"/>
        <w:left w:val="none" w:sz="0" w:space="0" w:color="auto"/>
        <w:bottom w:val="none" w:sz="0" w:space="0" w:color="auto"/>
        <w:right w:val="none" w:sz="0" w:space="0" w:color="auto"/>
      </w:divBdr>
    </w:div>
    <w:div w:id="986318655">
      <w:marLeft w:val="640"/>
      <w:marRight w:val="0"/>
      <w:marTop w:val="0"/>
      <w:marBottom w:val="0"/>
      <w:divBdr>
        <w:top w:val="none" w:sz="0" w:space="0" w:color="auto"/>
        <w:left w:val="none" w:sz="0" w:space="0" w:color="auto"/>
        <w:bottom w:val="none" w:sz="0" w:space="0" w:color="auto"/>
        <w:right w:val="none" w:sz="0" w:space="0" w:color="auto"/>
      </w:divBdr>
    </w:div>
    <w:div w:id="996109004">
      <w:marLeft w:val="640"/>
      <w:marRight w:val="0"/>
      <w:marTop w:val="0"/>
      <w:marBottom w:val="0"/>
      <w:divBdr>
        <w:top w:val="none" w:sz="0" w:space="0" w:color="auto"/>
        <w:left w:val="none" w:sz="0" w:space="0" w:color="auto"/>
        <w:bottom w:val="none" w:sz="0" w:space="0" w:color="auto"/>
        <w:right w:val="none" w:sz="0" w:space="0" w:color="auto"/>
      </w:divBdr>
    </w:div>
    <w:div w:id="996803602">
      <w:marLeft w:val="640"/>
      <w:marRight w:val="0"/>
      <w:marTop w:val="0"/>
      <w:marBottom w:val="0"/>
      <w:divBdr>
        <w:top w:val="none" w:sz="0" w:space="0" w:color="auto"/>
        <w:left w:val="none" w:sz="0" w:space="0" w:color="auto"/>
        <w:bottom w:val="none" w:sz="0" w:space="0" w:color="auto"/>
        <w:right w:val="none" w:sz="0" w:space="0" w:color="auto"/>
      </w:divBdr>
    </w:div>
    <w:div w:id="1008210392">
      <w:marLeft w:val="640"/>
      <w:marRight w:val="0"/>
      <w:marTop w:val="0"/>
      <w:marBottom w:val="0"/>
      <w:divBdr>
        <w:top w:val="none" w:sz="0" w:space="0" w:color="auto"/>
        <w:left w:val="none" w:sz="0" w:space="0" w:color="auto"/>
        <w:bottom w:val="none" w:sz="0" w:space="0" w:color="auto"/>
        <w:right w:val="none" w:sz="0" w:space="0" w:color="auto"/>
      </w:divBdr>
    </w:div>
    <w:div w:id="1016082742">
      <w:marLeft w:val="640"/>
      <w:marRight w:val="0"/>
      <w:marTop w:val="0"/>
      <w:marBottom w:val="0"/>
      <w:divBdr>
        <w:top w:val="none" w:sz="0" w:space="0" w:color="auto"/>
        <w:left w:val="none" w:sz="0" w:space="0" w:color="auto"/>
        <w:bottom w:val="none" w:sz="0" w:space="0" w:color="auto"/>
        <w:right w:val="none" w:sz="0" w:space="0" w:color="auto"/>
      </w:divBdr>
    </w:div>
    <w:div w:id="1025522816">
      <w:marLeft w:val="640"/>
      <w:marRight w:val="0"/>
      <w:marTop w:val="0"/>
      <w:marBottom w:val="0"/>
      <w:divBdr>
        <w:top w:val="none" w:sz="0" w:space="0" w:color="auto"/>
        <w:left w:val="none" w:sz="0" w:space="0" w:color="auto"/>
        <w:bottom w:val="none" w:sz="0" w:space="0" w:color="auto"/>
        <w:right w:val="none" w:sz="0" w:space="0" w:color="auto"/>
      </w:divBdr>
    </w:div>
    <w:div w:id="1028605838">
      <w:marLeft w:val="640"/>
      <w:marRight w:val="0"/>
      <w:marTop w:val="0"/>
      <w:marBottom w:val="0"/>
      <w:divBdr>
        <w:top w:val="none" w:sz="0" w:space="0" w:color="auto"/>
        <w:left w:val="none" w:sz="0" w:space="0" w:color="auto"/>
        <w:bottom w:val="none" w:sz="0" w:space="0" w:color="auto"/>
        <w:right w:val="none" w:sz="0" w:space="0" w:color="auto"/>
      </w:divBdr>
    </w:div>
    <w:div w:id="1029142658">
      <w:marLeft w:val="640"/>
      <w:marRight w:val="0"/>
      <w:marTop w:val="0"/>
      <w:marBottom w:val="0"/>
      <w:divBdr>
        <w:top w:val="none" w:sz="0" w:space="0" w:color="auto"/>
        <w:left w:val="none" w:sz="0" w:space="0" w:color="auto"/>
        <w:bottom w:val="none" w:sz="0" w:space="0" w:color="auto"/>
        <w:right w:val="none" w:sz="0" w:space="0" w:color="auto"/>
      </w:divBdr>
    </w:div>
    <w:div w:id="1032222287">
      <w:marLeft w:val="640"/>
      <w:marRight w:val="0"/>
      <w:marTop w:val="0"/>
      <w:marBottom w:val="0"/>
      <w:divBdr>
        <w:top w:val="none" w:sz="0" w:space="0" w:color="auto"/>
        <w:left w:val="none" w:sz="0" w:space="0" w:color="auto"/>
        <w:bottom w:val="none" w:sz="0" w:space="0" w:color="auto"/>
        <w:right w:val="none" w:sz="0" w:space="0" w:color="auto"/>
      </w:divBdr>
    </w:div>
    <w:div w:id="1033766433">
      <w:marLeft w:val="640"/>
      <w:marRight w:val="0"/>
      <w:marTop w:val="0"/>
      <w:marBottom w:val="0"/>
      <w:divBdr>
        <w:top w:val="none" w:sz="0" w:space="0" w:color="auto"/>
        <w:left w:val="none" w:sz="0" w:space="0" w:color="auto"/>
        <w:bottom w:val="none" w:sz="0" w:space="0" w:color="auto"/>
        <w:right w:val="none" w:sz="0" w:space="0" w:color="auto"/>
      </w:divBdr>
    </w:div>
    <w:div w:id="1036541285">
      <w:marLeft w:val="640"/>
      <w:marRight w:val="0"/>
      <w:marTop w:val="0"/>
      <w:marBottom w:val="0"/>
      <w:divBdr>
        <w:top w:val="none" w:sz="0" w:space="0" w:color="auto"/>
        <w:left w:val="none" w:sz="0" w:space="0" w:color="auto"/>
        <w:bottom w:val="none" w:sz="0" w:space="0" w:color="auto"/>
        <w:right w:val="none" w:sz="0" w:space="0" w:color="auto"/>
      </w:divBdr>
    </w:div>
    <w:div w:id="1042440474">
      <w:marLeft w:val="640"/>
      <w:marRight w:val="0"/>
      <w:marTop w:val="0"/>
      <w:marBottom w:val="0"/>
      <w:divBdr>
        <w:top w:val="none" w:sz="0" w:space="0" w:color="auto"/>
        <w:left w:val="none" w:sz="0" w:space="0" w:color="auto"/>
        <w:bottom w:val="none" w:sz="0" w:space="0" w:color="auto"/>
        <w:right w:val="none" w:sz="0" w:space="0" w:color="auto"/>
      </w:divBdr>
    </w:div>
    <w:div w:id="1044251079">
      <w:marLeft w:val="640"/>
      <w:marRight w:val="0"/>
      <w:marTop w:val="0"/>
      <w:marBottom w:val="0"/>
      <w:divBdr>
        <w:top w:val="none" w:sz="0" w:space="0" w:color="auto"/>
        <w:left w:val="none" w:sz="0" w:space="0" w:color="auto"/>
        <w:bottom w:val="none" w:sz="0" w:space="0" w:color="auto"/>
        <w:right w:val="none" w:sz="0" w:space="0" w:color="auto"/>
      </w:divBdr>
    </w:div>
    <w:div w:id="1046756825">
      <w:marLeft w:val="640"/>
      <w:marRight w:val="0"/>
      <w:marTop w:val="0"/>
      <w:marBottom w:val="0"/>
      <w:divBdr>
        <w:top w:val="none" w:sz="0" w:space="0" w:color="auto"/>
        <w:left w:val="none" w:sz="0" w:space="0" w:color="auto"/>
        <w:bottom w:val="none" w:sz="0" w:space="0" w:color="auto"/>
        <w:right w:val="none" w:sz="0" w:space="0" w:color="auto"/>
      </w:divBdr>
    </w:div>
    <w:div w:id="1047803666">
      <w:marLeft w:val="640"/>
      <w:marRight w:val="0"/>
      <w:marTop w:val="0"/>
      <w:marBottom w:val="0"/>
      <w:divBdr>
        <w:top w:val="none" w:sz="0" w:space="0" w:color="auto"/>
        <w:left w:val="none" w:sz="0" w:space="0" w:color="auto"/>
        <w:bottom w:val="none" w:sz="0" w:space="0" w:color="auto"/>
        <w:right w:val="none" w:sz="0" w:space="0" w:color="auto"/>
      </w:divBdr>
    </w:div>
    <w:div w:id="1049036961">
      <w:marLeft w:val="640"/>
      <w:marRight w:val="0"/>
      <w:marTop w:val="0"/>
      <w:marBottom w:val="0"/>
      <w:divBdr>
        <w:top w:val="none" w:sz="0" w:space="0" w:color="auto"/>
        <w:left w:val="none" w:sz="0" w:space="0" w:color="auto"/>
        <w:bottom w:val="none" w:sz="0" w:space="0" w:color="auto"/>
        <w:right w:val="none" w:sz="0" w:space="0" w:color="auto"/>
      </w:divBdr>
    </w:div>
    <w:div w:id="1051341081">
      <w:marLeft w:val="640"/>
      <w:marRight w:val="0"/>
      <w:marTop w:val="0"/>
      <w:marBottom w:val="0"/>
      <w:divBdr>
        <w:top w:val="none" w:sz="0" w:space="0" w:color="auto"/>
        <w:left w:val="none" w:sz="0" w:space="0" w:color="auto"/>
        <w:bottom w:val="none" w:sz="0" w:space="0" w:color="auto"/>
        <w:right w:val="none" w:sz="0" w:space="0" w:color="auto"/>
      </w:divBdr>
    </w:div>
    <w:div w:id="1051924427">
      <w:marLeft w:val="640"/>
      <w:marRight w:val="0"/>
      <w:marTop w:val="0"/>
      <w:marBottom w:val="0"/>
      <w:divBdr>
        <w:top w:val="none" w:sz="0" w:space="0" w:color="auto"/>
        <w:left w:val="none" w:sz="0" w:space="0" w:color="auto"/>
        <w:bottom w:val="none" w:sz="0" w:space="0" w:color="auto"/>
        <w:right w:val="none" w:sz="0" w:space="0" w:color="auto"/>
      </w:divBdr>
    </w:div>
    <w:div w:id="1055619611">
      <w:marLeft w:val="640"/>
      <w:marRight w:val="0"/>
      <w:marTop w:val="0"/>
      <w:marBottom w:val="0"/>
      <w:divBdr>
        <w:top w:val="none" w:sz="0" w:space="0" w:color="auto"/>
        <w:left w:val="none" w:sz="0" w:space="0" w:color="auto"/>
        <w:bottom w:val="none" w:sz="0" w:space="0" w:color="auto"/>
        <w:right w:val="none" w:sz="0" w:space="0" w:color="auto"/>
      </w:divBdr>
    </w:div>
    <w:div w:id="1060715003">
      <w:marLeft w:val="640"/>
      <w:marRight w:val="0"/>
      <w:marTop w:val="0"/>
      <w:marBottom w:val="0"/>
      <w:divBdr>
        <w:top w:val="none" w:sz="0" w:space="0" w:color="auto"/>
        <w:left w:val="none" w:sz="0" w:space="0" w:color="auto"/>
        <w:bottom w:val="none" w:sz="0" w:space="0" w:color="auto"/>
        <w:right w:val="none" w:sz="0" w:space="0" w:color="auto"/>
      </w:divBdr>
    </w:div>
    <w:div w:id="1061488701">
      <w:marLeft w:val="640"/>
      <w:marRight w:val="0"/>
      <w:marTop w:val="0"/>
      <w:marBottom w:val="0"/>
      <w:divBdr>
        <w:top w:val="none" w:sz="0" w:space="0" w:color="auto"/>
        <w:left w:val="none" w:sz="0" w:space="0" w:color="auto"/>
        <w:bottom w:val="none" w:sz="0" w:space="0" w:color="auto"/>
        <w:right w:val="none" w:sz="0" w:space="0" w:color="auto"/>
      </w:divBdr>
    </w:div>
    <w:div w:id="1077703475">
      <w:marLeft w:val="640"/>
      <w:marRight w:val="0"/>
      <w:marTop w:val="0"/>
      <w:marBottom w:val="0"/>
      <w:divBdr>
        <w:top w:val="none" w:sz="0" w:space="0" w:color="auto"/>
        <w:left w:val="none" w:sz="0" w:space="0" w:color="auto"/>
        <w:bottom w:val="none" w:sz="0" w:space="0" w:color="auto"/>
        <w:right w:val="none" w:sz="0" w:space="0" w:color="auto"/>
      </w:divBdr>
    </w:div>
    <w:div w:id="1077705061">
      <w:marLeft w:val="640"/>
      <w:marRight w:val="0"/>
      <w:marTop w:val="0"/>
      <w:marBottom w:val="0"/>
      <w:divBdr>
        <w:top w:val="none" w:sz="0" w:space="0" w:color="auto"/>
        <w:left w:val="none" w:sz="0" w:space="0" w:color="auto"/>
        <w:bottom w:val="none" w:sz="0" w:space="0" w:color="auto"/>
        <w:right w:val="none" w:sz="0" w:space="0" w:color="auto"/>
      </w:divBdr>
    </w:div>
    <w:div w:id="1081559179">
      <w:marLeft w:val="640"/>
      <w:marRight w:val="0"/>
      <w:marTop w:val="0"/>
      <w:marBottom w:val="0"/>
      <w:divBdr>
        <w:top w:val="none" w:sz="0" w:space="0" w:color="auto"/>
        <w:left w:val="none" w:sz="0" w:space="0" w:color="auto"/>
        <w:bottom w:val="none" w:sz="0" w:space="0" w:color="auto"/>
        <w:right w:val="none" w:sz="0" w:space="0" w:color="auto"/>
      </w:divBdr>
    </w:div>
    <w:div w:id="1086077582">
      <w:marLeft w:val="640"/>
      <w:marRight w:val="0"/>
      <w:marTop w:val="0"/>
      <w:marBottom w:val="0"/>
      <w:divBdr>
        <w:top w:val="none" w:sz="0" w:space="0" w:color="auto"/>
        <w:left w:val="none" w:sz="0" w:space="0" w:color="auto"/>
        <w:bottom w:val="none" w:sz="0" w:space="0" w:color="auto"/>
        <w:right w:val="none" w:sz="0" w:space="0" w:color="auto"/>
      </w:divBdr>
    </w:div>
    <w:div w:id="1087775922">
      <w:marLeft w:val="640"/>
      <w:marRight w:val="0"/>
      <w:marTop w:val="0"/>
      <w:marBottom w:val="0"/>
      <w:divBdr>
        <w:top w:val="none" w:sz="0" w:space="0" w:color="auto"/>
        <w:left w:val="none" w:sz="0" w:space="0" w:color="auto"/>
        <w:bottom w:val="none" w:sz="0" w:space="0" w:color="auto"/>
        <w:right w:val="none" w:sz="0" w:space="0" w:color="auto"/>
      </w:divBdr>
    </w:div>
    <w:div w:id="1092895043">
      <w:marLeft w:val="640"/>
      <w:marRight w:val="0"/>
      <w:marTop w:val="0"/>
      <w:marBottom w:val="0"/>
      <w:divBdr>
        <w:top w:val="none" w:sz="0" w:space="0" w:color="auto"/>
        <w:left w:val="none" w:sz="0" w:space="0" w:color="auto"/>
        <w:bottom w:val="none" w:sz="0" w:space="0" w:color="auto"/>
        <w:right w:val="none" w:sz="0" w:space="0" w:color="auto"/>
      </w:divBdr>
    </w:div>
    <w:div w:id="1093085112">
      <w:marLeft w:val="640"/>
      <w:marRight w:val="0"/>
      <w:marTop w:val="0"/>
      <w:marBottom w:val="0"/>
      <w:divBdr>
        <w:top w:val="none" w:sz="0" w:space="0" w:color="auto"/>
        <w:left w:val="none" w:sz="0" w:space="0" w:color="auto"/>
        <w:bottom w:val="none" w:sz="0" w:space="0" w:color="auto"/>
        <w:right w:val="none" w:sz="0" w:space="0" w:color="auto"/>
      </w:divBdr>
    </w:div>
    <w:div w:id="1093665568">
      <w:marLeft w:val="640"/>
      <w:marRight w:val="0"/>
      <w:marTop w:val="0"/>
      <w:marBottom w:val="0"/>
      <w:divBdr>
        <w:top w:val="none" w:sz="0" w:space="0" w:color="auto"/>
        <w:left w:val="none" w:sz="0" w:space="0" w:color="auto"/>
        <w:bottom w:val="none" w:sz="0" w:space="0" w:color="auto"/>
        <w:right w:val="none" w:sz="0" w:space="0" w:color="auto"/>
      </w:divBdr>
    </w:div>
    <w:div w:id="1098714161">
      <w:marLeft w:val="640"/>
      <w:marRight w:val="0"/>
      <w:marTop w:val="0"/>
      <w:marBottom w:val="0"/>
      <w:divBdr>
        <w:top w:val="none" w:sz="0" w:space="0" w:color="auto"/>
        <w:left w:val="none" w:sz="0" w:space="0" w:color="auto"/>
        <w:bottom w:val="none" w:sz="0" w:space="0" w:color="auto"/>
        <w:right w:val="none" w:sz="0" w:space="0" w:color="auto"/>
      </w:divBdr>
    </w:div>
    <w:div w:id="1108744053">
      <w:marLeft w:val="640"/>
      <w:marRight w:val="0"/>
      <w:marTop w:val="0"/>
      <w:marBottom w:val="0"/>
      <w:divBdr>
        <w:top w:val="none" w:sz="0" w:space="0" w:color="auto"/>
        <w:left w:val="none" w:sz="0" w:space="0" w:color="auto"/>
        <w:bottom w:val="none" w:sz="0" w:space="0" w:color="auto"/>
        <w:right w:val="none" w:sz="0" w:space="0" w:color="auto"/>
      </w:divBdr>
    </w:div>
    <w:div w:id="1111169424">
      <w:marLeft w:val="640"/>
      <w:marRight w:val="0"/>
      <w:marTop w:val="0"/>
      <w:marBottom w:val="0"/>
      <w:divBdr>
        <w:top w:val="none" w:sz="0" w:space="0" w:color="auto"/>
        <w:left w:val="none" w:sz="0" w:space="0" w:color="auto"/>
        <w:bottom w:val="none" w:sz="0" w:space="0" w:color="auto"/>
        <w:right w:val="none" w:sz="0" w:space="0" w:color="auto"/>
      </w:divBdr>
    </w:div>
    <w:div w:id="1117530364">
      <w:marLeft w:val="640"/>
      <w:marRight w:val="0"/>
      <w:marTop w:val="0"/>
      <w:marBottom w:val="0"/>
      <w:divBdr>
        <w:top w:val="none" w:sz="0" w:space="0" w:color="auto"/>
        <w:left w:val="none" w:sz="0" w:space="0" w:color="auto"/>
        <w:bottom w:val="none" w:sz="0" w:space="0" w:color="auto"/>
        <w:right w:val="none" w:sz="0" w:space="0" w:color="auto"/>
      </w:divBdr>
    </w:div>
    <w:div w:id="1121067506">
      <w:marLeft w:val="640"/>
      <w:marRight w:val="0"/>
      <w:marTop w:val="0"/>
      <w:marBottom w:val="0"/>
      <w:divBdr>
        <w:top w:val="none" w:sz="0" w:space="0" w:color="auto"/>
        <w:left w:val="none" w:sz="0" w:space="0" w:color="auto"/>
        <w:bottom w:val="none" w:sz="0" w:space="0" w:color="auto"/>
        <w:right w:val="none" w:sz="0" w:space="0" w:color="auto"/>
      </w:divBdr>
    </w:div>
    <w:div w:id="1125004527">
      <w:marLeft w:val="640"/>
      <w:marRight w:val="0"/>
      <w:marTop w:val="0"/>
      <w:marBottom w:val="0"/>
      <w:divBdr>
        <w:top w:val="none" w:sz="0" w:space="0" w:color="auto"/>
        <w:left w:val="none" w:sz="0" w:space="0" w:color="auto"/>
        <w:bottom w:val="none" w:sz="0" w:space="0" w:color="auto"/>
        <w:right w:val="none" w:sz="0" w:space="0" w:color="auto"/>
      </w:divBdr>
    </w:div>
    <w:div w:id="1130126641">
      <w:marLeft w:val="640"/>
      <w:marRight w:val="0"/>
      <w:marTop w:val="0"/>
      <w:marBottom w:val="0"/>
      <w:divBdr>
        <w:top w:val="none" w:sz="0" w:space="0" w:color="auto"/>
        <w:left w:val="none" w:sz="0" w:space="0" w:color="auto"/>
        <w:bottom w:val="none" w:sz="0" w:space="0" w:color="auto"/>
        <w:right w:val="none" w:sz="0" w:space="0" w:color="auto"/>
      </w:divBdr>
    </w:div>
    <w:div w:id="1133015007">
      <w:marLeft w:val="640"/>
      <w:marRight w:val="0"/>
      <w:marTop w:val="0"/>
      <w:marBottom w:val="0"/>
      <w:divBdr>
        <w:top w:val="none" w:sz="0" w:space="0" w:color="auto"/>
        <w:left w:val="none" w:sz="0" w:space="0" w:color="auto"/>
        <w:bottom w:val="none" w:sz="0" w:space="0" w:color="auto"/>
        <w:right w:val="none" w:sz="0" w:space="0" w:color="auto"/>
      </w:divBdr>
    </w:div>
    <w:div w:id="1135022612">
      <w:marLeft w:val="640"/>
      <w:marRight w:val="0"/>
      <w:marTop w:val="0"/>
      <w:marBottom w:val="0"/>
      <w:divBdr>
        <w:top w:val="none" w:sz="0" w:space="0" w:color="auto"/>
        <w:left w:val="none" w:sz="0" w:space="0" w:color="auto"/>
        <w:bottom w:val="none" w:sz="0" w:space="0" w:color="auto"/>
        <w:right w:val="none" w:sz="0" w:space="0" w:color="auto"/>
      </w:divBdr>
    </w:div>
    <w:div w:id="1135026568">
      <w:marLeft w:val="640"/>
      <w:marRight w:val="0"/>
      <w:marTop w:val="0"/>
      <w:marBottom w:val="0"/>
      <w:divBdr>
        <w:top w:val="none" w:sz="0" w:space="0" w:color="auto"/>
        <w:left w:val="none" w:sz="0" w:space="0" w:color="auto"/>
        <w:bottom w:val="none" w:sz="0" w:space="0" w:color="auto"/>
        <w:right w:val="none" w:sz="0" w:space="0" w:color="auto"/>
      </w:divBdr>
    </w:div>
    <w:div w:id="1137648045">
      <w:marLeft w:val="640"/>
      <w:marRight w:val="0"/>
      <w:marTop w:val="0"/>
      <w:marBottom w:val="0"/>
      <w:divBdr>
        <w:top w:val="none" w:sz="0" w:space="0" w:color="auto"/>
        <w:left w:val="none" w:sz="0" w:space="0" w:color="auto"/>
        <w:bottom w:val="none" w:sz="0" w:space="0" w:color="auto"/>
        <w:right w:val="none" w:sz="0" w:space="0" w:color="auto"/>
      </w:divBdr>
    </w:div>
    <w:div w:id="1155955205">
      <w:marLeft w:val="640"/>
      <w:marRight w:val="0"/>
      <w:marTop w:val="0"/>
      <w:marBottom w:val="0"/>
      <w:divBdr>
        <w:top w:val="none" w:sz="0" w:space="0" w:color="auto"/>
        <w:left w:val="none" w:sz="0" w:space="0" w:color="auto"/>
        <w:bottom w:val="none" w:sz="0" w:space="0" w:color="auto"/>
        <w:right w:val="none" w:sz="0" w:space="0" w:color="auto"/>
      </w:divBdr>
    </w:div>
    <w:div w:id="1164784012">
      <w:marLeft w:val="640"/>
      <w:marRight w:val="0"/>
      <w:marTop w:val="0"/>
      <w:marBottom w:val="0"/>
      <w:divBdr>
        <w:top w:val="none" w:sz="0" w:space="0" w:color="auto"/>
        <w:left w:val="none" w:sz="0" w:space="0" w:color="auto"/>
        <w:bottom w:val="none" w:sz="0" w:space="0" w:color="auto"/>
        <w:right w:val="none" w:sz="0" w:space="0" w:color="auto"/>
      </w:divBdr>
    </w:div>
    <w:div w:id="1170220160">
      <w:marLeft w:val="640"/>
      <w:marRight w:val="0"/>
      <w:marTop w:val="0"/>
      <w:marBottom w:val="0"/>
      <w:divBdr>
        <w:top w:val="none" w:sz="0" w:space="0" w:color="auto"/>
        <w:left w:val="none" w:sz="0" w:space="0" w:color="auto"/>
        <w:bottom w:val="none" w:sz="0" w:space="0" w:color="auto"/>
        <w:right w:val="none" w:sz="0" w:space="0" w:color="auto"/>
      </w:divBdr>
    </w:div>
    <w:div w:id="1171794542">
      <w:marLeft w:val="640"/>
      <w:marRight w:val="0"/>
      <w:marTop w:val="0"/>
      <w:marBottom w:val="0"/>
      <w:divBdr>
        <w:top w:val="none" w:sz="0" w:space="0" w:color="auto"/>
        <w:left w:val="none" w:sz="0" w:space="0" w:color="auto"/>
        <w:bottom w:val="none" w:sz="0" w:space="0" w:color="auto"/>
        <w:right w:val="none" w:sz="0" w:space="0" w:color="auto"/>
      </w:divBdr>
    </w:div>
    <w:div w:id="1172910146">
      <w:marLeft w:val="640"/>
      <w:marRight w:val="0"/>
      <w:marTop w:val="0"/>
      <w:marBottom w:val="0"/>
      <w:divBdr>
        <w:top w:val="none" w:sz="0" w:space="0" w:color="auto"/>
        <w:left w:val="none" w:sz="0" w:space="0" w:color="auto"/>
        <w:bottom w:val="none" w:sz="0" w:space="0" w:color="auto"/>
        <w:right w:val="none" w:sz="0" w:space="0" w:color="auto"/>
      </w:divBdr>
    </w:div>
    <w:div w:id="1173453742">
      <w:marLeft w:val="640"/>
      <w:marRight w:val="0"/>
      <w:marTop w:val="0"/>
      <w:marBottom w:val="0"/>
      <w:divBdr>
        <w:top w:val="none" w:sz="0" w:space="0" w:color="auto"/>
        <w:left w:val="none" w:sz="0" w:space="0" w:color="auto"/>
        <w:bottom w:val="none" w:sz="0" w:space="0" w:color="auto"/>
        <w:right w:val="none" w:sz="0" w:space="0" w:color="auto"/>
      </w:divBdr>
    </w:div>
    <w:div w:id="1175343875">
      <w:marLeft w:val="640"/>
      <w:marRight w:val="0"/>
      <w:marTop w:val="0"/>
      <w:marBottom w:val="0"/>
      <w:divBdr>
        <w:top w:val="none" w:sz="0" w:space="0" w:color="auto"/>
        <w:left w:val="none" w:sz="0" w:space="0" w:color="auto"/>
        <w:bottom w:val="none" w:sz="0" w:space="0" w:color="auto"/>
        <w:right w:val="none" w:sz="0" w:space="0" w:color="auto"/>
      </w:divBdr>
    </w:div>
    <w:div w:id="1179345382">
      <w:marLeft w:val="640"/>
      <w:marRight w:val="0"/>
      <w:marTop w:val="0"/>
      <w:marBottom w:val="0"/>
      <w:divBdr>
        <w:top w:val="none" w:sz="0" w:space="0" w:color="auto"/>
        <w:left w:val="none" w:sz="0" w:space="0" w:color="auto"/>
        <w:bottom w:val="none" w:sz="0" w:space="0" w:color="auto"/>
        <w:right w:val="none" w:sz="0" w:space="0" w:color="auto"/>
      </w:divBdr>
    </w:div>
    <w:div w:id="1193377259">
      <w:marLeft w:val="640"/>
      <w:marRight w:val="0"/>
      <w:marTop w:val="0"/>
      <w:marBottom w:val="0"/>
      <w:divBdr>
        <w:top w:val="none" w:sz="0" w:space="0" w:color="auto"/>
        <w:left w:val="none" w:sz="0" w:space="0" w:color="auto"/>
        <w:bottom w:val="none" w:sz="0" w:space="0" w:color="auto"/>
        <w:right w:val="none" w:sz="0" w:space="0" w:color="auto"/>
      </w:divBdr>
    </w:div>
    <w:div w:id="1194921434">
      <w:marLeft w:val="640"/>
      <w:marRight w:val="0"/>
      <w:marTop w:val="0"/>
      <w:marBottom w:val="0"/>
      <w:divBdr>
        <w:top w:val="none" w:sz="0" w:space="0" w:color="auto"/>
        <w:left w:val="none" w:sz="0" w:space="0" w:color="auto"/>
        <w:bottom w:val="none" w:sz="0" w:space="0" w:color="auto"/>
        <w:right w:val="none" w:sz="0" w:space="0" w:color="auto"/>
      </w:divBdr>
    </w:div>
    <w:div w:id="1198397774">
      <w:marLeft w:val="640"/>
      <w:marRight w:val="0"/>
      <w:marTop w:val="0"/>
      <w:marBottom w:val="0"/>
      <w:divBdr>
        <w:top w:val="none" w:sz="0" w:space="0" w:color="auto"/>
        <w:left w:val="none" w:sz="0" w:space="0" w:color="auto"/>
        <w:bottom w:val="none" w:sz="0" w:space="0" w:color="auto"/>
        <w:right w:val="none" w:sz="0" w:space="0" w:color="auto"/>
      </w:divBdr>
    </w:div>
    <w:div w:id="1207062039">
      <w:marLeft w:val="640"/>
      <w:marRight w:val="0"/>
      <w:marTop w:val="0"/>
      <w:marBottom w:val="0"/>
      <w:divBdr>
        <w:top w:val="none" w:sz="0" w:space="0" w:color="auto"/>
        <w:left w:val="none" w:sz="0" w:space="0" w:color="auto"/>
        <w:bottom w:val="none" w:sz="0" w:space="0" w:color="auto"/>
        <w:right w:val="none" w:sz="0" w:space="0" w:color="auto"/>
      </w:divBdr>
    </w:div>
    <w:div w:id="1216432623">
      <w:marLeft w:val="640"/>
      <w:marRight w:val="0"/>
      <w:marTop w:val="0"/>
      <w:marBottom w:val="0"/>
      <w:divBdr>
        <w:top w:val="none" w:sz="0" w:space="0" w:color="auto"/>
        <w:left w:val="none" w:sz="0" w:space="0" w:color="auto"/>
        <w:bottom w:val="none" w:sz="0" w:space="0" w:color="auto"/>
        <w:right w:val="none" w:sz="0" w:space="0" w:color="auto"/>
      </w:divBdr>
    </w:div>
    <w:div w:id="1219362848">
      <w:marLeft w:val="640"/>
      <w:marRight w:val="0"/>
      <w:marTop w:val="0"/>
      <w:marBottom w:val="0"/>
      <w:divBdr>
        <w:top w:val="none" w:sz="0" w:space="0" w:color="auto"/>
        <w:left w:val="none" w:sz="0" w:space="0" w:color="auto"/>
        <w:bottom w:val="none" w:sz="0" w:space="0" w:color="auto"/>
        <w:right w:val="none" w:sz="0" w:space="0" w:color="auto"/>
      </w:divBdr>
    </w:div>
    <w:div w:id="1222135982">
      <w:marLeft w:val="640"/>
      <w:marRight w:val="0"/>
      <w:marTop w:val="0"/>
      <w:marBottom w:val="0"/>
      <w:divBdr>
        <w:top w:val="none" w:sz="0" w:space="0" w:color="auto"/>
        <w:left w:val="none" w:sz="0" w:space="0" w:color="auto"/>
        <w:bottom w:val="none" w:sz="0" w:space="0" w:color="auto"/>
        <w:right w:val="none" w:sz="0" w:space="0" w:color="auto"/>
      </w:divBdr>
    </w:div>
    <w:div w:id="1225489617">
      <w:marLeft w:val="640"/>
      <w:marRight w:val="0"/>
      <w:marTop w:val="0"/>
      <w:marBottom w:val="0"/>
      <w:divBdr>
        <w:top w:val="none" w:sz="0" w:space="0" w:color="auto"/>
        <w:left w:val="none" w:sz="0" w:space="0" w:color="auto"/>
        <w:bottom w:val="none" w:sz="0" w:space="0" w:color="auto"/>
        <w:right w:val="none" w:sz="0" w:space="0" w:color="auto"/>
      </w:divBdr>
    </w:div>
    <w:div w:id="1233006863">
      <w:marLeft w:val="640"/>
      <w:marRight w:val="0"/>
      <w:marTop w:val="0"/>
      <w:marBottom w:val="0"/>
      <w:divBdr>
        <w:top w:val="none" w:sz="0" w:space="0" w:color="auto"/>
        <w:left w:val="none" w:sz="0" w:space="0" w:color="auto"/>
        <w:bottom w:val="none" w:sz="0" w:space="0" w:color="auto"/>
        <w:right w:val="none" w:sz="0" w:space="0" w:color="auto"/>
      </w:divBdr>
    </w:div>
    <w:div w:id="1239245727">
      <w:marLeft w:val="640"/>
      <w:marRight w:val="0"/>
      <w:marTop w:val="0"/>
      <w:marBottom w:val="0"/>
      <w:divBdr>
        <w:top w:val="none" w:sz="0" w:space="0" w:color="auto"/>
        <w:left w:val="none" w:sz="0" w:space="0" w:color="auto"/>
        <w:bottom w:val="none" w:sz="0" w:space="0" w:color="auto"/>
        <w:right w:val="none" w:sz="0" w:space="0" w:color="auto"/>
      </w:divBdr>
    </w:div>
    <w:div w:id="1245189413">
      <w:marLeft w:val="640"/>
      <w:marRight w:val="0"/>
      <w:marTop w:val="0"/>
      <w:marBottom w:val="0"/>
      <w:divBdr>
        <w:top w:val="none" w:sz="0" w:space="0" w:color="auto"/>
        <w:left w:val="none" w:sz="0" w:space="0" w:color="auto"/>
        <w:bottom w:val="none" w:sz="0" w:space="0" w:color="auto"/>
        <w:right w:val="none" w:sz="0" w:space="0" w:color="auto"/>
      </w:divBdr>
    </w:div>
    <w:div w:id="1245266243">
      <w:marLeft w:val="640"/>
      <w:marRight w:val="0"/>
      <w:marTop w:val="0"/>
      <w:marBottom w:val="0"/>
      <w:divBdr>
        <w:top w:val="none" w:sz="0" w:space="0" w:color="auto"/>
        <w:left w:val="none" w:sz="0" w:space="0" w:color="auto"/>
        <w:bottom w:val="none" w:sz="0" w:space="0" w:color="auto"/>
        <w:right w:val="none" w:sz="0" w:space="0" w:color="auto"/>
      </w:divBdr>
    </w:div>
    <w:div w:id="1245870661">
      <w:marLeft w:val="640"/>
      <w:marRight w:val="0"/>
      <w:marTop w:val="0"/>
      <w:marBottom w:val="0"/>
      <w:divBdr>
        <w:top w:val="none" w:sz="0" w:space="0" w:color="auto"/>
        <w:left w:val="none" w:sz="0" w:space="0" w:color="auto"/>
        <w:bottom w:val="none" w:sz="0" w:space="0" w:color="auto"/>
        <w:right w:val="none" w:sz="0" w:space="0" w:color="auto"/>
      </w:divBdr>
    </w:div>
    <w:div w:id="1246888589">
      <w:marLeft w:val="640"/>
      <w:marRight w:val="0"/>
      <w:marTop w:val="0"/>
      <w:marBottom w:val="0"/>
      <w:divBdr>
        <w:top w:val="none" w:sz="0" w:space="0" w:color="auto"/>
        <w:left w:val="none" w:sz="0" w:space="0" w:color="auto"/>
        <w:bottom w:val="none" w:sz="0" w:space="0" w:color="auto"/>
        <w:right w:val="none" w:sz="0" w:space="0" w:color="auto"/>
      </w:divBdr>
    </w:div>
    <w:div w:id="1253389599">
      <w:marLeft w:val="640"/>
      <w:marRight w:val="0"/>
      <w:marTop w:val="0"/>
      <w:marBottom w:val="0"/>
      <w:divBdr>
        <w:top w:val="none" w:sz="0" w:space="0" w:color="auto"/>
        <w:left w:val="none" w:sz="0" w:space="0" w:color="auto"/>
        <w:bottom w:val="none" w:sz="0" w:space="0" w:color="auto"/>
        <w:right w:val="none" w:sz="0" w:space="0" w:color="auto"/>
      </w:divBdr>
    </w:div>
    <w:div w:id="1276018192">
      <w:marLeft w:val="640"/>
      <w:marRight w:val="0"/>
      <w:marTop w:val="0"/>
      <w:marBottom w:val="0"/>
      <w:divBdr>
        <w:top w:val="none" w:sz="0" w:space="0" w:color="auto"/>
        <w:left w:val="none" w:sz="0" w:space="0" w:color="auto"/>
        <w:bottom w:val="none" w:sz="0" w:space="0" w:color="auto"/>
        <w:right w:val="none" w:sz="0" w:space="0" w:color="auto"/>
      </w:divBdr>
    </w:div>
    <w:div w:id="1277058435">
      <w:marLeft w:val="640"/>
      <w:marRight w:val="0"/>
      <w:marTop w:val="0"/>
      <w:marBottom w:val="0"/>
      <w:divBdr>
        <w:top w:val="none" w:sz="0" w:space="0" w:color="auto"/>
        <w:left w:val="none" w:sz="0" w:space="0" w:color="auto"/>
        <w:bottom w:val="none" w:sz="0" w:space="0" w:color="auto"/>
        <w:right w:val="none" w:sz="0" w:space="0" w:color="auto"/>
      </w:divBdr>
    </w:div>
    <w:div w:id="1278218099">
      <w:marLeft w:val="640"/>
      <w:marRight w:val="0"/>
      <w:marTop w:val="0"/>
      <w:marBottom w:val="0"/>
      <w:divBdr>
        <w:top w:val="none" w:sz="0" w:space="0" w:color="auto"/>
        <w:left w:val="none" w:sz="0" w:space="0" w:color="auto"/>
        <w:bottom w:val="none" w:sz="0" w:space="0" w:color="auto"/>
        <w:right w:val="none" w:sz="0" w:space="0" w:color="auto"/>
      </w:divBdr>
    </w:div>
    <w:div w:id="1291742796">
      <w:marLeft w:val="640"/>
      <w:marRight w:val="0"/>
      <w:marTop w:val="0"/>
      <w:marBottom w:val="0"/>
      <w:divBdr>
        <w:top w:val="none" w:sz="0" w:space="0" w:color="auto"/>
        <w:left w:val="none" w:sz="0" w:space="0" w:color="auto"/>
        <w:bottom w:val="none" w:sz="0" w:space="0" w:color="auto"/>
        <w:right w:val="none" w:sz="0" w:space="0" w:color="auto"/>
      </w:divBdr>
    </w:div>
    <w:div w:id="1293243755">
      <w:marLeft w:val="640"/>
      <w:marRight w:val="0"/>
      <w:marTop w:val="0"/>
      <w:marBottom w:val="0"/>
      <w:divBdr>
        <w:top w:val="none" w:sz="0" w:space="0" w:color="auto"/>
        <w:left w:val="none" w:sz="0" w:space="0" w:color="auto"/>
        <w:bottom w:val="none" w:sz="0" w:space="0" w:color="auto"/>
        <w:right w:val="none" w:sz="0" w:space="0" w:color="auto"/>
      </w:divBdr>
    </w:div>
    <w:div w:id="1317539496">
      <w:marLeft w:val="640"/>
      <w:marRight w:val="0"/>
      <w:marTop w:val="0"/>
      <w:marBottom w:val="0"/>
      <w:divBdr>
        <w:top w:val="none" w:sz="0" w:space="0" w:color="auto"/>
        <w:left w:val="none" w:sz="0" w:space="0" w:color="auto"/>
        <w:bottom w:val="none" w:sz="0" w:space="0" w:color="auto"/>
        <w:right w:val="none" w:sz="0" w:space="0" w:color="auto"/>
      </w:divBdr>
    </w:div>
    <w:div w:id="1318801513">
      <w:marLeft w:val="640"/>
      <w:marRight w:val="0"/>
      <w:marTop w:val="0"/>
      <w:marBottom w:val="0"/>
      <w:divBdr>
        <w:top w:val="none" w:sz="0" w:space="0" w:color="auto"/>
        <w:left w:val="none" w:sz="0" w:space="0" w:color="auto"/>
        <w:bottom w:val="none" w:sz="0" w:space="0" w:color="auto"/>
        <w:right w:val="none" w:sz="0" w:space="0" w:color="auto"/>
      </w:divBdr>
    </w:div>
    <w:div w:id="1320890821">
      <w:marLeft w:val="640"/>
      <w:marRight w:val="0"/>
      <w:marTop w:val="0"/>
      <w:marBottom w:val="0"/>
      <w:divBdr>
        <w:top w:val="none" w:sz="0" w:space="0" w:color="auto"/>
        <w:left w:val="none" w:sz="0" w:space="0" w:color="auto"/>
        <w:bottom w:val="none" w:sz="0" w:space="0" w:color="auto"/>
        <w:right w:val="none" w:sz="0" w:space="0" w:color="auto"/>
      </w:divBdr>
    </w:div>
    <w:div w:id="1332568137">
      <w:marLeft w:val="640"/>
      <w:marRight w:val="0"/>
      <w:marTop w:val="0"/>
      <w:marBottom w:val="0"/>
      <w:divBdr>
        <w:top w:val="none" w:sz="0" w:space="0" w:color="auto"/>
        <w:left w:val="none" w:sz="0" w:space="0" w:color="auto"/>
        <w:bottom w:val="none" w:sz="0" w:space="0" w:color="auto"/>
        <w:right w:val="none" w:sz="0" w:space="0" w:color="auto"/>
      </w:divBdr>
    </w:div>
    <w:div w:id="1347562940">
      <w:marLeft w:val="640"/>
      <w:marRight w:val="0"/>
      <w:marTop w:val="0"/>
      <w:marBottom w:val="0"/>
      <w:divBdr>
        <w:top w:val="none" w:sz="0" w:space="0" w:color="auto"/>
        <w:left w:val="none" w:sz="0" w:space="0" w:color="auto"/>
        <w:bottom w:val="none" w:sz="0" w:space="0" w:color="auto"/>
        <w:right w:val="none" w:sz="0" w:space="0" w:color="auto"/>
      </w:divBdr>
    </w:div>
    <w:div w:id="1352875889">
      <w:marLeft w:val="640"/>
      <w:marRight w:val="0"/>
      <w:marTop w:val="0"/>
      <w:marBottom w:val="0"/>
      <w:divBdr>
        <w:top w:val="none" w:sz="0" w:space="0" w:color="auto"/>
        <w:left w:val="none" w:sz="0" w:space="0" w:color="auto"/>
        <w:bottom w:val="none" w:sz="0" w:space="0" w:color="auto"/>
        <w:right w:val="none" w:sz="0" w:space="0" w:color="auto"/>
      </w:divBdr>
    </w:div>
    <w:div w:id="1353191058">
      <w:marLeft w:val="640"/>
      <w:marRight w:val="0"/>
      <w:marTop w:val="0"/>
      <w:marBottom w:val="0"/>
      <w:divBdr>
        <w:top w:val="none" w:sz="0" w:space="0" w:color="auto"/>
        <w:left w:val="none" w:sz="0" w:space="0" w:color="auto"/>
        <w:bottom w:val="none" w:sz="0" w:space="0" w:color="auto"/>
        <w:right w:val="none" w:sz="0" w:space="0" w:color="auto"/>
      </w:divBdr>
    </w:div>
    <w:div w:id="1353990942">
      <w:marLeft w:val="640"/>
      <w:marRight w:val="0"/>
      <w:marTop w:val="0"/>
      <w:marBottom w:val="0"/>
      <w:divBdr>
        <w:top w:val="none" w:sz="0" w:space="0" w:color="auto"/>
        <w:left w:val="none" w:sz="0" w:space="0" w:color="auto"/>
        <w:bottom w:val="none" w:sz="0" w:space="0" w:color="auto"/>
        <w:right w:val="none" w:sz="0" w:space="0" w:color="auto"/>
      </w:divBdr>
    </w:div>
    <w:div w:id="1364473739">
      <w:marLeft w:val="640"/>
      <w:marRight w:val="0"/>
      <w:marTop w:val="0"/>
      <w:marBottom w:val="0"/>
      <w:divBdr>
        <w:top w:val="none" w:sz="0" w:space="0" w:color="auto"/>
        <w:left w:val="none" w:sz="0" w:space="0" w:color="auto"/>
        <w:bottom w:val="none" w:sz="0" w:space="0" w:color="auto"/>
        <w:right w:val="none" w:sz="0" w:space="0" w:color="auto"/>
      </w:divBdr>
    </w:div>
    <w:div w:id="1365866914">
      <w:marLeft w:val="640"/>
      <w:marRight w:val="0"/>
      <w:marTop w:val="0"/>
      <w:marBottom w:val="0"/>
      <w:divBdr>
        <w:top w:val="none" w:sz="0" w:space="0" w:color="auto"/>
        <w:left w:val="none" w:sz="0" w:space="0" w:color="auto"/>
        <w:bottom w:val="none" w:sz="0" w:space="0" w:color="auto"/>
        <w:right w:val="none" w:sz="0" w:space="0" w:color="auto"/>
      </w:divBdr>
    </w:div>
    <w:div w:id="1370572658">
      <w:marLeft w:val="640"/>
      <w:marRight w:val="0"/>
      <w:marTop w:val="0"/>
      <w:marBottom w:val="0"/>
      <w:divBdr>
        <w:top w:val="none" w:sz="0" w:space="0" w:color="auto"/>
        <w:left w:val="none" w:sz="0" w:space="0" w:color="auto"/>
        <w:bottom w:val="none" w:sz="0" w:space="0" w:color="auto"/>
        <w:right w:val="none" w:sz="0" w:space="0" w:color="auto"/>
      </w:divBdr>
    </w:div>
    <w:div w:id="1371415990">
      <w:marLeft w:val="640"/>
      <w:marRight w:val="0"/>
      <w:marTop w:val="0"/>
      <w:marBottom w:val="0"/>
      <w:divBdr>
        <w:top w:val="none" w:sz="0" w:space="0" w:color="auto"/>
        <w:left w:val="none" w:sz="0" w:space="0" w:color="auto"/>
        <w:bottom w:val="none" w:sz="0" w:space="0" w:color="auto"/>
        <w:right w:val="none" w:sz="0" w:space="0" w:color="auto"/>
      </w:divBdr>
    </w:div>
    <w:div w:id="1373114196">
      <w:marLeft w:val="640"/>
      <w:marRight w:val="0"/>
      <w:marTop w:val="0"/>
      <w:marBottom w:val="0"/>
      <w:divBdr>
        <w:top w:val="none" w:sz="0" w:space="0" w:color="auto"/>
        <w:left w:val="none" w:sz="0" w:space="0" w:color="auto"/>
        <w:bottom w:val="none" w:sz="0" w:space="0" w:color="auto"/>
        <w:right w:val="none" w:sz="0" w:space="0" w:color="auto"/>
      </w:divBdr>
    </w:div>
    <w:div w:id="1376463724">
      <w:marLeft w:val="640"/>
      <w:marRight w:val="0"/>
      <w:marTop w:val="0"/>
      <w:marBottom w:val="0"/>
      <w:divBdr>
        <w:top w:val="none" w:sz="0" w:space="0" w:color="auto"/>
        <w:left w:val="none" w:sz="0" w:space="0" w:color="auto"/>
        <w:bottom w:val="none" w:sz="0" w:space="0" w:color="auto"/>
        <w:right w:val="none" w:sz="0" w:space="0" w:color="auto"/>
      </w:divBdr>
    </w:div>
    <w:div w:id="1385135254">
      <w:marLeft w:val="640"/>
      <w:marRight w:val="0"/>
      <w:marTop w:val="0"/>
      <w:marBottom w:val="0"/>
      <w:divBdr>
        <w:top w:val="none" w:sz="0" w:space="0" w:color="auto"/>
        <w:left w:val="none" w:sz="0" w:space="0" w:color="auto"/>
        <w:bottom w:val="none" w:sz="0" w:space="0" w:color="auto"/>
        <w:right w:val="none" w:sz="0" w:space="0" w:color="auto"/>
      </w:divBdr>
    </w:div>
    <w:div w:id="1385448650">
      <w:marLeft w:val="640"/>
      <w:marRight w:val="0"/>
      <w:marTop w:val="0"/>
      <w:marBottom w:val="0"/>
      <w:divBdr>
        <w:top w:val="none" w:sz="0" w:space="0" w:color="auto"/>
        <w:left w:val="none" w:sz="0" w:space="0" w:color="auto"/>
        <w:bottom w:val="none" w:sz="0" w:space="0" w:color="auto"/>
        <w:right w:val="none" w:sz="0" w:space="0" w:color="auto"/>
      </w:divBdr>
    </w:div>
    <w:div w:id="1387333318">
      <w:marLeft w:val="640"/>
      <w:marRight w:val="0"/>
      <w:marTop w:val="0"/>
      <w:marBottom w:val="0"/>
      <w:divBdr>
        <w:top w:val="none" w:sz="0" w:space="0" w:color="auto"/>
        <w:left w:val="none" w:sz="0" w:space="0" w:color="auto"/>
        <w:bottom w:val="none" w:sz="0" w:space="0" w:color="auto"/>
        <w:right w:val="none" w:sz="0" w:space="0" w:color="auto"/>
      </w:divBdr>
    </w:div>
    <w:div w:id="1428118263">
      <w:marLeft w:val="640"/>
      <w:marRight w:val="0"/>
      <w:marTop w:val="0"/>
      <w:marBottom w:val="0"/>
      <w:divBdr>
        <w:top w:val="none" w:sz="0" w:space="0" w:color="auto"/>
        <w:left w:val="none" w:sz="0" w:space="0" w:color="auto"/>
        <w:bottom w:val="none" w:sz="0" w:space="0" w:color="auto"/>
        <w:right w:val="none" w:sz="0" w:space="0" w:color="auto"/>
      </w:divBdr>
    </w:div>
    <w:div w:id="1433089561">
      <w:marLeft w:val="640"/>
      <w:marRight w:val="0"/>
      <w:marTop w:val="0"/>
      <w:marBottom w:val="0"/>
      <w:divBdr>
        <w:top w:val="none" w:sz="0" w:space="0" w:color="auto"/>
        <w:left w:val="none" w:sz="0" w:space="0" w:color="auto"/>
        <w:bottom w:val="none" w:sz="0" w:space="0" w:color="auto"/>
        <w:right w:val="none" w:sz="0" w:space="0" w:color="auto"/>
      </w:divBdr>
    </w:div>
    <w:div w:id="1435400987">
      <w:marLeft w:val="640"/>
      <w:marRight w:val="0"/>
      <w:marTop w:val="0"/>
      <w:marBottom w:val="0"/>
      <w:divBdr>
        <w:top w:val="none" w:sz="0" w:space="0" w:color="auto"/>
        <w:left w:val="none" w:sz="0" w:space="0" w:color="auto"/>
        <w:bottom w:val="none" w:sz="0" w:space="0" w:color="auto"/>
        <w:right w:val="none" w:sz="0" w:space="0" w:color="auto"/>
      </w:divBdr>
    </w:div>
    <w:div w:id="1435831123">
      <w:marLeft w:val="640"/>
      <w:marRight w:val="0"/>
      <w:marTop w:val="0"/>
      <w:marBottom w:val="0"/>
      <w:divBdr>
        <w:top w:val="none" w:sz="0" w:space="0" w:color="auto"/>
        <w:left w:val="none" w:sz="0" w:space="0" w:color="auto"/>
        <w:bottom w:val="none" w:sz="0" w:space="0" w:color="auto"/>
        <w:right w:val="none" w:sz="0" w:space="0" w:color="auto"/>
      </w:divBdr>
    </w:div>
    <w:div w:id="1440952732">
      <w:marLeft w:val="640"/>
      <w:marRight w:val="0"/>
      <w:marTop w:val="0"/>
      <w:marBottom w:val="0"/>
      <w:divBdr>
        <w:top w:val="none" w:sz="0" w:space="0" w:color="auto"/>
        <w:left w:val="none" w:sz="0" w:space="0" w:color="auto"/>
        <w:bottom w:val="none" w:sz="0" w:space="0" w:color="auto"/>
        <w:right w:val="none" w:sz="0" w:space="0" w:color="auto"/>
      </w:divBdr>
    </w:div>
    <w:div w:id="1446316509">
      <w:marLeft w:val="640"/>
      <w:marRight w:val="0"/>
      <w:marTop w:val="0"/>
      <w:marBottom w:val="0"/>
      <w:divBdr>
        <w:top w:val="none" w:sz="0" w:space="0" w:color="auto"/>
        <w:left w:val="none" w:sz="0" w:space="0" w:color="auto"/>
        <w:bottom w:val="none" w:sz="0" w:space="0" w:color="auto"/>
        <w:right w:val="none" w:sz="0" w:space="0" w:color="auto"/>
      </w:divBdr>
    </w:div>
    <w:div w:id="1450776551">
      <w:marLeft w:val="640"/>
      <w:marRight w:val="0"/>
      <w:marTop w:val="0"/>
      <w:marBottom w:val="0"/>
      <w:divBdr>
        <w:top w:val="none" w:sz="0" w:space="0" w:color="auto"/>
        <w:left w:val="none" w:sz="0" w:space="0" w:color="auto"/>
        <w:bottom w:val="none" w:sz="0" w:space="0" w:color="auto"/>
        <w:right w:val="none" w:sz="0" w:space="0" w:color="auto"/>
      </w:divBdr>
    </w:div>
    <w:div w:id="1454905307">
      <w:marLeft w:val="640"/>
      <w:marRight w:val="0"/>
      <w:marTop w:val="0"/>
      <w:marBottom w:val="0"/>
      <w:divBdr>
        <w:top w:val="none" w:sz="0" w:space="0" w:color="auto"/>
        <w:left w:val="none" w:sz="0" w:space="0" w:color="auto"/>
        <w:bottom w:val="none" w:sz="0" w:space="0" w:color="auto"/>
        <w:right w:val="none" w:sz="0" w:space="0" w:color="auto"/>
      </w:divBdr>
    </w:div>
    <w:div w:id="1458446605">
      <w:marLeft w:val="640"/>
      <w:marRight w:val="0"/>
      <w:marTop w:val="0"/>
      <w:marBottom w:val="0"/>
      <w:divBdr>
        <w:top w:val="none" w:sz="0" w:space="0" w:color="auto"/>
        <w:left w:val="none" w:sz="0" w:space="0" w:color="auto"/>
        <w:bottom w:val="none" w:sz="0" w:space="0" w:color="auto"/>
        <w:right w:val="none" w:sz="0" w:space="0" w:color="auto"/>
      </w:divBdr>
    </w:div>
    <w:div w:id="1482695222">
      <w:marLeft w:val="640"/>
      <w:marRight w:val="0"/>
      <w:marTop w:val="0"/>
      <w:marBottom w:val="0"/>
      <w:divBdr>
        <w:top w:val="none" w:sz="0" w:space="0" w:color="auto"/>
        <w:left w:val="none" w:sz="0" w:space="0" w:color="auto"/>
        <w:bottom w:val="none" w:sz="0" w:space="0" w:color="auto"/>
        <w:right w:val="none" w:sz="0" w:space="0" w:color="auto"/>
      </w:divBdr>
    </w:div>
    <w:div w:id="1486779683">
      <w:marLeft w:val="640"/>
      <w:marRight w:val="0"/>
      <w:marTop w:val="0"/>
      <w:marBottom w:val="0"/>
      <w:divBdr>
        <w:top w:val="none" w:sz="0" w:space="0" w:color="auto"/>
        <w:left w:val="none" w:sz="0" w:space="0" w:color="auto"/>
        <w:bottom w:val="none" w:sz="0" w:space="0" w:color="auto"/>
        <w:right w:val="none" w:sz="0" w:space="0" w:color="auto"/>
      </w:divBdr>
    </w:div>
    <w:div w:id="1489521178">
      <w:marLeft w:val="640"/>
      <w:marRight w:val="0"/>
      <w:marTop w:val="0"/>
      <w:marBottom w:val="0"/>
      <w:divBdr>
        <w:top w:val="none" w:sz="0" w:space="0" w:color="auto"/>
        <w:left w:val="none" w:sz="0" w:space="0" w:color="auto"/>
        <w:bottom w:val="none" w:sz="0" w:space="0" w:color="auto"/>
        <w:right w:val="none" w:sz="0" w:space="0" w:color="auto"/>
      </w:divBdr>
    </w:div>
    <w:div w:id="1502695769">
      <w:marLeft w:val="640"/>
      <w:marRight w:val="0"/>
      <w:marTop w:val="0"/>
      <w:marBottom w:val="0"/>
      <w:divBdr>
        <w:top w:val="none" w:sz="0" w:space="0" w:color="auto"/>
        <w:left w:val="none" w:sz="0" w:space="0" w:color="auto"/>
        <w:bottom w:val="none" w:sz="0" w:space="0" w:color="auto"/>
        <w:right w:val="none" w:sz="0" w:space="0" w:color="auto"/>
      </w:divBdr>
    </w:div>
    <w:div w:id="1503885621">
      <w:marLeft w:val="640"/>
      <w:marRight w:val="0"/>
      <w:marTop w:val="0"/>
      <w:marBottom w:val="0"/>
      <w:divBdr>
        <w:top w:val="none" w:sz="0" w:space="0" w:color="auto"/>
        <w:left w:val="none" w:sz="0" w:space="0" w:color="auto"/>
        <w:bottom w:val="none" w:sz="0" w:space="0" w:color="auto"/>
        <w:right w:val="none" w:sz="0" w:space="0" w:color="auto"/>
      </w:divBdr>
    </w:div>
    <w:div w:id="1504127060">
      <w:marLeft w:val="640"/>
      <w:marRight w:val="0"/>
      <w:marTop w:val="0"/>
      <w:marBottom w:val="0"/>
      <w:divBdr>
        <w:top w:val="none" w:sz="0" w:space="0" w:color="auto"/>
        <w:left w:val="none" w:sz="0" w:space="0" w:color="auto"/>
        <w:bottom w:val="none" w:sz="0" w:space="0" w:color="auto"/>
        <w:right w:val="none" w:sz="0" w:space="0" w:color="auto"/>
      </w:divBdr>
    </w:div>
    <w:div w:id="1505313970">
      <w:marLeft w:val="640"/>
      <w:marRight w:val="0"/>
      <w:marTop w:val="0"/>
      <w:marBottom w:val="0"/>
      <w:divBdr>
        <w:top w:val="none" w:sz="0" w:space="0" w:color="auto"/>
        <w:left w:val="none" w:sz="0" w:space="0" w:color="auto"/>
        <w:bottom w:val="none" w:sz="0" w:space="0" w:color="auto"/>
        <w:right w:val="none" w:sz="0" w:space="0" w:color="auto"/>
      </w:divBdr>
    </w:div>
    <w:div w:id="1506285206">
      <w:marLeft w:val="640"/>
      <w:marRight w:val="0"/>
      <w:marTop w:val="0"/>
      <w:marBottom w:val="0"/>
      <w:divBdr>
        <w:top w:val="none" w:sz="0" w:space="0" w:color="auto"/>
        <w:left w:val="none" w:sz="0" w:space="0" w:color="auto"/>
        <w:bottom w:val="none" w:sz="0" w:space="0" w:color="auto"/>
        <w:right w:val="none" w:sz="0" w:space="0" w:color="auto"/>
      </w:divBdr>
    </w:div>
    <w:div w:id="1515068221">
      <w:marLeft w:val="640"/>
      <w:marRight w:val="0"/>
      <w:marTop w:val="0"/>
      <w:marBottom w:val="0"/>
      <w:divBdr>
        <w:top w:val="none" w:sz="0" w:space="0" w:color="auto"/>
        <w:left w:val="none" w:sz="0" w:space="0" w:color="auto"/>
        <w:bottom w:val="none" w:sz="0" w:space="0" w:color="auto"/>
        <w:right w:val="none" w:sz="0" w:space="0" w:color="auto"/>
      </w:divBdr>
    </w:div>
    <w:div w:id="1520385395">
      <w:marLeft w:val="640"/>
      <w:marRight w:val="0"/>
      <w:marTop w:val="0"/>
      <w:marBottom w:val="0"/>
      <w:divBdr>
        <w:top w:val="none" w:sz="0" w:space="0" w:color="auto"/>
        <w:left w:val="none" w:sz="0" w:space="0" w:color="auto"/>
        <w:bottom w:val="none" w:sz="0" w:space="0" w:color="auto"/>
        <w:right w:val="none" w:sz="0" w:space="0" w:color="auto"/>
      </w:divBdr>
    </w:div>
    <w:div w:id="1529100143">
      <w:marLeft w:val="640"/>
      <w:marRight w:val="0"/>
      <w:marTop w:val="0"/>
      <w:marBottom w:val="0"/>
      <w:divBdr>
        <w:top w:val="none" w:sz="0" w:space="0" w:color="auto"/>
        <w:left w:val="none" w:sz="0" w:space="0" w:color="auto"/>
        <w:bottom w:val="none" w:sz="0" w:space="0" w:color="auto"/>
        <w:right w:val="none" w:sz="0" w:space="0" w:color="auto"/>
      </w:divBdr>
    </w:div>
    <w:div w:id="1530799557">
      <w:marLeft w:val="640"/>
      <w:marRight w:val="0"/>
      <w:marTop w:val="0"/>
      <w:marBottom w:val="0"/>
      <w:divBdr>
        <w:top w:val="none" w:sz="0" w:space="0" w:color="auto"/>
        <w:left w:val="none" w:sz="0" w:space="0" w:color="auto"/>
        <w:bottom w:val="none" w:sz="0" w:space="0" w:color="auto"/>
        <w:right w:val="none" w:sz="0" w:space="0" w:color="auto"/>
      </w:divBdr>
    </w:div>
    <w:div w:id="1533224676">
      <w:marLeft w:val="640"/>
      <w:marRight w:val="0"/>
      <w:marTop w:val="0"/>
      <w:marBottom w:val="0"/>
      <w:divBdr>
        <w:top w:val="none" w:sz="0" w:space="0" w:color="auto"/>
        <w:left w:val="none" w:sz="0" w:space="0" w:color="auto"/>
        <w:bottom w:val="none" w:sz="0" w:space="0" w:color="auto"/>
        <w:right w:val="none" w:sz="0" w:space="0" w:color="auto"/>
      </w:divBdr>
    </w:div>
    <w:div w:id="1577978010">
      <w:marLeft w:val="640"/>
      <w:marRight w:val="0"/>
      <w:marTop w:val="0"/>
      <w:marBottom w:val="0"/>
      <w:divBdr>
        <w:top w:val="none" w:sz="0" w:space="0" w:color="auto"/>
        <w:left w:val="none" w:sz="0" w:space="0" w:color="auto"/>
        <w:bottom w:val="none" w:sz="0" w:space="0" w:color="auto"/>
        <w:right w:val="none" w:sz="0" w:space="0" w:color="auto"/>
      </w:divBdr>
    </w:div>
    <w:div w:id="1579363082">
      <w:marLeft w:val="640"/>
      <w:marRight w:val="0"/>
      <w:marTop w:val="0"/>
      <w:marBottom w:val="0"/>
      <w:divBdr>
        <w:top w:val="none" w:sz="0" w:space="0" w:color="auto"/>
        <w:left w:val="none" w:sz="0" w:space="0" w:color="auto"/>
        <w:bottom w:val="none" w:sz="0" w:space="0" w:color="auto"/>
        <w:right w:val="none" w:sz="0" w:space="0" w:color="auto"/>
      </w:divBdr>
    </w:div>
    <w:div w:id="1587953282">
      <w:marLeft w:val="640"/>
      <w:marRight w:val="0"/>
      <w:marTop w:val="0"/>
      <w:marBottom w:val="0"/>
      <w:divBdr>
        <w:top w:val="none" w:sz="0" w:space="0" w:color="auto"/>
        <w:left w:val="none" w:sz="0" w:space="0" w:color="auto"/>
        <w:bottom w:val="none" w:sz="0" w:space="0" w:color="auto"/>
        <w:right w:val="none" w:sz="0" w:space="0" w:color="auto"/>
      </w:divBdr>
    </w:div>
    <w:div w:id="1590650721">
      <w:marLeft w:val="640"/>
      <w:marRight w:val="0"/>
      <w:marTop w:val="0"/>
      <w:marBottom w:val="0"/>
      <w:divBdr>
        <w:top w:val="none" w:sz="0" w:space="0" w:color="auto"/>
        <w:left w:val="none" w:sz="0" w:space="0" w:color="auto"/>
        <w:bottom w:val="none" w:sz="0" w:space="0" w:color="auto"/>
        <w:right w:val="none" w:sz="0" w:space="0" w:color="auto"/>
      </w:divBdr>
    </w:div>
    <w:div w:id="1590848910">
      <w:marLeft w:val="640"/>
      <w:marRight w:val="0"/>
      <w:marTop w:val="0"/>
      <w:marBottom w:val="0"/>
      <w:divBdr>
        <w:top w:val="none" w:sz="0" w:space="0" w:color="auto"/>
        <w:left w:val="none" w:sz="0" w:space="0" w:color="auto"/>
        <w:bottom w:val="none" w:sz="0" w:space="0" w:color="auto"/>
        <w:right w:val="none" w:sz="0" w:space="0" w:color="auto"/>
      </w:divBdr>
    </w:div>
    <w:div w:id="1593587977">
      <w:marLeft w:val="640"/>
      <w:marRight w:val="0"/>
      <w:marTop w:val="0"/>
      <w:marBottom w:val="0"/>
      <w:divBdr>
        <w:top w:val="none" w:sz="0" w:space="0" w:color="auto"/>
        <w:left w:val="none" w:sz="0" w:space="0" w:color="auto"/>
        <w:bottom w:val="none" w:sz="0" w:space="0" w:color="auto"/>
        <w:right w:val="none" w:sz="0" w:space="0" w:color="auto"/>
      </w:divBdr>
    </w:div>
    <w:div w:id="1594514389">
      <w:marLeft w:val="640"/>
      <w:marRight w:val="0"/>
      <w:marTop w:val="0"/>
      <w:marBottom w:val="0"/>
      <w:divBdr>
        <w:top w:val="none" w:sz="0" w:space="0" w:color="auto"/>
        <w:left w:val="none" w:sz="0" w:space="0" w:color="auto"/>
        <w:bottom w:val="none" w:sz="0" w:space="0" w:color="auto"/>
        <w:right w:val="none" w:sz="0" w:space="0" w:color="auto"/>
      </w:divBdr>
    </w:div>
    <w:div w:id="1602568595">
      <w:marLeft w:val="640"/>
      <w:marRight w:val="0"/>
      <w:marTop w:val="0"/>
      <w:marBottom w:val="0"/>
      <w:divBdr>
        <w:top w:val="none" w:sz="0" w:space="0" w:color="auto"/>
        <w:left w:val="none" w:sz="0" w:space="0" w:color="auto"/>
        <w:bottom w:val="none" w:sz="0" w:space="0" w:color="auto"/>
        <w:right w:val="none" w:sz="0" w:space="0" w:color="auto"/>
      </w:divBdr>
    </w:div>
    <w:div w:id="1604726594">
      <w:marLeft w:val="640"/>
      <w:marRight w:val="0"/>
      <w:marTop w:val="0"/>
      <w:marBottom w:val="0"/>
      <w:divBdr>
        <w:top w:val="none" w:sz="0" w:space="0" w:color="auto"/>
        <w:left w:val="none" w:sz="0" w:space="0" w:color="auto"/>
        <w:bottom w:val="none" w:sz="0" w:space="0" w:color="auto"/>
        <w:right w:val="none" w:sz="0" w:space="0" w:color="auto"/>
      </w:divBdr>
    </w:div>
    <w:div w:id="1607037990">
      <w:marLeft w:val="640"/>
      <w:marRight w:val="0"/>
      <w:marTop w:val="0"/>
      <w:marBottom w:val="0"/>
      <w:divBdr>
        <w:top w:val="none" w:sz="0" w:space="0" w:color="auto"/>
        <w:left w:val="none" w:sz="0" w:space="0" w:color="auto"/>
        <w:bottom w:val="none" w:sz="0" w:space="0" w:color="auto"/>
        <w:right w:val="none" w:sz="0" w:space="0" w:color="auto"/>
      </w:divBdr>
    </w:div>
    <w:div w:id="1613705669">
      <w:marLeft w:val="640"/>
      <w:marRight w:val="0"/>
      <w:marTop w:val="0"/>
      <w:marBottom w:val="0"/>
      <w:divBdr>
        <w:top w:val="none" w:sz="0" w:space="0" w:color="auto"/>
        <w:left w:val="none" w:sz="0" w:space="0" w:color="auto"/>
        <w:bottom w:val="none" w:sz="0" w:space="0" w:color="auto"/>
        <w:right w:val="none" w:sz="0" w:space="0" w:color="auto"/>
      </w:divBdr>
    </w:div>
    <w:div w:id="1614168565">
      <w:marLeft w:val="640"/>
      <w:marRight w:val="0"/>
      <w:marTop w:val="0"/>
      <w:marBottom w:val="0"/>
      <w:divBdr>
        <w:top w:val="none" w:sz="0" w:space="0" w:color="auto"/>
        <w:left w:val="none" w:sz="0" w:space="0" w:color="auto"/>
        <w:bottom w:val="none" w:sz="0" w:space="0" w:color="auto"/>
        <w:right w:val="none" w:sz="0" w:space="0" w:color="auto"/>
      </w:divBdr>
    </w:div>
    <w:div w:id="1617714685">
      <w:marLeft w:val="640"/>
      <w:marRight w:val="0"/>
      <w:marTop w:val="0"/>
      <w:marBottom w:val="0"/>
      <w:divBdr>
        <w:top w:val="none" w:sz="0" w:space="0" w:color="auto"/>
        <w:left w:val="none" w:sz="0" w:space="0" w:color="auto"/>
        <w:bottom w:val="none" w:sz="0" w:space="0" w:color="auto"/>
        <w:right w:val="none" w:sz="0" w:space="0" w:color="auto"/>
      </w:divBdr>
    </w:div>
    <w:div w:id="1619603152">
      <w:marLeft w:val="640"/>
      <w:marRight w:val="0"/>
      <w:marTop w:val="0"/>
      <w:marBottom w:val="0"/>
      <w:divBdr>
        <w:top w:val="none" w:sz="0" w:space="0" w:color="auto"/>
        <w:left w:val="none" w:sz="0" w:space="0" w:color="auto"/>
        <w:bottom w:val="none" w:sz="0" w:space="0" w:color="auto"/>
        <w:right w:val="none" w:sz="0" w:space="0" w:color="auto"/>
      </w:divBdr>
    </w:div>
    <w:div w:id="1621063348">
      <w:marLeft w:val="640"/>
      <w:marRight w:val="0"/>
      <w:marTop w:val="0"/>
      <w:marBottom w:val="0"/>
      <w:divBdr>
        <w:top w:val="none" w:sz="0" w:space="0" w:color="auto"/>
        <w:left w:val="none" w:sz="0" w:space="0" w:color="auto"/>
        <w:bottom w:val="none" w:sz="0" w:space="0" w:color="auto"/>
        <w:right w:val="none" w:sz="0" w:space="0" w:color="auto"/>
      </w:divBdr>
    </w:div>
    <w:div w:id="1628658505">
      <w:marLeft w:val="640"/>
      <w:marRight w:val="0"/>
      <w:marTop w:val="0"/>
      <w:marBottom w:val="0"/>
      <w:divBdr>
        <w:top w:val="none" w:sz="0" w:space="0" w:color="auto"/>
        <w:left w:val="none" w:sz="0" w:space="0" w:color="auto"/>
        <w:bottom w:val="none" w:sz="0" w:space="0" w:color="auto"/>
        <w:right w:val="none" w:sz="0" w:space="0" w:color="auto"/>
      </w:divBdr>
    </w:div>
    <w:div w:id="1637762133">
      <w:marLeft w:val="640"/>
      <w:marRight w:val="0"/>
      <w:marTop w:val="0"/>
      <w:marBottom w:val="0"/>
      <w:divBdr>
        <w:top w:val="none" w:sz="0" w:space="0" w:color="auto"/>
        <w:left w:val="none" w:sz="0" w:space="0" w:color="auto"/>
        <w:bottom w:val="none" w:sz="0" w:space="0" w:color="auto"/>
        <w:right w:val="none" w:sz="0" w:space="0" w:color="auto"/>
      </w:divBdr>
    </w:div>
    <w:div w:id="1638410884">
      <w:marLeft w:val="640"/>
      <w:marRight w:val="0"/>
      <w:marTop w:val="0"/>
      <w:marBottom w:val="0"/>
      <w:divBdr>
        <w:top w:val="none" w:sz="0" w:space="0" w:color="auto"/>
        <w:left w:val="none" w:sz="0" w:space="0" w:color="auto"/>
        <w:bottom w:val="none" w:sz="0" w:space="0" w:color="auto"/>
        <w:right w:val="none" w:sz="0" w:space="0" w:color="auto"/>
      </w:divBdr>
    </w:div>
    <w:div w:id="1640264217">
      <w:marLeft w:val="640"/>
      <w:marRight w:val="0"/>
      <w:marTop w:val="0"/>
      <w:marBottom w:val="0"/>
      <w:divBdr>
        <w:top w:val="none" w:sz="0" w:space="0" w:color="auto"/>
        <w:left w:val="none" w:sz="0" w:space="0" w:color="auto"/>
        <w:bottom w:val="none" w:sz="0" w:space="0" w:color="auto"/>
        <w:right w:val="none" w:sz="0" w:space="0" w:color="auto"/>
      </w:divBdr>
    </w:div>
    <w:div w:id="1661618484">
      <w:marLeft w:val="640"/>
      <w:marRight w:val="0"/>
      <w:marTop w:val="0"/>
      <w:marBottom w:val="0"/>
      <w:divBdr>
        <w:top w:val="none" w:sz="0" w:space="0" w:color="auto"/>
        <w:left w:val="none" w:sz="0" w:space="0" w:color="auto"/>
        <w:bottom w:val="none" w:sz="0" w:space="0" w:color="auto"/>
        <w:right w:val="none" w:sz="0" w:space="0" w:color="auto"/>
      </w:divBdr>
    </w:div>
    <w:div w:id="1669671960">
      <w:marLeft w:val="640"/>
      <w:marRight w:val="0"/>
      <w:marTop w:val="0"/>
      <w:marBottom w:val="0"/>
      <w:divBdr>
        <w:top w:val="none" w:sz="0" w:space="0" w:color="auto"/>
        <w:left w:val="none" w:sz="0" w:space="0" w:color="auto"/>
        <w:bottom w:val="none" w:sz="0" w:space="0" w:color="auto"/>
        <w:right w:val="none" w:sz="0" w:space="0" w:color="auto"/>
      </w:divBdr>
    </w:div>
    <w:div w:id="1678843957">
      <w:marLeft w:val="640"/>
      <w:marRight w:val="0"/>
      <w:marTop w:val="0"/>
      <w:marBottom w:val="0"/>
      <w:divBdr>
        <w:top w:val="none" w:sz="0" w:space="0" w:color="auto"/>
        <w:left w:val="none" w:sz="0" w:space="0" w:color="auto"/>
        <w:bottom w:val="none" w:sz="0" w:space="0" w:color="auto"/>
        <w:right w:val="none" w:sz="0" w:space="0" w:color="auto"/>
      </w:divBdr>
    </w:div>
    <w:div w:id="1695110294">
      <w:marLeft w:val="640"/>
      <w:marRight w:val="0"/>
      <w:marTop w:val="0"/>
      <w:marBottom w:val="0"/>
      <w:divBdr>
        <w:top w:val="none" w:sz="0" w:space="0" w:color="auto"/>
        <w:left w:val="none" w:sz="0" w:space="0" w:color="auto"/>
        <w:bottom w:val="none" w:sz="0" w:space="0" w:color="auto"/>
        <w:right w:val="none" w:sz="0" w:space="0" w:color="auto"/>
      </w:divBdr>
    </w:div>
    <w:div w:id="1712266453">
      <w:marLeft w:val="640"/>
      <w:marRight w:val="0"/>
      <w:marTop w:val="0"/>
      <w:marBottom w:val="0"/>
      <w:divBdr>
        <w:top w:val="none" w:sz="0" w:space="0" w:color="auto"/>
        <w:left w:val="none" w:sz="0" w:space="0" w:color="auto"/>
        <w:bottom w:val="none" w:sz="0" w:space="0" w:color="auto"/>
        <w:right w:val="none" w:sz="0" w:space="0" w:color="auto"/>
      </w:divBdr>
    </w:div>
    <w:div w:id="1715763683">
      <w:marLeft w:val="640"/>
      <w:marRight w:val="0"/>
      <w:marTop w:val="0"/>
      <w:marBottom w:val="0"/>
      <w:divBdr>
        <w:top w:val="none" w:sz="0" w:space="0" w:color="auto"/>
        <w:left w:val="none" w:sz="0" w:space="0" w:color="auto"/>
        <w:bottom w:val="none" w:sz="0" w:space="0" w:color="auto"/>
        <w:right w:val="none" w:sz="0" w:space="0" w:color="auto"/>
      </w:divBdr>
    </w:div>
    <w:div w:id="1718309667">
      <w:marLeft w:val="640"/>
      <w:marRight w:val="0"/>
      <w:marTop w:val="0"/>
      <w:marBottom w:val="0"/>
      <w:divBdr>
        <w:top w:val="none" w:sz="0" w:space="0" w:color="auto"/>
        <w:left w:val="none" w:sz="0" w:space="0" w:color="auto"/>
        <w:bottom w:val="none" w:sz="0" w:space="0" w:color="auto"/>
        <w:right w:val="none" w:sz="0" w:space="0" w:color="auto"/>
      </w:divBdr>
    </w:div>
    <w:div w:id="1720469297">
      <w:marLeft w:val="640"/>
      <w:marRight w:val="0"/>
      <w:marTop w:val="0"/>
      <w:marBottom w:val="0"/>
      <w:divBdr>
        <w:top w:val="none" w:sz="0" w:space="0" w:color="auto"/>
        <w:left w:val="none" w:sz="0" w:space="0" w:color="auto"/>
        <w:bottom w:val="none" w:sz="0" w:space="0" w:color="auto"/>
        <w:right w:val="none" w:sz="0" w:space="0" w:color="auto"/>
      </w:divBdr>
    </w:div>
    <w:div w:id="1741250185">
      <w:marLeft w:val="640"/>
      <w:marRight w:val="0"/>
      <w:marTop w:val="0"/>
      <w:marBottom w:val="0"/>
      <w:divBdr>
        <w:top w:val="none" w:sz="0" w:space="0" w:color="auto"/>
        <w:left w:val="none" w:sz="0" w:space="0" w:color="auto"/>
        <w:bottom w:val="none" w:sz="0" w:space="0" w:color="auto"/>
        <w:right w:val="none" w:sz="0" w:space="0" w:color="auto"/>
      </w:divBdr>
    </w:div>
    <w:div w:id="1744403594">
      <w:marLeft w:val="640"/>
      <w:marRight w:val="0"/>
      <w:marTop w:val="0"/>
      <w:marBottom w:val="0"/>
      <w:divBdr>
        <w:top w:val="none" w:sz="0" w:space="0" w:color="auto"/>
        <w:left w:val="none" w:sz="0" w:space="0" w:color="auto"/>
        <w:bottom w:val="none" w:sz="0" w:space="0" w:color="auto"/>
        <w:right w:val="none" w:sz="0" w:space="0" w:color="auto"/>
      </w:divBdr>
    </w:div>
    <w:div w:id="1751534576">
      <w:marLeft w:val="640"/>
      <w:marRight w:val="0"/>
      <w:marTop w:val="0"/>
      <w:marBottom w:val="0"/>
      <w:divBdr>
        <w:top w:val="none" w:sz="0" w:space="0" w:color="auto"/>
        <w:left w:val="none" w:sz="0" w:space="0" w:color="auto"/>
        <w:bottom w:val="none" w:sz="0" w:space="0" w:color="auto"/>
        <w:right w:val="none" w:sz="0" w:space="0" w:color="auto"/>
      </w:divBdr>
    </w:div>
    <w:div w:id="1760131673">
      <w:marLeft w:val="640"/>
      <w:marRight w:val="0"/>
      <w:marTop w:val="0"/>
      <w:marBottom w:val="0"/>
      <w:divBdr>
        <w:top w:val="none" w:sz="0" w:space="0" w:color="auto"/>
        <w:left w:val="none" w:sz="0" w:space="0" w:color="auto"/>
        <w:bottom w:val="none" w:sz="0" w:space="0" w:color="auto"/>
        <w:right w:val="none" w:sz="0" w:space="0" w:color="auto"/>
      </w:divBdr>
    </w:div>
    <w:div w:id="1764759657">
      <w:marLeft w:val="640"/>
      <w:marRight w:val="0"/>
      <w:marTop w:val="0"/>
      <w:marBottom w:val="0"/>
      <w:divBdr>
        <w:top w:val="none" w:sz="0" w:space="0" w:color="auto"/>
        <w:left w:val="none" w:sz="0" w:space="0" w:color="auto"/>
        <w:bottom w:val="none" w:sz="0" w:space="0" w:color="auto"/>
        <w:right w:val="none" w:sz="0" w:space="0" w:color="auto"/>
      </w:divBdr>
    </w:div>
    <w:div w:id="1765958766">
      <w:marLeft w:val="640"/>
      <w:marRight w:val="0"/>
      <w:marTop w:val="0"/>
      <w:marBottom w:val="0"/>
      <w:divBdr>
        <w:top w:val="none" w:sz="0" w:space="0" w:color="auto"/>
        <w:left w:val="none" w:sz="0" w:space="0" w:color="auto"/>
        <w:bottom w:val="none" w:sz="0" w:space="0" w:color="auto"/>
        <w:right w:val="none" w:sz="0" w:space="0" w:color="auto"/>
      </w:divBdr>
    </w:div>
    <w:div w:id="1774275924">
      <w:marLeft w:val="640"/>
      <w:marRight w:val="0"/>
      <w:marTop w:val="0"/>
      <w:marBottom w:val="0"/>
      <w:divBdr>
        <w:top w:val="none" w:sz="0" w:space="0" w:color="auto"/>
        <w:left w:val="none" w:sz="0" w:space="0" w:color="auto"/>
        <w:bottom w:val="none" w:sz="0" w:space="0" w:color="auto"/>
        <w:right w:val="none" w:sz="0" w:space="0" w:color="auto"/>
      </w:divBdr>
    </w:div>
    <w:div w:id="1775515501">
      <w:marLeft w:val="640"/>
      <w:marRight w:val="0"/>
      <w:marTop w:val="0"/>
      <w:marBottom w:val="0"/>
      <w:divBdr>
        <w:top w:val="none" w:sz="0" w:space="0" w:color="auto"/>
        <w:left w:val="none" w:sz="0" w:space="0" w:color="auto"/>
        <w:bottom w:val="none" w:sz="0" w:space="0" w:color="auto"/>
        <w:right w:val="none" w:sz="0" w:space="0" w:color="auto"/>
      </w:divBdr>
    </w:div>
    <w:div w:id="1786343771">
      <w:marLeft w:val="640"/>
      <w:marRight w:val="0"/>
      <w:marTop w:val="0"/>
      <w:marBottom w:val="0"/>
      <w:divBdr>
        <w:top w:val="none" w:sz="0" w:space="0" w:color="auto"/>
        <w:left w:val="none" w:sz="0" w:space="0" w:color="auto"/>
        <w:bottom w:val="none" w:sz="0" w:space="0" w:color="auto"/>
        <w:right w:val="none" w:sz="0" w:space="0" w:color="auto"/>
      </w:divBdr>
    </w:div>
    <w:div w:id="1796827380">
      <w:marLeft w:val="640"/>
      <w:marRight w:val="0"/>
      <w:marTop w:val="0"/>
      <w:marBottom w:val="0"/>
      <w:divBdr>
        <w:top w:val="none" w:sz="0" w:space="0" w:color="auto"/>
        <w:left w:val="none" w:sz="0" w:space="0" w:color="auto"/>
        <w:bottom w:val="none" w:sz="0" w:space="0" w:color="auto"/>
        <w:right w:val="none" w:sz="0" w:space="0" w:color="auto"/>
      </w:divBdr>
    </w:div>
    <w:div w:id="1798183078">
      <w:marLeft w:val="640"/>
      <w:marRight w:val="0"/>
      <w:marTop w:val="0"/>
      <w:marBottom w:val="0"/>
      <w:divBdr>
        <w:top w:val="none" w:sz="0" w:space="0" w:color="auto"/>
        <w:left w:val="none" w:sz="0" w:space="0" w:color="auto"/>
        <w:bottom w:val="none" w:sz="0" w:space="0" w:color="auto"/>
        <w:right w:val="none" w:sz="0" w:space="0" w:color="auto"/>
      </w:divBdr>
    </w:div>
    <w:div w:id="1798447641">
      <w:marLeft w:val="640"/>
      <w:marRight w:val="0"/>
      <w:marTop w:val="0"/>
      <w:marBottom w:val="0"/>
      <w:divBdr>
        <w:top w:val="none" w:sz="0" w:space="0" w:color="auto"/>
        <w:left w:val="none" w:sz="0" w:space="0" w:color="auto"/>
        <w:bottom w:val="none" w:sz="0" w:space="0" w:color="auto"/>
        <w:right w:val="none" w:sz="0" w:space="0" w:color="auto"/>
      </w:divBdr>
    </w:div>
    <w:div w:id="1800295432">
      <w:marLeft w:val="640"/>
      <w:marRight w:val="0"/>
      <w:marTop w:val="0"/>
      <w:marBottom w:val="0"/>
      <w:divBdr>
        <w:top w:val="none" w:sz="0" w:space="0" w:color="auto"/>
        <w:left w:val="none" w:sz="0" w:space="0" w:color="auto"/>
        <w:bottom w:val="none" w:sz="0" w:space="0" w:color="auto"/>
        <w:right w:val="none" w:sz="0" w:space="0" w:color="auto"/>
      </w:divBdr>
    </w:div>
    <w:div w:id="1803107495">
      <w:marLeft w:val="640"/>
      <w:marRight w:val="0"/>
      <w:marTop w:val="0"/>
      <w:marBottom w:val="0"/>
      <w:divBdr>
        <w:top w:val="none" w:sz="0" w:space="0" w:color="auto"/>
        <w:left w:val="none" w:sz="0" w:space="0" w:color="auto"/>
        <w:bottom w:val="none" w:sz="0" w:space="0" w:color="auto"/>
        <w:right w:val="none" w:sz="0" w:space="0" w:color="auto"/>
      </w:divBdr>
    </w:div>
    <w:div w:id="1812673211">
      <w:marLeft w:val="640"/>
      <w:marRight w:val="0"/>
      <w:marTop w:val="0"/>
      <w:marBottom w:val="0"/>
      <w:divBdr>
        <w:top w:val="none" w:sz="0" w:space="0" w:color="auto"/>
        <w:left w:val="none" w:sz="0" w:space="0" w:color="auto"/>
        <w:bottom w:val="none" w:sz="0" w:space="0" w:color="auto"/>
        <w:right w:val="none" w:sz="0" w:space="0" w:color="auto"/>
      </w:divBdr>
    </w:div>
    <w:div w:id="1818257984">
      <w:marLeft w:val="640"/>
      <w:marRight w:val="0"/>
      <w:marTop w:val="0"/>
      <w:marBottom w:val="0"/>
      <w:divBdr>
        <w:top w:val="none" w:sz="0" w:space="0" w:color="auto"/>
        <w:left w:val="none" w:sz="0" w:space="0" w:color="auto"/>
        <w:bottom w:val="none" w:sz="0" w:space="0" w:color="auto"/>
        <w:right w:val="none" w:sz="0" w:space="0" w:color="auto"/>
      </w:divBdr>
    </w:div>
    <w:div w:id="1830628856">
      <w:marLeft w:val="640"/>
      <w:marRight w:val="0"/>
      <w:marTop w:val="0"/>
      <w:marBottom w:val="0"/>
      <w:divBdr>
        <w:top w:val="none" w:sz="0" w:space="0" w:color="auto"/>
        <w:left w:val="none" w:sz="0" w:space="0" w:color="auto"/>
        <w:bottom w:val="none" w:sz="0" w:space="0" w:color="auto"/>
        <w:right w:val="none" w:sz="0" w:space="0" w:color="auto"/>
      </w:divBdr>
    </w:div>
    <w:div w:id="1836530406">
      <w:marLeft w:val="640"/>
      <w:marRight w:val="0"/>
      <w:marTop w:val="0"/>
      <w:marBottom w:val="0"/>
      <w:divBdr>
        <w:top w:val="none" w:sz="0" w:space="0" w:color="auto"/>
        <w:left w:val="none" w:sz="0" w:space="0" w:color="auto"/>
        <w:bottom w:val="none" w:sz="0" w:space="0" w:color="auto"/>
        <w:right w:val="none" w:sz="0" w:space="0" w:color="auto"/>
      </w:divBdr>
    </w:div>
    <w:div w:id="1838618649">
      <w:marLeft w:val="640"/>
      <w:marRight w:val="0"/>
      <w:marTop w:val="0"/>
      <w:marBottom w:val="0"/>
      <w:divBdr>
        <w:top w:val="none" w:sz="0" w:space="0" w:color="auto"/>
        <w:left w:val="none" w:sz="0" w:space="0" w:color="auto"/>
        <w:bottom w:val="none" w:sz="0" w:space="0" w:color="auto"/>
        <w:right w:val="none" w:sz="0" w:space="0" w:color="auto"/>
      </w:divBdr>
    </w:div>
    <w:div w:id="1841385966">
      <w:marLeft w:val="640"/>
      <w:marRight w:val="0"/>
      <w:marTop w:val="0"/>
      <w:marBottom w:val="0"/>
      <w:divBdr>
        <w:top w:val="none" w:sz="0" w:space="0" w:color="auto"/>
        <w:left w:val="none" w:sz="0" w:space="0" w:color="auto"/>
        <w:bottom w:val="none" w:sz="0" w:space="0" w:color="auto"/>
        <w:right w:val="none" w:sz="0" w:space="0" w:color="auto"/>
      </w:divBdr>
    </w:div>
    <w:div w:id="1853958344">
      <w:marLeft w:val="640"/>
      <w:marRight w:val="0"/>
      <w:marTop w:val="0"/>
      <w:marBottom w:val="0"/>
      <w:divBdr>
        <w:top w:val="none" w:sz="0" w:space="0" w:color="auto"/>
        <w:left w:val="none" w:sz="0" w:space="0" w:color="auto"/>
        <w:bottom w:val="none" w:sz="0" w:space="0" w:color="auto"/>
        <w:right w:val="none" w:sz="0" w:space="0" w:color="auto"/>
      </w:divBdr>
    </w:div>
    <w:div w:id="1855068120">
      <w:marLeft w:val="640"/>
      <w:marRight w:val="0"/>
      <w:marTop w:val="0"/>
      <w:marBottom w:val="0"/>
      <w:divBdr>
        <w:top w:val="none" w:sz="0" w:space="0" w:color="auto"/>
        <w:left w:val="none" w:sz="0" w:space="0" w:color="auto"/>
        <w:bottom w:val="none" w:sz="0" w:space="0" w:color="auto"/>
        <w:right w:val="none" w:sz="0" w:space="0" w:color="auto"/>
      </w:divBdr>
    </w:div>
    <w:div w:id="1857305386">
      <w:marLeft w:val="640"/>
      <w:marRight w:val="0"/>
      <w:marTop w:val="0"/>
      <w:marBottom w:val="0"/>
      <w:divBdr>
        <w:top w:val="none" w:sz="0" w:space="0" w:color="auto"/>
        <w:left w:val="none" w:sz="0" w:space="0" w:color="auto"/>
        <w:bottom w:val="none" w:sz="0" w:space="0" w:color="auto"/>
        <w:right w:val="none" w:sz="0" w:space="0" w:color="auto"/>
      </w:divBdr>
    </w:div>
    <w:div w:id="1857697523">
      <w:marLeft w:val="640"/>
      <w:marRight w:val="0"/>
      <w:marTop w:val="0"/>
      <w:marBottom w:val="0"/>
      <w:divBdr>
        <w:top w:val="none" w:sz="0" w:space="0" w:color="auto"/>
        <w:left w:val="none" w:sz="0" w:space="0" w:color="auto"/>
        <w:bottom w:val="none" w:sz="0" w:space="0" w:color="auto"/>
        <w:right w:val="none" w:sz="0" w:space="0" w:color="auto"/>
      </w:divBdr>
    </w:div>
    <w:div w:id="1869684174">
      <w:marLeft w:val="640"/>
      <w:marRight w:val="0"/>
      <w:marTop w:val="0"/>
      <w:marBottom w:val="0"/>
      <w:divBdr>
        <w:top w:val="none" w:sz="0" w:space="0" w:color="auto"/>
        <w:left w:val="none" w:sz="0" w:space="0" w:color="auto"/>
        <w:bottom w:val="none" w:sz="0" w:space="0" w:color="auto"/>
        <w:right w:val="none" w:sz="0" w:space="0" w:color="auto"/>
      </w:divBdr>
    </w:div>
    <w:div w:id="1874538546">
      <w:marLeft w:val="640"/>
      <w:marRight w:val="0"/>
      <w:marTop w:val="0"/>
      <w:marBottom w:val="0"/>
      <w:divBdr>
        <w:top w:val="none" w:sz="0" w:space="0" w:color="auto"/>
        <w:left w:val="none" w:sz="0" w:space="0" w:color="auto"/>
        <w:bottom w:val="none" w:sz="0" w:space="0" w:color="auto"/>
        <w:right w:val="none" w:sz="0" w:space="0" w:color="auto"/>
      </w:divBdr>
    </w:div>
    <w:div w:id="1878468939">
      <w:marLeft w:val="640"/>
      <w:marRight w:val="0"/>
      <w:marTop w:val="0"/>
      <w:marBottom w:val="0"/>
      <w:divBdr>
        <w:top w:val="none" w:sz="0" w:space="0" w:color="auto"/>
        <w:left w:val="none" w:sz="0" w:space="0" w:color="auto"/>
        <w:bottom w:val="none" w:sz="0" w:space="0" w:color="auto"/>
        <w:right w:val="none" w:sz="0" w:space="0" w:color="auto"/>
      </w:divBdr>
    </w:div>
    <w:div w:id="1887717502">
      <w:marLeft w:val="640"/>
      <w:marRight w:val="0"/>
      <w:marTop w:val="0"/>
      <w:marBottom w:val="0"/>
      <w:divBdr>
        <w:top w:val="none" w:sz="0" w:space="0" w:color="auto"/>
        <w:left w:val="none" w:sz="0" w:space="0" w:color="auto"/>
        <w:bottom w:val="none" w:sz="0" w:space="0" w:color="auto"/>
        <w:right w:val="none" w:sz="0" w:space="0" w:color="auto"/>
      </w:divBdr>
    </w:div>
    <w:div w:id="1891845809">
      <w:marLeft w:val="640"/>
      <w:marRight w:val="0"/>
      <w:marTop w:val="0"/>
      <w:marBottom w:val="0"/>
      <w:divBdr>
        <w:top w:val="none" w:sz="0" w:space="0" w:color="auto"/>
        <w:left w:val="none" w:sz="0" w:space="0" w:color="auto"/>
        <w:bottom w:val="none" w:sz="0" w:space="0" w:color="auto"/>
        <w:right w:val="none" w:sz="0" w:space="0" w:color="auto"/>
      </w:divBdr>
    </w:div>
    <w:div w:id="1898513376">
      <w:marLeft w:val="640"/>
      <w:marRight w:val="0"/>
      <w:marTop w:val="0"/>
      <w:marBottom w:val="0"/>
      <w:divBdr>
        <w:top w:val="none" w:sz="0" w:space="0" w:color="auto"/>
        <w:left w:val="none" w:sz="0" w:space="0" w:color="auto"/>
        <w:bottom w:val="none" w:sz="0" w:space="0" w:color="auto"/>
        <w:right w:val="none" w:sz="0" w:space="0" w:color="auto"/>
      </w:divBdr>
    </w:div>
    <w:div w:id="1906990223">
      <w:marLeft w:val="640"/>
      <w:marRight w:val="0"/>
      <w:marTop w:val="0"/>
      <w:marBottom w:val="0"/>
      <w:divBdr>
        <w:top w:val="none" w:sz="0" w:space="0" w:color="auto"/>
        <w:left w:val="none" w:sz="0" w:space="0" w:color="auto"/>
        <w:bottom w:val="none" w:sz="0" w:space="0" w:color="auto"/>
        <w:right w:val="none" w:sz="0" w:space="0" w:color="auto"/>
      </w:divBdr>
    </w:div>
    <w:div w:id="1915311821">
      <w:marLeft w:val="640"/>
      <w:marRight w:val="0"/>
      <w:marTop w:val="0"/>
      <w:marBottom w:val="0"/>
      <w:divBdr>
        <w:top w:val="none" w:sz="0" w:space="0" w:color="auto"/>
        <w:left w:val="none" w:sz="0" w:space="0" w:color="auto"/>
        <w:bottom w:val="none" w:sz="0" w:space="0" w:color="auto"/>
        <w:right w:val="none" w:sz="0" w:space="0" w:color="auto"/>
      </w:divBdr>
    </w:div>
    <w:div w:id="1920290915">
      <w:marLeft w:val="640"/>
      <w:marRight w:val="0"/>
      <w:marTop w:val="0"/>
      <w:marBottom w:val="0"/>
      <w:divBdr>
        <w:top w:val="none" w:sz="0" w:space="0" w:color="auto"/>
        <w:left w:val="none" w:sz="0" w:space="0" w:color="auto"/>
        <w:bottom w:val="none" w:sz="0" w:space="0" w:color="auto"/>
        <w:right w:val="none" w:sz="0" w:space="0" w:color="auto"/>
      </w:divBdr>
    </w:div>
    <w:div w:id="1923103030">
      <w:marLeft w:val="640"/>
      <w:marRight w:val="0"/>
      <w:marTop w:val="0"/>
      <w:marBottom w:val="0"/>
      <w:divBdr>
        <w:top w:val="none" w:sz="0" w:space="0" w:color="auto"/>
        <w:left w:val="none" w:sz="0" w:space="0" w:color="auto"/>
        <w:bottom w:val="none" w:sz="0" w:space="0" w:color="auto"/>
        <w:right w:val="none" w:sz="0" w:space="0" w:color="auto"/>
      </w:divBdr>
    </w:div>
    <w:div w:id="1939479260">
      <w:marLeft w:val="640"/>
      <w:marRight w:val="0"/>
      <w:marTop w:val="0"/>
      <w:marBottom w:val="0"/>
      <w:divBdr>
        <w:top w:val="none" w:sz="0" w:space="0" w:color="auto"/>
        <w:left w:val="none" w:sz="0" w:space="0" w:color="auto"/>
        <w:bottom w:val="none" w:sz="0" w:space="0" w:color="auto"/>
        <w:right w:val="none" w:sz="0" w:space="0" w:color="auto"/>
      </w:divBdr>
    </w:div>
    <w:div w:id="1941447115">
      <w:marLeft w:val="640"/>
      <w:marRight w:val="0"/>
      <w:marTop w:val="0"/>
      <w:marBottom w:val="0"/>
      <w:divBdr>
        <w:top w:val="none" w:sz="0" w:space="0" w:color="auto"/>
        <w:left w:val="none" w:sz="0" w:space="0" w:color="auto"/>
        <w:bottom w:val="none" w:sz="0" w:space="0" w:color="auto"/>
        <w:right w:val="none" w:sz="0" w:space="0" w:color="auto"/>
      </w:divBdr>
    </w:div>
    <w:div w:id="1942100327">
      <w:marLeft w:val="640"/>
      <w:marRight w:val="0"/>
      <w:marTop w:val="0"/>
      <w:marBottom w:val="0"/>
      <w:divBdr>
        <w:top w:val="none" w:sz="0" w:space="0" w:color="auto"/>
        <w:left w:val="none" w:sz="0" w:space="0" w:color="auto"/>
        <w:bottom w:val="none" w:sz="0" w:space="0" w:color="auto"/>
        <w:right w:val="none" w:sz="0" w:space="0" w:color="auto"/>
      </w:divBdr>
    </w:div>
    <w:div w:id="1944145259">
      <w:marLeft w:val="640"/>
      <w:marRight w:val="0"/>
      <w:marTop w:val="0"/>
      <w:marBottom w:val="0"/>
      <w:divBdr>
        <w:top w:val="none" w:sz="0" w:space="0" w:color="auto"/>
        <w:left w:val="none" w:sz="0" w:space="0" w:color="auto"/>
        <w:bottom w:val="none" w:sz="0" w:space="0" w:color="auto"/>
        <w:right w:val="none" w:sz="0" w:space="0" w:color="auto"/>
      </w:divBdr>
    </w:div>
    <w:div w:id="1945111624">
      <w:marLeft w:val="640"/>
      <w:marRight w:val="0"/>
      <w:marTop w:val="0"/>
      <w:marBottom w:val="0"/>
      <w:divBdr>
        <w:top w:val="none" w:sz="0" w:space="0" w:color="auto"/>
        <w:left w:val="none" w:sz="0" w:space="0" w:color="auto"/>
        <w:bottom w:val="none" w:sz="0" w:space="0" w:color="auto"/>
        <w:right w:val="none" w:sz="0" w:space="0" w:color="auto"/>
      </w:divBdr>
    </w:div>
    <w:div w:id="1952975307">
      <w:marLeft w:val="640"/>
      <w:marRight w:val="0"/>
      <w:marTop w:val="0"/>
      <w:marBottom w:val="0"/>
      <w:divBdr>
        <w:top w:val="none" w:sz="0" w:space="0" w:color="auto"/>
        <w:left w:val="none" w:sz="0" w:space="0" w:color="auto"/>
        <w:bottom w:val="none" w:sz="0" w:space="0" w:color="auto"/>
        <w:right w:val="none" w:sz="0" w:space="0" w:color="auto"/>
      </w:divBdr>
    </w:div>
    <w:div w:id="1959295223">
      <w:marLeft w:val="640"/>
      <w:marRight w:val="0"/>
      <w:marTop w:val="0"/>
      <w:marBottom w:val="0"/>
      <w:divBdr>
        <w:top w:val="none" w:sz="0" w:space="0" w:color="auto"/>
        <w:left w:val="none" w:sz="0" w:space="0" w:color="auto"/>
        <w:bottom w:val="none" w:sz="0" w:space="0" w:color="auto"/>
        <w:right w:val="none" w:sz="0" w:space="0" w:color="auto"/>
      </w:divBdr>
    </w:div>
    <w:div w:id="1963069524">
      <w:marLeft w:val="640"/>
      <w:marRight w:val="0"/>
      <w:marTop w:val="0"/>
      <w:marBottom w:val="0"/>
      <w:divBdr>
        <w:top w:val="none" w:sz="0" w:space="0" w:color="auto"/>
        <w:left w:val="none" w:sz="0" w:space="0" w:color="auto"/>
        <w:bottom w:val="none" w:sz="0" w:space="0" w:color="auto"/>
        <w:right w:val="none" w:sz="0" w:space="0" w:color="auto"/>
      </w:divBdr>
    </w:div>
    <w:div w:id="1965502082">
      <w:marLeft w:val="640"/>
      <w:marRight w:val="0"/>
      <w:marTop w:val="0"/>
      <w:marBottom w:val="0"/>
      <w:divBdr>
        <w:top w:val="none" w:sz="0" w:space="0" w:color="auto"/>
        <w:left w:val="none" w:sz="0" w:space="0" w:color="auto"/>
        <w:bottom w:val="none" w:sz="0" w:space="0" w:color="auto"/>
        <w:right w:val="none" w:sz="0" w:space="0" w:color="auto"/>
      </w:divBdr>
    </w:div>
    <w:div w:id="1973703604">
      <w:marLeft w:val="640"/>
      <w:marRight w:val="0"/>
      <w:marTop w:val="0"/>
      <w:marBottom w:val="0"/>
      <w:divBdr>
        <w:top w:val="none" w:sz="0" w:space="0" w:color="auto"/>
        <w:left w:val="none" w:sz="0" w:space="0" w:color="auto"/>
        <w:bottom w:val="none" w:sz="0" w:space="0" w:color="auto"/>
        <w:right w:val="none" w:sz="0" w:space="0" w:color="auto"/>
      </w:divBdr>
    </w:div>
    <w:div w:id="1976137970">
      <w:marLeft w:val="640"/>
      <w:marRight w:val="0"/>
      <w:marTop w:val="0"/>
      <w:marBottom w:val="0"/>
      <w:divBdr>
        <w:top w:val="none" w:sz="0" w:space="0" w:color="auto"/>
        <w:left w:val="none" w:sz="0" w:space="0" w:color="auto"/>
        <w:bottom w:val="none" w:sz="0" w:space="0" w:color="auto"/>
        <w:right w:val="none" w:sz="0" w:space="0" w:color="auto"/>
      </w:divBdr>
    </w:div>
    <w:div w:id="1982995836">
      <w:marLeft w:val="640"/>
      <w:marRight w:val="0"/>
      <w:marTop w:val="0"/>
      <w:marBottom w:val="0"/>
      <w:divBdr>
        <w:top w:val="none" w:sz="0" w:space="0" w:color="auto"/>
        <w:left w:val="none" w:sz="0" w:space="0" w:color="auto"/>
        <w:bottom w:val="none" w:sz="0" w:space="0" w:color="auto"/>
        <w:right w:val="none" w:sz="0" w:space="0" w:color="auto"/>
      </w:divBdr>
    </w:div>
    <w:div w:id="1988046108">
      <w:marLeft w:val="640"/>
      <w:marRight w:val="0"/>
      <w:marTop w:val="0"/>
      <w:marBottom w:val="0"/>
      <w:divBdr>
        <w:top w:val="none" w:sz="0" w:space="0" w:color="auto"/>
        <w:left w:val="none" w:sz="0" w:space="0" w:color="auto"/>
        <w:bottom w:val="none" w:sz="0" w:space="0" w:color="auto"/>
        <w:right w:val="none" w:sz="0" w:space="0" w:color="auto"/>
      </w:divBdr>
    </w:div>
    <w:div w:id="1993291314">
      <w:marLeft w:val="640"/>
      <w:marRight w:val="0"/>
      <w:marTop w:val="0"/>
      <w:marBottom w:val="0"/>
      <w:divBdr>
        <w:top w:val="none" w:sz="0" w:space="0" w:color="auto"/>
        <w:left w:val="none" w:sz="0" w:space="0" w:color="auto"/>
        <w:bottom w:val="none" w:sz="0" w:space="0" w:color="auto"/>
        <w:right w:val="none" w:sz="0" w:space="0" w:color="auto"/>
      </w:divBdr>
    </w:div>
    <w:div w:id="1996833138">
      <w:marLeft w:val="640"/>
      <w:marRight w:val="0"/>
      <w:marTop w:val="0"/>
      <w:marBottom w:val="0"/>
      <w:divBdr>
        <w:top w:val="none" w:sz="0" w:space="0" w:color="auto"/>
        <w:left w:val="none" w:sz="0" w:space="0" w:color="auto"/>
        <w:bottom w:val="none" w:sz="0" w:space="0" w:color="auto"/>
        <w:right w:val="none" w:sz="0" w:space="0" w:color="auto"/>
      </w:divBdr>
    </w:div>
    <w:div w:id="1998611662">
      <w:marLeft w:val="640"/>
      <w:marRight w:val="0"/>
      <w:marTop w:val="0"/>
      <w:marBottom w:val="0"/>
      <w:divBdr>
        <w:top w:val="none" w:sz="0" w:space="0" w:color="auto"/>
        <w:left w:val="none" w:sz="0" w:space="0" w:color="auto"/>
        <w:bottom w:val="none" w:sz="0" w:space="0" w:color="auto"/>
        <w:right w:val="none" w:sz="0" w:space="0" w:color="auto"/>
      </w:divBdr>
    </w:div>
    <w:div w:id="2000114103">
      <w:marLeft w:val="640"/>
      <w:marRight w:val="0"/>
      <w:marTop w:val="0"/>
      <w:marBottom w:val="0"/>
      <w:divBdr>
        <w:top w:val="none" w:sz="0" w:space="0" w:color="auto"/>
        <w:left w:val="none" w:sz="0" w:space="0" w:color="auto"/>
        <w:bottom w:val="none" w:sz="0" w:space="0" w:color="auto"/>
        <w:right w:val="none" w:sz="0" w:space="0" w:color="auto"/>
      </w:divBdr>
    </w:div>
    <w:div w:id="2001232269">
      <w:marLeft w:val="640"/>
      <w:marRight w:val="0"/>
      <w:marTop w:val="0"/>
      <w:marBottom w:val="0"/>
      <w:divBdr>
        <w:top w:val="none" w:sz="0" w:space="0" w:color="auto"/>
        <w:left w:val="none" w:sz="0" w:space="0" w:color="auto"/>
        <w:bottom w:val="none" w:sz="0" w:space="0" w:color="auto"/>
        <w:right w:val="none" w:sz="0" w:space="0" w:color="auto"/>
      </w:divBdr>
    </w:div>
    <w:div w:id="2006394065">
      <w:marLeft w:val="640"/>
      <w:marRight w:val="0"/>
      <w:marTop w:val="0"/>
      <w:marBottom w:val="0"/>
      <w:divBdr>
        <w:top w:val="none" w:sz="0" w:space="0" w:color="auto"/>
        <w:left w:val="none" w:sz="0" w:space="0" w:color="auto"/>
        <w:bottom w:val="none" w:sz="0" w:space="0" w:color="auto"/>
        <w:right w:val="none" w:sz="0" w:space="0" w:color="auto"/>
      </w:divBdr>
    </w:div>
    <w:div w:id="2006545602">
      <w:marLeft w:val="640"/>
      <w:marRight w:val="0"/>
      <w:marTop w:val="0"/>
      <w:marBottom w:val="0"/>
      <w:divBdr>
        <w:top w:val="none" w:sz="0" w:space="0" w:color="auto"/>
        <w:left w:val="none" w:sz="0" w:space="0" w:color="auto"/>
        <w:bottom w:val="none" w:sz="0" w:space="0" w:color="auto"/>
        <w:right w:val="none" w:sz="0" w:space="0" w:color="auto"/>
      </w:divBdr>
    </w:div>
    <w:div w:id="2010985486">
      <w:marLeft w:val="640"/>
      <w:marRight w:val="0"/>
      <w:marTop w:val="0"/>
      <w:marBottom w:val="0"/>
      <w:divBdr>
        <w:top w:val="none" w:sz="0" w:space="0" w:color="auto"/>
        <w:left w:val="none" w:sz="0" w:space="0" w:color="auto"/>
        <w:bottom w:val="none" w:sz="0" w:space="0" w:color="auto"/>
        <w:right w:val="none" w:sz="0" w:space="0" w:color="auto"/>
      </w:divBdr>
    </w:div>
    <w:div w:id="2017999196">
      <w:marLeft w:val="640"/>
      <w:marRight w:val="0"/>
      <w:marTop w:val="0"/>
      <w:marBottom w:val="0"/>
      <w:divBdr>
        <w:top w:val="none" w:sz="0" w:space="0" w:color="auto"/>
        <w:left w:val="none" w:sz="0" w:space="0" w:color="auto"/>
        <w:bottom w:val="none" w:sz="0" w:space="0" w:color="auto"/>
        <w:right w:val="none" w:sz="0" w:space="0" w:color="auto"/>
      </w:divBdr>
    </w:div>
    <w:div w:id="2028092397">
      <w:marLeft w:val="640"/>
      <w:marRight w:val="0"/>
      <w:marTop w:val="0"/>
      <w:marBottom w:val="0"/>
      <w:divBdr>
        <w:top w:val="none" w:sz="0" w:space="0" w:color="auto"/>
        <w:left w:val="none" w:sz="0" w:space="0" w:color="auto"/>
        <w:bottom w:val="none" w:sz="0" w:space="0" w:color="auto"/>
        <w:right w:val="none" w:sz="0" w:space="0" w:color="auto"/>
      </w:divBdr>
    </w:div>
    <w:div w:id="2032411233">
      <w:marLeft w:val="640"/>
      <w:marRight w:val="0"/>
      <w:marTop w:val="0"/>
      <w:marBottom w:val="0"/>
      <w:divBdr>
        <w:top w:val="none" w:sz="0" w:space="0" w:color="auto"/>
        <w:left w:val="none" w:sz="0" w:space="0" w:color="auto"/>
        <w:bottom w:val="none" w:sz="0" w:space="0" w:color="auto"/>
        <w:right w:val="none" w:sz="0" w:space="0" w:color="auto"/>
      </w:divBdr>
    </w:div>
    <w:div w:id="2044478688">
      <w:marLeft w:val="640"/>
      <w:marRight w:val="0"/>
      <w:marTop w:val="0"/>
      <w:marBottom w:val="0"/>
      <w:divBdr>
        <w:top w:val="none" w:sz="0" w:space="0" w:color="auto"/>
        <w:left w:val="none" w:sz="0" w:space="0" w:color="auto"/>
        <w:bottom w:val="none" w:sz="0" w:space="0" w:color="auto"/>
        <w:right w:val="none" w:sz="0" w:space="0" w:color="auto"/>
      </w:divBdr>
    </w:div>
    <w:div w:id="2046523185">
      <w:marLeft w:val="640"/>
      <w:marRight w:val="0"/>
      <w:marTop w:val="0"/>
      <w:marBottom w:val="0"/>
      <w:divBdr>
        <w:top w:val="none" w:sz="0" w:space="0" w:color="auto"/>
        <w:left w:val="none" w:sz="0" w:space="0" w:color="auto"/>
        <w:bottom w:val="none" w:sz="0" w:space="0" w:color="auto"/>
        <w:right w:val="none" w:sz="0" w:space="0" w:color="auto"/>
      </w:divBdr>
    </w:div>
    <w:div w:id="2050032378">
      <w:marLeft w:val="640"/>
      <w:marRight w:val="0"/>
      <w:marTop w:val="0"/>
      <w:marBottom w:val="0"/>
      <w:divBdr>
        <w:top w:val="none" w:sz="0" w:space="0" w:color="auto"/>
        <w:left w:val="none" w:sz="0" w:space="0" w:color="auto"/>
        <w:bottom w:val="none" w:sz="0" w:space="0" w:color="auto"/>
        <w:right w:val="none" w:sz="0" w:space="0" w:color="auto"/>
      </w:divBdr>
    </w:div>
    <w:div w:id="2054964340">
      <w:marLeft w:val="640"/>
      <w:marRight w:val="0"/>
      <w:marTop w:val="0"/>
      <w:marBottom w:val="0"/>
      <w:divBdr>
        <w:top w:val="none" w:sz="0" w:space="0" w:color="auto"/>
        <w:left w:val="none" w:sz="0" w:space="0" w:color="auto"/>
        <w:bottom w:val="none" w:sz="0" w:space="0" w:color="auto"/>
        <w:right w:val="none" w:sz="0" w:space="0" w:color="auto"/>
      </w:divBdr>
    </w:div>
    <w:div w:id="2055034556">
      <w:marLeft w:val="640"/>
      <w:marRight w:val="0"/>
      <w:marTop w:val="0"/>
      <w:marBottom w:val="0"/>
      <w:divBdr>
        <w:top w:val="none" w:sz="0" w:space="0" w:color="auto"/>
        <w:left w:val="none" w:sz="0" w:space="0" w:color="auto"/>
        <w:bottom w:val="none" w:sz="0" w:space="0" w:color="auto"/>
        <w:right w:val="none" w:sz="0" w:space="0" w:color="auto"/>
      </w:divBdr>
    </w:div>
    <w:div w:id="2057972344">
      <w:marLeft w:val="640"/>
      <w:marRight w:val="0"/>
      <w:marTop w:val="0"/>
      <w:marBottom w:val="0"/>
      <w:divBdr>
        <w:top w:val="none" w:sz="0" w:space="0" w:color="auto"/>
        <w:left w:val="none" w:sz="0" w:space="0" w:color="auto"/>
        <w:bottom w:val="none" w:sz="0" w:space="0" w:color="auto"/>
        <w:right w:val="none" w:sz="0" w:space="0" w:color="auto"/>
      </w:divBdr>
    </w:div>
    <w:div w:id="2061323868">
      <w:marLeft w:val="640"/>
      <w:marRight w:val="0"/>
      <w:marTop w:val="0"/>
      <w:marBottom w:val="0"/>
      <w:divBdr>
        <w:top w:val="none" w:sz="0" w:space="0" w:color="auto"/>
        <w:left w:val="none" w:sz="0" w:space="0" w:color="auto"/>
        <w:bottom w:val="none" w:sz="0" w:space="0" w:color="auto"/>
        <w:right w:val="none" w:sz="0" w:space="0" w:color="auto"/>
      </w:divBdr>
    </w:div>
    <w:div w:id="2063210995">
      <w:marLeft w:val="640"/>
      <w:marRight w:val="0"/>
      <w:marTop w:val="0"/>
      <w:marBottom w:val="0"/>
      <w:divBdr>
        <w:top w:val="none" w:sz="0" w:space="0" w:color="auto"/>
        <w:left w:val="none" w:sz="0" w:space="0" w:color="auto"/>
        <w:bottom w:val="none" w:sz="0" w:space="0" w:color="auto"/>
        <w:right w:val="none" w:sz="0" w:space="0" w:color="auto"/>
      </w:divBdr>
    </w:div>
    <w:div w:id="2065523744">
      <w:marLeft w:val="640"/>
      <w:marRight w:val="0"/>
      <w:marTop w:val="0"/>
      <w:marBottom w:val="0"/>
      <w:divBdr>
        <w:top w:val="none" w:sz="0" w:space="0" w:color="auto"/>
        <w:left w:val="none" w:sz="0" w:space="0" w:color="auto"/>
        <w:bottom w:val="none" w:sz="0" w:space="0" w:color="auto"/>
        <w:right w:val="none" w:sz="0" w:space="0" w:color="auto"/>
      </w:divBdr>
    </w:div>
    <w:div w:id="2066754509">
      <w:marLeft w:val="640"/>
      <w:marRight w:val="0"/>
      <w:marTop w:val="0"/>
      <w:marBottom w:val="0"/>
      <w:divBdr>
        <w:top w:val="none" w:sz="0" w:space="0" w:color="auto"/>
        <w:left w:val="none" w:sz="0" w:space="0" w:color="auto"/>
        <w:bottom w:val="none" w:sz="0" w:space="0" w:color="auto"/>
        <w:right w:val="none" w:sz="0" w:space="0" w:color="auto"/>
      </w:divBdr>
    </w:div>
    <w:div w:id="2066755484">
      <w:marLeft w:val="640"/>
      <w:marRight w:val="0"/>
      <w:marTop w:val="0"/>
      <w:marBottom w:val="0"/>
      <w:divBdr>
        <w:top w:val="none" w:sz="0" w:space="0" w:color="auto"/>
        <w:left w:val="none" w:sz="0" w:space="0" w:color="auto"/>
        <w:bottom w:val="none" w:sz="0" w:space="0" w:color="auto"/>
        <w:right w:val="none" w:sz="0" w:space="0" w:color="auto"/>
      </w:divBdr>
    </w:div>
    <w:div w:id="2067339954">
      <w:marLeft w:val="640"/>
      <w:marRight w:val="0"/>
      <w:marTop w:val="0"/>
      <w:marBottom w:val="0"/>
      <w:divBdr>
        <w:top w:val="none" w:sz="0" w:space="0" w:color="auto"/>
        <w:left w:val="none" w:sz="0" w:space="0" w:color="auto"/>
        <w:bottom w:val="none" w:sz="0" w:space="0" w:color="auto"/>
        <w:right w:val="none" w:sz="0" w:space="0" w:color="auto"/>
      </w:divBdr>
    </w:div>
    <w:div w:id="2067679801">
      <w:marLeft w:val="640"/>
      <w:marRight w:val="0"/>
      <w:marTop w:val="0"/>
      <w:marBottom w:val="0"/>
      <w:divBdr>
        <w:top w:val="none" w:sz="0" w:space="0" w:color="auto"/>
        <w:left w:val="none" w:sz="0" w:space="0" w:color="auto"/>
        <w:bottom w:val="none" w:sz="0" w:space="0" w:color="auto"/>
        <w:right w:val="none" w:sz="0" w:space="0" w:color="auto"/>
      </w:divBdr>
    </w:div>
    <w:div w:id="2073308145">
      <w:marLeft w:val="640"/>
      <w:marRight w:val="0"/>
      <w:marTop w:val="0"/>
      <w:marBottom w:val="0"/>
      <w:divBdr>
        <w:top w:val="none" w:sz="0" w:space="0" w:color="auto"/>
        <w:left w:val="none" w:sz="0" w:space="0" w:color="auto"/>
        <w:bottom w:val="none" w:sz="0" w:space="0" w:color="auto"/>
        <w:right w:val="none" w:sz="0" w:space="0" w:color="auto"/>
      </w:divBdr>
    </w:div>
    <w:div w:id="2080594743">
      <w:marLeft w:val="640"/>
      <w:marRight w:val="0"/>
      <w:marTop w:val="0"/>
      <w:marBottom w:val="0"/>
      <w:divBdr>
        <w:top w:val="none" w:sz="0" w:space="0" w:color="auto"/>
        <w:left w:val="none" w:sz="0" w:space="0" w:color="auto"/>
        <w:bottom w:val="none" w:sz="0" w:space="0" w:color="auto"/>
        <w:right w:val="none" w:sz="0" w:space="0" w:color="auto"/>
      </w:divBdr>
    </w:div>
    <w:div w:id="2084176842">
      <w:marLeft w:val="640"/>
      <w:marRight w:val="0"/>
      <w:marTop w:val="0"/>
      <w:marBottom w:val="0"/>
      <w:divBdr>
        <w:top w:val="none" w:sz="0" w:space="0" w:color="auto"/>
        <w:left w:val="none" w:sz="0" w:space="0" w:color="auto"/>
        <w:bottom w:val="none" w:sz="0" w:space="0" w:color="auto"/>
        <w:right w:val="none" w:sz="0" w:space="0" w:color="auto"/>
      </w:divBdr>
    </w:div>
    <w:div w:id="2084716571">
      <w:marLeft w:val="640"/>
      <w:marRight w:val="0"/>
      <w:marTop w:val="0"/>
      <w:marBottom w:val="0"/>
      <w:divBdr>
        <w:top w:val="none" w:sz="0" w:space="0" w:color="auto"/>
        <w:left w:val="none" w:sz="0" w:space="0" w:color="auto"/>
        <w:bottom w:val="none" w:sz="0" w:space="0" w:color="auto"/>
        <w:right w:val="none" w:sz="0" w:space="0" w:color="auto"/>
      </w:divBdr>
    </w:div>
    <w:div w:id="2094010496">
      <w:marLeft w:val="640"/>
      <w:marRight w:val="0"/>
      <w:marTop w:val="0"/>
      <w:marBottom w:val="0"/>
      <w:divBdr>
        <w:top w:val="none" w:sz="0" w:space="0" w:color="auto"/>
        <w:left w:val="none" w:sz="0" w:space="0" w:color="auto"/>
        <w:bottom w:val="none" w:sz="0" w:space="0" w:color="auto"/>
        <w:right w:val="none" w:sz="0" w:space="0" w:color="auto"/>
      </w:divBdr>
    </w:div>
    <w:div w:id="2094928535">
      <w:marLeft w:val="640"/>
      <w:marRight w:val="0"/>
      <w:marTop w:val="0"/>
      <w:marBottom w:val="0"/>
      <w:divBdr>
        <w:top w:val="none" w:sz="0" w:space="0" w:color="auto"/>
        <w:left w:val="none" w:sz="0" w:space="0" w:color="auto"/>
        <w:bottom w:val="none" w:sz="0" w:space="0" w:color="auto"/>
        <w:right w:val="none" w:sz="0" w:space="0" w:color="auto"/>
      </w:divBdr>
    </w:div>
    <w:div w:id="2099594937">
      <w:marLeft w:val="640"/>
      <w:marRight w:val="0"/>
      <w:marTop w:val="0"/>
      <w:marBottom w:val="0"/>
      <w:divBdr>
        <w:top w:val="none" w:sz="0" w:space="0" w:color="auto"/>
        <w:left w:val="none" w:sz="0" w:space="0" w:color="auto"/>
        <w:bottom w:val="none" w:sz="0" w:space="0" w:color="auto"/>
        <w:right w:val="none" w:sz="0" w:space="0" w:color="auto"/>
      </w:divBdr>
    </w:div>
    <w:div w:id="2104111237">
      <w:marLeft w:val="640"/>
      <w:marRight w:val="0"/>
      <w:marTop w:val="0"/>
      <w:marBottom w:val="0"/>
      <w:divBdr>
        <w:top w:val="none" w:sz="0" w:space="0" w:color="auto"/>
        <w:left w:val="none" w:sz="0" w:space="0" w:color="auto"/>
        <w:bottom w:val="none" w:sz="0" w:space="0" w:color="auto"/>
        <w:right w:val="none" w:sz="0" w:space="0" w:color="auto"/>
      </w:divBdr>
    </w:div>
    <w:div w:id="2110466614">
      <w:marLeft w:val="640"/>
      <w:marRight w:val="0"/>
      <w:marTop w:val="0"/>
      <w:marBottom w:val="0"/>
      <w:divBdr>
        <w:top w:val="none" w:sz="0" w:space="0" w:color="auto"/>
        <w:left w:val="none" w:sz="0" w:space="0" w:color="auto"/>
        <w:bottom w:val="none" w:sz="0" w:space="0" w:color="auto"/>
        <w:right w:val="none" w:sz="0" w:space="0" w:color="auto"/>
      </w:divBdr>
    </w:div>
    <w:div w:id="2111273717">
      <w:marLeft w:val="640"/>
      <w:marRight w:val="0"/>
      <w:marTop w:val="0"/>
      <w:marBottom w:val="0"/>
      <w:divBdr>
        <w:top w:val="none" w:sz="0" w:space="0" w:color="auto"/>
        <w:left w:val="none" w:sz="0" w:space="0" w:color="auto"/>
        <w:bottom w:val="none" w:sz="0" w:space="0" w:color="auto"/>
        <w:right w:val="none" w:sz="0" w:space="0" w:color="auto"/>
      </w:divBdr>
    </w:div>
    <w:div w:id="2114587557">
      <w:marLeft w:val="640"/>
      <w:marRight w:val="0"/>
      <w:marTop w:val="0"/>
      <w:marBottom w:val="0"/>
      <w:divBdr>
        <w:top w:val="none" w:sz="0" w:space="0" w:color="auto"/>
        <w:left w:val="none" w:sz="0" w:space="0" w:color="auto"/>
        <w:bottom w:val="none" w:sz="0" w:space="0" w:color="auto"/>
        <w:right w:val="none" w:sz="0" w:space="0" w:color="auto"/>
      </w:divBdr>
    </w:div>
    <w:div w:id="2114788163">
      <w:marLeft w:val="640"/>
      <w:marRight w:val="0"/>
      <w:marTop w:val="0"/>
      <w:marBottom w:val="0"/>
      <w:divBdr>
        <w:top w:val="none" w:sz="0" w:space="0" w:color="auto"/>
        <w:left w:val="none" w:sz="0" w:space="0" w:color="auto"/>
        <w:bottom w:val="none" w:sz="0" w:space="0" w:color="auto"/>
        <w:right w:val="none" w:sz="0" w:space="0" w:color="auto"/>
      </w:divBdr>
    </w:div>
    <w:div w:id="2116904773">
      <w:marLeft w:val="640"/>
      <w:marRight w:val="0"/>
      <w:marTop w:val="0"/>
      <w:marBottom w:val="0"/>
      <w:divBdr>
        <w:top w:val="none" w:sz="0" w:space="0" w:color="auto"/>
        <w:left w:val="none" w:sz="0" w:space="0" w:color="auto"/>
        <w:bottom w:val="none" w:sz="0" w:space="0" w:color="auto"/>
        <w:right w:val="none" w:sz="0" w:space="0" w:color="auto"/>
      </w:divBdr>
    </w:div>
    <w:div w:id="2118022321">
      <w:marLeft w:val="640"/>
      <w:marRight w:val="0"/>
      <w:marTop w:val="0"/>
      <w:marBottom w:val="0"/>
      <w:divBdr>
        <w:top w:val="none" w:sz="0" w:space="0" w:color="auto"/>
        <w:left w:val="none" w:sz="0" w:space="0" w:color="auto"/>
        <w:bottom w:val="none" w:sz="0" w:space="0" w:color="auto"/>
        <w:right w:val="none" w:sz="0" w:space="0" w:color="auto"/>
      </w:divBdr>
    </w:div>
    <w:div w:id="2119985255">
      <w:marLeft w:val="640"/>
      <w:marRight w:val="0"/>
      <w:marTop w:val="0"/>
      <w:marBottom w:val="0"/>
      <w:divBdr>
        <w:top w:val="none" w:sz="0" w:space="0" w:color="auto"/>
        <w:left w:val="none" w:sz="0" w:space="0" w:color="auto"/>
        <w:bottom w:val="none" w:sz="0" w:space="0" w:color="auto"/>
        <w:right w:val="none" w:sz="0" w:space="0" w:color="auto"/>
      </w:divBdr>
    </w:div>
    <w:div w:id="2125536983">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image" Target="media/image18.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AB7820ED9F46D9B44F28A194720C7D"/>
        <w:category>
          <w:name w:val="General"/>
          <w:gallery w:val="placeholder"/>
        </w:category>
        <w:types>
          <w:type w:val="bbPlcHdr"/>
        </w:types>
        <w:behaviors>
          <w:behavior w:val="content"/>
        </w:behaviors>
        <w:guid w:val="{464C7A20-0DFF-409C-BEC7-B105E2746B94}"/>
      </w:docPartPr>
      <w:docPartBody>
        <w:p w:rsidR="00686B1B" w:rsidRDefault="00D3683C" w:rsidP="00D3683C">
          <w:pPr>
            <w:pStyle w:val="97AB7820ED9F46D9B44F28A194720C7D"/>
          </w:pPr>
          <w:r w:rsidRPr="00E5169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5D0A988-9060-43E1-A189-010EEE548631}"/>
      </w:docPartPr>
      <w:docPartBody>
        <w:p w:rsidR="00686B1B" w:rsidRDefault="00D3683C">
          <w:r w:rsidRPr="006B0127">
            <w:rPr>
              <w:rStyle w:val="PlaceholderText"/>
            </w:rPr>
            <w:t>Click or tap here to enter text.</w:t>
          </w:r>
        </w:p>
      </w:docPartBody>
    </w:docPart>
    <w:docPart>
      <w:docPartPr>
        <w:name w:val="477C5145C4DB43CCA49DCE4A1AF395B7"/>
        <w:category>
          <w:name w:val="General"/>
          <w:gallery w:val="placeholder"/>
        </w:category>
        <w:types>
          <w:type w:val="bbPlcHdr"/>
        </w:types>
        <w:behaviors>
          <w:behavior w:val="content"/>
        </w:behaviors>
        <w:guid w:val="{098CF1C1-5E7F-4B8B-8F76-693F601740F7}"/>
      </w:docPartPr>
      <w:docPartBody>
        <w:p w:rsidR="00686B1B" w:rsidRDefault="00D3683C" w:rsidP="00D3683C">
          <w:pPr>
            <w:pStyle w:val="477C5145C4DB43CCA49DCE4A1AF395B7"/>
          </w:pPr>
          <w:r w:rsidRPr="00E51698">
            <w:rPr>
              <w:rStyle w:val="PlaceholderText"/>
            </w:rPr>
            <w:t>Click or tap here to enter text.</w:t>
          </w:r>
        </w:p>
      </w:docPartBody>
    </w:docPart>
    <w:docPart>
      <w:docPartPr>
        <w:name w:val="B67F71D13FC14179A65A78922324CD96"/>
        <w:category>
          <w:name w:val="General"/>
          <w:gallery w:val="placeholder"/>
        </w:category>
        <w:types>
          <w:type w:val="bbPlcHdr"/>
        </w:types>
        <w:behaviors>
          <w:behavior w:val="content"/>
        </w:behaviors>
        <w:guid w:val="{3055B020-0C21-479B-9DB3-4FEE1546F158}"/>
      </w:docPartPr>
      <w:docPartBody>
        <w:p w:rsidR="00686B1B" w:rsidRDefault="00D3683C" w:rsidP="00D3683C">
          <w:pPr>
            <w:pStyle w:val="B67F71D13FC14179A65A78922324CD96"/>
          </w:pPr>
          <w:r w:rsidRPr="00E51698">
            <w:rPr>
              <w:rStyle w:val="PlaceholderText"/>
            </w:rPr>
            <w:t>Click or tap here to enter text.</w:t>
          </w:r>
        </w:p>
      </w:docPartBody>
    </w:docPart>
    <w:docPart>
      <w:docPartPr>
        <w:name w:val="26553E2D7E9F4346ABC5995E5A2345D3"/>
        <w:category>
          <w:name w:val="General"/>
          <w:gallery w:val="placeholder"/>
        </w:category>
        <w:types>
          <w:type w:val="bbPlcHdr"/>
        </w:types>
        <w:behaviors>
          <w:behavior w:val="content"/>
        </w:behaviors>
        <w:guid w:val="{79EBC97A-81BC-4068-B300-73EB5CB06A77}"/>
      </w:docPartPr>
      <w:docPartBody>
        <w:p w:rsidR="00686B1B" w:rsidRDefault="00D3683C" w:rsidP="00D3683C">
          <w:pPr>
            <w:pStyle w:val="26553E2D7E9F4346ABC5995E5A2345D3"/>
          </w:pPr>
          <w:r w:rsidRPr="00E51698">
            <w:rPr>
              <w:rStyle w:val="PlaceholderText"/>
            </w:rPr>
            <w:t>Click or tap here to enter text.</w:t>
          </w:r>
        </w:p>
      </w:docPartBody>
    </w:docPart>
    <w:docPart>
      <w:docPartPr>
        <w:name w:val="DA0C44439BCB4C32ABFF67454F2F1284"/>
        <w:category>
          <w:name w:val="General"/>
          <w:gallery w:val="placeholder"/>
        </w:category>
        <w:types>
          <w:type w:val="bbPlcHdr"/>
        </w:types>
        <w:behaviors>
          <w:behavior w:val="content"/>
        </w:behaviors>
        <w:guid w:val="{8B3FE90F-0543-4290-97EC-4D9FD7C656C2}"/>
      </w:docPartPr>
      <w:docPartBody>
        <w:p w:rsidR="00686B1B" w:rsidRDefault="00D3683C" w:rsidP="00D3683C">
          <w:pPr>
            <w:pStyle w:val="DA0C44439BCB4C32ABFF67454F2F1284"/>
          </w:pPr>
          <w:r w:rsidRPr="00E51698">
            <w:rPr>
              <w:rStyle w:val="PlaceholderText"/>
            </w:rPr>
            <w:t>Click or tap here to enter text.</w:t>
          </w:r>
        </w:p>
      </w:docPartBody>
    </w:docPart>
    <w:docPart>
      <w:docPartPr>
        <w:name w:val="546FCC50ADB44E4C91AC9169D73503F9"/>
        <w:category>
          <w:name w:val="General"/>
          <w:gallery w:val="placeholder"/>
        </w:category>
        <w:types>
          <w:type w:val="bbPlcHdr"/>
        </w:types>
        <w:behaviors>
          <w:behavior w:val="content"/>
        </w:behaviors>
        <w:guid w:val="{FE1CA1C2-FDF1-4065-8E97-B92D790DD499}"/>
      </w:docPartPr>
      <w:docPartBody>
        <w:p w:rsidR="00686B1B" w:rsidRDefault="00D3683C" w:rsidP="00D3683C">
          <w:pPr>
            <w:pStyle w:val="546FCC50ADB44E4C91AC9169D73503F9"/>
          </w:pPr>
          <w:r w:rsidRPr="00E51698">
            <w:rPr>
              <w:rStyle w:val="PlaceholderText"/>
            </w:rPr>
            <w:t>Click or tap here to enter text.</w:t>
          </w:r>
        </w:p>
      </w:docPartBody>
    </w:docPart>
    <w:docPart>
      <w:docPartPr>
        <w:name w:val="C2160411E4A24DA4851237AE6B58F263"/>
        <w:category>
          <w:name w:val="General"/>
          <w:gallery w:val="placeholder"/>
        </w:category>
        <w:types>
          <w:type w:val="bbPlcHdr"/>
        </w:types>
        <w:behaviors>
          <w:behavior w:val="content"/>
        </w:behaviors>
        <w:guid w:val="{FD8DD71D-27E4-4831-B816-3F3649A91BB8}"/>
      </w:docPartPr>
      <w:docPartBody>
        <w:p w:rsidR="00686B1B" w:rsidRDefault="00D3683C" w:rsidP="00D3683C">
          <w:pPr>
            <w:pStyle w:val="C2160411E4A24DA4851237AE6B58F263"/>
          </w:pPr>
          <w:r w:rsidRPr="00E51698">
            <w:rPr>
              <w:rStyle w:val="PlaceholderText"/>
            </w:rPr>
            <w:t>Click or tap here to enter text.</w:t>
          </w:r>
        </w:p>
      </w:docPartBody>
    </w:docPart>
    <w:docPart>
      <w:docPartPr>
        <w:name w:val="0307E97ED1CE4FF6BE4606F08B525AFB"/>
        <w:category>
          <w:name w:val="General"/>
          <w:gallery w:val="placeholder"/>
        </w:category>
        <w:types>
          <w:type w:val="bbPlcHdr"/>
        </w:types>
        <w:behaviors>
          <w:behavior w:val="content"/>
        </w:behaviors>
        <w:guid w:val="{C312E522-9A50-4EB7-B448-3232F9B99B33}"/>
      </w:docPartPr>
      <w:docPartBody>
        <w:p w:rsidR="00686B1B" w:rsidRDefault="00D3683C" w:rsidP="00D3683C">
          <w:pPr>
            <w:pStyle w:val="0307E97ED1CE4FF6BE4606F08B525AFB"/>
          </w:pPr>
          <w:r w:rsidRPr="00E51698">
            <w:rPr>
              <w:rStyle w:val="PlaceholderText"/>
            </w:rPr>
            <w:t>Click or tap here to enter text.</w:t>
          </w:r>
        </w:p>
      </w:docPartBody>
    </w:docPart>
    <w:docPart>
      <w:docPartPr>
        <w:name w:val="EC04E156B9ED4097AF0BBF56A7B1D6B3"/>
        <w:category>
          <w:name w:val="General"/>
          <w:gallery w:val="placeholder"/>
        </w:category>
        <w:types>
          <w:type w:val="bbPlcHdr"/>
        </w:types>
        <w:behaviors>
          <w:behavior w:val="content"/>
        </w:behaviors>
        <w:guid w:val="{3C3047D9-03A8-48FC-A35A-210AB0780BFF}"/>
      </w:docPartPr>
      <w:docPartBody>
        <w:p w:rsidR="00686B1B" w:rsidRDefault="00D3683C" w:rsidP="00D3683C">
          <w:pPr>
            <w:pStyle w:val="EC04E156B9ED4097AF0BBF56A7B1D6B3"/>
          </w:pPr>
          <w:r w:rsidRPr="00E51698">
            <w:rPr>
              <w:rStyle w:val="PlaceholderText"/>
            </w:rPr>
            <w:t>Click or tap here to enter text.</w:t>
          </w:r>
        </w:p>
      </w:docPartBody>
    </w:docPart>
    <w:docPart>
      <w:docPartPr>
        <w:name w:val="0A3EA25E83E7499D96B9BF47AF8DCCBF"/>
        <w:category>
          <w:name w:val="General"/>
          <w:gallery w:val="placeholder"/>
        </w:category>
        <w:types>
          <w:type w:val="bbPlcHdr"/>
        </w:types>
        <w:behaviors>
          <w:behavior w:val="content"/>
        </w:behaviors>
        <w:guid w:val="{98942DBD-2448-4B5C-A4F3-8D5D879BC97E}"/>
      </w:docPartPr>
      <w:docPartBody>
        <w:p w:rsidR="00686B1B" w:rsidRDefault="00D3683C" w:rsidP="00D3683C">
          <w:pPr>
            <w:pStyle w:val="0A3EA25E83E7499D96B9BF47AF8DCCBF"/>
          </w:pPr>
          <w:r w:rsidRPr="00E51698">
            <w:rPr>
              <w:rStyle w:val="PlaceholderText"/>
            </w:rPr>
            <w:t>Click or tap here to enter text.</w:t>
          </w:r>
        </w:p>
      </w:docPartBody>
    </w:docPart>
    <w:docPart>
      <w:docPartPr>
        <w:name w:val="EB59906994064DB6A64061927056BCE6"/>
        <w:category>
          <w:name w:val="General"/>
          <w:gallery w:val="placeholder"/>
        </w:category>
        <w:types>
          <w:type w:val="bbPlcHdr"/>
        </w:types>
        <w:behaviors>
          <w:behavior w:val="content"/>
        </w:behaviors>
        <w:guid w:val="{0DF0F557-28D7-415D-9A63-FF9785621FDC}"/>
      </w:docPartPr>
      <w:docPartBody>
        <w:p w:rsidR="00686B1B" w:rsidRDefault="00D3683C" w:rsidP="00D3683C">
          <w:pPr>
            <w:pStyle w:val="EB59906994064DB6A64061927056BCE6"/>
          </w:pPr>
          <w:r w:rsidRPr="00E51698">
            <w:rPr>
              <w:rStyle w:val="PlaceholderText"/>
            </w:rPr>
            <w:t>Click or tap here to enter text.</w:t>
          </w:r>
        </w:p>
      </w:docPartBody>
    </w:docPart>
    <w:docPart>
      <w:docPartPr>
        <w:name w:val="1298F8AAE7394BFFB32D397796AFBBFB"/>
        <w:category>
          <w:name w:val="General"/>
          <w:gallery w:val="placeholder"/>
        </w:category>
        <w:types>
          <w:type w:val="bbPlcHdr"/>
        </w:types>
        <w:behaviors>
          <w:behavior w:val="content"/>
        </w:behaviors>
        <w:guid w:val="{59A9FCE6-31F9-4285-AA93-AA46970B85CE}"/>
      </w:docPartPr>
      <w:docPartBody>
        <w:p w:rsidR="00686B1B" w:rsidRDefault="00D3683C" w:rsidP="00D3683C">
          <w:pPr>
            <w:pStyle w:val="1298F8AAE7394BFFB32D397796AFBBFB"/>
          </w:pPr>
          <w:r w:rsidRPr="00E51698">
            <w:rPr>
              <w:rStyle w:val="PlaceholderText"/>
            </w:rPr>
            <w:t>Click or tap here to enter text.</w:t>
          </w:r>
        </w:p>
      </w:docPartBody>
    </w:docPart>
    <w:docPart>
      <w:docPartPr>
        <w:name w:val="5A25C31A655A480D9D70E8189DB55588"/>
        <w:category>
          <w:name w:val="General"/>
          <w:gallery w:val="placeholder"/>
        </w:category>
        <w:types>
          <w:type w:val="bbPlcHdr"/>
        </w:types>
        <w:behaviors>
          <w:behavior w:val="content"/>
        </w:behaviors>
        <w:guid w:val="{AEB7A42B-863C-4A66-A25E-61B163B830C4}"/>
      </w:docPartPr>
      <w:docPartBody>
        <w:p w:rsidR="00686B1B" w:rsidRDefault="00D3683C" w:rsidP="00D3683C">
          <w:pPr>
            <w:pStyle w:val="5A25C31A655A480D9D70E8189DB55588"/>
          </w:pPr>
          <w:r w:rsidRPr="00E516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83C"/>
    <w:rsid w:val="00041008"/>
    <w:rsid w:val="00065555"/>
    <w:rsid w:val="000C5A4D"/>
    <w:rsid w:val="000E1922"/>
    <w:rsid w:val="001101D4"/>
    <w:rsid w:val="0012394D"/>
    <w:rsid w:val="0014685E"/>
    <w:rsid w:val="00227D0D"/>
    <w:rsid w:val="0024411B"/>
    <w:rsid w:val="002B7355"/>
    <w:rsid w:val="002E04DF"/>
    <w:rsid w:val="00352ACF"/>
    <w:rsid w:val="00365A2D"/>
    <w:rsid w:val="00392764"/>
    <w:rsid w:val="003A5E2A"/>
    <w:rsid w:val="003C225C"/>
    <w:rsid w:val="004116EB"/>
    <w:rsid w:val="00435BE4"/>
    <w:rsid w:val="00436888"/>
    <w:rsid w:val="00457DE4"/>
    <w:rsid w:val="00512D67"/>
    <w:rsid w:val="005778FA"/>
    <w:rsid w:val="00596E72"/>
    <w:rsid w:val="005A7476"/>
    <w:rsid w:val="005C67D5"/>
    <w:rsid w:val="006011EA"/>
    <w:rsid w:val="00686B1B"/>
    <w:rsid w:val="006A052A"/>
    <w:rsid w:val="006D33AB"/>
    <w:rsid w:val="006D4417"/>
    <w:rsid w:val="006E6E5F"/>
    <w:rsid w:val="00712041"/>
    <w:rsid w:val="007D641B"/>
    <w:rsid w:val="007E75CE"/>
    <w:rsid w:val="00806E6E"/>
    <w:rsid w:val="00816607"/>
    <w:rsid w:val="00836F4D"/>
    <w:rsid w:val="00884338"/>
    <w:rsid w:val="00886192"/>
    <w:rsid w:val="008F6551"/>
    <w:rsid w:val="009068D1"/>
    <w:rsid w:val="00954B94"/>
    <w:rsid w:val="00990B93"/>
    <w:rsid w:val="00993328"/>
    <w:rsid w:val="009D552F"/>
    <w:rsid w:val="009D60D0"/>
    <w:rsid w:val="00A179C7"/>
    <w:rsid w:val="00A250A4"/>
    <w:rsid w:val="00AD6540"/>
    <w:rsid w:val="00BB22F4"/>
    <w:rsid w:val="00BD40BB"/>
    <w:rsid w:val="00C06F8C"/>
    <w:rsid w:val="00C31681"/>
    <w:rsid w:val="00CB4100"/>
    <w:rsid w:val="00CF1F54"/>
    <w:rsid w:val="00D3683C"/>
    <w:rsid w:val="00D371C8"/>
    <w:rsid w:val="00DC3E59"/>
    <w:rsid w:val="00DC7DC8"/>
    <w:rsid w:val="00DE27EF"/>
    <w:rsid w:val="00DE5082"/>
    <w:rsid w:val="00E32DDD"/>
    <w:rsid w:val="00E35983"/>
    <w:rsid w:val="00E50F4C"/>
    <w:rsid w:val="00E630A1"/>
    <w:rsid w:val="00E722EF"/>
    <w:rsid w:val="00EA36EC"/>
    <w:rsid w:val="00EE0159"/>
    <w:rsid w:val="00EE3916"/>
    <w:rsid w:val="00F03719"/>
    <w:rsid w:val="00F21C2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683C"/>
    <w:rPr>
      <w:color w:val="666666"/>
    </w:rPr>
  </w:style>
  <w:style w:type="paragraph" w:customStyle="1" w:styleId="97AB7820ED9F46D9B44F28A194720C7D">
    <w:name w:val="97AB7820ED9F46D9B44F28A194720C7D"/>
    <w:rsid w:val="00D3683C"/>
  </w:style>
  <w:style w:type="paragraph" w:customStyle="1" w:styleId="477C5145C4DB43CCA49DCE4A1AF395B7">
    <w:name w:val="477C5145C4DB43CCA49DCE4A1AF395B7"/>
    <w:rsid w:val="00D3683C"/>
  </w:style>
  <w:style w:type="paragraph" w:customStyle="1" w:styleId="B67F71D13FC14179A65A78922324CD96">
    <w:name w:val="B67F71D13FC14179A65A78922324CD96"/>
    <w:rsid w:val="00D3683C"/>
  </w:style>
  <w:style w:type="paragraph" w:customStyle="1" w:styleId="26553E2D7E9F4346ABC5995E5A2345D3">
    <w:name w:val="26553E2D7E9F4346ABC5995E5A2345D3"/>
    <w:rsid w:val="00D3683C"/>
  </w:style>
  <w:style w:type="paragraph" w:customStyle="1" w:styleId="DA0C44439BCB4C32ABFF67454F2F1284">
    <w:name w:val="DA0C44439BCB4C32ABFF67454F2F1284"/>
    <w:rsid w:val="00D3683C"/>
  </w:style>
  <w:style w:type="paragraph" w:customStyle="1" w:styleId="546FCC50ADB44E4C91AC9169D73503F9">
    <w:name w:val="546FCC50ADB44E4C91AC9169D73503F9"/>
    <w:rsid w:val="00D3683C"/>
  </w:style>
  <w:style w:type="paragraph" w:customStyle="1" w:styleId="C2160411E4A24DA4851237AE6B58F263">
    <w:name w:val="C2160411E4A24DA4851237AE6B58F263"/>
    <w:rsid w:val="00D3683C"/>
  </w:style>
  <w:style w:type="paragraph" w:customStyle="1" w:styleId="0307E97ED1CE4FF6BE4606F08B525AFB">
    <w:name w:val="0307E97ED1CE4FF6BE4606F08B525AFB"/>
    <w:rsid w:val="00D3683C"/>
  </w:style>
  <w:style w:type="paragraph" w:customStyle="1" w:styleId="EC04E156B9ED4097AF0BBF56A7B1D6B3">
    <w:name w:val="EC04E156B9ED4097AF0BBF56A7B1D6B3"/>
    <w:rsid w:val="00D3683C"/>
  </w:style>
  <w:style w:type="paragraph" w:customStyle="1" w:styleId="0A3EA25E83E7499D96B9BF47AF8DCCBF">
    <w:name w:val="0A3EA25E83E7499D96B9BF47AF8DCCBF"/>
    <w:rsid w:val="00D3683C"/>
  </w:style>
  <w:style w:type="paragraph" w:customStyle="1" w:styleId="EB59906994064DB6A64061927056BCE6">
    <w:name w:val="EB59906994064DB6A64061927056BCE6"/>
    <w:rsid w:val="00D3683C"/>
  </w:style>
  <w:style w:type="paragraph" w:customStyle="1" w:styleId="1298F8AAE7394BFFB32D397796AFBBFB">
    <w:name w:val="1298F8AAE7394BFFB32D397796AFBBFB"/>
    <w:rsid w:val="00D3683C"/>
  </w:style>
  <w:style w:type="paragraph" w:customStyle="1" w:styleId="5A25C31A655A480D9D70E8189DB55588">
    <w:name w:val="5A25C31A655A480D9D70E8189DB55588"/>
    <w:rsid w:val="00D368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DE059D-DAE7-4B3E-A045-5EF9F12FFC44}">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72976086188"/>
    <we:property name="MENDELEY_CITATIONS" value="[{&quot;citationID&quot;:&quot;MENDELEY_CITATION_2752e673-80a7-4daa-ae9d-edcc1dc1c671&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&quot;,&quot;citationItems&quot;:[{&quot;id&quot;:&quot;c484d795-379f-32bf-8a80-36e75442be9f&quot;,&quot;itemData&quot;:{&quot;type&quot;:&quot;article-journal&quot;,&quot;id&quot;:&quot;c484d795-379f-32bf-8a80-36e75442be9f&quot;,&quot;title&quot;:&quot;Fully coupled “online” chemistry within the WRF model&quot;,&quot;author&quot;:[{&quot;family&quot;:&quot;Grell&quot;,&quot;given&quot;:&quot;Georg A&quot;,&quot;parse-names&quot;:false,&quot;dropping-particle&quot;:&quot;&quot;,&quot;non-dropping-particle&quot;:&quot;&quot;},{&quot;family&quot;:&quot;Peckham&quot;,&quot;given&quot;:&quot;Steven E&quot;,&quot;parse-names&quot;:false,&quot;dropping-particle&quot;:&quot;&quot;,&quot;non-dropping-particle&quot;:&quot;&quot;},{&quot;family&quot;:&quot;Schmitz&quot;,&quot;given&quot;:&quot;Rainer&quot;,&quot;parse-names&quot;:false,&quot;dropping-particle&quot;:&quot;&quot;,&quot;non-dropping-particle&quot;:&quot;&quot;},{&quot;family&quot;:&quot;McKeen&quot;,&quot;given&quot;:&quot;Stuart A&quot;,&quot;parse-names&quot;:false,&quot;dropping-particle&quot;:&quot;&quot;,&quot;non-dropping-particle&quot;:&quot;&quot;},{&quot;family&quot;:&quot;Frost&quot;,&quot;given&quot;:&quot;Gregory&quot;,&quot;parse-names&quot;:false,&quot;dropping-particle&quot;:&quot;&quot;,&quot;non-dropping-particle&quot;:&quot;&quot;},{&quot;family&quot;:&quot;Skamarock&quot;,&quot;given&quot;:&quot;William C&quot;,&quot;parse-names&quot;:false,&quot;dropping-particle&quot;:&quot;&quot;,&quot;non-dropping-particle&quot;:&quot;&quot;},{&quot;family&quot;:&quot;Eder&quot;,&quot;given&quot;:&quot;Brian&quot;,&quot;parse-names&quot;:false,&quot;dropping-particle&quot;:&quot;&quot;,&quot;non-dropping-particle&quot;:&quot;&quot;}],&quot;container-title&quot;:&quot;Atmospheric environment&quot;,&quot;container-title-short&quot;:&quot;Atmos. Environ.&quot;,&quot;issued&quot;:{&quot;date-parts&quot;:[[2005]]},&quot;page&quot;:&quot;6957-6975&quot;,&quot;publisher&quot;:&quot;Elsevier&quot;,&quot;issue&quot;:&quot;37&quot;,&quot;volume&quot;:&quot;39&quot;},&quot;isTemporary&quot;:false}]},{&quot;citationID&quot;:&quot;MENDELEY_CITATION_4fd6d155-c1d1-40d0-9c2d-11470df61485&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&quot;,&quot;citationItems&quot;:[{&quot;id&quot;:&quot;36b2d00f-487e-311f-8ec5-34d5a7e4de68&quot;,&quot;itemData&quot;:{&quot;type&quot;:&quot;article-journal&quot;,&quot;id&quot;:&quot;36b2d00f-487e-311f-8ec5-34d5a7e4de68&quot;,&quot;title&quot;:&quot;The GF convection parameterization: Recent developments, extensions, and applications&quot;,&quot;author&quot;:[{&quot;family&quot;:&quot;Freitas&quot;,&quot;given&quot;:&quot;Saulo R&quot;,&quot;parse-names&quot;:false,&quot;dropping-particle&quot;:&quot;&quot;,&quot;non-dropping-particle&quot;:&quot;&quot;},{&quot;family&quot;:&quot;Grell&quot;,&quot;given&quot;:&quot;Georg A&quot;,&quot;parse-names&quot;:false,&quot;dropping-particle&quot;:&quot;&quot;,&quot;non-dropping-particle&quot;:&quot;&quot;},{&quot;family&quot;:&quot;Li&quot;,&quot;given&quot;:&quot;Haiqin&quot;,&quot;parse-names&quot;:false,&quot;dropping-particle&quot;:&quot;&quot;,&quot;non-dropping-particle&quot;:&quot;&quot;}],&quot;container-title&quot;:&quot;Geoscientific Model Development Discussions&quot;,&quot;issued&quot;:{&quot;date-parts&quot;:[[2020]]},&quot;page&quot;:&quot;1-28&quot;,&quot;publisher&quot;:&quot;Göttingen, Germany&quot;,&quot;volume&quot;:&quot;2020&quot;,&quot;container-title-short&quot;:&quot;&quot;},&quot;isTemporary&quot;:false}]},{&quot;citationID&quot;:&quot;MENDELEY_CITATION_dc318341-4ad8-4193-ae12-d427c21d6820&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&quot;,&quot;citationItems&quot;:[{&quot;id&quot;:&quot;ae75fe57-dc55-3493-a536-e305cd020bfe&quot;,&quot;itemData&quot;:{&quot;type&quot;:&quot;article-journal&quot;,&quot;id&quot;:&quot;ae75fe57-dc55-3493-a536-e305cd020bfe&quot;,&quot;title&quot;:&quot;Radiative forcing by long-lived greenhouse gases: Calculations with the AER radiative transfer models&quot;,&quot;author&quot;:[{&quot;family&quot;:&quot;Iacono&quot;,&quot;given&quot;:&quot;Michael J&quot;,&quot;parse-names&quot;:false,&quot;dropping-particle&quot;:&quot;&quot;,&quot;non-dropping-particle&quot;:&quot;&quot;},{&quot;family&quot;:&quot;Delamere&quot;,&quot;given&quot;:&quot;Jennifer S&quot;,&quot;parse-names&quot;:false,&quot;dropping-particle&quot;:&quot;&quot;,&quot;non-dropping-particle&quot;:&quot;&quot;},{&quot;family&quot;:&quot;Mlawer&quot;,&quot;given&quot;:&quot;Eli J&quot;,&quot;parse-names&quot;:false,&quot;dropping-particle&quot;:&quot;&quot;,&quot;non-dropping-particle&quot;:&quot;&quot;},{&quot;family&quot;:&quot;Shephard&quot;,&quot;given&quot;:&quot;Mark W&quot;,&quot;parse-names&quot;:false,&quot;dropping-particle&quot;:&quot;&quot;,&quot;non-dropping-particle&quot;:&quot;&quot;},{&quot;family&quot;:&quot;Clough&quot;,&quot;given&quot;:&quot;Shepard A&quot;,&quot;parse-names&quot;:false,&quot;dropping-particle&quot;:&quot;&quot;,&quot;non-dropping-particle&quot;:&quot;&quot;},{&quot;family&quot;:&quot;Collins&quot;,&quot;given&quot;:&quot;William D&quot;,&quot;parse-names&quot;:false,&quot;dropping-particle&quot;:&quot;&quot;,&quot;non-dropping-particle&quot;:&quot;&quot;}],&quot;container-title&quot;:&quot;Journal of Geophysical Research: Atmospheres&quot;,&quot;issued&quot;:{&quot;date-parts&quot;:[[2008]]},&quot;publisher&quot;:&quot;Wiley Online Library&quot;,&quot;issue&quot;:&quot;D13&quot;,&quot;volume&quot;:&quot;113&quot;,&quot;container-title-short&quot;:&quot;&quot;},&quot;isTemporary&quot;:false}]},{&quot;citationID&quot;:&quot;MENDELEY_CITATION_e49547d2-14ce-4a30-8ad3-5162d5049988&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&quot;,&quot;citationItems&quot;:[{&quot;id&quot;:&quot;9ef15a01-6123-3bd6-a8ff-cbf34d26ee3b&quot;,&quot;itemData&quot;:{&quot;type&quot;:&quot;article-journal&quot;,&quot;id&quot;:&quot;9ef15a01-6123-3bd6-a8ff-cbf34d26ee3b&quot;,&quot;title&quot;:&quot;Bulk parameterization of the snow field in a cloud model&quot;,&quot;author&quot;:[{&quot;family&quot;:&quot;Lin&quot;,&quot;given&quot;:&quot;Yuh-Lang&quot;,&quot;parse-names&quot;:false,&quot;dropping-particle&quot;:&quot;&quot;,&quot;non-dropping-particle&quot;:&quot;&quot;},{&quot;family&quot;:&quot;Farley&quot;,&quot;given&quot;:&quot;Richard D&quot;,&quot;parse-names&quot;:false,&quot;dropping-particle&quot;:&quot;&quot;,&quot;non-dropping-particle&quot;:&quot;&quot;},{&quot;family&quot;:&quot;Orville&quot;,&quot;given&quot;:&quot;Harold D&quot;,&quot;parse-names&quot;:false,&quot;dropping-particle&quot;:&quot;&quot;,&quot;non-dropping-particle&quot;:&quot;&quot;}],&quot;container-title&quot;:&quot;Journal of Applied Meteorology and climatology&quot;,&quot;container-title-short&quot;:&quot;J. Appl. Meteorol. Climatol.&quot;,&quot;issued&quot;:{&quot;date-parts&quot;:[[1983]]},&quot;page&quot;:&quot;1065-1092&quot;,&quot;issue&quot;:&quot;6&quot;,&quot;volume&quot;:&quot;22&quot;},&quot;isTemporary&quot;:false}]},{&quot;citationID&quot;:&quot;MENDELEY_CITATION_8b9c5774-306c-465c-b29f-59e0a47b032f&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&quot;,&quot;citationItems&quot;:[{&quot;id&quot;:&quot;34b74549-a0fc-3791-abf7-bc79d6d0be74&quot;,&quot;itemData&quot;:{&quot;type&quot;:&quot;article-journal&quot;,&quot;id&quot;:&quot;34b74549-a0fc-3791-abf7-bc79d6d0be74&quot;,&quot;title&quot;:&quot;Nonlocal boundary layer vertical diffusion in a medium-range forecast model&quot;,&quot;author&quot;:[{&quot;family&quot;:&quot;Hong&quot;,&quot;given&quot;:&quot;Song You&quot;,&quot;parse-names&quot;:false,&quot;dropping-particle&quot;:&quot;&quot;,&quot;non-dropping-particle&quot;:&quot;&quot;},{&quot;family&quot;:&quot;Pan&quot;,&quot;given&quot;:&quot;Hua Lu&quot;,&quot;parse-names&quot;:false,&quot;dropping-particle&quot;:&quot;&quot;,&quot;non-dropping-particle&quot;:&quot;&quot;}],&quot;container-title&quot;:&quot;Monthly Weather Review&quot;,&quot;container-title-short&quot;:&quot;Mon. Weather Rev.&quot;,&quot;accessed&quot;:{&quot;date-parts&quot;:[[2024,7,4]]},&quot;DOI&quot;:&quot;10.1175/1520-0493(1996)124&lt;2322:NBLVDI&gt;2.0.CO;2&quot;,&quot;ISSN&quot;:&quot;00270644&quot;,&quot;issued&quot;:{&quot;date-parts&quot;:[[1996,10,1]]},&quot;page&quot;:&quot;2322 - 2339&quot;,&quot;abstract&quot;:&quot;In this paper, the incorporation of a simple atmospheric boundary layer diffusion scheme into the NCEP Medium-Range Forecast Model is described. A boundary layer diffusion package based on the Troen and Mahrt nonlocal diffusion concept has been tested for possible operational implementation. The results from this approach are compared with those from the local diffusion approach, which is the current operational scheme, and verified against FIFE observations during 9-10 August 1987. The comparisons between local and nonlocal approaches are extended to the forecast for a heavy rain case of 15-17 May 1995. The sensitivity of both the boundary layer development and the precipitation forecast to the tuning parameters in the nonlocal diffusion scheme is also investigated. Special attention is given to the interaction of boundary layer processes with precipitation physics. Some results of parallel runs during August 1995 are also presented.&quot;,&quot;publisher&quot;:&quot;American Meteorological Society&quot;,&quot;issue&quot;:&quot;10&quot;,&quot;volume&quot;:&quot;124&quot;},&quot;isTemporary&quot;:false}]},{&quot;citationID&quot;:&quot;MENDELEY_CITATION_8df5573f-ec1c-4001-9a7d-80dfb8abb447&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&quot;,&quot;citationItems&quot;:[{&quot;id&quot;:&quot;dae3a120-c88b-35b7-9077-315427d4cb0e&quot;,&quot;itemData&quot;:{&quot;type&quot;:&quot;article-journal&quot;,&quot;id&quot;:&quot;dae3a120-c88b-35b7-9077-315427d4cb0e&quot;,&quot;title&quot;:&quot;Coupling an advanced land surface–hydrology model with the Penn State–NCAR MM5 modeling system. Part I: Model implementation and sensitivity&quot;,&quot;author&quot;:[{&quot;family&quot;:&quot;Chen&quot;,&quot;given&quot;:&quot;F&quot;,&quot;parse-names&quot;:false,&quot;dropping-particle&quot;:&quot;&quot;,&quot;non-dropping-particle&quot;:&quot;&quot;},{&quot;family&quot;:&quot;review&quot;,&quot;given&quot;:&quot;J Dudhia - Monthly weather&quot;,&quot;parse-names&quot;:false,&quot;dropping-particle&quot;:&quot;&quot;,&quot;non-dropping-particle&quot;:&quot;&quot;},{&quot;family&quot;:&quot;2001&quot;,&quot;given&quot;:&quot;undefined&quot;,&quot;parse-names&quot;:false,&quot;dropping-particle&quot;:&quot;&quot;,&quot;non-dropping-particle&quot;:&quot;&quot;}],&quot;container-title&quot;:&quot;journals.ametsoc.org&quot;,&quot;accessed&quot;:{&quot;date-parts&quot;:[[2024,7,4]]},&quot;URL&quot;:&quot;https://journals.ametsoc.org/view/journals/mwre/129/4/1520-0493_2001_129_0569_caalsh_2.0.co_2.xml?tab_body=fulltext-display&quot;,&quot;container-title-short&quot;:&quot;&quot;},&quot;isTemporary&quot;:false}]},{&quot;citationID&quot;:&quot;MENDELEY_CITATION_58a745ac-5c33-46bb-93e2-91736665b42c&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&quot;,&quot;citationItems&quot;:[{&quot;id&quot;:&quot;afce9855-1a92-3031-b92a-4907459a9586&quot;,&quot;itemData&quot;:{&quot;type&quot;:&quot;article-journal&quot;,&quot;id&quot;:&quot;afce9855-1a92-3031-b92a-4907459a9586&quot;,&quot;title&quot;:&quot;Description and evaluation of the Model for Ozone and Related chemical Tracers, version 4 (MOZART-4)&quot;,&quot;author&quot;:[{&quot;family&quot;:&quot;Emmons&quot;,&quot;given&quot;:&quot;Louisa K&quot;,&quot;parse-names&quot;:false,&quot;dropping-particle&quot;:&quot;&quot;,&quot;non-dropping-particle&quot;:&quot;&quot;},{&quot;family&quot;:&quot;Walters&quot;,&quot;given&quot;:&quot;Stacy&quot;,&quot;parse-names&quot;:false,&quot;dropping-particle&quot;:&quot;&quot;,&quot;non-dropping-particle&quot;:&quot;&quot;},{&quot;family&quot;:&quot;Hess&quot;,&quot;given&quot;:&quot;Peter G&quot;,&quot;parse-names&quot;:false,&quot;dropping-particle&quot;:&quot;&quot;,&quot;non-dropping-particle&quot;:&quot;&quot;},{&quot;family&quot;:&quot;Lamarque&quot;,&quot;given&quot;:&quot;J-F&quot;,&quot;parse-names&quot;:false,&quot;dropping-particle&quot;:&quot;&quot;,&quot;non-dropping-particle&quot;:&quot;&quot;},{&quot;family&quot;:&quot;Pfister&quot;,&quot;given&quot;:&quot;Gabriele G&quot;,&quot;parse-names&quot;:false,&quot;dropping-particle&quot;:&quot;&quot;,&quot;non-dropping-particle&quot;:&quot;&quot;},{&quot;family&quot;:&quot;Fillmore&quot;,&quot;given&quot;:&quot;David&quot;,&quot;parse-names&quot;:false,&quot;dropping-particle&quot;:&quot;&quot;,&quot;non-dropping-particle&quot;:&quot;&quot;},{&quot;family&quot;:&quot;Granier&quot;,&quot;given&quot;:&quot;Claire&quot;,&quot;parse-names&quot;:false,&quot;dropping-particle&quot;:&quot;&quot;,&quot;non-dropping-particle&quot;:&quot;&quot;},{&quot;family&quot;:&quot;Guenther&quot;,&quot;given&quot;:&quot;A&quot;,&quot;parse-names&quot;:false,&quot;dropping-particle&quot;:&quot;&quot;,&quot;non-dropping-particle&quot;:&quot;&quot;},{&quot;family&quot;:&quot;Kinnison&quot;,&quot;given&quot;:&quot;Douglas&quot;,&quot;parse-names&quot;:false,&quot;dropping-particle&quot;:&quot;&quot;,&quot;non-dropping-particle&quot;:&quot;&quot;},{&quot;family&quot;:&quot;Laepple&quot;,&quot;given&quot;:&quot;TJGMD&quot;,&quot;parse-names&quot;:false,&quot;dropping-particle&quot;:&quot;&quot;,&quot;non-dropping-particle&quot;:&quot;&quot;},{&quot;family&quot;:&quot;others&quot;,&quot;given&quot;:&quot;&quot;,&quot;parse-names&quot;:false,&quot;dropping-particle&quot;:&quot;&quot;,&quot;non-dropping-particle&quot;:&quot;&quot;}],&quot;container-title&quot;:&quot;Geoscientific Model Development&quot;,&quot;container-title-short&quot;:&quot;Geosci. Model Dev.&quot;,&quot;issued&quot;:{&quot;date-parts&quot;:[[2010]]},&quot;page&quot;:&quot;43-67&quot;,&quot;publisher&quot;:&quot;Copernicus GmbH&quot;,&quot;issue&quot;:&quot;1&quot;,&quot;volume&quot;:&quot;3&quot;},&quot;isTemporary&quot;:false}]},{&quot;citationID&quot;:&quot;MENDELEY_CITATION_2e09d09b-81a1-4704-b7ab-2d816daea8eb&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&quot;,&quot;citationItems&quot;:[{&quot;id&quot;:&quot;f158a011-34b7-3a87-86f3-1ba1a89b0e9e&quot;,&quot;itemData&quot;:{&quot;type&quot;:&quot;article-journal&quot;,&quot;id&quot;:&quot;f158a011-34b7-3a87-86f3-1ba1a89b0e9e&quot;,&quot;title&quot;:&quot;Model for simulating aerosol interactions and chemistry (MOSAIC)&quot;,&quot;author&quot;:[{&quot;family&quot;:&quot;Zaveri&quot;,&quot;given&quot;:&quot;Rahul A&quot;,&quot;parse-names&quot;:false,&quot;dropping-particle&quot;:&quot;&quot;,&quot;non-dropping-particle&quot;:&quot;&quot;},{&quot;family&quot;:&quot;Easter&quot;,&quot;given&quot;:&quot;Richard C&quot;,&quot;parse-names&quot;:false,&quot;dropping-particle&quot;:&quot;&quot;,&quot;non-dropping-particle&quot;:&quot;&quot;},{&quot;family&quot;:&quot;Fast&quot;,&quot;given&quot;:&quot;Jerome D&quot;,&quot;parse-names&quot;:false,&quot;dropping-particle&quot;:&quot;&quot;,&quot;non-dropping-particle&quot;:&quot;&quot;},{&quot;family&quot;:&quot;Peters&quot;,&quot;given&quot;:&quot;Leonard K&quot;,&quot;parse-names&quot;:false,&quot;dropping-particle&quot;:&quot;&quot;,&quot;non-dropping-particle&quot;:&quot;&quot;}],&quot;container-title&quot;:&quot;Journal of Geophysical Research: Atmospheres&quot;,&quot;issued&quot;:{&quot;date-parts&quot;:[[2008]]},&quot;publisher&quot;:&quot;Wiley Online Library&quot;,&quot;issue&quot;:&quot;D13&quot;,&quot;volume&quot;:&quot;113&quot;,&quot;container-title-short&quot;:&quot;&quot;},&quot;isTemporary&quot;:false}]},{&quot;citationID&quot;:&quot;MENDELEY_CITATION_1167b4ec-483b-433f-a249-e521676cb591&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&quot;,&quot;citationItems&quot;:[{&quot;id&quot;:&quot;74b4819e-7597-33ce-9de6-2483d27a9c62&quot;,&quot;itemData&quot;:{&quot;type&quot;:&quot;webpage&quot;,&quot;id&quot;:&quot;74b4819e-7597-33ce-9de6-2483d27a9c62&quot;,&quot;title&quot;:&quot;ERA5 Reanalysis (0.25 Degree Latitude-Longitude Grid)&quot;,&quot;author&quot;:[{&quot;family&quot;:&quot;CISL RDA&quot;,&quot;given&quot;:&quot;&quot;,&quot;parse-names&quot;:false,&quot;dropping-particle&quot;:&quot;&quot;,&quot;non-dropping-particle&quot;:&quot;&quot;}],&quot;URL&quot;:&quot;https://rda.ucar.edu/datasets/ds633.0/index.html#!description&quot;,&quot;container-title-short&quot;:&quot;&quot;},&quot;isTemporary&quot;:false}]},{&quot;citationID&quot;:&quot;MENDELEY_CITATION_53a3150a-32fc-4495-a297-b086877cfaad&quot;,&quot;properties&quot;:{&quot;noteIndex&quot;:0},&quot;isEdited&quot;:false,&quot;manualOverride&quot;:{&quot;citeprocText&quot;:&quot;&lt;sup&gt;10,11&lt;/sup&gt;&quot;,&quot;isManuallyOverridden&quot;:false,&quot;manualOverrideText&quot;:&quot;&quot;},&quot;citationTag&quot;:&quot;MENDELEY_CITATION_v3_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&quot;,&quot;citationItems&quot;:[{&quot;id&quot;:&quot;3716cc88-22db-38d5-a050-3cdbca641c37&quot;,&quot;itemData&quot;:{&quot;type&quot;:&quot;article-journal&quot;,&quot;id&quot;:&quot;3716cc88-22db-38d5-a050-3cdbca641c37&quot;,&quot;title&quot;:&quot;High-resolution temporal profiles in the Emissions Database for Global Atmospheric Research (EDGAR)&quot;,&quot;author&quot;:[{&quot;family&quot;:&quot;Crippa&quot;,&quot;given&quot;:&quot;M&quot;,&quot;parse-names&quot;:false,&quot;dropping-particle&quot;:&quot;&quot;,&quot;non-dropping-particle&quot;:&quot;&quot;},{&quot;family&quot;:&quot;Solazzo&quot;,&quot;given&quot;:&quot;E&quot;,&quot;parse-names&quot;:false,&quot;dropping-particle&quot;:&quot;&quot;,&quot;non-dropping-particle&quot;:&quot;&quot;},{&quot;family&quot;:&quot;Huang&quot;,&quot;given&quot;:&quot;G&quot;,&quot;parse-names&quot;:false,&quot;dropping-particle&quot;:&quot;&quot;,&quot;non-dropping-particle&quot;:&quot;&quot;},{&quot;family&quot;:&quot;Guizzardi&quot;,&quot;given&quot;:&quot;D&quot;,&quot;parse-names&quot;:false,&quot;dropping-particle&quot;:&quot;&quot;,&quot;non-dropping-particle&quot;:&quot;&quot;},{&quot;family&quot;:&quot;Koffi&quot;,&quot;given&quot;:&quot;E&quot;,&quot;parse-names&quot;:false,&quot;dropping-particle&quot;:&quot;&quot;,&quot;non-dropping-particle&quot;:&quot;&quot;},{&quot;family&quot;:&quot;Muntean&quot;,&quot;given&quot;:&quot;M&quot;,&quot;parse-names&quot;:false,&quot;dropping-particle&quot;:&quot;&quot;,&quot;non-dropping-particle&quot;:&quot;&quot;},{&quot;family&quot;:&quot;Schieberle&quot;,&quot;given&quot;:&quot;C&quot;,&quot;parse-names&quot;:false,&quot;dropping-particle&quot;:&quot;&quot;,&quot;non-dropping-particle&quot;:&quot;&quot;},{&quot;family&quot;:&quot;Friedrich&quot;,&quot;given&quot;:&quot;R&quot;,&quot;parse-names&quot;:false,&quot;dropping-particle&quot;:&quot;&quot;,&quot;non-dropping-particle&quot;:&quot;&quot;},{&quot;family&quot;:&quot;Janssens-Maenhout&quot;,&quot;given&quot;:&quot;G&quot;,&quot;parse-names&quot;:false,&quot;dropping-particle&quot;:&quot;&quot;,&quot;non-dropping-particle&quot;:&quot;&quot;}],&quot;container-title&quot;:&quot;Scientific Data&quot;,&quot;container-title-short&quot;:&quot;Sci. Data&quot;,&quot;DOI&quot;:&quot;10.1038/s41597-020-0462-2&quot;,&quot;URL&quot;:&quot;https://doi.org/10.1038/s41597-020-0462-2&quot;,&quot;issued&quot;:{&quot;date-parts&quot;:[[2020]]},&quot;page&quot;:&quot;187&quot;,&quot;volume&quot;:&quot;7&quot;},&quot;isTemporary&quot;:false},{&quot;id&quot;:&quot;463caf45-7cce-370e-9738-7e0351effc43&quot;,&quot;itemData&quot;:{&quot;type&quot;:&quot;article&quot;,&quot;id&quot;:&quot;463caf45-7cce-370e-9738-7e0351effc43&quot;,&quot;title&quot;:&quot;EDGAR v6.1 Global Air Pollutant Emissions&quot;,&quot;author&quot;:[{&quot;family&quot;:&quot;Monforti Ferrario&quot;,&quot;given&quot;:&quot;Fabio&quot;,&quot;parse-names&quot;:false,&quot;dropping-particle&quot;:&quot;&quot;,&quot;non-dropping-particle&quot;:&quot;&quot;},{&quot;family&quot;:&quot;Crippa&quot;,&quot;given&quot;:&quot;Monica&quot;,&quot;parse-names&quot;:false,&quot;dropping-particle&quot;:&quot;&quot;,&quot;non-dropping-particle&quot;:&quot;&quot;},{&quot;family&quot;:&quot;Guizzardi&quot;,&quot;given&quot;:&quot;Diego&quot;,&quot;parse-names&quot;:false,&quot;dropping-particle&quot;:&quot;&quot;,&quot;non-dropping-particle&quot;:&quot;&quot;},{&quot;family&quot;:&quot;Muntean&quot;,&quot;given&quot;:&quot;Marilena&quot;,&quot;parse-names&quot;:false,&quot;dropping-particle&quot;:&quot;&quot;,&quot;non-dropping-particle&quot;:&quot;&quot;},{&quot;family&quot;:&quot;Schaaf&quot;,&quot;given&quot;:&quot;Edwin&quot;,&quot;parse-names&quot;:false,&quot;dropping-particle&quot;:&quot;&quot;,&quot;non-dropping-particle&quot;:&quot;&quot;},{&quot;family&quot;:&quot;Banja&quot;,&quot;given&quot;:&quot;Manjola&quot;,&quot;parse-names&quot;:false,&quot;dropping-particle&quot;:&quot;&quot;,&quot;non-dropping-particle&quot;:&quot;&quot;},{&quot;family&quot;:&quot;Pagani&quot;,&quot;given&quot;:&quot;Federico&quot;,&quot;parse-names&quot;:false,&quot;dropping-particle&quot;:&quot;&quot;,&quot;non-dropping-particle&quot;:&quot;&quot;},{&quot;family&quot;:&quot;Solazzo&quot;,&quot;given&quot;:&quot;Efisio&quot;,&quot;parse-names&quot;:false,&quot;dropping-particle&quot;:&quot;&quot;,&quot;non-dropping-particle&quot;:&quot;&quot;}],&quot;URL&quot;:&quot;http://data.europa.eu/89h/df521e05-6a3b-461c-965a-b703fb62313e&quot;,&quot;issued&quot;:{&quot;date-parts&quot;:[[2022]]},&quot;publisher&quot;:&quot;European Commission, Joint Research Centre (JRC)&quot;,&quot;container-title-short&quot;:&quot;&quot;},&quot;isTemporary&quot;:false}]},{&quot;citationID&quot;:&quot;MENDELEY_CITATION_b196504e-8480-491e-84d1-433de46c8ef4&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&quot;,&quot;citationItems&quot;:[{&quot;id&quot;:&quot;eabeffc1-32d2-3f0a-b478-b76a479b9313&quot;,&quot;itemData&quot;:{&quot;type&quot;:&quot;article-journal&quot;,&quot;id&quot;:&quot;eabeffc1-32d2-3f0a-b478-b76a479b9313&quot;,&quot;title&quot;:&quot;The model of emissions of gases and aerosols from nature version 2.1 (MEGAN2.1): An extended and updated framework for modeling biogenic emissions&quot;,&quot;author&quot;:[{&quot;family&quot;:&quot;Guenther&quot;,&quot;given&quot;:&quot;A. B.&quot;,&quot;parse-names&quot;:false,&quot;dropping-particle&quot;:&quot;&quot;,&quot;non-dropping-particle&quot;:&quot;&quot;},{&quot;family&quot;:&quot;Jiang&quot;,&quot;given&quot;:&quot;X.&quot;,&quot;parse-names&quot;:false,&quot;dropping-particle&quot;:&quot;&quot;,&quot;non-dropping-particle&quot;:&quot;&quot;},{&quot;family&quot;:&quot;Heald&quot;,&quot;given&quot;:&quot;C. L.&quot;,&quot;parse-names&quot;:false,&quot;dropping-particle&quot;:&quot;&quot;,&quot;non-dropping-particle&quot;:&quot;&quot;},{&quot;family&quot;:&quot;Sakulyanontvittaya&quot;,&quot;given&quot;:&quot;T.&quot;,&quot;parse-names&quot;:false,&quot;dropping-particle&quot;:&quot;&quot;,&quot;non-dropping-particle&quot;:&quot;&quot;},{&quot;family&quot;:&quot;Duhl&quot;,&quot;given&quot;:&quot;T.&quot;,&quot;parse-names&quot;:false,&quot;dropping-particle&quot;:&quot;&quot;,&quot;non-dropping-particle&quot;:&quot;&quot;},{&quot;family&quot;:&quot;Emmons&quot;,&quot;given&quot;:&quot;L. K.&quot;,&quot;parse-names&quot;:false,&quot;dropping-particle&quot;:&quot;&quot;,&quot;non-dropping-particle&quot;:&quot;&quot;},{&quot;family&quot;:&quot;Wang&quot;,&quot;given&quot;:&quot;X.&quot;,&quot;parse-names&quot;:false,&quot;dropping-particle&quot;:&quot;&quot;,&quot;non-dropping-particle&quot;:&quot;&quot;}],&quot;container-title&quot;:&quot;Geoscientific Model Development&quot;,&quot;container-title-short&quot;:&quot;Geosci. Model Dev.&quot;,&quot;accessed&quot;:{&quot;date-parts&quot;:[[2024,11,26]]},&quot;DOI&quot;:&quot;10.5194/GMD-5-1471-2012&quot;,&quot;ISSN&quot;:&quot;1991959X&quot;,&quot;issued&quot;:{&quot;date-parts&quot;:[[2012]]},&quot;page&quot;:&quot;1471-1492&quot;,&quot;abstract&quot;:&quot;The Model of Emissions of Gases and Aerosols from Nature version 2.1 (MEGAN2.1) is a modeling framework for estimating fluxes of biogenic compounds between terrestrial ecosystems and the atmosphere using simple mechanistic algorithms to account for the major known processes controlling biogenic emissions. It is available as an offline code and has also been coupled into land surface and atmospheric chemistry models. MEGAN2.1 is an update from the previous versions including MEGAN2.0, which was described for isoprene emissions by Guenther et al. (2006) and MEGAN2.02, which was described for monoterpene and sesquiterpene emissions by Sakulyanontvittaya et al. (2008). Isoprene comprises about half of the total global biogenic volatile organic compound (BVOC) emission of 1 Pg (1000 Tg or 1015 g) estimated using MEGAN2.1. Methanol, ethanol, acetaldehyde, acetone, α-pinene, β-pinene, t-β-ocimene, limonene, ethene, and propene together contribute another 30% of the MEGAN2.1 estimated emission. An additional 20 compounds (mostly terpenoids) are associated with the MEGAN2.1 estimates of another 17% of the total emission with the remaining 3% distributed among &gt;100 compounds. Emissions of 41 monoterpenes and 32 sesquiterpenes together comprise about 15% and 3%, respectively, of the estimated total global BVOC emission. Tropical trees cover about 18% of the global land surface and are estimated to be responsible for ∼80% of terpenoid emissions and ∼50% of other VOC emissions. Other trees cover about the same area but are estimated to contribute only about 10% of total emissions. The magnitude of the emissions estimated with MEGAN2.1 are within the range of estimates reported using other approaches and much of the differences between reported values can be attributed to land cover and meteorological driving variables. The offline version of MEGAN2.1 source code and driving variables is available from http://bai.acd.ucar.edu/ MEGAN/ and the version integrated into the Community Land Model version 4 (CLM4) can be downloaded from http://www.cesm.ucar.edu/. © Author(s) 2012.&quot;,&quot;issue&quot;:&quot;6&quot;,&quot;volume&quot;:&quot;5&quot;},&quot;isTemporary&quot;:false}]},{&quot;citationID&quot;:&quot;MENDELEY_CITATION_c971b112-6185-48fd-99a6-867f723d41d1&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&quot;,&quot;citationItems&quot;:[{&quot;id&quot;:&quot;5fe38b5d-b0bb-33b9-a25d-adce921dea3d&quot;,&quot;itemData&quot;:{&quot;type&quot;:&quot;article-journal&quot;,&quot;id&quot;:&quot;5fe38b5d-b0bb-33b9-a25d-adce921dea3d&quot;,&quot;title&quot;:&quot;The Fire INventory from NCAR (FINN): A high resolution global model to estimate the emissions from open burning&quot;,&quot;author&quot;:[{&quot;family&quot;:&quot;Wiedinmyer&quot;,&quot;given&quot;:&quot;C.&quot;,&quot;parse-names&quot;:false,&quot;dropping-particle&quot;:&quot;&quot;,&quot;non-dropping-particle&quot;:&quot;&quot;},{&quot;family&quot;:&quot;Akagi&quot;,&quot;given&quot;:&quot;S. K.&quot;,&quot;parse-names&quot;:false,&quot;dropping-particle&quot;:&quot;&quot;,&quot;non-dropping-particle&quot;:&quot;&quot;},{&quot;family&quot;:&quot;Yokelson&quot;,&quot;given&quot;:&quot;R. J.&quot;,&quot;parse-names&quot;:false,&quot;dropping-particle&quot;:&quot;&quot;,&quot;non-dropping-particle&quot;:&quot;&quot;},{&quot;family&quot;:&quot;Emmons&quot;,&quot;given&quot;:&quot;L. K.&quot;,&quot;parse-names&quot;:false,&quot;dropping-particle&quot;:&quot;&quot;,&quot;non-dropping-particle&quot;:&quot;&quot;},{&quot;family&quot;:&quot;Al-Saadi&quot;,&quot;given&quot;:&quot;J. A.&quot;,&quot;parse-names&quot;:false,&quot;dropping-particle&quot;:&quot;&quot;,&quot;non-dropping-particle&quot;:&quot;&quot;},{&quot;family&quot;:&quot;Orlando&quot;,&quot;given&quot;:&quot;J. J.&quot;,&quot;parse-names&quot;:false,&quot;dropping-particle&quot;:&quot;&quot;,&quot;non-dropping-particle&quot;:&quot;&quot;},{&quot;family&quot;:&quot;Soja&quot;,&quot;given&quot;:&quot;A. J.&quot;,&quot;parse-names&quot;:false,&quot;dropping-particle&quot;:&quot;&quot;,&quot;non-dropping-particle&quot;:&quot;&quot;}],&quot;container-title&quot;:&quot;Geoscientific Model Development&quot;,&quot;container-title-short&quot;:&quot;Geosci. Model Dev.&quot;,&quot;accessed&quot;:{&quot;date-parts&quot;:[[2024,11,26]]},&quot;DOI&quot;:&quot;10.5194/GMD-4-625-2011&quot;,&quot;ISSN&quot;:&quot;19919603&quot;,&quot;issued&quot;:{&quot;date-parts&quot;:[[2011]]},&quot;page&quot;:&quot;625-641&quot;,&quot;abstract&quot;:&quot;The Fire INventory from NCAR version 1.0 (FINNv1) provides daily, 1 kmresolution, global estimates of the trace gas and particle emissions fromopen burning of biomass, which includes wildfire, agricultural fires, andprescribed burning and does not include biofuel use and trash burning.Emission factors used in the calculations have been updated with recentdata, particularly for the non-methane organic compounds (NMOC). Theresulting global annual NMOC emission estimates are as much as a factor of 5greater than some prior estimates. Chemical speciation profiles, necessaryto allocate the total NMOC emission estimates to lumped species for use bychemical transport models, are provided for three widely used chemicalmechanisms: SAPRC99, GEOS-CHEM, and MOZART-4. Using these profiles, FINNv1also provides global estimates of key organic compounds, includingformaldehyde and methanol. Uncertainties in the emissions estimates arisefrom several of the method steps. The use of fire hot spots, assumed areaburned, land cover maps, biomass consumption estimates, and emission factorsall introduce error into the model estimates. The uncertainty in the FINNv1emission estimates are about a factor of two; but, the global estimatesagree reasonably well with other global inventories of biomass burningemissions for CO, CO2, and other species with less variable emissionfactors. FINNv1 emission estimates have been developed specifically formodeling atmospheric chemistry and air quality in a consistent framework atscales from local to global. The product is unique because of the hightemporal and spatial resolution, global coverage, and the number of speciesestimated. FINNv1 can be used for both hindcast and forecast or near-realtime model applications and the results are being critically evaluated withmodels and observations whenever possible. © 2011 Author(s).&quot;,&quot;publisher&quot;:&quot;Copernicus GmbH&quot;,&quot;issue&quot;:&quot;3&quot;,&quot;volume&quot;:&quot;4&quot;},&quot;isTemporary&quot;:false}]},{&quot;citationID&quot;:&quot;MENDELEY_CITATION_22e23cd6-adc6-4837-be14-22ee7b2b3549&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&quot;,&quot;citationItems&quot;:[{&quot;id&quot;:&quot;c3d9b4d2-c6bf-39f2-ae21-c7d984e4c812&quot;,&quot;itemData&quot;:{&quot;type&quot;:&quot;webpage&quot;,&quot;id&quot;:&quot;c3d9b4d2-c6bf-39f2-ae21-c7d984e4c812&quot;,&quot;title&quot;:&quot;WACCM Download Subset&quot;,&quot;accessed&quot;:{&quot;date-parts&quot;:[[2024,11,26]]},&quot;URL&quot;:&quot;https://www.acom.ucar.edu/waccm/download.shtml&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00EB-6FA6-47D5-A7E7-2C7EE747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Pages>
  <Words>915</Words>
  <Characters>5526</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Maity</dc:creator>
  <cp:keywords/>
  <dc:description/>
  <cp:lastModifiedBy>Rakesh Maity</cp:lastModifiedBy>
  <cp:revision>15</cp:revision>
  <dcterms:created xsi:type="dcterms:W3CDTF">2026-01-12T13:22:00Z</dcterms:created>
  <dcterms:modified xsi:type="dcterms:W3CDTF">2026-03-14T10:16:00Z</dcterms:modified>
</cp:coreProperties>
</file>