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011DD">
      <w:bookmarkStart w:id="1" w:name="_GoBack"/>
      <w:bookmarkEnd w:id="1"/>
    </w:p>
    <w:p w14:paraId="1F9C8753">
      <w:pPr>
        <w:rPr>
          <w:rFonts w:hint="eastAsia" w:ascii="Times New Roman" w:hAnsi="Times New Roman" w:eastAsia="宋体" w:cs="Times New Roman"/>
          <w:b/>
          <w:bCs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000000"/>
          <w:sz w:val="24"/>
          <w:szCs w:val="24"/>
          <w:u w:val="none"/>
        </w:rPr>
        <w:t>Table 3. Gender Distribution Disparities in Pediatric Poisoning Cases by Drug Category</w:t>
      </w: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9"/>
        <w:gridCol w:w="1271"/>
        <w:gridCol w:w="1520"/>
        <w:gridCol w:w="1239"/>
        <w:gridCol w:w="1229"/>
        <w:gridCol w:w="1029"/>
      </w:tblGrid>
      <w:tr w14:paraId="6822D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08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32FA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 xml:space="preserve">  </w:t>
            </w:r>
          </w:p>
        </w:tc>
        <w:tc>
          <w:tcPr>
            <w:tcW w:w="74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05FC3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Boys(n, %)</w:t>
            </w:r>
          </w:p>
        </w:tc>
        <w:tc>
          <w:tcPr>
            <w:tcW w:w="892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325FC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bookmarkStart w:id="0" w:name="OLE_LINK1"/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Girls</w:t>
            </w:r>
            <w:bookmarkEnd w:id="0"/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(n, %)</w:t>
            </w:r>
          </w:p>
        </w:tc>
        <w:tc>
          <w:tcPr>
            <w:tcW w:w="72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246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Total (n, %)</w:t>
            </w:r>
          </w:p>
        </w:tc>
        <w:tc>
          <w:tcPr>
            <w:tcW w:w="721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49596D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χ²</w:t>
            </w:r>
          </w:p>
        </w:tc>
        <w:tc>
          <w:tcPr>
            <w:tcW w:w="603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CD9F5A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</w:t>
            </w:r>
          </w:p>
        </w:tc>
      </w:tr>
      <w:tr w14:paraId="14C9F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965D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Drug Classification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3E0AB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0DA5C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0654D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779F0">
            <w:pPr>
              <w:keepNext w:val="0"/>
              <w:keepLines w:val="0"/>
              <w:widowControl/>
              <w:suppressLineNumbers w:val="0"/>
              <w:spacing w:line="360" w:lineRule="auto"/>
              <w:ind w:firstLine="210" w:firstLineChars="10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23.513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AFBB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&lt;0.0001</w:t>
            </w:r>
          </w:p>
        </w:tc>
      </w:tr>
      <w:tr w14:paraId="38AEB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16E4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ntipsychotics 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061B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12(8.3)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81733">
            <w:pPr>
              <w:keepNext w:val="0"/>
              <w:keepLines w:val="0"/>
              <w:widowControl/>
              <w:suppressLineNumbers w:val="0"/>
              <w:spacing w:line="360" w:lineRule="auto"/>
              <w:ind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75(51.7)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9153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87(60.0)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6B51D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F03ED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531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F359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ediatric drugs  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B193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12(8.3)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FCDF5">
            <w:pPr>
              <w:keepNext w:val="0"/>
              <w:keepLines w:val="0"/>
              <w:widowControl/>
              <w:suppressLineNumbers w:val="0"/>
              <w:spacing w:line="360" w:lineRule="auto"/>
              <w:ind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9(6.2)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786C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21(14.5)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512DD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BBE19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10B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AEBD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Antihypertensive Drugs  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DC07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7(4.8)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A894C">
            <w:pPr>
              <w:keepNext w:val="0"/>
              <w:keepLines w:val="0"/>
              <w:widowControl/>
              <w:suppressLineNumbers w:val="0"/>
              <w:spacing w:line="360" w:lineRule="auto"/>
              <w:ind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7(4.8)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A920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14(9.7)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A3AEC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31E84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7F3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9936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Other drugs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E6C5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10(6.9)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01CDC">
            <w:pPr>
              <w:keepNext w:val="0"/>
              <w:keepLines w:val="0"/>
              <w:widowControl/>
              <w:suppressLineNumbers w:val="0"/>
              <w:spacing w:line="360" w:lineRule="auto"/>
              <w:ind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13(9.0)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CB7A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23()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973A2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099B9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FC3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08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B6720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Total</w:t>
            </w:r>
          </w:p>
        </w:tc>
        <w:tc>
          <w:tcPr>
            <w:tcW w:w="746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5698A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41(28.3)</w:t>
            </w:r>
          </w:p>
        </w:tc>
        <w:tc>
          <w:tcPr>
            <w:tcW w:w="892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AC6808">
            <w:pPr>
              <w:keepNext w:val="0"/>
              <w:keepLines w:val="0"/>
              <w:widowControl/>
              <w:suppressLineNumbers w:val="0"/>
              <w:spacing w:line="360" w:lineRule="auto"/>
              <w:ind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104(71.7)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6322B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145(100)</w:t>
            </w:r>
          </w:p>
        </w:tc>
        <w:tc>
          <w:tcPr>
            <w:tcW w:w="72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21F73B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D11D35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ECE371A"/>
    <w:p w14:paraId="66EA0C06"/>
    <w:p w14:paraId="721BDD9E">
      <w:pPr>
        <w:rPr>
          <w:rFonts w:hint="eastAsia"/>
        </w:rPr>
      </w:pPr>
    </w:p>
    <w:p w14:paraId="07DD8712">
      <w:pPr>
        <w:rPr>
          <w:rFonts w:hint="eastAsia"/>
        </w:rPr>
      </w:pPr>
    </w:p>
    <w:p w14:paraId="22253B18">
      <w:pPr>
        <w:rPr>
          <w:rFonts w:hint="eastAsia"/>
        </w:rPr>
      </w:pPr>
    </w:p>
    <w:p w14:paraId="1C64DB45"/>
    <w:p w14:paraId="005855EC"/>
    <w:p w14:paraId="20571233"/>
    <w:p w14:paraId="6AF10B80"/>
    <w:p w14:paraId="77A0573A"/>
    <w:p w14:paraId="6AC52BBE"/>
    <w:p w14:paraId="4CDF8FC4"/>
    <w:p w14:paraId="0232740C"/>
    <w:p w14:paraId="66D76ADF"/>
    <w:p w14:paraId="26219AB3"/>
    <w:p w14:paraId="612E74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07F7E"/>
    <w:rsid w:val="10797237"/>
    <w:rsid w:val="12EE5303"/>
    <w:rsid w:val="17DA0992"/>
    <w:rsid w:val="1E984D2C"/>
    <w:rsid w:val="20F87E61"/>
    <w:rsid w:val="23290648"/>
    <w:rsid w:val="26170C2C"/>
    <w:rsid w:val="287E4F92"/>
    <w:rsid w:val="41C07F72"/>
    <w:rsid w:val="4BAB57EF"/>
    <w:rsid w:val="55D6790C"/>
    <w:rsid w:val="5996188C"/>
    <w:rsid w:val="5F661D01"/>
    <w:rsid w:val="61DD6A67"/>
    <w:rsid w:val="630A6E47"/>
    <w:rsid w:val="68E41039"/>
    <w:rsid w:val="737A5923"/>
    <w:rsid w:val="762304F4"/>
    <w:rsid w:val="786A41B8"/>
    <w:rsid w:val="79030169"/>
    <w:rsid w:val="7D94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1133</Characters>
  <Lines>0</Lines>
  <Paragraphs>0</Paragraphs>
  <TotalTime>11</TotalTime>
  <ScaleCrop>false</ScaleCrop>
  <LinksUpToDate>false</LinksUpToDate>
  <CharactersWithSpaces>1248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2025-12-24T07:15:00Z</dcterms:created>
  <dc:creator>wxm</dc:creator>
  <cp:lastModifiedBy>壹刂 魚</cp:lastModifiedBy>
  <dcterms:modified xsi:type="dcterms:W3CDTF">2025-12-24T08:12:53Z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eyJoZGlkIjoiZDEwZDJlMGEyOGRlN2I3MjNmNzgxY2YyY2VkNjA3MDkiLCJ1c2VySWQiOiIzNzY4NDAyMjcifQ==</vt:lpwstr>
  </property>
  <property fmtid="{D5CDD505-2E9C-101B-9397-08002B2CF9AE}" pid="4" name="ICV">
    <vt:lpwstr>936ED522E30747D6A25ED2109F47CCA0_12</vt:lpwstr>
  </property>
</Properties>
</file>