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FD1D5" w14:textId="46797548" w:rsidR="0045286A" w:rsidRPr="00707361" w:rsidRDefault="0045286A" w:rsidP="0045286A">
      <w:pPr>
        <w:widowControl/>
        <w:jc w:val="both"/>
        <w:rPr>
          <w:rFonts w:ascii="Times New Roman" w:hAnsi="Times New Roman" w:cs="Times New Roman" w:hint="eastAsia"/>
          <w:b/>
          <w:bCs/>
          <w:sz w:val="28"/>
          <w:szCs w:val="32"/>
        </w:rPr>
      </w:pPr>
      <w:r w:rsidRPr="00707361">
        <w:rPr>
          <w:rFonts w:ascii="Times New Roman" w:hAnsi="Times New Roman" w:cs="Times New Roman"/>
          <w:b/>
          <w:bCs/>
          <w:sz w:val="28"/>
          <w:szCs w:val="32"/>
        </w:rPr>
        <w:t xml:space="preserve">Supplemental </w:t>
      </w:r>
      <w:r w:rsidR="00755AB5">
        <w:rPr>
          <w:rFonts w:ascii="Times New Roman" w:hAnsi="Times New Roman" w:cs="Times New Roman" w:hint="eastAsia"/>
          <w:b/>
          <w:bCs/>
          <w:sz w:val="28"/>
          <w:szCs w:val="32"/>
        </w:rPr>
        <w:t>Figures</w:t>
      </w:r>
    </w:p>
    <w:p w14:paraId="4A6B5674" w14:textId="3C952A9E" w:rsidR="0045286A" w:rsidRDefault="0045286A">
      <w:pPr>
        <w:widowControl/>
        <w:rPr>
          <w:rFonts w:hint="eastAsia"/>
        </w:rPr>
      </w:pPr>
    </w:p>
    <w:p w14:paraId="3C8DE0D3" w14:textId="4B69D98A" w:rsidR="00992299" w:rsidRDefault="0045286A">
      <w:pPr>
        <w:rPr>
          <w:rFonts w:hint="eastAsia"/>
        </w:rPr>
      </w:pPr>
      <w:r>
        <w:rPr>
          <w:rFonts w:hint="eastAsia"/>
          <w:noProof/>
        </w:rPr>
        <w:drawing>
          <wp:inline distT="0" distB="0" distL="0" distR="0" wp14:anchorId="36CB727A" wp14:editId="1E6281C4">
            <wp:extent cx="5274310" cy="5099685"/>
            <wp:effectExtent l="0" t="0" r="2540" b="5715"/>
            <wp:docPr id="11910629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62934" name="图片 11910629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099685"/>
                    </a:xfrm>
                    <a:prstGeom prst="rect">
                      <a:avLst/>
                    </a:prstGeom>
                  </pic:spPr>
                </pic:pic>
              </a:graphicData>
            </a:graphic>
          </wp:inline>
        </w:drawing>
      </w:r>
    </w:p>
    <w:p w14:paraId="594F0941" w14:textId="77777777" w:rsidR="0045286A" w:rsidRDefault="0045286A" w:rsidP="0045286A">
      <w:pPr>
        <w:widowControl/>
        <w:rPr>
          <w:rFonts w:hint="eastAsia"/>
        </w:rPr>
      </w:pPr>
      <w:r w:rsidRPr="00501676">
        <w:rPr>
          <w:rFonts w:ascii="Times New Roman" w:hAnsi="Times New Roman" w:cs="Times New Roman"/>
          <w:b/>
          <w:bCs/>
          <w:szCs w:val="21"/>
        </w:rPr>
        <w:t>Supplemental Figure</w:t>
      </w:r>
      <w:r w:rsidRPr="00501676">
        <w:rPr>
          <w:rFonts w:ascii="Times New Roman" w:hAnsi="Times New Roman" w:cs="Times New Roman" w:hint="eastAsia"/>
          <w:b/>
          <w:bCs/>
          <w:szCs w:val="21"/>
        </w:rPr>
        <w:t xml:space="preserve"> 1.</w:t>
      </w:r>
      <w:r w:rsidRPr="00501676">
        <w:rPr>
          <w:rFonts w:ascii="Times New Roman" w:hAnsi="Times New Roman" w:cs="Times New Roman" w:hint="eastAsia"/>
          <w:b/>
          <w:bCs/>
        </w:rPr>
        <w:t xml:space="preserve"> Flow cytometry analyses of </w:t>
      </w:r>
      <w:r w:rsidRPr="00501676">
        <w:rPr>
          <w:rFonts w:ascii="Times New Roman" w:hAnsi="Times New Roman" w:cs="Times New Roman"/>
          <w:b/>
          <w:bCs/>
          <w:i/>
          <w:iCs/>
          <w:sz w:val="21"/>
          <w:szCs w:val="21"/>
        </w:rPr>
        <w:t>C</w:t>
      </w:r>
      <w:r w:rsidRPr="00501676">
        <w:rPr>
          <w:rFonts w:ascii="Times New Roman" w:hAnsi="Times New Roman" w:cs="Times New Roman" w:hint="eastAsia"/>
          <w:b/>
          <w:bCs/>
          <w:i/>
          <w:iCs/>
          <w:sz w:val="21"/>
          <w:szCs w:val="21"/>
        </w:rPr>
        <w:t xml:space="preserve">. </w:t>
      </w:r>
      <w:proofErr w:type="spellStart"/>
      <w:r w:rsidRPr="00501676">
        <w:rPr>
          <w:rFonts w:ascii="Times New Roman" w:hAnsi="Times New Roman" w:cs="Times New Roman"/>
          <w:b/>
          <w:bCs/>
          <w:i/>
          <w:iCs/>
          <w:sz w:val="21"/>
          <w:szCs w:val="21"/>
        </w:rPr>
        <w:t>tetragonoloba</w:t>
      </w:r>
      <w:proofErr w:type="spellEnd"/>
      <w:r w:rsidRPr="00501676">
        <w:rPr>
          <w:rFonts w:ascii="Times New Roman" w:hAnsi="Times New Roman" w:cs="Times New Roman" w:hint="eastAsia"/>
          <w:b/>
          <w:bCs/>
        </w:rPr>
        <w:t>.</w:t>
      </w:r>
      <w:r w:rsidRPr="00B25F1F">
        <w:rPr>
          <w:rFonts w:ascii="Times New Roman" w:hAnsi="Times New Roman" w:cs="Times New Roman"/>
        </w:rPr>
        <w:t xml:space="preserve"> </w:t>
      </w:r>
      <w:r w:rsidRPr="00F407CC">
        <w:rPr>
          <w:rFonts w:ascii="Times New Roman" w:hAnsi="Times New Roman" w:cs="Times New Roman"/>
          <w:i/>
          <w:iCs/>
        </w:rPr>
        <w:t>Zea mays</w:t>
      </w:r>
      <w:r w:rsidRPr="00D7701A">
        <w:rPr>
          <w:rFonts w:ascii="Times New Roman" w:hAnsi="Times New Roman" w:cs="Times New Roman"/>
        </w:rPr>
        <w:t xml:space="preserve"> </w:t>
      </w:r>
      <w:r>
        <w:rPr>
          <w:rFonts w:ascii="Times New Roman" w:hAnsi="Times New Roman" w:cs="Times New Roman" w:hint="eastAsia"/>
        </w:rPr>
        <w:t xml:space="preserve">and </w:t>
      </w:r>
      <w:r w:rsidRPr="00F407CC">
        <w:rPr>
          <w:rFonts w:ascii="Times New Roman" w:hAnsi="Times New Roman" w:cs="Times New Roman"/>
          <w:i/>
          <w:iCs/>
        </w:rPr>
        <w:t xml:space="preserve">Solanum </w:t>
      </w:r>
      <w:proofErr w:type="spellStart"/>
      <w:r w:rsidRPr="00F407CC">
        <w:rPr>
          <w:rFonts w:ascii="Times New Roman" w:hAnsi="Times New Roman" w:cs="Times New Roman"/>
          <w:i/>
          <w:iCs/>
        </w:rPr>
        <w:t>lycopersicum</w:t>
      </w:r>
      <w:proofErr w:type="spellEnd"/>
      <w:r w:rsidRPr="00D7701A">
        <w:rPr>
          <w:rFonts w:ascii="Times New Roman" w:hAnsi="Times New Roman" w:cs="Times New Roman"/>
        </w:rPr>
        <w:t xml:space="preserve"> was used as an internal reference</w:t>
      </w:r>
      <w:r>
        <w:rPr>
          <w:rFonts w:ascii="Times New Roman" w:hAnsi="Times New Roman" w:cs="Times New Roman" w:hint="eastAsia"/>
        </w:rPr>
        <w:t>.</w:t>
      </w:r>
    </w:p>
    <w:p w14:paraId="60FCB23F" w14:textId="38E52ACB" w:rsidR="0045286A" w:rsidRDefault="0045286A">
      <w:pPr>
        <w:widowControl/>
        <w:rPr>
          <w:rFonts w:hint="eastAsia"/>
        </w:rPr>
      </w:pPr>
      <w:r>
        <w:rPr>
          <w:rFonts w:hint="eastAsia"/>
        </w:rPr>
        <w:br w:type="page"/>
      </w:r>
    </w:p>
    <w:p w14:paraId="57F366D5" w14:textId="77777777" w:rsidR="0045286A" w:rsidRDefault="0045286A" w:rsidP="0045286A">
      <w:pPr>
        <w:jc w:val="both"/>
        <w:rPr>
          <w:rFonts w:hint="eastAsia"/>
        </w:rPr>
      </w:pPr>
    </w:p>
    <w:p w14:paraId="2FBCCE59" w14:textId="77777777" w:rsidR="0045286A" w:rsidRDefault="0045286A" w:rsidP="0045286A">
      <w:pPr>
        <w:jc w:val="both"/>
        <w:rPr>
          <w:rFonts w:hint="eastAsia"/>
          <w:noProof/>
        </w:rPr>
      </w:pPr>
      <w:r>
        <w:rPr>
          <w:rFonts w:hint="eastAsia"/>
          <w:noProof/>
        </w:rPr>
        <w:drawing>
          <wp:inline distT="0" distB="0" distL="0" distR="0" wp14:anchorId="67EDD8F3" wp14:editId="2AA8BE84">
            <wp:extent cx="5274310" cy="3448685"/>
            <wp:effectExtent l="0" t="0" r="2540" b="0"/>
            <wp:docPr id="17098338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33832" name="图片 1709833832"/>
                    <pic:cNvPicPr/>
                  </pic:nvPicPr>
                  <pic:blipFill>
                    <a:blip r:embed="rId7">
                      <a:extLst>
                        <a:ext uri="{28A0092B-C50C-407E-A947-70E740481C1C}">
                          <a14:useLocalDpi xmlns:a14="http://schemas.microsoft.com/office/drawing/2010/main" val="0"/>
                        </a:ext>
                      </a:extLst>
                    </a:blip>
                    <a:stretch>
                      <a:fillRect/>
                    </a:stretch>
                  </pic:blipFill>
                  <pic:spPr>
                    <a:xfrm>
                      <a:off x="0" y="0"/>
                      <a:ext cx="5274310" cy="3448685"/>
                    </a:xfrm>
                    <a:prstGeom prst="rect">
                      <a:avLst/>
                    </a:prstGeom>
                  </pic:spPr>
                </pic:pic>
              </a:graphicData>
            </a:graphic>
          </wp:inline>
        </w:drawing>
      </w:r>
    </w:p>
    <w:p w14:paraId="7945056B" w14:textId="77777777" w:rsidR="0045286A" w:rsidRDefault="0045286A" w:rsidP="0045286A">
      <w:pPr>
        <w:widowControl/>
        <w:jc w:val="both"/>
        <w:rPr>
          <w:rFonts w:ascii="Times New Roman" w:hAnsi="Times New Roman" w:cs="Times New Roman"/>
          <w:noProof/>
        </w:rPr>
      </w:pPr>
      <w:r w:rsidRPr="009E6989">
        <w:rPr>
          <w:rFonts w:ascii="Times New Roman" w:hAnsi="Times New Roman" w:cs="Times New Roman"/>
          <w:b/>
          <w:bCs/>
          <w:noProof/>
        </w:rPr>
        <w:t xml:space="preserve">Supplemental Figure </w:t>
      </w:r>
      <w:r>
        <w:rPr>
          <w:rFonts w:ascii="Times New Roman" w:hAnsi="Times New Roman" w:cs="Times New Roman" w:hint="eastAsia"/>
          <w:b/>
          <w:bCs/>
          <w:noProof/>
        </w:rPr>
        <w:t>2</w:t>
      </w:r>
      <w:r w:rsidRPr="009E6989">
        <w:rPr>
          <w:rFonts w:ascii="Times New Roman" w:hAnsi="Times New Roman" w:cs="Times New Roman"/>
          <w:b/>
          <w:bCs/>
          <w:noProof/>
        </w:rPr>
        <w:t xml:space="preserve">. Correlation of </w:t>
      </w:r>
      <w:r w:rsidRPr="009E6989">
        <w:rPr>
          <w:rFonts w:ascii="Times New Roman" w:hAnsi="Times New Roman" w:cs="Times New Roman"/>
          <w:b/>
          <w:bCs/>
          <w:i/>
          <w:iCs/>
          <w:noProof/>
        </w:rPr>
        <w:t>ManS</w:t>
      </w:r>
      <w:r w:rsidRPr="009E6989">
        <w:rPr>
          <w:rFonts w:ascii="Times New Roman" w:hAnsi="Times New Roman" w:cs="Times New Roman"/>
          <w:b/>
          <w:bCs/>
          <w:noProof/>
        </w:rPr>
        <w:t xml:space="preserve"> and </w:t>
      </w:r>
      <w:r w:rsidRPr="009E6989">
        <w:rPr>
          <w:rFonts w:ascii="Times New Roman" w:hAnsi="Times New Roman" w:cs="Times New Roman"/>
          <w:b/>
          <w:bCs/>
          <w:i/>
          <w:iCs/>
          <w:noProof/>
        </w:rPr>
        <w:t>GMGT1</w:t>
      </w:r>
      <w:r w:rsidRPr="009E6989">
        <w:rPr>
          <w:rFonts w:ascii="Times New Roman" w:hAnsi="Times New Roman" w:cs="Times New Roman"/>
          <w:b/>
          <w:bCs/>
          <w:noProof/>
        </w:rPr>
        <w:t xml:space="preserve"> with </w:t>
      </w:r>
      <w:r w:rsidRPr="009E6989">
        <w:rPr>
          <w:rFonts w:ascii="Times New Roman" w:hAnsi="Times New Roman" w:cs="Times New Roman" w:hint="eastAsia"/>
          <w:b/>
          <w:bCs/>
          <w:noProof/>
        </w:rPr>
        <w:t>g</w:t>
      </w:r>
      <w:r w:rsidRPr="009E6989">
        <w:rPr>
          <w:rFonts w:ascii="Times New Roman" w:hAnsi="Times New Roman" w:cs="Times New Roman"/>
          <w:b/>
          <w:bCs/>
          <w:noProof/>
        </w:rPr>
        <w:t>enes</w:t>
      </w:r>
      <w:r w:rsidRPr="009E6989">
        <w:rPr>
          <w:rFonts w:ascii="Times New Roman" w:hAnsi="Times New Roman" w:cs="Times New Roman" w:hint="eastAsia"/>
          <w:b/>
          <w:bCs/>
          <w:noProof/>
        </w:rPr>
        <w:t xml:space="preserve"> involved in galactomanan biosynthesis</w:t>
      </w:r>
      <w:r w:rsidRPr="009E6989">
        <w:rPr>
          <w:rFonts w:ascii="Times New Roman" w:hAnsi="Times New Roman" w:cs="Times New Roman"/>
          <w:b/>
          <w:bCs/>
          <w:noProof/>
        </w:rPr>
        <w:t>.</w:t>
      </w:r>
      <w:r>
        <w:rPr>
          <w:rFonts w:ascii="Times New Roman" w:hAnsi="Times New Roman" w:cs="Times New Roman" w:hint="eastAsia"/>
          <w:b/>
          <w:bCs/>
          <w:noProof/>
        </w:rPr>
        <w:t xml:space="preserve"> </w:t>
      </w:r>
      <w:r w:rsidRPr="00B25F1F">
        <w:rPr>
          <w:rFonts w:ascii="Times New Roman" w:hAnsi="Times New Roman" w:cs="Times New Roman"/>
          <w:noProof/>
        </w:rPr>
        <w:t>Each node in the network represents a different gene, and the thickness of the lines indicates the strength of the correlation, with thicker lines representing stronger correlations. Solid lines indicate positive correlation, while dashed lines indicate negative correlation.</w:t>
      </w:r>
    </w:p>
    <w:p w14:paraId="4AA773CE" w14:textId="5CB45EAC" w:rsidR="0045286A" w:rsidRDefault="0045286A">
      <w:pPr>
        <w:widowControl/>
        <w:rPr>
          <w:rFonts w:hint="eastAsia"/>
        </w:rPr>
      </w:pPr>
      <w:r>
        <w:rPr>
          <w:rFonts w:hint="eastAsia"/>
        </w:rPr>
        <w:br w:type="page"/>
      </w:r>
    </w:p>
    <w:p w14:paraId="05892280" w14:textId="77777777" w:rsidR="0045286A" w:rsidRDefault="0045286A" w:rsidP="0045286A">
      <w:pPr>
        <w:jc w:val="center"/>
        <w:rPr>
          <w:rFonts w:hint="eastAsia"/>
          <w:noProof/>
        </w:rPr>
      </w:pPr>
      <w:r>
        <w:rPr>
          <w:rFonts w:hint="eastAsia"/>
          <w:noProof/>
        </w:rPr>
        <w:lastRenderedPageBreak/>
        <mc:AlternateContent>
          <mc:Choice Requires="wps">
            <w:drawing>
              <wp:anchor distT="0" distB="0" distL="114300" distR="114300" simplePos="0" relativeHeight="251659264" behindDoc="0" locked="0" layoutInCell="1" allowOverlap="1" wp14:anchorId="260F7633" wp14:editId="3A365912">
                <wp:simplePos x="0" y="0"/>
                <wp:positionH relativeFrom="column">
                  <wp:posOffset>999973</wp:posOffset>
                </wp:positionH>
                <wp:positionV relativeFrom="paragraph">
                  <wp:posOffset>28829</wp:posOffset>
                </wp:positionV>
                <wp:extent cx="950976" cy="307238"/>
                <wp:effectExtent l="0" t="0" r="1905" b="0"/>
                <wp:wrapNone/>
                <wp:docPr id="957360021" name="文本框 1"/>
                <wp:cNvGraphicFramePr/>
                <a:graphic xmlns:a="http://schemas.openxmlformats.org/drawingml/2006/main">
                  <a:graphicData uri="http://schemas.microsoft.com/office/word/2010/wordprocessingShape">
                    <wps:wsp>
                      <wps:cNvSpPr txBox="1"/>
                      <wps:spPr>
                        <a:xfrm>
                          <a:off x="0" y="0"/>
                          <a:ext cx="950976" cy="307238"/>
                        </a:xfrm>
                        <a:prstGeom prst="rect">
                          <a:avLst/>
                        </a:prstGeom>
                        <a:solidFill>
                          <a:schemeClr val="lt1"/>
                        </a:solidFill>
                        <a:ln w="6350">
                          <a:noFill/>
                        </a:ln>
                      </wps:spPr>
                      <wps:txbx>
                        <w:txbxContent>
                          <w:p w14:paraId="0999795D" w14:textId="77777777" w:rsidR="0045286A" w:rsidRPr="009E6989" w:rsidRDefault="0045286A" w:rsidP="0045286A">
                            <w:pPr>
                              <w:rPr>
                                <w:rFonts w:ascii="Arial" w:hAnsi="Arial" w:cs="Arial"/>
                                <w:b/>
                                <w:bCs/>
                              </w:rPr>
                            </w:pPr>
                            <w:r w:rsidRPr="009E6989">
                              <w:rPr>
                                <w:rFonts w:ascii="Arial" w:hAnsi="Arial" w:cs="Arial"/>
                                <w:b/>
                                <w:bCs/>
                              </w:rPr>
                              <w:t>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0F7633" id="_x0000_t202" coordsize="21600,21600" o:spt="202" path="m,l,21600r21600,l21600,xe">
                <v:stroke joinstyle="miter"/>
                <v:path gradientshapeok="t" o:connecttype="rect"/>
              </v:shapetype>
              <v:shape id="文本框 1" o:spid="_x0000_s1026" type="#_x0000_t202" style="position:absolute;left:0;text-align:left;margin-left:78.75pt;margin-top:2.25pt;width:74.9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" fillcolor="white [3201]" stroked="f" strokeweight=".5pt">
                <v:textbox>
                  <w:txbxContent>
                    <w:p w14:paraId="0999795D" w14:textId="77777777" w:rsidR="0045286A" w:rsidRPr="009E6989" w:rsidRDefault="0045286A" w:rsidP="0045286A">
                      <w:pPr>
                        <w:rPr>
                          <w:rFonts w:ascii="Arial" w:hAnsi="Arial" w:cs="Arial"/>
                          <w:b/>
                          <w:bCs/>
                        </w:rPr>
                      </w:pPr>
                      <w:r w:rsidRPr="009E6989">
                        <w:rPr>
                          <w:rFonts w:ascii="Arial" w:hAnsi="Arial" w:cs="Arial"/>
                          <w:b/>
                          <w:bCs/>
                        </w:rPr>
                        <w:t>ManS</w:t>
                      </w:r>
                    </w:p>
                  </w:txbxContent>
                </v:textbox>
              </v:shape>
            </w:pict>
          </mc:Fallback>
        </mc:AlternateContent>
      </w:r>
      <w:r>
        <w:rPr>
          <w:rFonts w:hint="eastAsia"/>
          <w:noProof/>
        </w:rPr>
        <w:drawing>
          <wp:inline distT="0" distB="0" distL="0" distR="0" wp14:anchorId="5203D983" wp14:editId="4190B29C">
            <wp:extent cx="3327527" cy="4308064"/>
            <wp:effectExtent l="0" t="0" r="6350" b="0"/>
            <wp:docPr id="10474504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50495" name="图片 10474504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2097" cy="4313980"/>
                    </a:xfrm>
                    <a:prstGeom prst="rect">
                      <a:avLst/>
                    </a:prstGeom>
                  </pic:spPr>
                </pic:pic>
              </a:graphicData>
            </a:graphic>
          </wp:inline>
        </w:drawing>
      </w:r>
    </w:p>
    <w:p w14:paraId="78FD3CB9" w14:textId="77777777" w:rsidR="0045286A" w:rsidRPr="00B25F1F" w:rsidRDefault="0045286A" w:rsidP="0045286A">
      <w:pPr>
        <w:widowControl/>
        <w:jc w:val="both"/>
        <w:rPr>
          <w:rFonts w:ascii="Times New Roman" w:hAnsi="Times New Roman" w:cs="Times New Roman"/>
        </w:rPr>
      </w:pPr>
      <w:r w:rsidRPr="009E6989">
        <w:rPr>
          <w:rFonts w:ascii="Times New Roman" w:hAnsi="Times New Roman" w:cs="Times New Roman"/>
          <w:b/>
          <w:bCs/>
          <w:noProof/>
        </w:rPr>
        <w:t xml:space="preserve">Supplemental Figure </w:t>
      </w:r>
      <w:r>
        <w:rPr>
          <w:rFonts w:ascii="Times New Roman" w:hAnsi="Times New Roman" w:cs="Times New Roman" w:hint="eastAsia"/>
          <w:b/>
          <w:bCs/>
          <w:noProof/>
        </w:rPr>
        <w:t>3</w:t>
      </w:r>
      <w:r w:rsidRPr="009E6989">
        <w:rPr>
          <w:rFonts w:ascii="Times New Roman" w:hAnsi="Times New Roman" w:cs="Times New Roman"/>
          <w:b/>
          <w:bCs/>
          <w:noProof/>
        </w:rPr>
        <w:t>.</w:t>
      </w:r>
      <w:r w:rsidRPr="009E6989">
        <w:rPr>
          <w:rFonts w:ascii="Times New Roman" w:hAnsi="Times New Roman" w:cs="Times New Roman"/>
          <w:b/>
          <w:bCs/>
        </w:rPr>
        <w:t xml:space="preserve"> Phylogenetic </w:t>
      </w:r>
      <w:r>
        <w:rPr>
          <w:rFonts w:ascii="Times New Roman" w:hAnsi="Times New Roman" w:cs="Times New Roman" w:hint="eastAsia"/>
          <w:b/>
          <w:bCs/>
        </w:rPr>
        <w:t>tr</w:t>
      </w:r>
      <w:r w:rsidRPr="009E6989">
        <w:rPr>
          <w:rFonts w:ascii="Times New Roman" w:hAnsi="Times New Roman" w:cs="Times New Roman"/>
          <w:b/>
          <w:bCs/>
        </w:rPr>
        <w:t xml:space="preserve">ee of </w:t>
      </w:r>
      <w:proofErr w:type="spellStart"/>
      <w:r w:rsidRPr="00E04108">
        <w:rPr>
          <w:rFonts w:ascii="Times New Roman" w:hAnsi="Times New Roman" w:cs="Times New Roman"/>
          <w:b/>
          <w:bCs/>
          <w:i/>
          <w:iCs/>
        </w:rPr>
        <w:t>ManS</w:t>
      </w:r>
      <w:proofErr w:type="spellEnd"/>
      <w:r w:rsidRPr="009E6989">
        <w:rPr>
          <w:rFonts w:ascii="Times New Roman" w:hAnsi="Times New Roman" w:cs="Times New Roman"/>
          <w:b/>
          <w:bCs/>
        </w:rPr>
        <w:t>.</w:t>
      </w:r>
      <w:r>
        <w:rPr>
          <w:rFonts w:ascii="Times New Roman" w:hAnsi="Times New Roman" w:cs="Times New Roman" w:hint="eastAsia"/>
          <w:b/>
          <w:bCs/>
        </w:rPr>
        <w:t xml:space="preserve"> </w:t>
      </w:r>
      <w:r w:rsidRPr="00B25F1F">
        <w:rPr>
          <w:rFonts w:ascii="Times New Roman" w:hAnsi="Times New Roman" w:cs="Times New Roman"/>
        </w:rPr>
        <w:t>We extracted homologous protein sequences of the target gene from various species and constructed an unrooted phylogenetic tree using the Neighbor-Joining (NJ) method. During the construction process, we performed 1000 bootstrap replications to assess the reliability of the branches in the tree.</w:t>
      </w:r>
    </w:p>
    <w:p w14:paraId="0EA0E100" w14:textId="437366C7" w:rsidR="0045286A" w:rsidRDefault="0045286A">
      <w:pPr>
        <w:widowControl/>
        <w:rPr>
          <w:rFonts w:hint="eastAsia"/>
        </w:rPr>
      </w:pPr>
      <w:r>
        <w:rPr>
          <w:rFonts w:hint="eastAsia"/>
        </w:rPr>
        <w:br w:type="page"/>
      </w:r>
    </w:p>
    <w:p w14:paraId="52BEE03B" w14:textId="77777777" w:rsidR="0045286A" w:rsidRDefault="0045286A" w:rsidP="0045286A">
      <w:pPr>
        <w:jc w:val="center"/>
        <w:rPr>
          <w:rFonts w:hint="eastAsia"/>
        </w:rPr>
      </w:pPr>
      <w:r>
        <w:rPr>
          <w:rFonts w:hint="eastAsia"/>
          <w:noProof/>
        </w:rPr>
        <w:lastRenderedPageBreak/>
        <mc:AlternateContent>
          <mc:Choice Requires="wps">
            <w:drawing>
              <wp:anchor distT="0" distB="0" distL="114300" distR="114300" simplePos="0" relativeHeight="251661312" behindDoc="0" locked="0" layoutInCell="1" allowOverlap="1" wp14:anchorId="2C62C8C7" wp14:editId="64BD418C">
                <wp:simplePos x="0" y="0"/>
                <wp:positionH relativeFrom="column">
                  <wp:posOffset>787679</wp:posOffset>
                </wp:positionH>
                <wp:positionV relativeFrom="paragraph">
                  <wp:posOffset>153162</wp:posOffset>
                </wp:positionV>
                <wp:extent cx="716890" cy="343815"/>
                <wp:effectExtent l="0" t="0" r="7620" b="0"/>
                <wp:wrapNone/>
                <wp:docPr id="192132323" name="文本框 2"/>
                <wp:cNvGraphicFramePr/>
                <a:graphic xmlns:a="http://schemas.openxmlformats.org/drawingml/2006/main">
                  <a:graphicData uri="http://schemas.microsoft.com/office/word/2010/wordprocessingShape">
                    <wps:wsp>
                      <wps:cNvSpPr txBox="1"/>
                      <wps:spPr>
                        <a:xfrm>
                          <a:off x="0" y="0"/>
                          <a:ext cx="716890" cy="343815"/>
                        </a:xfrm>
                        <a:prstGeom prst="rect">
                          <a:avLst/>
                        </a:prstGeom>
                        <a:solidFill>
                          <a:schemeClr val="lt1"/>
                        </a:solidFill>
                        <a:ln w="6350">
                          <a:noFill/>
                        </a:ln>
                      </wps:spPr>
                      <wps:txbx>
                        <w:txbxContent>
                          <w:p w14:paraId="3201C957" w14:textId="77777777" w:rsidR="0045286A" w:rsidRPr="005159B4" w:rsidRDefault="0045286A" w:rsidP="0045286A">
                            <w:pPr>
                              <w:rPr>
                                <w:rFonts w:ascii="Arial" w:hAnsi="Arial" w:cs="Arial"/>
                                <w:b/>
                                <w:bCs/>
                              </w:rPr>
                            </w:pPr>
                            <w:r w:rsidRPr="005159B4">
                              <w:rPr>
                                <w:rFonts w:ascii="Arial" w:hAnsi="Arial" w:cs="Arial"/>
                                <w:b/>
                                <w:bCs/>
                              </w:rPr>
                              <w:t>GMGT1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2C8C7" id="文本框 2" o:spid="_x0000_s1027" type="#_x0000_t202" style="position:absolute;left:0;text-align:left;margin-left:62pt;margin-top:12.05pt;width:56.45pt;height:27.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" fillcolor="white [3201]" stroked="f" strokeweight=".5pt">
                <v:textbox>
                  <w:txbxContent>
                    <w:p w14:paraId="3201C957" w14:textId="77777777" w:rsidR="0045286A" w:rsidRPr="005159B4" w:rsidRDefault="0045286A" w:rsidP="0045286A">
                      <w:pPr>
                        <w:rPr>
                          <w:rFonts w:ascii="Arial" w:hAnsi="Arial" w:cs="Arial"/>
                          <w:b/>
                          <w:bCs/>
                        </w:rPr>
                      </w:pPr>
                      <w:r w:rsidRPr="005159B4">
                        <w:rPr>
                          <w:rFonts w:ascii="Arial" w:hAnsi="Arial" w:cs="Arial"/>
                          <w:b/>
                          <w:bCs/>
                        </w:rPr>
                        <w:t>GMGT1</w:t>
                      </w:r>
                    </w:p>
                  </w:txbxContent>
                </v:textbox>
              </v:shape>
            </w:pict>
          </mc:Fallback>
        </mc:AlternateContent>
      </w:r>
      <w:r>
        <w:rPr>
          <w:rFonts w:hint="eastAsia"/>
          <w:noProof/>
        </w:rPr>
        <w:drawing>
          <wp:inline distT="0" distB="0" distL="0" distR="0" wp14:anchorId="4B888E19" wp14:editId="50C020AF">
            <wp:extent cx="3862130" cy="5173842"/>
            <wp:effectExtent l="0" t="0" r="5080" b="8255"/>
            <wp:docPr id="7290229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22993" name="图片 729022993"/>
                    <pic:cNvPicPr/>
                  </pic:nvPicPr>
                  <pic:blipFill>
                    <a:blip r:embed="rId9">
                      <a:extLst>
                        <a:ext uri="{28A0092B-C50C-407E-A947-70E740481C1C}">
                          <a14:useLocalDpi xmlns:a14="http://schemas.microsoft.com/office/drawing/2010/main" val="0"/>
                        </a:ext>
                      </a:extLst>
                    </a:blip>
                    <a:stretch>
                      <a:fillRect/>
                    </a:stretch>
                  </pic:blipFill>
                  <pic:spPr>
                    <a:xfrm>
                      <a:off x="0" y="0"/>
                      <a:ext cx="3871159" cy="5185938"/>
                    </a:xfrm>
                    <a:prstGeom prst="rect">
                      <a:avLst/>
                    </a:prstGeom>
                  </pic:spPr>
                </pic:pic>
              </a:graphicData>
            </a:graphic>
          </wp:inline>
        </w:drawing>
      </w:r>
    </w:p>
    <w:p w14:paraId="7FAD09ED" w14:textId="77777777" w:rsidR="0045286A" w:rsidRPr="00B25F1F" w:rsidRDefault="0045286A" w:rsidP="0045286A">
      <w:pPr>
        <w:jc w:val="both"/>
        <w:rPr>
          <w:rFonts w:ascii="Times New Roman" w:hAnsi="Times New Roman" w:cs="Times New Roman"/>
        </w:rPr>
      </w:pPr>
      <w:r w:rsidRPr="006D67A5">
        <w:rPr>
          <w:rFonts w:ascii="Times New Roman" w:hAnsi="Times New Roman" w:cs="Times New Roman"/>
          <w:b/>
          <w:bCs/>
        </w:rPr>
        <w:t xml:space="preserve">Supplemental Figure </w:t>
      </w:r>
      <w:r>
        <w:rPr>
          <w:rFonts w:ascii="Times New Roman" w:hAnsi="Times New Roman" w:cs="Times New Roman" w:hint="eastAsia"/>
          <w:b/>
          <w:bCs/>
        </w:rPr>
        <w:t>4</w:t>
      </w:r>
      <w:r w:rsidRPr="006D67A5">
        <w:rPr>
          <w:rFonts w:ascii="Times New Roman" w:hAnsi="Times New Roman" w:cs="Times New Roman"/>
          <w:b/>
          <w:bCs/>
        </w:rPr>
        <w:t xml:space="preserve">. Phylogenetic </w:t>
      </w:r>
      <w:r w:rsidRPr="006D67A5">
        <w:rPr>
          <w:rFonts w:ascii="Times New Roman" w:hAnsi="Times New Roman" w:cs="Times New Roman" w:hint="eastAsia"/>
          <w:b/>
          <w:bCs/>
        </w:rPr>
        <w:t>tr</w:t>
      </w:r>
      <w:r w:rsidRPr="006D67A5">
        <w:rPr>
          <w:rFonts w:ascii="Times New Roman" w:hAnsi="Times New Roman" w:cs="Times New Roman"/>
          <w:b/>
          <w:bCs/>
        </w:rPr>
        <w:t xml:space="preserve">ee of </w:t>
      </w:r>
      <w:r w:rsidRPr="00E04108">
        <w:rPr>
          <w:rFonts w:ascii="Times New Roman" w:hAnsi="Times New Roman" w:cs="Times New Roman"/>
          <w:b/>
          <w:bCs/>
          <w:i/>
          <w:iCs/>
        </w:rPr>
        <w:t>GMGT1</w:t>
      </w:r>
      <w:r w:rsidRPr="006D67A5">
        <w:rPr>
          <w:rFonts w:ascii="Times New Roman" w:hAnsi="Times New Roman" w:cs="Times New Roman"/>
          <w:b/>
          <w:bCs/>
        </w:rPr>
        <w:t>.</w:t>
      </w:r>
      <w:r w:rsidRPr="00B25F1F">
        <w:rPr>
          <w:rFonts w:ascii="Times New Roman" w:hAnsi="Times New Roman" w:cs="Times New Roman"/>
        </w:rPr>
        <w:t xml:space="preserve"> We extracted homologous protein sequences of the target gene from various species and constructed an unrooted phylogenetic tree using the Neighbor-Joining (NJ) method. During the construction process, we performed 1000 bootstrap replications to assess the reliability of the branches in the tree.</w:t>
      </w:r>
    </w:p>
    <w:p w14:paraId="3D3ACA3E" w14:textId="69043E2C" w:rsidR="0045286A" w:rsidRDefault="0045286A">
      <w:pPr>
        <w:widowControl/>
        <w:rPr>
          <w:rFonts w:hint="eastAsia"/>
        </w:rPr>
      </w:pPr>
      <w:r>
        <w:rPr>
          <w:rFonts w:hint="eastAsia"/>
        </w:rPr>
        <w:br w:type="page"/>
      </w:r>
    </w:p>
    <w:p w14:paraId="2FD4A085" w14:textId="77777777" w:rsidR="0045286A" w:rsidRDefault="0045286A" w:rsidP="0045286A">
      <w:pPr>
        <w:jc w:val="both"/>
        <w:rPr>
          <w:rFonts w:hint="eastAsia"/>
        </w:rPr>
      </w:pPr>
    </w:p>
    <w:p w14:paraId="0B1ED25B" w14:textId="77777777" w:rsidR="0045286A" w:rsidRDefault="0045286A" w:rsidP="0045286A">
      <w:pPr>
        <w:jc w:val="both"/>
        <w:rPr>
          <w:rFonts w:hint="eastAsia"/>
        </w:rPr>
      </w:pPr>
      <w:r>
        <w:rPr>
          <w:rFonts w:hint="eastAsia"/>
          <w:noProof/>
        </w:rPr>
        <w:drawing>
          <wp:inline distT="0" distB="0" distL="0" distR="0" wp14:anchorId="064BFE1A" wp14:editId="2C5FD961">
            <wp:extent cx="5274310" cy="3084830"/>
            <wp:effectExtent l="0" t="0" r="2540" b="1270"/>
            <wp:docPr id="6178072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07255" name="图片 6178072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084830"/>
                    </a:xfrm>
                    <a:prstGeom prst="rect">
                      <a:avLst/>
                    </a:prstGeom>
                  </pic:spPr>
                </pic:pic>
              </a:graphicData>
            </a:graphic>
          </wp:inline>
        </w:drawing>
      </w:r>
    </w:p>
    <w:p w14:paraId="62D2109F" w14:textId="38789DD6" w:rsidR="0045286A" w:rsidRPr="0045286A" w:rsidRDefault="0045286A" w:rsidP="0045286A">
      <w:pPr>
        <w:rPr>
          <w:rFonts w:hint="eastAsia"/>
        </w:rPr>
      </w:pPr>
      <w:r w:rsidRPr="006D67A5">
        <w:rPr>
          <w:rFonts w:ascii="Times New Roman" w:hAnsi="Times New Roman" w:cs="Times New Roman"/>
          <w:b/>
          <w:bCs/>
          <w:noProof/>
        </w:rPr>
        <w:t>Supplemental Figure</w:t>
      </w:r>
      <w:r>
        <w:rPr>
          <w:rFonts w:ascii="Times New Roman" w:hAnsi="Times New Roman" w:cs="Times New Roman" w:hint="eastAsia"/>
          <w:b/>
          <w:bCs/>
          <w:noProof/>
        </w:rPr>
        <w:t xml:space="preserve"> 5</w:t>
      </w:r>
      <w:r w:rsidRPr="006D67A5">
        <w:rPr>
          <w:rFonts w:ascii="Times New Roman" w:hAnsi="Times New Roman" w:cs="Times New Roman"/>
          <w:b/>
          <w:bCs/>
          <w:noProof/>
        </w:rPr>
        <w:t>.</w:t>
      </w:r>
      <w:r w:rsidRPr="006D67A5">
        <w:rPr>
          <w:rFonts w:ascii="Times New Roman" w:hAnsi="Times New Roman" w:cs="Times New Roman"/>
          <w:b/>
          <w:bCs/>
        </w:rPr>
        <w:t xml:space="preserve"> Microsynteny analysis of the </w:t>
      </w:r>
      <w:r w:rsidRPr="006D67A5">
        <w:rPr>
          <w:rFonts w:ascii="Times New Roman" w:hAnsi="Times New Roman" w:cs="Times New Roman"/>
          <w:b/>
          <w:bCs/>
          <w:i/>
          <w:iCs/>
        </w:rPr>
        <w:t>GMGT1</w:t>
      </w:r>
      <w:r w:rsidRPr="006D67A5">
        <w:rPr>
          <w:rFonts w:ascii="Times New Roman" w:hAnsi="Times New Roman" w:cs="Times New Roman"/>
          <w:b/>
          <w:bCs/>
        </w:rPr>
        <w:t xml:space="preserve"> gene using JCVI.</w:t>
      </w:r>
      <w:r>
        <w:rPr>
          <w:rFonts w:ascii="Times New Roman" w:hAnsi="Times New Roman" w:cs="Times New Roman" w:hint="eastAsia"/>
          <w:b/>
          <w:bCs/>
        </w:rPr>
        <w:t xml:space="preserve"> </w:t>
      </w:r>
      <w:r w:rsidRPr="00B25F1F">
        <w:rPr>
          <w:rFonts w:ascii="Times New Roman" w:hAnsi="Times New Roman" w:cs="Times New Roman"/>
        </w:rPr>
        <w:t>The figure presented illustrates the homology and genomic collinearity of the target gene across selected species. Each horizontal bar represents a chromosome from a species, with colored blocks indicating the position and direction of the gene. In our species of interest, the target gene is present in two copies, which are depicted in distinct colors to differentiate them. The connecting lines signify the homologous relationships between genes. The chromosome numbers and genomic coordinates provided in the figure offer accurate localization information for the genes.</w:t>
      </w:r>
    </w:p>
    <w:sectPr w:rsidR="0045286A" w:rsidRPr="004528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C0A98" w14:textId="77777777" w:rsidR="00847CC3" w:rsidRDefault="00847CC3" w:rsidP="00D522CF">
      <w:pPr>
        <w:spacing w:after="0" w:line="240" w:lineRule="auto"/>
        <w:rPr>
          <w:rFonts w:hint="eastAsia"/>
        </w:rPr>
      </w:pPr>
      <w:r>
        <w:separator/>
      </w:r>
    </w:p>
  </w:endnote>
  <w:endnote w:type="continuationSeparator" w:id="0">
    <w:p w14:paraId="22EBE5BE" w14:textId="77777777" w:rsidR="00847CC3" w:rsidRDefault="00847CC3" w:rsidP="00D522CF">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D1DB4" w14:textId="77777777" w:rsidR="00847CC3" w:rsidRDefault="00847CC3" w:rsidP="00D522CF">
      <w:pPr>
        <w:spacing w:after="0" w:line="240" w:lineRule="auto"/>
        <w:rPr>
          <w:rFonts w:hint="eastAsia"/>
        </w:rPr>
      </w:pPr>
      <w:r>
        <w:separator/>
      </w:r>
    </w:p>
  </w:footnote>
  <w:footnote w:type="continuationSeparator" w:id="0">
    <w:p w14:paraId="6EF14BF0" w14:textId="77777777" w:rsidR="00847CC3" w:rsidRDefault="00847CC3" w:rsidP="00D522CF">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7A2"/>
    <w:rsid w:val="00025B00"/>
    <w:rsid w:val="000A1032"/>
    <w:rsid w:val="00157531"/>
    <w:rsid w:val="00435E06"/>
    <w:rsid w:val="0045286A"/>
    <w:rsid w:val="0049741B"/>
    <w:rsid w:val="00670BD9"/>
    <w:rsid w:val="00755AB5"/>
    <w:rsid w:val="00847CC3"/>
    <w:rsid w:val="008D58D7"/>
    <w:rsid w:val="00992299"/>
    <w:rsid w:val="00A06127"/>
    <w:rsid w:val="00D112AF"/>
    <w:rsid w:val="00D522CF"/>
    <w:rsid w:val="00E04108"/>
    <w:rsid w:val="00E047A2"/>
    <w:rsid w:val="00FC3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74D0A"/>
  <w15:chartTrackingRefBased/>
  <w15:docId w15:val="{7950025D-E0B8-42DE-82E5-DE05C3B3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286A"/>
    <w:pPr>
      <w:widowControl w:val="0"/>
    </w:pPr>
  </w:style>
  <w:style w:type="paragraph" w:styleId="1">
    <w:name w:val="heading 1"/>
    <w:basedOn w:val="a"/>
    <w:next w:val="a"/>
    <w:link w:val="10"/>
    <w:uiPriority w:val="9"/>
    <w:qFormat/>
    <w:rsid w:val="00E047A2"/>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E047A2"/>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E047A2"/>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E047A2"/>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E047A2"/>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E047A2"/>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E047A2"/>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047A2"/>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E047A2"/>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047A2"/>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E047A2"/>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E047A2"/>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E047A2"/>
    <w:rPr>
      <w:rFonts w:cstheme="majorBidi"/>
      <w:color w:val="2F5496" w:themeColor="accent1" w:themeShade="BF"/>
      <w:sz w:val="28"/>
      <w:szCs w:val="28"/>
    </w:rPr>
  </w:style>
  <w:style w:type="character" w:customStyle="1" w:styleId="50">
    <w:name w:val="标题 5 字符"/>
    <w:basedOn w:val="a0"/>
    <w:link w:val="5"/>
    <w:uiPriority w:val="9"/>
    <w:semiHidden/>
    <w:rsid w:val="00E047A2"/>
    <w:rPr>
      <w:rFonts w:cstheme="majorBidi"/>
      <w:color w:val="2F5496" w:themeColor="accent1" w:themeShade="BF"/>
      <w:sz w:val="24"/>
    </w:rPr>
  </w:style>
  <w:style w:type="character" w:customStyle="1" w:styleId="60">
    <w:name w:val="标题 6 字符"/>
    <w:basedOn w:val="a0"/>
    <w:link w:val="6"/>
    <w:uiPriority w:val="9"/>
    <w:semiHidden/>
    <w:rsid w:val="00E047A2"/>
    <w:rPr>
      <w:rFonts w:cstheme="majorBidi"/>
      <w:b/>
      <w:bCs/>
      <w:color w:val="2F5496" w:themeColor="accent1" w:themeShade="BF"/>
    </w:rPr>
  </w:style>
  <w:style w:type="character" w:customStyle="1" w:styleId="70">
    <w:name w:val="标题 7 字符"/>
    <w:basedOn w:val="a0"/>
    <w:link w:val="7"/>
    <w:uiPriority w:val="9"/>
    <w:semiHidden/>
    <w:rsid w:val="00E047A2"/>
    <w:rPr>
      <w:rFonts w:cstheme="majorBidi"/>
      <w:b/>
      <w:bCs/>
      <w:color w:val="595959" w:themeColor="text1" w:themeTint="A6"/>
    </w:rPr>
  </w:style>
  <w:style w:type="character" w:customStyle="1" w:styleId="80">
    <w:name w:val="标题 8 字符"/>
    <w:basedOn w:val="a0"/>
    <w:link w:val="8"/>
    <w:uiPriority w:val="9"/>
    <w:semiHidden/>
    <w:rsid w:val="00E047A2"/>
    <w:rPr>
      <w:rFonts w:cstheme="majorBidi"/>
      <w:color w:val="595959" w:themeColor="text1" w:themeTint="A6"/>
    </w:rPr>
  </w:style>
  <w:style w:type="character" w:customStyle="1" w:styleId="90">
    <w:name w:val="标题 9 字符"/>
    <w:basedOn w:val="a0"/>
    <w:link w:val="9"/>
    <w:uiPriority w:val="9"/>
    <w:semiHidden/>
    <w:rsid w:val="00E047A2"/>
    <w:rPr>
      <w:rFonts w:eastAsiaTheme="majorEastAsia" w:cstheme="majorBidi"/>
      <w:color w:val="595959" w:themeColor="text1" w:themeTint="A6"/>
    </w:rPr>
  </w:style>
  <w:style w:type="paragraph" w:styleId="a3">
    <w:name w:val="Title"/>
    <w:basedOn w:val="a"/>
    <w:next w:val="a"/>
    <w:link w:val="a4"/>
    <w:uiPriority w:val="10"/>
    <w:qFormat/>
    <w:rsid w:val="00E047A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047A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047A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047A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047A2"/>
    <w:pPr>
      <w:spacing w:before="160"/>
      <w:jc w:val="center"/>
    </w:pPr>
    <w:rPr>
      <w:i/>
      <w:iCs/>
      <w:color w:val="404040" w:themeColor="text1" w:themeTint="BF"/>
    </w:rPr>
  </w:style>
  <w:style w:type="character" w:customStyle="1" w:styleId="a8">
    <w:name w:val="引用 字符"/>
    <w:basedOn w:val="a0"/>
    <w:link w:val="a7"/>
    <w:uiPriority w:val="29"/>
    <w:rsid w:val="00E047A2"/>
    <w:rPr>
      <w:i/>
      <w:iCs/>
      <w:color w:val="404040" w:themeColor="text1" w:themeTint="BF"/>
    </w:rPr>
  </w:style>
  <w:style w:type="paragraph" w:styleId="a9">
    <w:name w:val="List Paragraph"/>
    <w:basedOn w:val="a"/>
    <w:uiPriority w:val="34"/>
    <w:qFormat/>
    <w:rsid w:val="00E047A2"/>
    <w:pPr>
      <w:ind w:left="720"/>
      <w:contextualSpacing/>
    </w:pPr>
  </w:style>
  <w:style w:type="character" w:styleId="aa">
    <w:name w:val="Intense Emphasis"/>
    <w:basedOn w:val="a0"/>
    <w:uiPriority w:val="21"/>
    <w:qFormat/>
    <w:rsid w:val="00E047A2"/>
    <w:rPr>
      <w:i/>
      <w:iCs/>
      <w:color w:val="2F5496" w:themeColor="accent1" w:themeShade="BF"/>
    </w:rPr>
  </w:style>
  <w:style w:type="paragraph" w:styleId="ab">
    <w:name w:val="Intense Quote"/>
    <w:basedOn w:val="a"/>
    <w:next w:val="a"/>
    <w:link w:val="ac"/>
    <w:uiPriority w:val="30"/>
    <w:qFormat/>
    <w:rsid w:val="00E047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E047A2"/>
    <w:rPr>
      <w:i/>
      <w:iCs/>
      <w:color w:val="2F5496" w:themeColor="accent1" w:themeShade="BF"/>
    </w:rPr>
  </w:style>
  <w:style w:type="character" w:styleId="ad">
    <w:name w:val="Intense Reference"/>
    <w:basedOn w:val="a0"/>
    <w:uiPriority w:val="32"/>
    <w:qFormat/>
    <w:rsid w:val="00E047A2"/>
    <w:rPr>
      <w:b/>
      <w:bCs/>
      <w:smallCaps/>
      <w:color w:val="2F5496" w:themeColor="accent1" w:themeShade="BF"/>
      <w:spacing w:val="5"/>
    </w:rPr>
  </w:style>
  <w:style w:type="character" w:customStyle="1" w:styleId="fontstyle01">
    <w:name w:val="fontstyle01"/>
    <w:basedOn w:val="a0"/>
    <w:rsid w:val="0045286A"/>
    <w:rPr>
      <w:rFonts w:ascii="Times New Roman" w:hAnsi="Times New Roman" w:cs="Times New Roman" w:hint="default"/>
      <w:b w:val="0"/>
      <w:bCs w:val="0"/>
      <w:i w:val="0"/>
      <w:iCs w:val="0"/>
      <w:color w:val="000000"/>
      <w:sz w:val="22"/>
      <w:szCs w:val="22"/>
    </w:rPr>
  </w:style>
  <w:style w:type="paragraph" w:styleId="ae">
    <w:name w:val="header"/>
    <w:basedOn w:val="a"/>
    <w:link w:val="af"/>
    <w:uiPriority w:val="99"/>
    <w:unhideWhenUsed/>
    <w:rsid w:val="00D522CF"/>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D522CF"/>
    <w:rPr>
      <w:sz w:val="18"/>
      <w:szCs w:val="18"/>
    </w:rPr>
  </w:style>
  <w:style w:type="paragraph" w:styleId="af0">
    <w:name w:val="footer"/>
    <w:basedOn w:val="a"/>
    <w:link w:val="af1"/>
    <w:uiPriority w:val="99"/>
    <w:unhideWhenUsed/>
    <w:rsid w:val="00D522CF"/>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D522C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284</Words>
  <Characters>1621</Characters>
  <Application>Microsoft Office Word</Application>
  <DocSecurity>0</DocSecurity>
  <Lines>13</Lines>
  <Paragraphs>3</Paragraphs>
  <ScaleCrop>false</ScaleCrop>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兴龙 赵</dc:creator>
  <cp:keywords/>
  <dc:description/>
  <cp:lastModifiedBy>Yuanhao Ding</cp:lastModifiedBy>
  <cp:revision>6</cp:revision>
  <dcterms:created xsi:type="dcterms:W3CDTF">2025-12-18T11:12:00Z</dcterms:created>
  <dcterms:modified xsi:type="dcterms:W3CDTF">2026-02-10T07:49:00Z</dcterms:modified>
</cp:coreProperties>
</file>