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C78C08" w14:textId="77777777" w:rsidR="00413330" w:rsidRDefault="00413330" w:rsidP="00413330">
      <w:pPr>
        <w:rPr>
          <w:b/>
          <w:bCs/>
        </w:rPr>
      </w:pPr>
      <w:r>
        <w:rPr>
          <w:b/>
          <w:bCs/>
        </w:rPr>
        <w:t>Table caption:</w:t>
      </w:r>
    </w:p>
    <w:p w14:paraId="4053E141" w14:textId="77777777" w:rsidR="00413330" w:rsidRDefault="00413330" w:rsidP="00413330">
      <w:r>
        <w:rPr>
          <w:b/>
          <w:bCs/>
        </w:rPr>
        <w:t xml:space="preserve">Table 1 </w:t>
      </w:r>
      <w:r>
        <w:t xml:space="preserve"> Comparison of General Information between Two Groups</w:t>
      </w:r>
    </w:p>
    <w:p w14:paraId="6CF545FD" w14:textId="77777777" w:rsidR="00413330" w:rsidRDefault="00413330" w:rsidP="00413330">
      <w:r>
        <w:rPr>
          <w:b/>
          <w:bCs/>
        </w:rPr>
        <w:t>Table 2</w:t>
      </w:r>
      <w:r>
        <w:t xml:space="preserve">  Comparison of Surgical Outcome between Two Groups</w:t>
      </w:r>
    </w:p>
    <w:p w14:paraId="188AF0C6" w14:textId="77777777" w:rsidR="00413330" w:rsidRDefault="00413330" w:rsidP="00413330">
      <w:r>
        <w:rPr>
          <w:b/>
          <w:bCs/>
        </w:rPr>
        <w:t>Table 3</w:t>
      </w:r>
      <w:r>
        <w:t xml:space="preserve">  Comparison VAS Scores of Two Groups</w:t>
      </w:r>
    </w:p>
    <w:p w14:paraId="2543AB21" w14:textId="77777777" w:rsidR="00413330" w:rsidRDefault="00413330" w:rsidP="00413330">
      <w:r>
        <w:rPr>
          <w:b/>
          <w:bCs/>
        </w:rPr>
        <w:t>Table 4</w:t>
      </w:r>
      <w:r>
        <w:t xml:space="preserve">  Comparison ODI% of Two Groups</w:t>
      </w:r>
    </w:p>
    <w:p w14:paraId="3008EA9B" w14:textId="77777777" w:rsidR="00413330" w:rsidRDefault="00413330" w:rsidP="00413330">
      <w:r>
        <w:rPr>
          <w:b/>
          <w:bCs/>
        </w:rPr>
        <w:t>Table 5</w:t>
      </w:r>
      <w:r>
        <w:t xml:space="preserve">  Comparison AVH/MVH/PVH/Cobb angle of Two Groups</w:t>
      </w:r>
    </w:p>
    <w:p w14:paraId="611CF913" w14:textId="77777777" w:rsidR="00413330" w:rsidRDefault="00413330" w:rsidP="00413330"/>
    <w:p w14:paraId="2F8C33A8" w14:textId="77777777" w:rsidR="00413330" w:rsidRDefault="00413330" w:rsidP="00413330"/>
    <w:p w14:paraId="68798724" w14:textId="77777777" w:rsidR="00E023F9" w:rsidRDefault="00E023F9"/>
    <w:sectPr w:rsidR="00E023F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3330"/>
    <w:rsid w:val="000C4033"/>
    <w:rsid w:val="002271F9"/>
    <w:rsid w:val="00413330"/>
    <w:rsid w:val="004B42CB"/>
    <w:rsid w:val="005F2B46"/>
    <w:rsid w:val="006E1731"/>
    <w:rsid w:val="00B260B7"/>
    <w:rsid w:val="00B85331"/>
    <w:rsid w:val="00E02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41A5B1"/>
  <w15:chartTrackingRefBased/>
  <w15:docId w15:val="{4C514F86-52F1-4451-856A-4CC655E322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3330"/>
    <w:pPr>
      <w:widowControl w:val="0"/>
      <w:spacing w:after="0" w:line="240" w:lineRule="auto"/>
      <w:jc w:val="both"/>
    </w:pPr>
    <w:rPr>
      <w:rFonts w:eastAsiaTheme="minorEastAsia"/>
      <w:sz w:val="21"/>
      <w:lang w:val="en-US"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13330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13330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13330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13330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13330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13330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13330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13330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13330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1333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1333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1333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1333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1333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1333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1333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1333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1333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13330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1333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13330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1333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13330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1333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13330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133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13330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1333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1333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39</Words>
  <Characters>241</Characters>
  <Application>Microsoft Office Word</Application>
  <DocSecurity>0</DocSecurity>
  <Lines>3</Lines>
  <Paragraphs>1</Paragraphs>
  <ScaleCrop>false</ScaleCrop>
  <Company/>
  <LinksUpToDate>false</LinksUpToDate>
  <CharactersWithSpaces>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Trupti Sudge</dc:creator>
  <cp:keywords/>
  <dc:description/>
  <cp:lastModifiedBy>Trupti Sudge</cp:lastModifiedBy>
  <cp:revision>1</cp:revision>
  <dcterms:created xsi:type="dcterms:W3CDTF">2026-04-01T21:54:00Z</dcterms:created>
  <dcterms:modified xsi:type="dcterms:W3CDTF">2026-04-01T21:54:00Z</dcterms:modified>
</cp:coreProperties>
</file>