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924C0" w14:textId="77777777" w:rsidR="00513E54" w:rsidRPr="003E26A5" w:rsidRDefault="00513E54" w:rsidP="00513E54">
      <w:pPr>
        <w:pStyle w:val="Heading1"/>
        <w:rPr>
          <w:rFonts w:eastAsiaTheme="minorEastAsia"/>
          <w:lang w:eastAsia="zh-CN"/>
        </w:rPr>
      </w:pPr>
      <w:r w:rsidRPr="003E26A5">
        <w:rPr>
          <w:rFonts w:eastAsiaTheme="minorEastAsia" w:hint="eastAsia"/>
          <w:lang w:eastAsia="zh-CN"/>
        </w:rPr>
        <w:t>Tables</w:t>
      </w:r>
    </w:p>
    <w:p w14:paraId="20C3CE1E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 xml:space="preserve">Table 1 </w:t>
      </w:r>
      <w:r w:rsidRPr="003E26A5">
        <w:rPr>
          <w:b/>
          <w:bCs/>
          <w:lang w:eastAsia="zh-CN"/>
        </w:rPr>
        <w:t>The SNPs of exposure factors</w:t>
      </w:r>
      <w:r w:rsidRPr="003E26A5">
        <w:rPr>
          <w:rFonts w:hint="eastAsia"/>
          <w:b/>
          <w:bCs/>
          <w:lang w:eastAsia="zh-CN"/>
        </w:rPr>
        <w:t xml:space="preserve"> (T2DM)</w:t>
      </w:r>
      <w:r w:rsidRPr="003E26A5">
        <w:rPr>
          <w:b/>
          <w:bCs/>
          <w:lang w:eastAsia="zh-CN"/>
        </w:rPr>
        <w:t xml:space="preserve"> from GWAS database</w:t>
      </w:r>
    </w:p>
    <w:p w14:paraId="12C70BD3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2</w:t>
      </w:r>
      <w:r w:rsidRPr="003E26A5">
        <w:rPr>
          <w:rFonts w:cs="Times New Roman"/>
          <w:b/>
          <w:bCs/>
          <w:lang w:eastAsia="zh-CN"/>
        </w:rPr>
        <w:t xml:space="preserve"> </w:t>
      </w:r>
      <w:r w:rsidRPr="003E26A5">
        <w:rPr>
          <w:b/>
          <w:bCs/>
          <w:lang w:eastAsia="zh-CN"/>
        </w:rPr>
        <w:t xml:space="preserve">The SNPs of </w:t>
      </w:r>
      <w:r w:rsidRPr="003E26A5">
        <w:rPr>
          <w:rFonts w:hint="eastAsia"/>
          <w:b/>
          <w:bCs/>
          <w:lang w:eastAsia="zh-CN"/>
        </w:rPr>
        <w:t>outcome</w:t>
      </w:r>
      <w:r w:rsidRPr="003E26A5">
        <w:rPr>
          <w:b/>
          <w:bCs/>
          <w:lang w:eastAsia="zh-CN"/>
        </w:rPr>
        <w:t xml:space="preserve"> factors</w:t>
      </w:r>
      <w:r w:rsidRPr="003E26A5">
        <w:rPr>
          <w:rFonts w:hint="eastAsia"/>
          <w:b/>
          <w:bCs/>
          <w:lang w:eastAsia="zh-CN"/>
        </w:rPr>
        <w:t xml:space="preserve"> (TI)</w:t>
      </w:r>
      <w:r w:rsidRPr="003E26A5">
        <w:rPr>
          <w:b/>
          <w:bCs/>
          <w:lang w:eastAsia="zh-CN"/>
        </w:rPr>
        <w:t xml:space="preserve"> from GWAS database</w:t>
      </w:r>
    </w:p>
    <w:p w14:paraId="791D5698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3</w:t>
      </w:r>
      <w:r w:rsidRPr="003E26A5">
        <w:rPr>
          <w:rFonts w:ascii="Helvetica" w:hAnsi="Helvetica" w:cs="Helvetica"/>
          <w:sz w:val="23"/>
          <w:szCs w:val="23"/>
          <w:shd w:val="clear" w:color="auto" w:fill="FFFFFF"/>
        </w:rPr>
        <w:t xml:space="preserve"> </w:t>
      </w:r>
      <w:r w:rsidRPr="003E26A5">
        <w:rPr>
          <w:b/>
          <w:bCs/>
          <w:lang w:eastAsia="zh-CN"/>
        </w:rPr>
        <w:t>MR analysis results</w:t>
      </w:r>
    </w:p>
    <w:p w14:paraId="75900737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4</w:t>
      </w:r>
      <w:r w:rsidRPr="003E26A5">
        <w:rPr>
          <w:b/>
          <w:bCs/>
          <w:lang w:eastAsia="zh-CN"/>
        </w:rPr>
        <w:t xml:space="preserve"> GSE15932 series matrix file </w:t>
      </w:r>
    </w:p>
    <w:p w14:paraId="3171CEE1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5</w:t>
      </w:r>
      <w:r w:rsidRPr="003E26A5">
        <w:rPr>
          <w:b/>
          <w:bCs/>
          <w:lang w:eastAsia="zh-CN"/>
        </w:rPr>
        <w:t xml:space="preserve"> GSE25724 series matrix file</w:t>
      </w:r>
    </w:p>
    <w:p w14:paraId="761A57FD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6</w:t>
      </w:r>
      <w:r w:rsidRPr="003E26A5">
        <w:rPr>
          <w:b/>
          <w:bCs/>
          <w:lang w:eastAsia="zh-CN"/>
        </w:rPr>
        <w:t xml:space="preserve"> GSE29221</w:t>
      </w:r>
      <w:r w:rsidRPr="003E26A5">
        <w:rPr>
          <w:rFonts w:hint="eastAsia"/>
          <w:b/>
          <w:bCs/>
          <w:lang w:eastAsia="zh-CN"/>
        </w:rPr>
        <w:t xml:space="preserve"> </w:t>
      </w:r>
      <w:r w:rsidRPr="003E26A5">
        <w:rPr>
          <w:b/>
          <w:bCs/>
          <w:lang w:eastAsia="zh-CN"/>
        </w:rPr>
        <w:t>series matrix file</w:t>
      </w:r>
    </w:p>
    <w:p w14:paraId="6BAE8556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7</w:t>
      </w:r>
      <w:r w:rsidRPr="003E26A5">
        <w:rPr>
          <w:b/>
          <w:bCs/>
          <w:lang w:eastAsia="zh-CN"/>
        </w:rPr>
        <w:t xml:space="preserve"> GSE26051 series matrix file</w:t>
      </w:r>
    </w:p>
    <w:p w14:paraId="213E1AF9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8</w:t>
      </w:r>
      <w:r w:rsidRPr="003E26A5">
        <w:rPr>
          <w:b/>
          <w:bCs/>
          <w:lang w:eastAsia="zh-CN"/>
        </w:rPr>
        <w:t xml:space="preserve"> Matrix file after merging and processing the GSE15932, GSE25724, and GSE29221 datasets</w:t>
      </w:r>
    </w:p>
    <w:p w14:paraId="669D7721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9</w:t>
      </w:r>
      <w:r w:rsidRPr="003E26A5">
        <w:rPr>
          <w:b/>
          <w:bCs/>
          <w:lang w:eastAsia="zh-CN"/>
        </w:rPr>
        <w:t xml:space="preserve"> The results of the D</w:t>
      </w:r>
      <w:r w:rsidRPr="003E26A5">
        <w:rPr>
          <w:rFonts w:hint="eastAsia"/>
          <w:b/>
          <w:bCs/>
          <w:lang w:eastAsia="zh-CN"/>
        </w:rPr>
        <w:t>EGs</w:t>
      </w:r>
      <w:r w:rsidRPr="003E26A5">
        <w:rPr>
          <w:b/>
          <w:bCs/>
          <w:lang w:eastAsia="zh-CN"/>
        </w:rPr>
        <w:t xml:space="preserve"> in T2DM</w:t>
      </w:r>
    </w:p>
    <w:p w14:paraId="41F0216D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10</w:t>
      </w:r>
      <w:r w:rsidRPr="003E26A5">
        <w:rPr>
          <w:b/>
          <w:bCs/>
          <w:lang w:eastAsia="zh-CN"/>
        </w:rPr>
        <w:t xml:space="preserve"> The results of the D</w:t>
      </w:r>
      <w:r w:rsidRPr="003E26A5">
        <w:rPr>
          <w:rFonts w:hint="eastAsia"/>
          <w:b/>
          <w:bCs/>
          <w:lang w:eastAsia="zh-CN"/>
        </w:rPr>
        <w:t>EGs</w:t>
      </w:r>
      <w:r w:rsidRPr="003E26A5">
        <w:rPr>
          <w:b/>
          <w:bCs/>
          <w:lang w:eastAsia="zh-CN"/>
        </w:rPr>
        <w:t xml:space="preserve"> in T</w:t>
      </w:r>
      <w:r w:rsidRPr="003E26A5">
        <w:rPr>
          <w:rFonts w:hint="eastAsia"/>
          <w:b/>
          <w:bCs/>
          <w:lang w:eastAsia="zh-CN"/>
        </w:rPr>
        <w:t>I</w:t>
      </w:r>
    </w:p>
    <w:p w14:paraId="343F36C7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11</w:t>
      </w:r>
      <w:r w:rsidRPr="003E26A5">
        <w:rPr>
          <w:b/>
          <w:bCs/>
          <w:lang w:eastAsia="zh-CN"/>
        </w:rPr>
        <w:t xml:space="preserve"> WGCNA results of the </w:t>
      </w:r>
      <w:r w:rsidRPr="003E26A5">
        <w:rPr>
          <w:rFonts w:hint="eastAsia"/>
          <w:b/>
          <w:bCs/>
          <w:lang w:eastAsia="zh-CN"/>
        </w:rPr>
        <w:t>TI</w:t>
      </w:r>
      <w:r w:rsidRPr="003E26A5">
        <w:rPr>
          <w:b/>
          <w:bCs/>
          <w:lang w:eastAsia="zh-CN"/>
        </w:rPr>
        <w:t xml:space="preserve"> dataset</w:t>
      </w:r>
      <w:r w:rsidRPr="003E26A5">
        <w:rPr>
          <w:rFonts w:hint="eastAsia"/>
          <w:b/>
          <w:bCs/>
          <w:lang w:eastAsia="zh-CN"/>
        </w:rPr>
        <w:t xml:space="preserve"> (</w:t>
      </w:r>
      <w:r w:rsidRPr="003E26A5">
        <w:rPr>
          <w:b/>
          <w:bCs/>
          <w:lang w:eastAsia="zh-CN"/>
        </w:rPr>
        <w:t>genesmodule_</w:t>
      </w:r>
      <w:r w:rsidRPr="003E26A5">
        <w:rPr>
          <w:rFonts w:hint="eastAsia"/>
          <w:b/>
          <w:bCs/>
          <w:lang w:eastAsia="zh-CN"/>
        </w:rPr>
        <w:t>blue)</w:t>
      </w:r>
    </w:p>
    <w:p w14:paraId="78254482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12</w:t>
      </w:r>
      <w:r w:rsidRPr="003E26A5">
        <w:rPr>
          <w:b/>
          <w:bCs/>
          <w:lang w:eastAsia="zh-CN"/>
        </w:rPr>
        <w:t xml:space="preserve"> WGCNA results of the </w:t>
      </w:r>
      <w:r w:rsidRPr="003E26A5">
        <w:rPr>
          <w:rFonts w:hint="eastAsia"/>
          <w:b/>
          <w:bCs/>
          <w:lang w:eastAsia="zh-CN"/>
        </w:rPr>
        <w:t>TI</w:t>
      </w:r>
      <w:r w:rsidRPr="003E26A5">
        <w:rPr>
          <w:b/>
          <w:bCs/>
          <w:lang w:eastAsia="zh-CN"/>
        </w:rPr>
        <w:t xml:space="preserve"> dataset</w:t>
      </w:r>
      <w:r w:rsidRPr="003E26A5">
        <w:rPr>
          <w:rFonts w:hint="eastAsia"/>
          <w:b/>
          <w:bCs/>
          <w:lang w:eastAsia="zh-CN"/>
        </w:rPr>
        <w:t xml:space="preserve"> (</w:t>
      </w:r>
      <w:r w:rsidRPr="003E26A5">
        <w:rPr>
          <w:b/>
          <w:bCs/>
          <w:lang w:eastAsia="zh-CN"/>
        </w:rPr>
        <w:t>genesmodule_turquoise</w:t>
      </w:r>
      <w:r w:rsidRPr="003E26A5">
        <w:rPr>
          <w:rFonts w:hint="eastAsia"/>
          <w:b/>
          <w:bCs/>
          <w:lang w:eastAsia="zh-CN"/>
        </w:rPr>
        <w:t>)</w:t>
      </w:r>
    </w:p>
    <w:p w14:paraId="48C235B9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13</w:t>
      </w:r>
      <w:r w:rsidRPr="003E26A5">
        <w:rPr>
          <w:b/>
          <w:bCs/>
          <w:lang w:eastAsia="zh-CN"/>
        </w:rPr>
        <w:t xml:space="preserve"> WGCNA results of the merged </w:t>
      </w:r>
      <w:r w:rsidRPr="003E26A5">
        <w:rPr>
          <w:rFonts w:hint="eastAsia"/>
          <w:b/>
          <w:bCs/>
          <w:lang w:eastAsia="zh-CN"/>
        </w:rPr>
        <w:t>T2DM</w:t>
      </w:r>
      <w:r w:rsidRPr="003E26A5">
        <w:rPr>
          <w:b/>
          <w:bCs/>
          <w:lang w:eastAsia="zh-CN"/>
        </w:rPr>
        <w:t xml:space="preserve"> dataset</w:t>
      </w:r>
      <w:r w:rsidRPr="003E26A5">
        <w:rPr>
          <w:rFonts w:hint="eastAsia"/>
          <w:b/>
          <w:bCs/>
          <w:lang w:eastAsia="zh-CN"/>
        </w:rPr>
        <w:t xml:space="preserve"> (</w:t>
      </w:r>
      <w:r w:rsidRPr="003E26A5">
        <w:rPr>
          <w:b/>
          <w:bCs/>
          <w:lang w:eastAsia="zh-CN"/>
        </w:rPr>
        <w:t>genesmodule_</w:t>
      </w:r>
      <w:r w:rsidRPr="003E26A5">
        <w:rPr>
          <w:rFonts w:hint="eastAsia"/>
          <w:b/>
          <w:bCs/>
          <w:lang w:eastAsia="zh-CN"/>
        </w:rPr>
        <w:t>blue)</w:t>
      </w:r>
    </w:p>
    <w:p w14:paraId="5D93D5D8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14</w:t>
      </w:r>
      <w:r w:rsidRPr="003E26A5">
        <w:rPr>
          <w:b/>
          <w:bCs/>
          <w:lang w:eastAsia="zh-CN"/>
        </w:rPr>
        <w:t xml:space="preserve"> WGCNA results of the merged </w:t>
      </w:r>
      <w:r w:rsidRPr="003E26A5">
        <w:rPr>
          <w:rFonts w:hint="eastAsia"/>
          <w:b/>
          <w:bCs/>
          <w:lang w:eastAsia="zh-CN"/>
        </w:rPr>
        <w:t>T2DM</w:t>
      </w:r>
      <w:r w:rsidRPr="003E26A5">
        <w:rPr>
          <w:b/>
          <w:bCs/>
          <w:lang w:eastAsia="zh-CN"/>
        </w:rPr>
        <w:t xml:space="preserve"> dataset</w:t>
      </w:r>
      <w:r w:rsidRPr="003E26A5">
        <w:rPr>
          <w:rFonts w:hint="eastAsia"/>
          <w:b/>
          <w:bCs/>
          <w:lang w:eastAsia="zh-CN"/>
        </w:rPr>
        <w:t xml:space="preserve"> (</w:t>
      </w:r>
      <w:r w:rsidRPr="003E26A5">
        <w:rPr>
          <w:b/>
          <w:bCs/>
          <w:lang w:eastAsia="zh-CN"/>
        </w:rPr>
        <w:t>genesmodule_</w:t>
      </w:r>
      <w:r w:rsidRPr="003E26A5">
        <w:rPr>
          <w:rFonts w:hint="eastAsia"/>
          <w:b/>
          <w:bCs/>
          <w:lang w:eastAsia="zh-CN"/>
        </w:rPr>
        <w:t>brown)</w:t>
      </w:r>
    </w:p>
    <w:p w14:paraId="0B7F9EEE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15</w:t>
      </w:r>
      <w:r w:rsidRPr="003E26A5">
        <w:rPr>
          <w:b/>
          <w:bCs/>
          <w:lang w:eastAsia="zh-CN"/>
        </w:rPr>
        <w:t xml:space="preserve"> WGCNA results of the merged </w:t>
      </w:r>
      <w:r w:rsidRPr="003E26A5">
        <w:rPr>
          <w:rFonts w:hint="eastAsia"/>
          <w:b/>
          <w:bCs/>
          <w:lang w:eastAsia="zh-CN"/>
        </w:rPr>
        <w:t>T2DM</w:t>
      </w:r>
      <w:r w:rsidRPr="003E26A5">
        <w:rPr>
          <w:b/>
          <w:bCs/>
          <w:lang w:eastAsia="zh-CN"/>
        </w:rPr>
        <w:t xml:space="preserve"> dataset</w:t>
      </w:r>
      <w:r w:rsidRPr="003E26A5">
        <w:rPr>
          <w:rFonts w:hint="eastAsia"/>
          <w:b/>
          <w:bCs/>
          <w:lang w:eastAsia="zh-CN"/>
        </w:rPr>
        <w:t xml:space="preserve"> (</w:t>
      </w:r>
      <w:r w:rsidRPr="003E26A5">
        <w:rPr>
          <w:b/>
          <w:bCs/>
          <w:lang w:eastAsia="zh-CN"/>
        </w:rPr>
        <w:t>genesmodule_</w:t>
      </w:r>
      <w:r w:rsidRPr="003E26A5">
        <w:rPr>
          <w:rFonts w:hint="eastAsia"/>
          <w:b/>
          <w:bCs/>
          <w:lang w:eastAsia="zh-CN"/>
        </w:rPr>
        <w:t>grey)</w:t>
      </w:r>
    </w:p>
    <w:p w14:paraId="3A00D3AC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16</w:t>
      </w:r>
      <w:r w:rsidRPr="003E26A5">
        <w:rPr>
          <w:b/>
          <w:bCs/>
          <w:lang w:eastAsia="zh-CN"/>
        </w:rPr>
        <w:t xml:space="preserve"> WGCNA results of the merged </w:t>
      </w:r>
      <w:r w:rsidRPr="003E26A5">
        <w:rPr>
          <w:rFonts w:hint="eastAsia"/>
          <w:b/>
          <w:bCs/>
          <w:lang w:eastAsia="zh-CN"/>
        </w:rPr>
        <w:t>T2DM</w:t>
      </w:r>
      <w:r w:rsidRPr="003E26A5">
        <w:rPr>
          <w:b/>
          <w:bCs/>
          <w:lang w:eastAsia="zh-CN"/>
        </w:rPr>
        <w:t xml:space="preserve"> dataset</w:t>
      </w:r>
      <w:r w:rsidRPr="003E26A5">
        <w:rPr>
          <w:rFonts w:hint="eastAsia"/>
          <w:b/>
          <w:bCs/>
          <w:lang w:eastAsia="zh-CN"/>
        </w:rPr>
        <w:t xml:space="preserve"> (</w:t>
      </w:r>
      <w:r w:rsidRPr="003E26A5">
        <w:rPr>
          <w:b/>
          <w:bCs/>
          <w:lang w:eastAsia="zh-CN"/>
        </w:rPr>
        <w:t>genesmodule_magenta</w:t>
      </w:r>
      <w:r w:rsidRPr="003E26A5">
        <w:rPr>
          <w:rFonts w:hint="eastAsia"/>
          <w:b/>
          <w:bCs/>
          <w:lang w:eastAsia="zh-CN"/>
        </w:rPr>
        <w:t>)</w:t>
      </w:r>
    </w:p>
    <w:p w14:paraId="4CC544B3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17</w:t>
      </w:r>
      <w:r w:rsidRPr="003E26A5">
        <w:rPr>
          <w:b/>
          <w:bCs/>
          <w:lang w:eastAsia="zh-CN"/>
        </w:rPr>
        <w:t xml:space="preserve"> WGCNA results of the merged </w:t>
      </w:r>
      <w:r w:rsidRPr="003E26A5">
        <w:rPr>
          <w:rFonts w:hint="eastAsia"/>
          <w:b/>
          <w:bCs/>
          <w:lang w:eastAsia="zh-CN"/>
        </w:rPr>
        <w:t>T2DM</w:t>
      </w:r>
      <w:r w:rsidRPr="003E26A5">
        <w:rPr>
          <w:b/>
          <w:bCs/>
          <w:lang w:eastAsia="zh-CN"/>
        </w:rPr>
        <w:t xml:space="preserve"> dataset</w:t>
      </w:r>
      <w:r w:rsidRPr="003E26A5">
        <w:rPr>
          <w:rFonts w:hint="eastAsia"/>
          <w:b/>
          <w:bCs/>
          <w:lang w:eastAsia="zh-CN"/>
        </w:rPr>
        <w:t xml:space="preserve"> (</w:t>
      </w:r>
      <w:r w:rsidRPr="003E26A5">
        <w:rPr>
          <w:b/>
          <w:bCs/>
          <w:lang w:eastAsia="zh-CN"/>
        </w:rPr>
        <w:t>genesmodule_</w:t>
      </w:r>
      <w:r w:rsidRPr="003E26A5">
        <w:rPr>
          <w:rFonts w:hint="eastAsia"/>
          <w:b/>
          <w:bCs/>
          <w:lang w:eastAsia="zh-CN"/>
        </w:rPr>
        <w:t>pink)</w:t>
      </w:r>
    </w:p>
    <w:p w14:paraId="46E9715A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18</w:t>
      </w:r>
      <w:r w:rsidRPr="003E26A5">
        <w:rPr>
          <w:b/>
          <w:bCs/>
          <w:lang w:eastAsia="zh-CN"/>
        </w:rPr>
        <w:t xml:space="preserve"> GO enrichment analysis results</w:t>
      </w:r>
    </w:p>
    <w:p w14:paraId="04AE59DF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19</w:t>
      </w:r>
      <w:r w:rsidRPr="003E26A5">
        <w:rPr>
          <w:b/>
          <w:bCs/>
          <w:lang w:eastAsia="zh-CN"/>
        </w:rPr>
        <w:t xml:space="preserve"> </w:t>
      </w:r>
      <w:r w:rsidRPr="003E26A5">
        <w:rPr>
          <w:rFonts w:hint="eastAsia"/>
          <w:b/>
          <w:bCs/>
          <w:lang w:eastAsia="zh-CN"/>
        </w:rPr>
        <w:t>KEGG</w:t>
      </w:r>
      <w:r w:rsidRPr="003E26A5">
        <w:rPr>
          <w:b/>
          <w:bCs/>
          <w:lang w:eastAsia="zh-CN"/>
        </w:rPr>
        <w:t xml:space="preserve"> enrichment analysis results</w:t>
      </w:r>
    </w:p>
    <w:p w14:paraId="2FBA8120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20</w:t>
      </w:r>
      <w:r w:rsidRPr="003E26A5">
        <w:rPr>
          <w:b/>
          <w:bCs/>
          <w:lang w:eastAsia="zh-CN"/>
        </w:rPr>
        <w:t xml:space="preserve"> Prediction results of the LASSO model</w:t>
      </w:r>
    </w:p>
    <w:p w14:paraId="20F87C8C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21</w:t>
      </w:r>
      <w:r w:rsidRPr="003E26A5">
        <w:rPr>
          <w:b/>
          <w:bCs/>
          <w:lang w:eastAsia="zh-CN"/>
        </w:rPr>
        <w:t xml:space="preserve"> Prediction results of the SVM model</w:t>
      </w:r>
    </w:p>
    <w:p w14:paraId="77CECB1E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22</w:t>
      </w:r>
      <w:r w:rsidRPr="003E26A5">
        <w:rPr>
          <w:b/>
          <w:bCs/>
          <w:lang w:eastAsia="zh-CN"/>
        </w:rPr>
        <w:t xml:space="preserve"> The GSEA enrichment analysis results of TTN</w:t>
      </w:r>
    </w:p>
    <w:p w14:paraId="535329F2" w14:textId="77777777" w:rsidR="00513E54" w:rsidRPr="003E26A5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23</w:t>
      </w:r>
      <w:r w:rsidRPr="003E26A5">
        <w:rPr>
          <w:b/>
          <w:bCs/>
          <w:lang w:eastAsia="zh-CN"/>
        </w:rPr>
        <w:t xml:space="preserve"> The GSEA enrichment analysis results of </w:t>
      </w:r>
      <w:r w:rsidRPr="003E26A5">
        <w:rPr>
          <w:rFonts w:hint="eastAsia"/>
          <w:b/>
          <w:bCs/>
          <w:lang w:eastAsia="zh-CN"/>
        </w:rPr>
        <w:t>MYL2</w:t>
      </w:r>
    </w:p>
    <w:p w14:paraId="387D000E" w14:textId="77777777" w:rsidR="00513E54" w:rsidRDefault="00513E54" w:rsidP="00513E54">
      <w:pPr>
        <w:rPr>
          <w:b/>
          <w:bCs/>
          <w:lang w:eastAsia="zh-CN"/>
        </w:rPr>
      </w:pPr>
      <w:r w:rsidRPr="003E26A5">
        <w:rPr>
          <w:rFonts w:hint="eastAsia"/>
          <w:b/>
          <w:bCs/>
          <w:lang w:eastAsia="zh-CN"/>
        </w:rPr>
        <w:t>Table 24</w:t>
      </w:r>
      <w:r w:rsidRPr="003E26A5">
        <w:rPr>
          <w:b/>
          <w:bCs/>
          <w:lang w:eastAsia="zh-CN"/>
        </w:rPr>
        <w:t xml:space="preserve"> The GSEA enrichment analysis results of </w:t>
      </w:r>
      <w:r w:rsidRPr="003E26A5">
        <w:rPr>
          <w:rFonts w:hint="eastAsia"/>
          <w:b/>
          <w:bCs/>
          <w:lang w:eastAsia="zh-CN"/>
        </w:rPr>
        <w:t>MYL3</w:t>
      </w:r>
    </w:p>
    <w:p w14:paraId="6EA7DFA1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2002923295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E54"/>
    <w:rsid w:val="001D3053"/>
    <w:rsid w:val="001E3A92"/>
    <w:rsid w:val="00217E67"/>
    <w:rsid w:val="002C7D54"/>
    <w:rsid w:val="0033371E"/>
    <w:rsid w:val="00513E54"/>
    <w:rsid w:val="005C0D39"/>
    <w:rsid w:val="0070406C"/>
    <w:rsid w:val="00724754"/>
    <w:rsid w:val="007B36B1"/>
    <w:rsid w:val="00AC2696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56BD9"/>
  <w15:chartTrackingRefBased/>
  <w15:docId w15:val="{8ACDB4DA-7BA6-4AA5-AFED-650269E5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E54"/>
    <w:pPr>
      <w:spacing w:before="120" w:after="240" w:line="240" w:lineRule="auto"/>
    </w:pPr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2"/>
    <w:qFormat/>
    <w:rsid w:val="00513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513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513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513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513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513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E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E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E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E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E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E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E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3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3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3E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E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3E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E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E54"/>
    <w:rPr>
      <w:b/>
      <w:bCs/>
      <w:smallCaps/>
      <w:color w:val="0F4761" w:themeColor="accent1" w:themeShade="BF"/>
      <w:spacing w:val="5"/>
    </w:rPr>
  </w:style>
  <w:style w:type="numbering" w:customStyle="1" w:styleId="Headings">
    <w:name w:val="Headings"/>
    <w:uiPriority w:val="99"/>
    <w:rsid w:val="00513E5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2026-08-31T10:15:00Z</dcterms:created>
  <dcterms:modified xsi:type="dcterms:W3CDTF">2026-08-31T10:15:00Z</dcterms:modified>
</cp:coreProperties>
</file>