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2250"/>
        <w:gridCol w:w="1260"/>
        <w:gridCol w:w="2430"/>
        <w:gridCol w:w="1170"/>
        <w:gridCol w:w="2790"/>
      </w:tblGrid>
      <w:tr w:rsidR="009A1720" w:rsidRPr="00AC0DD2" w:rsidTr="00DE4B21">
        <w:trPr>
          <w:trHeight w:val="521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C0DD2">
              <w:rPr>
                <w:rFonts w:ascii="Times New Roman" w:hAnsi="Times New Roman" w:cs="Times New Roman"/>
                <w:b/>
              </w:rPr>
              <w:t xml:space="preserve">Variables Acronyms 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C0DD2">
              <w:rPr>
                <w:rStyle w:val="fontstyle01"/>
                <w:rFonts w:ascii="Times New Roman" w:hAnsi="Times New Roman" w:cs="Times New Roman"/>
                <w:b/>
              </w:rPr>
              <w:t>Description of the variables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C0DD2">
              <w:rPr>
                <w:rFonts w:ascii="Times New Roman" w:hAnsi="Times New Roman" w:cs="Times New Roman"/>
                <w:b/>
              </w:rPr>
              <w:t>Type of variable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C0DD2">
              <w:rPr>
                <w:rStyle w:val="fontstyle01"/>
                <w:rFonts w:ascii="Times New Roman" w:hAnsi="Times New Roman" w:cs="Times New Roman"/>
                <w:b/>
              </w:rPr>
              <w:t xml:space="preserve"> Unit of measurement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0DD2">
              <w:rPr>
                <w:rFonts w:ascii="Times New Roman" w:hAnsi="Times New Roman" w:cs="Times New Roman"/>
                <w:b/>
              </w:rPr>
              <w:t>Expected Sign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0DD2">
              <w:rPr>
                <w:rFonts w:ascii="Times New Roman" w:hAnsi="Times New Roman" w:cs="Times New Roman"/>
                <w:b/>
                <w:bCs/>
              </w:rPr>
              <w:t xml:space="preserve">Reference </w:t>
            </w:r>
          </w:p>
        </w:tc>
      </w:tr>
      <w:tr w:rsidR="009A1720" w:rsidRPr="00AC0DD2" w:rsidTr="00DE4B21">
        <w:trPr>
          <w:trHeight w:val="530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HCA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Handcraft participation as </w:t>
            </w:r>
            <w:r>
              <w:rPr>
                <w:rFonts w:ascii="Times New Roman" w:hAnsi="Times New Roman" w:cs="Times New Roman"/>
              </w:rPr>
              <w:t>dependant</w:t>
            </w:r>
            <w:r w:rsidRPr="00AC0DD2">
              <w:rPr>
                <w:rFonts w:ascii="Times New Roman" w:hAnsi="Times New Roman" w:cs="Times New Roman"/>
              </w:rPr>
              <w:t xml:space="preserve"> variable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1=participant,0 otherwise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1720" w:rsidRPr="00AC0DD2" w:rsidTr="00DE4B21">
        <w:trPr>
          <w:trHeight w:val="262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SEXHH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Sex of household head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0= Female, 1 = Male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9AF">
              <w:rPr>
                <w:rFonts w:ascii="Times New Roman" w:hAnsi="Times New Roman" w:cs="Times New Roman"/>
              </w:rPr>
              <w:t>Abdi (2020), Abate (2018)</w:t>
            </w:r>
          </w:p>
        </w:tc>
      </w:tr>
      <w:tr w:rsidR="009A1720" w:rsidRPr="00AC0DD2" w:rsidTr="00DE4B21">
        <w:trPr>
          <w:trHeight w:val="251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EDUL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The educational level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Continuous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Grade of the households 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9AF">
              <w:rPr>
                <w:rFonts w:ascii="Times New Roman" w:hAnsi="Times New Roman" w:cs="Times New Roman"/>
              </w:rPr>
              <w:t>W/</w:t>
            </w:r>
            <w:proofErr w:type="spellStart"/>
            <w:r w:rsidRPr="005C49AF">
              <w:rPr>
                <w:rFonts w:ascii="Times New Roman" w:hAnsi="Times New Roman" w:cs="Times New Roman"/>
              </w:rPr>
              <w:t>kidan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5C49AF">
              <w:rPr>
                <w:rFonts w:ascii="Times New Roman" w:hAnsi="Times New Roman" w:cs="Times New Roman"/>
              </w:rPr>
              <w:t>Tafesse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(2023)</w:t>
            </w:r>
          </w:p>
        </w:tc>
      </w:tr>
      <w:tr w:rsidR="009A1720" w:rsidRPr="00AC0DD2" w:rsidTr="00DE4B21">
        <w:trPr>
          <w:trHeight w:val="300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AGEHH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Age of the household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Continuous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Measure in year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-/+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9AF">
              <w:rPr>
                <w:rFonts w:ascii="Times New Roman" w:hAnsi="Times New Roman" w:cs="Times New Roman"/>
              </w:rPr>
              <w:t>Nanda et al. (2019)</w:t>
            </w:r>
          </w:p>
        </w:tc>
      </w:tr>
      <w:tr w:rsidR="009A1720" w:rsidRPr="00AC0DD2" w:rsidTr="00DE4B21">
        <w:trPr>
          <w:trHeight w:val="179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Martial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Categorical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0=unmarrid,1=married,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9AF">
              <w:rPr>
                <w:rFonts w:ascii="Times New Roman" w:hAnsi="Times New Roman" w:cs="Times New Roman"/>
              </w:rPr>
              <w:t>Jabeen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et al., (2020)</w:t>
            </w:r>
          </w:p>
        </w:tc>
      </w:tr>
      <w:tr w:rsidR="009A1720" w:rsidRPr="00AC0DD2" w:rsidTr="00DE4B21">
        <w:trPr>
          <w:trHeight w:val="293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  <w:bCs/>
              </w:rPr>
              <w:t>ADUEQU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  <w:bCs/>
              </w:rPr>
              <w:t>Household labor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Continuous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Adult equivalent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9AF">
              <w:rPr>
                <w:rFonts w:ascii="Times New Roman" w:hAnsi="Times New Roman" w:cs="Times New Roman"/>
              </w:rPr>
              <w:t>Abdurezak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and Ahmed (2020), </w:t>
            </w:r>
            <w:proofErr w:type="spellStart"/>
            <w:r w:rsidRPr="005C49AF">
              <w:rPr>
                <w:rFonts w:ascii="Times New Roman" w:hAnsi="Times New Roman" w:cs="Times New Roman"/>
              </w:rPr>
              <w:t>Igwe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(2020)</w:t>
            </w:r>
          </w:p>
        </w:tc>
      </w:tr>
      <w:tr w:rsidR="009A1720" w:rsidRPr="00AC0DD2" w:rsidTr="00DE4B21">
        <w:trPr>
          <w:trHeight w:val="386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</w:rPr>
              <w:t>DEPEND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  <w:bCs/>
              </w:rPr>
              <w:t>Dependency ratio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Continuous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Dependency ratio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-/+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9AF">
              <w:rPr>
                <w:rFonts w:ascii="Times New Roman" w:hAnsi="Times New Roman" w:cs="Times New Roman"/>
              </w:rPr>
              <w:t>Asfaw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et al., (2017), Wake et al., *2020)</w:t>
            </w:r>
          </w:p>
        </w:tc>
      </w:tr>
      <w:tr w:rsidR="009A1720" w:rsidRPr="00AC0DD2" w:rsidTr="00DE4B21">
        <w:trPr>
          <w:trHeight w:val="692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LIVES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  <w:bCs/>
              </w:rPr>
              <w:t xml:space="preserve">Livestock ownership </w:t>
            </w:r>
          </w:p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  <w:bCs/>
              </w:rPr>
              <w:t>of the households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Continuous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TLU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9AF">
              <w:rPr>
                <w:rFonts w:ascii="Times New Roman" w:hAnsi="Times New Roman" w:cs="Times New Roman"/>
              </w:rPr>
              <w:t>Abdurezak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and  Ahmed, </w:t>
            </w:r>
            <w:r>
              <w:rPr>
                <w:rFonts w:ascii="Times New Roman" w:hAnsi="Times New Roman" w:cs="Times New Roman"/>
              </w:rPr>
              <w:t>(2020)</w:t>
            </w:r>
            <w:r w:rsidRPr="005C49AF">
              <w:rPr>
                <w:rFonts w:ascii="Times New Roman" w:hAnsi="Times New Roman" w:cs="Times New Roman"/>
              </w:rPr>
              <w:t xml:space="preserve"> W/</w:t>
            </w:r>
            <w:proofErr w:type="spellStart"/>
            <w:r w:rsidRPr="005C49AF">
              <w:rPr>
                <w:rFonts w:ascii="Times New Roman" w:hAnsi="Times New Roman" w:cs="Times New Roman"/>
              </w:rPr>
              <w:t>kidan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 and  </w:t>
            </w:r>
            <w:proofErr w:type="spellStart"/>
            <w:r w:rsidRPr="005C49AF">
              <w:rPr>
                <w:rFonts w:ascii="Times New Roman" w:hAnsi="Times New Roman" w:cs="Times New Roman"/>
              </w:rPr>
              <w:t>Tafesse</w:t>
            </w:r>
            <w:proofErr w:type="spellEnd"/>
            <w:r w:rsidRPr="005C49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</w:t>
            </w:r>
            <w:r w:rsidRPr="005C49AF">
              <w:rPr>
                <w:rFonts w:ascii="Times New Roman" w:hAnsi="Times New Roman" w:cs="Times New Roman"/>
              </w:rPr>
              <w:t>2023)</w:t>
            </w:r>
          </w:p>
        </w:tc>
      </w:tr>
      <w:tr w:rsidR="009A1720" w:rsidRPr="00AC0DD2" w:rsidTr="00DE4B21">
        <w:trPr>
          <w:trHeight w:val="189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LAND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Total Land size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Continues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hectare 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2BC">
              <w:rPr>
                <w:rFonts w:ascii="Times New Roman" w:hAnsi="Times New Roman" w:cs="Times New Roman"/>
              </w:rPr>
              <w:t>Neglo et al. (2021)</w:t>
            </w:r>
          </w:p>
        </w:tc>
      </w:tr>
      <w:tr w:rsidR="009A1720" w:rsidRPr="00AC0DD2" w:rsidTr="00DE4B21">
        <w:trPr>
          <w:trHeight w:val="295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CRACC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  <w:bCs/>
              </w:rPr>
              <w:t xml:space="preserve">Credit access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>1=yes,0 otherwise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  <w:noProof/>
              </w:rPr>
              <w:t>Yulisa and Permana (2022),</w:t>
            </w:r>
            <w:r>
              <w:rPr>
                <w:rStyle w:val="fontstyle01"/>
                <w:rFonts w:ascii="Times New Roman" w:hAnsi="Times New Roman" w:cs="Times New Roman"/>
                <w:noProof/>
              </w:rPr>
              <w:t xml:space="preserve"> </w:t>
            </w:r>
            <w:r w:rsidRPr="002122BC">
              <w:rPr>
                <w:rStyle w:val="fontstyle01"/>
                <w:rFonts w:ascii="Times New Roman" w:hAnsi="Times New Roman" w:cs="Times New Roman"/>
                <w:noProof/>
              </w:rPr>
              <w:t>Edota (2023)</w:t>
            </w:r>
          </w:p>
        </w:tc>
      </w:tr>
      <w:tr w:rsidR="009A1720" w:rsidRPr="00AC0DD2" w:rsidTr="00DE4B21">
        <w:trPr>
          <w:trHeight w:val="359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</w:rPr>
              <w:t>ACCINF</w:t>
            </w:r>
            <w:r w:rsidRPr="00AC0DD2">
              <w:rPr>
                <w:rFonts w:ascii="Times New Roman" w:hAnsi="Times New Roman" w:cs="Times New Roman"/>
                <w:bCs/>
              </w:rPr>
              <w:t>O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  <w:bCs/>
              </w:rPr>
              <w:t xml:space="preserve">Access of market information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>Have access=1, 0=other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2122BC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2BC">
              <w:rPr>
                <w:rFonts w:ascii="Times New Roman" w:hAnsi="Times New Roman" w:cs="Times New Roman"/>
              </w:rPr>
              <w:t>Ahmed et al. (2021)</w:t>
            </w:r>
          </w:p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2BC">
              <w:rPr>
                <w:rFonts w:ascii="Times New Roman" w:hAnsi="Times New Roman" w:cs="Times New Roman"/>
              </w:rPr>
              <w:t>Kazungu (2023)</w:t>
            </w:r>
          </w:p>
        </w:tc>
      </w:tr>
      <w:tr w:rsidR="009A1720" w:rsidRPr="00AC0DD2" w:rsidTr="00DE4B21">
        <w:trPr>
          <w:trHeight w:val="296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  <w:bCs/>
              </w:rPr>
              <w:t>DSMAR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  <w:bCs/>
              </w:rPr>
              <w:t xml:space="preserve">Distance market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Continuous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 xml:space="preserve">Measure in walking hour 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2BC">
              <w:rPr>
                <w:rFonts w:ascii="Times New Roman" w:hAnsi="Times New Roman" w:cs="Times New Roman"/>
              </w:rPr>
              <w:t>Damena</w:t>
            </w:r>
            <w:proofErr w:type="spellEnd"/>
            <w:r w:rsidRPr="002122B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122BC">
              <w:rPr>
                <w:rFonts w:ascii="Times New Roman" w:hAnsi="Times New Roman" w:cs="Times New Roman"/>
              </w:rPr>
              <w:t>Habte</w:t>
            </w:r>
            <w:proofErr w:type="spellEnd"/>
            <w:r w:rsidRPr="002122BC">
              <w:rPr>
                <w:rFonts w:ascii="Times New Roman" w:hAnsi="Times New Roman" w:cs="Times New Roman"/>
              </w:rPr>
              <w:t xml:space="preserve"> (2017)</w:t>
            </w:r>
          </w:p>
        </w:tc>
      </w:tr>
      <w:tr w:rsidR="009A1720" w:rsidRPr="00AC0DD2" w:rsidTr="00DE4B21">
        <w:trPr>
          <w:trHeight w:val="379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</w:rPr>
              <w:t>TRAIN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C0DD2">
              <w:rPr>
                <w:rFonts w:ascii="Times New Roman" w:hAnsi="Times New Roman" w:cs="Times New Roman"/>
                <w:bCs/>
              </w:rPr>
              <w:t xml:space="preserve">Training access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 xml:space="preserve">Have access=1, 0=other 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2122BC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2BC">
              <w:rPr>
                <w:rFonts w:ascii="Times New Roman" w:hAnsi="Times New Roman" w:cs="Times New Roman"/>
              </w:rPr>
              <w:t>Abate (2018),</w:t>
            </w:r>
          </w:p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2BC">
              <w:rPr>
                <w:rFonts w:ascii="Times New Roman" w:hAnsi="Times New Roman" w:cs="Times New Roman"/>
              </w:rPr>
              <w:t>Gatdet</w:t>
            </w:r>
            <w:proofErr w:type="spellEnd"/>
            <w:r w:rsidRPr="002122BC">
              <w:rPr>
                <w:rFonts w:ascii="Times New Roman" w:hAnsi="Times New Roman" w:cs="Times New Roman"/>
              </w:rPr>
              <w:t xml:space="preserve"> (2021)</w:t>
            </w:r>
          </w:p>
        </w:tc>
      </w:tr>
      <w:tr w:rsidR="009A1720" w:rsidRPr="00AC0DD2" w:rsidTr="00DE4B21">
        <w:trPr>
          <w:trHeight w:val="403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DSROAD 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Road distance 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Continuous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>Measure in Kilometer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2B166A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66A">
              <w:rPr>
                <w:rFonts w:ascii="Times New Roman" w:hAnsi="Times New Roman" w:cs="Times New Roman"/>
              </w:rPr>
              <w:t>Dalal et al. (2024)</w:t>
            </w:r>
          </w:p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166A">
              <w:rPr>
                <w:rFonts w:ascii="Times New Roman" w:hAnsi="Times New Roman" w:cs="Times New Roman"/>
              </w:rPr>
              <w:t>Damena</w:t>
            </w:r>
            <w:proofErr w:type="spellEnd"/>
            <w:r w:rsidRPr="002B166A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B166A">
              <w:rPr>
                <w:rFonts w:ascii="Times New Roman" w:hAnsi="Times New Roman" w:cs="Times New Roman"/>
              </w:rPr>
              <w:t>Habte</w:t>
            </w:r>
            <w:proofErr w:type="spellEnd"/>
            <w:r w:rsidRPr="002B166A">
              <w:rPr>
                <w:rFonts w:ascii="Times New Roman" w:hAnsi="Times New Roman" w:cs="Times New Roman"/>
              </w:rPr>
              <w:t xml:space="preserve"> (2017)</w:t>
            </w:r>
          </w:p>
        </w:tc>
      </w:tr>
      <w:tr w:rsidR="009A1720" w:rsidRPr="00AC0DD2" w:rsidTr="00DE4B21">
        <w:trPr>
          <w:trHeight w:val="323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NETWORK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Member of social network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 xml:space="preserve">1 member,0=otherwise 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  <w:noProof/>
              </w:rPr>
              <w:t xml:space="preserve">Mohamed, </w:t>
            </w:r>
            <w:r>
              <w:rPr>
                <w:rFonts w:ascii="Times New Roman" w:hAnsi="Times New Roman" w:cs="Times New Roman"/>
                <w:noProof/>
              </w:rPr>
              <w:t>(</w:t>
            </w:r>
            <w:r w:rsidRPr="00AC0DD2">
              <w:rPr>
                <w:rFonts w:ascii="Times New Roman" w:hAnsi="Times New Roman" w:cs="Times New Roman"/>
                <w:noProof/>
              </w:rPr>
              <w:t>2019)</w:t>
            </w:r>
          </w:p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  <w:noProof/>
              </w:rPr>
              <w:t xml:space="preserve">Bayu, </w:t>
            </w:r>
            <w:r>
              <w:rPr>
                <w:rFonts w:ascii="Times New Roman" w:hAnsi="Times New Roman" w:cs="Times New Roman"/>
                <w:noProof/>
              </w:rPr>
              <w:t>(</w:t>
            </w:r>
            <w:r w:rsidRPr="00AC0DD2">
              <w:rPr>
                <w:rFonts w:ascii="Times New Roman" w:hAnsi="Times New Roman" w:cs="Times New Roman"/>
                <w:noProof/>
              </w:rPr>
              <w:t>2021)</w:t>
            </w:r>
          </w:p>
        </w:tc>
      </w:tr>
      <w:tr w:rsidR="009A1720" w:rsidRPr="00AC0DD2" w:rsidTr="00DE4B21">
        <w:trPr>
          <w:trHeight w:val="362"/>
        </w:trPr>
        <w:tc>
          <w:tcPr>
            <w:tcW w:w="13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WORKAR</w:t>
            </w:r>
          </w:p>
        </w:tc>
        <w:tc>
          <w:tcPr>
            <w:tcW w:w="225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Working area</w:t>
            </w:r>
          </w:p>
        </w:tc>
        <w:tc>
          <w:tcPr>
            <w:tcW w:w="1260" w:type="dxa"/>
          </w:tcPr>
          <w:p w:rsidR="009A1720" w:rsidRPr="00AC0DD2" w:rsidRDefault="009A1720" w:rsidP="00DE4B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 xml:space="preserve">Dummy </w:t>
            </w:r>
          </w:p>
        </w:tc>
        <w:tc>
          <w:tcPr>
            <w:tcW w:w="2430" w:type="dxa"/>
          </w:tcPr>
          <w:p w:rsidR="009A1720" w:rsidRPr="00AC0DD2" w:rsidRDefault="009A1720" w:rsidP="00DE4B21">
            <w:pPr>
              <w:spacing w:after="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AC0DD2">
              <w:rPr>
                <w:rStyle w:val="fontstyle01"/>
                <w:rFonts w:ascii="Times New Roman" w:hAnsi="Times New Roman" w:cs="Times New Roman"/>
              </w:rPr>
              <w:t xml:space="preserve">1,yes, 0= otherwise </w:t>
            </w:r>
          </w:p>
        </w:tc>
        <w:tc>
          <w:tcPr>
            <w:tcW w:w="1170" w:type="dxa"/>
          </w:tcPr>
          <w:p w:rsidR="009A1720" w:rsidRPr="00AC0DD2" w:rsidRDefault="009A1720" w:rsidP="00DE4B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DD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790" w:type="dxa"/>
          </w:tcPr>
          <w:p w:rsidR="009A1720" w:rsidRPr="00AC0DD2" w:rsidRDefault="009A1720" w:rsidP="00DE4B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66A">
              <w:rPr>
                <w:rFonts w:ascii="Times New Roman" w:hAnsi="Times New Roman" w:cs="Times New Roman"/>
              </w:rPr>
              <w:t xml:space="preserve">Ferreira et al., (2019; Kazungu, </w:t>
            </w:r>
            <w:r>
              <w:rPr>
                <w:rFonts w:ascii="Times New Roman" w:hAnsi="Times New Roman" w:cs="Times New Roman"/>
              </w:rPr>
              <w:t>(</w:t>
            </w:r>
            <w:r w:rsidRPr="002B166A">
              <w:rPr>
                <w:rFonts w:ascii="Times New Roman" w:hAnsi="Times New Roman" w:cs="Times New Roman"/>
              </w:rPr>
              <w:t>2023)</w:t>
            </w:r>
          </w:p>
        </w:tc>
      </w:tr>
    </w:tbl>
    <w:p w:rsidR="00084424" w:rsidRDefault="009A1720">
      <w:r>
        <w:t>Table 2</w:t>
      </w:r>
    </w:p>
    <w:sectPr w:rsidR="00084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1720"/>
    <w:rsid w:val="00084424"/>
    <w:rsid w:val="009A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A172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2026-03-13T06:10:00Z</dcterms:created>
  <dcterms:modified xsi:type="dcterms:W3CDTF">2026-03-13T06:10:00Z</dcterms:modified>
</cp:coreProperties>
</file>