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9262" w14:textId="32B2B5FC" w:rsidR="00171673" w:rsidRDefault="00171673" w:rsidP="00171673">
      <w:pPr>
        <w:pStyle w:val="Ttulo1"/>
        <w:rPr>
          <w:rFonts w:ascii="Calibri" w:hAnsi="Calibri"/>
          <w:b/>
          <w:color w:val="auto"/>
          <w:sz w:val="24"/>
          <w:lang w:val="en-US"/>
        </w:rPr>
      </w:pPr>
      <w:r>
        <w:rPr>
          <w:rFonts w:ascii="Calibri" w:hAnsi="Calibri"/>
          <w:b/>
          <w:color w:val="auto"/>
          <w:sz w:val="24"/>
          <w:lang w:val="en-US"/>
        </w:rPr>
        <w:t>Supplementary information</w:t>
      </w:r>
    </w:p>
    <w:p w14:paraId="7A15FACC" w14:textId="0AEE7AC2" w:rsidR="003B61AE" w:rsidRPr="00C45C13" w:rsidRDefault="003B61AE" w:rsidP="003B61AE">
      <w:pPr>
        <w:rPr>
          <w:rFonts w:cs="Calibri"/>
          <w:b/>
          <w:bCs/>
          <w:sz w:val="32"/>
          <w:szCs w:val="36"/>
        </w:rPr>
      </w:pPr>
      <w:r w:rsidRPr="00C45C13">
        <w:rPr>
          <w:rFonts w:cs="Calibri"/>
          <w:b/>
          <w:bCs/>
          <w:sz w:val="32"/>
          <w:szCs w:val="36"/>
        </w:rPr>
        <w:t xml:space="preserve">Sustainable Lignin–Acrylonitrile Copolymers via Aqueous Free Radical Polymerization for Carbon </w:t>
      </w:r>
      <w:r w:rsidR="00114326">
        <w:rPr>
          <w:rFonts w:cs="Calibri"/>
          <w:b/>
          <w:bCs/>
          <w:sz w:val="32"/>
          <w:szCs w:val="36"/>
        </w:rPr>
        <w:t>Materials</w:t>
      </w:r>
      <w:r w:rsidRPr="00C45C13">
        <w:rPr>
          <w:rFonts w:cs="Calibri"/>
          <w:b/>
          <w:bCs/>
          <w:sz w:val="32"/>
          <w:szCs w:val="36"/>
        </w:rPr>
        <w:t xml:space="preserve"> Development</w:t>
      </w:r>
    </w:p>
    <w:p w14:paraId="38434F08" w14:textId="77777777" w:rsidR="003B61AE" w:rsidRDefault="003B61AE" w:rsidP="003B61AE">
      <w:pPr>
        <w:rPr>
          <w:rFonts w:cs="Calibri"/>
          <w:vertAlign w:val="superscript"/>
          <w:lang w:val="pt-BR"/>
        </w:rPr>
      </w:pPr>
      <w:r w:rsidRPr="00012807">
        <w:rPr>
          <w:rFonts w:eastAsia="Calibri Light" w:cs="Calibri"/>
          <w:sz w:val="24"/>
          <w:szCs w:val="24"/>
          <w:bdr w:val="none" w:sz="0" w:space="0" w:color="auto" w:frame="1"/>
          <w:lang w:val="pt-PT" w:eastAsia="es-ES"/>
        </w:rPr>
        <w:t>Marta C. Lourenço</w:t>
      </w:r>
      <w:r w:rsidRPr="00012807">
        <w:rPr>
          <w:rFonts w:cs="Calibri"/>
          <w:vertAlign w:val="superscript"/>
          <w:lang w:val="pt-BR"/>
        </w:rPr>
        <w:t>1</w:t>
      </w:r>
      <w:r w:rsidRPr="00012807">
        <w:rPr>
          <w:rFonts w:eastAsia="Calibri Light" w:cs="Calibri"/>
          <w:sz w:val="24"/>
          <w:szCs w:val="24"/>
          <w:bdr w:val="none" w:sz="0" w:space="0" w:color="auto" w:frame="1"/>
          <w:lang w:val="pt-PT" w:eastAsia="es-ES"/>
        </w:rPr>
        <w:t>, Talita Nascimento</w:t>
      </w:r>
      <w:r w:rsidRPr="00012807">
        <w:rPr>
          <w:rFonts w:cs="Calibri"/>
          <w:vertAlign w:val="superscript"/>
          <w:lang w:val="pt-BR"/>
        </w:rPr>
        <w:t>1</w:t>
      </w:r>
      <w:r w:rsidRPr="00012807">
        <w:rPr>
          <w:rFonts w:eastAsia="Calibri Light" w:cs="Calibri"/>
          <w:sz w:val="24"/>
          <w:szCs w:val="24"/>
          <w:bdr w:val="none" w:sz="0" w:space="0" w:color="auto" w:frame="1"/>
          <w:lang w:val="pt-PT" w:eastAsia="es-ES"/>
        </w:rPr>
        <w:t>, Ana C. Marques</w:t>
      </w:r>
      <w:r>
        <w:rPr>
          <w:rFonts w:cs="Calibri"/>
          <w:vertAlign w:val="superscript"/>
          <w:lang w:val="pt-BR"/>
        </w:rPr>
        <w:t>2</w:t>
      </w:r>
      <w:r>
        <w:rPr>
          <w:rFonts w:cs="Calibri"/>
          <w:lang w:val="pt-BR"/>
        </w:rPr>
        <w:t xml:space="preserve">, </w:t>
      </w:r>
      <w:r w:rsidRPr="00012807">
        <w:rPr>
          <w:rFonts w:eastAsia="Calibri Light" w:cs="Calibri"/>
          <w:sz w:val="24"/>
          <w:szCs w:val="24"/>
          <w:bdr w:val="none" w:sz="0" w:space="0" w:color="auto" w:frame="1"/>
          <w:lang w:val="pt-PT" w:eastAsia="es-ES"/>
        </w:rPr>
        <w:t>Marta Ramos-Andrés</w:t>
      </w:r>
      <w:r w:rsidRPr="00012807">
        <w:rPr>
          <w:rFonts w:cs="Calibri"/>
          <w:vertAlign w:val="superscript"/>
          <w:lang w:val="pt-BR"/>
        </w:rPr>
        <w:t>1,</w:t>
      </w:r>
      <w:r>
        <w:rPr>
          <w:rFonts w:cs="Calibri"/>
          <w:vertAlign w:val="superscript"/>
          <w:lang w:val="pt-BR"/>
        </w:rPr>
        <w:t>3</w:t>
      </w:r>
    </w:p>
    <w:p w14:paraId="093BC78B" w14:textId="77777777" w:rsidR="003B61AE" w:rsidRPr="00205846" w:rsidRDefault="003B61AE" w:rsidP="003B61AE">
      <w:pPr>
        <w:rPr>
          <w:rFonts w:eastAsia="Calibri Light" w:cs="Calibri"/>
          <w:sz w:val="24"/>
          <w:szCs w:val="24"/>
          <w:bdr w:val="none" w:sz="0" w:space="0" w:color="auto" w:frame="1"/>
          <w:lang w:val="pt-PT" w:eastAsia="es-ES"/>
        </w:rPr>
      </w:pPr>
    </w:p>
    <w:p w14:paraId="5562C69C" w14:textId="77777777" w:rsidR="003B61AE" w:rsidRPr="00012807" w:rsidRDefault="003B61AE" w:rsidP="003B61AE">
      <w:pPr>
        <w:spacing w:after="240"/>
        <w:rPr>
          <w:rFonts w:eastAsia="Calibri Light" w:cs="Calibri"/>
          <w:bdr w:val="none" w:sz="0" w:space="0" w:color="auto" w:frame="1"/>
          <w:lang w:val="pt-PT" w:eastAsia="es-ES"/>
        </w:rPr>
      </w:pPr>
      <w:r w:rsidRPr="00012807">
        <w:rPr>
          <w:rFonts w:cs="Calibri"/>
          <w:vertAlign w:val="superscript"/>
          <w:lang w:val="pt-BR"/>
        </w:rPr>
        <w:t>1</w:t>
      </w:r>
      <w:r w:rsidRPr="00012807">
        <w:rPr>
          <w:rFonts w:eastAsia="Calibri Light" w:cs="Calibri"/>
          <w:bdr w:val="none" w:sz="0" w:space="0" w:color="auto" w:frame="1"/>
          <w:lang w:val="pt-PT" w:eastAsia="es-ES"/>
        </w:rPr>
        <w:t>Centro de Recursos Naturais e Ambiente (CERENA), Instituto Superior Técnico, Universidade de Lisboa, Avenida Rovisco Pais, 1049-001 Lisbon, Portugal</w:t>
      </w:r>
    </w:p>
    <w:p w14:paraId="496A2178" w14:textId="77777777" w:rsidR="003B61AE" w:rsidRPr="00C45C13" w:rsidRDefault="003B61AE" w:rsidP="003B61AE">
      <w:pPr>
        <w:spacing w:after="240"/>
        <w:rPr>
          <w:rFonts w:eastAsia="Calibri Light" w:cs="Calibri"/>
          <w:bdr w:val="none" w:sz="0" w:space="0" w:color="auto" w:frame="1"/>
          <w:lang w:val="pt-PT" w:eastAsia="es-ES"/>
        </w:rPr>
      </w:pPr>
      <w:r w:rsidRPr="00C45C13">
        <w:rPr>
          <w:rFonts w:cs="Calibri"/>
          <w:vertAlign w:val="superscript"/>
          <w:lang w:val="pt-PT"/>
        </w:rPr>
        <w:t>2</w:t>
      </w:r>
      <w:r w:rsidRPr="00205846">
        <w:rPr>
          <w:rFonts w:eastAsia="Calibri Light" w:cs="Calibri"/>
          <w:bdr w:val="none" w:sz="0" w:space="0" w:color="auto" w:frame="1"/>
          <w:lang w:val="pt-PT" w:eastAsia="es-ES"/>
        </w:rPr>
        <w:t>CERENA, Department of Chemical Engineering, Instituto Superior Técnico, Universidade de Lisboa, Avenida Rovisco Pais, 1049-001 Lisbon, Portugal</w:t>
      </w:r>
      <w:r w:rsidRPr="00C45C13">
        <w:rPr>
          <w:rFonts w:eastAsia="Calibri Light" w:cs="Calibri"/>
          <w:bdr w:val="none" w:sz="0" w:space="0" w:color="auto" w:frame="1"/>
          <w:lang w:val="pt-PT" w:eastAsia="es-ES"/>
        </w:rPr>
        <w:t xml:space="preserve"> </w:t>
      </w:r>
    </w:p>
    <w:p w14:paraId="0792C76C" w14:textId="51699089" w:rsidR="003B61AE" w:rsidRDefault="003B61AE" w:rsidP="003B61AE">
      <w:pPr>
        <w:spacing w:after="240"/>
        <w:rPr>
          <w:rFonts w:eastAsia="Calibri Light" w:cs="Calibri"/>
          <w:bdr w:val="none" w:sz="0" w:space="0" w:color="auto" w:frame="1"/>
          <w:lang w:eastAsia="es-ES"/>
        </w:rPr>
      </w:pPr>
      <w:r w:rsidRPr="00C45C13">
        <w:rPr>
          <w:rFonts w:cs="Calibri"/>
          <w:vertAlign w:val="superscript"/>
        </w:rPr>
        <w:t>3</w:t>
      </w:r>
      <w:r w:rsidRPr="00012807">
        <w:rPr>
          <w:rFonts w:eastAsia="Calibri Light" w:cs="Calibri"/>
          <w:bdr w:val="none" w:sz="0" w:space="0" w:color="auto" w:frame="1"/>
          <w:lang w:eastAsia="es-ES"/>
        </w:rPr>
        <w:t>Bioeconomy Institute of the University of Valladolid (</w:t>
      </w:r>
      <w:proofErr w:type="spellStart"/>
      <w:r w:rsidRPr="00012807">
        <w:rPr>
          <w:rFonts w:eastAsia="Calibri Light" w:cs="Calibri"/>
          <w:bdr w:val="none" w:sz="0" w:space="0" w:color="auto" w:frame="1"/>
          <w:lang w:eastAsia="es-ES"/>
        </w:rPr>
        <w:t>BioEcoUVa</w:t>
      </w:r>
      <w:proofErr w:type="spellEnd"/>
      <w:r w:rsidRPr="00012807">
        <w:rPr>
          <w:rFonts w:eastAsia="Calibri Light" w:cs="Calibri"/>
          <w:bdr w:val="none" w:sz="0" w:space="0" w:color="auto" w:frame="1"/>
          <w:lang w:eastAsia="es-ES"/>
        </w:rPr>
        <w:t xml:space="preserve">), </w:t>
      </w:r>
      <w:proofErr w:type="spellStart"/>
      <w:r w:rsidRPr="00012807">
        <w:rPr>
          <w:rFonts w:eastAsia="Calibri Light" w:cs="Calibri"/>
          <w:bdr w:val="none" w:sz="0" w:space="0" w:color="auto" w:frame="1"/>
          <w:lang w:eastAsia="es-ES"/>
        </w:rPr>
        <w:t>PressTech</w:t>
      </w:r>
      <w:proofErr w:type="spellEnd"/>
      <w:r w:rsidRPr="00012807">
        <w:rPr>
          <w:rFonts w:eastAsia="Calibri Light" w:cs="Calibri"/>
          <w:bdr w:val="none" w:sz="0" w:space="0" w:color="auto" w:frame="1"/>
          <w:lang w:eastAsia="es-ES"/>
        </w:rPr>
        <w:t xml:space="preserve"> Group, Department of Chemical Engineering and Environmental Technology, </w:t>
      </w:r>
      <w:r w:rsidR="00236A55" w:rsidRPr="006866B8">
        <w:rPr>
          <w:rFonts w:eastAsia="Calibri Light" w:cs="Calibri"/>
          <w:bdr w:val="none" w:sz="0" w:space="0" w:color="auto" w:frame="1"/>
          <w:lang w:eastAsia="es-ES"/>
        </w:rPr>
        <w:t>School of Industrial Engineering</w:t>
      </w:r>
      <w:r w:rsidR="00236A55">
        <w:rPr>
          <w:rFonts w:eastAsia="Calibri Light" w:cs="Calibri"/>
          <w:bdr w:val="none" w:sz="0" w:space="0" w:color="auto" w:frame="1"/>
          <w:lang w:eastAsia="es-ES"/>
        </w:rPr>
        <w:t xml:space="preserve">, </w:t>
      </w:r>
      <w:r w:rsidRPr="00012807">
        <w:rPr>
          <w:rFonts w:eastAsia="Calibri Light" w:cs="Calibri"/>
          <w:bdr w:val="none" w:sz="0" w:space="0" w:color="auto" w:frame="1"/>
          <w:lang w:eastAsia="es-ES"/>
        </w:rPr>
        <w:t xml:space="preserve">University of Valladolid, </w:t>
      </w:r>
      <w:r w:rsidR="00DE582D" w:rsidRPr="00DE582D">
        <w:rPr>
          <w:rFonts w:eastAsia="Calibri Light" w:cs="Calibri"/>
          <w:bdr w:val="none" w:sz="0" w:space="0" w:color="auto" w:frame="1"/>
          <w:lang w:eastAsia="es-ES"/>
        </w:rPr>
        <w:t>Paseo Prado de la Magdalena 3-5</w:t>
      </w:r>
      <w:r w:rsidRPr="00012807">
        <w:rPr>
          <w:rFonts w:eastAsia="Calibri Light" w:cs="Calibri"/>
          <w:bdr w:val="none" w:sz="0" w:space="0" w:color="auto" w:frame="1"/>
          <w:lang w:eastAsia="es-ES"/>
        </w:rPr>
        <w:t>, 47011 Valladolid, Spain</w:t>
      </w:r>
    </w:p>
    <w:p w14:paraId="2EC1F36B" w14:textId="77777777" w:rsidR="0022604D" w:rsidRDefault="0022604D" w:rsidP="003B61AE">
      <w:pPr>
        <w:spacing w:after="240"/>
        <w:rPr>
          <w:rFonts w:eastAsia="Calibri Light" w:cs="Calibri"/>
          <w:bdr w:val="none" w:sz="0" w:space="0" w:color="auto" w:frame="1"/>
          <w:lang w:eastAsia="es-ES"/>
        </w:rPr>
      </w:pPr>
    </w:p>
    <w:p w14:paraId="51FE6E53" w14:textId="77777777" w:rsidR="0022604D" w:rsidRDefault="0022604D" w:rsidP="0022604D">
      <w:r w:rsidRPr="00171673">
        <w:rPr>
          <w:noProof/>
        </w:rPr>
        <w:drawing>
          <wp:inline distT="0" distB="0" distL="0" distR="0" wp14:anchorId="7F91752A" wp14:editId="0A48C7F8">
            <wp:extent cx="5400040" cy="2851785"/>
            <wp:effectExtent l="0" t="0" r="0" b="5715"/>
            <wp:docPr id="1906145877" name="Imagem 1" descr="Uma imagem com texto, diagrama, Gráfico, fil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45877" name="Imagem 1" descr="Uma imagem com texto, diagrama, Gráfico, file&#10;&#10;Os conteúdos gerados por IA podem estar incorreto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4922" w14:textId="297C41F4" w:rsidR="0022604D" w:rsidRDefault="0022604D" w:rsidP="0022604D">
      <w:pPr>
        <w:pStyle w:val="Descripcin"/>
      </w:pPr>
      <w:r>
        <w:t>Figure SI.1 – A</w:t>
      </w:r>
      <w:r w:rsidRPr="00F33E92">
        <w:t>TR-FTIR spectr</w:t>
      </w:r>
      <w:r>
        <w:t>a</w:t>
      </w:r>
      <w:r w:rsidRPr="00F33E92">
        <w:t xml:space="preserve"> of LB and AN-ActLB-9.</w:t>
      </w:r>
    </w:p>
    <w:p w14:paraId="6F0C9D60" w14:textId="77777777" w:rsidR="0022604D" w:rsidRPr="00C45C13" w:rsidRDefault="0022604D" w:rsidP="003B61AE">
      <w:pPr>
        <w:spacing w:after="240"/>
        <w:rPr>
          <w:rFonts w:eastAsia="Calibri Light" w:cs="Calibri"/>
          <w:bdr w:val="none" w:sz="0" w:space="0" w:color="auto" w:frame="1"/>
          <w:lang w:eastAsia="es-ES"/>
        </w:rPr>
      </w:pPr>
    </w:p>
    <w:p w14:paraId="523373CC" w14:textId="77777777" w:rsidR="003B61AE" w:rsidRPr="003B61AE" w:rsidRDefault="003B61AE" w:rsidP="003B61AE"/>
    <w:p w14:paraId="2F697D1D" w14:textId="51A331B0" w:rsidR="00171673" w:rsidRDefault="00171673" w:rsidP="00171673">
      <w:r w:rsidRPr="00171673">
        <w:rPr>
          <w:noProof/>
        </w:rPr>
        <w:lastRenderedPageBreak/>
        <w:drawing>
          <wp:inline distT="0" distB="0" distL="0" distR="0" wp14:anchorId="7CB5FFA8" wp14:editId="2370837E">
            <wp:extent cx="5400040" cy="2925445"/>
            <wp:effectExtent l="0" t="0" r="0" b="8255"/>
            <wp:docPr id="950903040" name="Imagem 1" descr="Uma imagem com texto, diagrama, Gráfico, fil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03040" name="Imagem 1" descr="Uma imagem com texto, diagrama, Gráfico, file&#10;&#10;Os conteúdos gerados por IA podem estar incorreto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18E42" w14:textId="1F608B19" w:rsidR="00171673" w:rsidRPr="008041A6" w:rsidRDefault="00171673" w:rsidP="00171673">
      <w:pPr>
        <w:pStyle w:val="Descripcin"/>
        <w:rPr>
          <w:szCs w:val="20"/>
        </w:rPr>
      </w:pPr>
      <w:r w:rsidRPr="008041A6">
        <w:rPr>
          <w:szCs w:val="20"/>
        </w:rPr>
        <w:t>Figure</w:t>
      </w:r>
      <w:r w:rsidR="00D65A0F" w:rsidRPr="008041A6">
        <w:rPr>
          <w:szCs w:val="20"/>
        </w:rPr>
        <w:t xml:space="preserve"> </w:t>
      </w:r>
      <w:r w:rsidR="003B61AE">
        <w:rPr>
          <w:szCs w:val="20"/>
        </w:rPr>
        <w:t>SI.</w:t>
      </w:r>
      <w:r w:rsidR="0022604D">
        <w:rPr>
          <w:szCs w:val="20"/>
        </w:rPr>
        <w:t>2</w:t>
      </w:r>
      <w:r w:rsidRPr="008041A6">
        <w:rPr>
          <w:szCs w:val="20"/>
        </w:rPr>
        <w:t xml:space="preserve"> – ATR-FTIR spectr</w:t>
      </w:r>
      <w:r w:rsidR="0022604D">
        <w:rPr>
          <w:szCs w:val="20"/>
        </w:rPr>
        <w:t>a</w:t>
      </w:r>
      <w:r w:rsidRPr="008041A6">
        <w:rPr>
          <w:szCs w:val="20"/>
        </w:rPr>
        <w:t xml:space="preserve"> of LB and ActLB-AN-9.</w:t>
      </w:r>
    </w:p>
    <w:p w14:paraId="574050DC" w14:textId="1C2301E7" w:rsidR="00171673" w:rsidRDefault="00171673" w:rsidP="00171673">
      <w:pPr>
        <w:jc w:val="center"/>
      </w:pPr>
      <w:r>
        <w:rPr>
          <w:noProof/>
        </w:rPr>
        <w:drawing>
          <wp:inline distT="0" distB="0" distL="0" distR="0" wp14:anchorId="47DED0FC" wp14:editId="25DCAD44">
            <wp:extent cx="4398076" cy="2826535"/>
            <wp:effectExtent l="0" t="0" r="2540" b="0"/>
            <wp:docPr id="239168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462" cy="282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6AF863" w14:textId="64AC3BB4" w:rsidR="00171673" w:rsidRPr="009E1A12" w:rsidRDefault="00171673" w:rsidP="008041A6">
      <w:pPr>
        <w:pStyle w:val="Descripcin"/>
      </w:pPr>
      <w:r w:rsidRPr="009E1A12">
        <w:t xml:space="preserve">Figure </w:t>
      </w:r>
      <w:r w:rsidR="003B61AE">
        <w:t>SI.</w:t>
      </w:r>
      <w:r w:rsidRPr="009E1A12">
        <w:t>3 – Correlation between lignin incorporation in copolymers and the area ratio of aromatic to nitrile groups in ATR-FTIR spectra.</w:t>
      </w:r>
    </w:p>
    <w:p w14:paraId="77C7E074" w14:textId="77777777" w:rsidR="00171673" w:rsidRDefault="00171673" w:rsidP="00171673">
      <w:r>
        <w:rPr>
          <w:noProof/>
        </w:rPr>
        <w:lastRenderedPageBreak/>
        <w:drawing>
          <wp:inline distT="0" distB="0" distL="0" distR="0" wp14:anchorId="1A69795B" wp14:editId="39E943EA">
            <wp:extent cx="5323399" cy="3964083"/>
            <wp:effectExtent l="19050" t="19050" r="10795" b="17780"/>
            <wp:docPr id="1057540652" name="Imagem 78" descr="Uma imagem com diagrama, texto, file, esboç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40652" name="Imagem 78" descr="Uma imagem com diagrama, texto, file, esboç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283" cy="39706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FAB0F6" w14:textId="47E4EF62" w:rsidR="00171673" w:rsidRDefault="00171673" w:rsidP="00171673">
      <w:pPr>
        <w:pStyle w:val="Descripcin"/>
      </w:pPr>
      <w:r>
        <w:t xml:space="preserve">Figure </w:t>
      </w:r>
      <w:r w:rsidR="003B61AE">
        <w:t>SI.</w:t>
      </w:r>
      <w:r>
        <w:t xml:space="preserve">4 – </w:t>
      </w:r>
      <w:r w:rsidRPr="00F33E92">
        <w:rPr>
          <w:vertAlign w:val="superscript"/>
        </w:rPr>
        <w:t>1</w:t>
      </w:r>
      <w:r w:rsidRPr="00F33E92">
        <w:t>H</w:t>
      </w:r>
      <w:r>
        <w:t>-</w:t>
      </w:r>
      <w:r w:rsidRPr="00F33E92">
        <w:t>NMR spectrum of PAN.</w:t>
      </w:r>
    </w:p>
    <w:p w14:paraId="316399B8" w14:textId="77777777" w:rsidR="00171673" w:rsidRPr="00F33E92" w:rsidRDefault="00171673" w:rsidP="00171673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3FC96ADD" wp14:editId="2D156EF6">
            <wp:extent cx="5341217" cy="6245750"/>
            <wp:effectExtent l="0" t="0" r="0" b="3175"/>
            <wp:docPr id="839329544" name="Imagem 54" descr="Uma imagem com texto, captura de ecrã, file, Parale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29544" name="Imagem 54" descr="Uma imagem com texto, captura de ecrã, file, Paralelo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315" cy="625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19AB" w14:textId="31B656C8" w:rsidR="003D23F3" w:rsidRDefault="00171673" w:rsidP="00171673">
      <w:pPr>
        <w:pStyle w:val="Descripcin"/>
      </w:pPr>
      <w:bookmarkStart w:id="0" w:name="_Toc183632001"/>
      <w:r>
        <w:t xml:space="preserve">Figure </w:t>
      </w:r>
      <w:r w:rsidR="003B61AE">
        <w:t>SI.</w:t>
      </w:r>
      <w:r>
        <w:t xml:space="preserve">5 </w:t>
      </w:r>
      <w:r w:rsidRPr="00F33E92">
        <w:t xml:space="preserve">– </w:t>
      </w:r>
      <w:r w:rsidRPr="00F33E92">
        <w:rPr>
          <w:vertAlign w:val="superscript"/>
        </w:rPr>
        <w:t>1</w:t>
      </w:r>
      <w:r w:rsidRPr="00F33E92">
        <w:t>H</w:t>
      </w:r>
      <w:r>
        <w:t>-N</w:t>
      </w:r>
      <w:r w:rsidRPr="00F33E92">
        <w:t>MR spectra of pure LB copolymers.</w:t>
      </w:r>
      <w:bookmarkEnd w:id="0"/>
    </w:p>
    <w:sectPr w:rsidR="003D23F3" w:rsidSect="003B61AE">
      <w:footerReference w:type="default" r:id="rId11"/>
      <w:pgSz w:w="11906" w:h="16838"/>
      <w:pgMar w:top="1417" w:right="1701" w:bottom="1417" w:left="170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C53D" w14:textId="77777777" w:rsidR="007C0B3B" w:rsidRDefault="007C0B3B">
      <w:pPr>
        <w:spacing w:before="0" w:after="0" w:line="240" w:lineRule="auto"/>
      </w:pPr>
      <w:r>
        <w:separator/>
      </w:r>
    </w:p>
  </w:endnote>
  <w:endnote w:type="continuationSeparator" w:id="0">
    <w:p w14:paraId="6014EF17" w14:textId="77777777" w:rsidR="007C0B3B" w:rsidRDefault="007C0B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882967"/>
      <w:docPartObj>
        <w:docPartGallery w:val="Page Numbers (Bottom of Page)"/>
        <w:docPartUnique/>
      </w:docPartObj>
    </w:sdtPr>
    <w:sdtEndPr/>
    <w:sdtContent>
      <w:p w14:paraId="25BF6E4B" w14:textId="77777777" w:rsidR="00171673" w:rsidRPr="00227E45" w:rsidRDefault="00171673">
        <w:pPr>
          <w:pStyle w:val="Piedepgina"/>
          <w:jc w:val="right"/>
        </w:pPr>
        <w:r w:rsidRPr="00227E45">
          <w:fldChar w:fldCharType="begin"/>
        </w:r>
        <w:r w:rsidRPr="00227E45">
          <w:instrText>PAGE   \* MERGEFORMAT</w:instrText>
        </w:r>
        <w:r w:rsidRPr="00227E45">
          <w:fldChar w:fldCharType="separate"/>
        </w:r>
        <w:r w:rsidRPr="00227E45">
          <w:t>2</w:t>
        </w:r>
        <w:r w:rsidRPr="00227E45">
          <w:fldChar w:fldCharType="end"/>
        </w:r>
      </w:p>
    </w:sdtContent>
  </w:sdt>
  <w:p w14:paraId="3BF6F003" w14:textId="77777777" w:rsidR="00171673" w:rsidRPr="00227E45" w:rsidRDefault="001716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5FC7" w14:textId="77777777" w:rsidR="007C0B3B" w:rsidRDefault="007C0B3B">
      <w:pPr>
        <w:spacing w:before="0" w:after="0" w:line="240" w:lineRule="auto"/>
      </w:pPr>
      <w:r>
        <w:separator/>
      </w:r>
    </w:p>
  </w:footnote>
  <w:footnote w:type="continuationSeparator" w:id="0">
    <w:p w14:paraId="25E1C70E" w14:textId="77777777" w:rsidR="007C0B3B" w:rsidRDefault="007C0B3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73"/>
    <w:rsid w:val="0010038A"/>
    <w:rsid w:val="00114326"/>
    <w:rsid w:val="00162FE2"/>
    <w:rsid w:val="00171673"/>
    <w:rsid w:val="0022604D"/>
    <w:rsid w:val="00236A55"/>
    <w:rsid w:val="003B61AE"/>
    <w:rsid w:val="003D23F3"/>
    <w:rsid w:val="00432500"/>
    <w:rsid w:val="00466D2E"/>
    <w:rsid w:val="00534F37"/>
    <w:rsid w:val="007004EB"/>
    <w:rsid w:val="00767AAA"/>
    <w:rsid w:val="007B695F"/>
    <w:rsid w:val="007C0B3B"/>
    <w:rsid w:val="008041A6"/>
    <w:rsid w:val="008460E3"/>
    <w:rsid w:val="00865EAF"/>
    <w:rsid w:val="009049C6"/>
    <w:rsid w:val="00D65A0F"/>
    <w:rsid w:val="00D937EE"/>
    <w:rsid w:val="00DE582D"/>
    <w:rsid w:val="00E37802"/>
    <w:rsid w:val="00F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52D9"/>
  <w15:chartTrackingRefBased/>
  <w15:docId w15:val="{1720E170-12D5-456E-BEF7-B5100448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73"/>
    <w:pPr>
      <w:spacing w:before="120" w:after="120" w:line="360" w:lineRule="auto"/>
      <w:contextualSpacing/>
      <w:jc w:val="both"/>
    </w:pPr>
    <w:rPr>
      <w:rFonts w:ascii="Calibri" w:hAnsi="Calibri"/>
      <w:sz w:val="22"/>
      <w:szCs w:val="22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71673"/>
    <w:pPr>
      <w:keepNext/>
      <w:keepLines/>
      <w:spacing w:before="360" w:after="80" w:line="278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1673"/>
    <w:pPr>
      <w:keepNext/>
      <w:keepLines/>
      <w:spacing w:before="160" w:after="8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1673"/>
    <w:pPr>
      <w:keepNext/>
      <w:keepLines/>
      <w:spacing w:before="160" w:after="80" w:line="278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pt-PT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1673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pt-PT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1673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pt-PT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1673"/>
    <w:pPr>
      <w:keepNext/>
      <w:keepLines/>
      <w:spacing w:before="40" w:after="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pt-PT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1673"/>
    <w:pPr>
      <w:keepNext/>
      <w:keepLines/>
      <w:spacing w:before="40" w:after="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pt-PT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1673"/>
    <w:pPr>
      <w:keepNext/>
      <w:keepLines/>
      <w:spacing w:before="0" w:after="0"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pt-PT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1673"/>
    <w:pPr>
      <w:keepNext/>
      <w:keepLines/>
      <w:spacing w:before="0" w:after="0"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1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1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1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16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16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16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16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16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16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1673"/>
    <w:pPr>
      <w:spacing w:before="0"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">
    <w:name w:val="Título Car"/>
    <w:basedOn w:val="Fuentedeprrafopredeter"/>
    <w:link w:val="Ttulo"/>
    <w:uiPriority w:val="10"/>
    <w:rsid w:val="0017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1673"/>
    <w:pPr>
      <w:numPr>
        <w:ilvl w:val="1"/>
      </w:numPr>
      <w:spacing w:before="0"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PT"/>
    </w:rPr>
  </w:style>
  <w:style w:type="character" w:customStyle="1" w:styleId="SubttuloCar">
    <w:name w:val="Subtítulo Car"/>
    <w:basedOn w:val="Fuentedeprrafopredeter"/>
    <w:link w:val="Subttulo"/>
    <w:uiPriority w:val="11"/>
    <w:rsid w:val="00171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1673"/>
    <w:pPr>
      <w:spacing w:before="160" w:after="160" w:line="278" w:lineRule="auto"/>
      <w:contextualSpacing w:val="0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pt-PT"/>
    </w:rPr>
  </w:style>
  <w:style w:type="character" w:customStyle="1" w:styleId="CitaCar">
    <w:name w:val="Cita Car"/>
    <w:basedOn w:val="Fuentedeprrafopredeter"/>
    <w:link w:val="Cita"/>
    <w:uiPriority w:val="29"/>
    <w:rsid w:val="001716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1673"/>
    <w:pPr>
      <w:spacing w:before="0" w:after="160" w:line="278" w:lineRule="auto"/>
      <w:ind w:left="720"/>
      <w:jc w:val="left"/>
    </w:pPr>
    <w:rPr>
      <w:rFonts w:asciiTheme="minorHAnsi" w:hAnsiTheme="minorHAnsi"/>
      <w:sz w:val="24"/>
      <w:szCs w:val="24"/>
      <w:lang w:val="pt-PT"/>
    </w:rPr>
  </w:style>
  <w:style w:type="character" w:styleId="nfasisintenso">
    <w:name w:val="Intense Emphasis"/>
    <w:basedOn w:val="Fuentedeprrafopredeter"/>
    <w:uiPriority w:val="21"/>
    <w:qFormat/>
    <w:rsid w:val="001716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1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pt-PT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16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1673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1716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71673"/>
    <w:pPr>
      <w:spacing w:before="0" w:after="160"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1673"/>
    <w:rPr>
      <w:rFonts w:ascii="Calibri" w:hAnsi="Calibri"/>
      <w:sz w:val="22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171673"/>
    <w:pPr>
      <w:spacing w:before="0" w:line="240" w:lineRule="auto"/>
      <w:contextualSpacing w:val="0"/>
      <w:jc w:val="center"/>
    </w:pPr>
    <w:rPr>
      <w:iCs/>
      <w:sz w:val="20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716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673"/>
    <w:rPr>
      <w:rFonts w:ascii="Calibri" w:hAnsi="Calibri"/>
      <w:sz w:val="22"/>
      <w:szCs w:val="22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17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Lourenço</dc:creator>
  <cp:keywords/>
  <dc:description/>
  <cp:lastModifiedBy>Marta Ramos Andrés</cp:lastModifiedBy>
  <cp:revision>9</cp:revision>
  <dcterms:created xsi:type="dcterms:W3CDTF">2025-11-26T17:00:00Z</dcterms:created>
  <dcterms:modified xsi:type="dcterms:W3CDTF">2026-03-12T09:38:00Z</dcterms:modified>
</cp:coreProperties>
</file>