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744F" w:rsidRDefault="0054744F" w:rsidP="00956B5B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__________________________________________________________________________________________________________________________________________________________________</w:t>
      </w:r>
    </w:p>
    <w:p w:rsidR="00956B5B" w:rsidRDefault="00956B5B" w:rsidP="00956B5B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 xml:space="preserve">Gene </w:t>
      </w:r>
      <w:proofErr w:type="spellStart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sympol</w:t>
      </w:r>
      <w:proofErr w:type="spellEnd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proofErr w:type="spellStart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GeneCards_ID</w:t>
      </w:r>
      <w:proofErr w:type="spellEnd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proofErr w:type="spellStart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Gene_Name</w:t>
      </w:r>
      <w:proofErr w:type="spellEnd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*</w:t>
      </w:r>
      <w:proofErr w:type="spellStart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GIFtS</w:t>
      </w:r>
      <w:proofErr w:type="spellEnd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Cytogenetic location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 xml:space="preserve"> </w:t>
      </w: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 xml:space="preserve">     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Class of the gene’s protein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Molecular function and Biological process</w:t>
      </w:r>
    </w:p>
    <w:p w:rsidR="0054744F" w:rsidRPr="00956B5B" w:rsidRDefault="0054744F" w:rsidP="00956B5B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__________________________________________________________________________________________________________________________________________________________________</w:t>
      </w:r>
    </w:p>
    <w:p w:rsidR="00956B5B" w:rsidRPr="00956B5B" w:rsidRDefault="00956B5B" w:rsidP="00956B5B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USP11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GC0XP047093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 xml:space="preserve"> ubiquitin specific peptidase 11    63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Xp11.23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Ubiquitin proteasome system protein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 xml:space="preserve">Ubiquitin specific </w:t>
      </w:r>
      <w:proofErr w:type="spellStart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protUbiquitin</w:t>
      </w:r>
      <w:proofErr w:type="spellEnd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 xml:space="preserve"> specific </w:t>
      </w:r>
    </w:p>
    <w:p w:rsidR="00956B5B" w:rsidRPr="00956B5B" w:rsidRDefault="00956B5B" w:rsidP="00956B5B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SPTA1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GC01M158580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proofErr w:type="spellStart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Spectrin</w:t>
      </w:r>
      <w:proofErr w:type="spellEnd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61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1q21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Cytoskeleton protein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Structural constituent of cytoskeleton</w:t>
      </w:r>
    </w:p>
    <w:p w:rsidR="00956B5B" w:rsidRPr="00956B5B" w:rsidRDefault="00956B5B" w:rsidP="00956B5B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KRT4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GC12M053200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 xml:space="preserve"> keratin 4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59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12q12-q13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Cytoskeletal protein</w:t>
      </w: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- Cell growth and /or maintenance</w:t>
      </w:r>
    </w:p>
    <w:p w:rsidR="00956B5B" w:rsidRPr="00956B5B" w:rsidRDefault="00956B5B" w:rsidP="00956B5B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RICS (ARHGAP32)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GC11M128834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 xml:space="preserve"> Rho </w:t>
      </w:r>
      <w:proofErr w:type="spellStart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GTPase</w:t>
      </w:r>
      <w:proofErr w:type="spellEnd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 xml:space="preserve"> </w:t>
      </w:r>
      <w:proofErr w:type="spellStart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acti</w:t>
      </w:r>
      <w:proofErr w:type="spellEnd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 xml:space="preserve"> protein 32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58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11q24.3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NA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</w:p>
    <w:p w:rsidR="00956B5B" w:rsidRPr="00956B5B" w:rsidRDefault="00956B5B" w:rsidP="00956B5B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SCN10A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GC03M038713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 xml:space="preserve"> sodium channel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58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3p22-p21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Voltage gated channel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Voltage-gated ion channel activity</w:t>
      </w:r>
    </w:p>
    <w:p w:rsidR="00956B5B" w:rsidRPr="00956B5B" w:rsidRDefault="00956B5B" w:rsidP="00956B5B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OSGEP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GC14M020915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 xml:space="preserve"> O-</w:t>
      </w:r>
      <w:proofErr w:type="spellStart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sialoglycoproteinendopeptidase</w:t>
      </w:r>
      <w:proofErr w:type="spellEnd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56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14q11.2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Protease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 xml:space="preserve"> Transport</w:t>
      </w:r>
    </w:p>
    <w:p w:rsidR="00956B5B" w:rsidRPr="00956B5B" w:rsidRDefault="00956B5B" w:rsidP="00956B5B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ZFPL1</w:t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GC11P064851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 xml:space="preserve"> zinc finger protein-like 1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51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11q13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Transcription regulatory protein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 xml:space="preserve"> peptidase activity</w:t>
      </w:r>
    </w:p>
    <w:p w:rsidR="00956B5B" w:rsidRPr="00956B5B" w:rsidRDefault="00956B5B" w:rsidP="00956B5B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CDH20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GC18P058988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 xml:space="preserve"> cadherin 20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A874CA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50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18q22-q23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Adhesion molecule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Cell adhesion molecule activity</w:t>
      </w:r>
    </w:p>
    <w:p w:rsidR="00956B5B" w:rsidRPr="00956B5B" w:rsidRDefault="00956B5B" w:rsidP="00956B5B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GPR62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GC03P051964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 xml:space="preserve"> G protein-coupled receptor 62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48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3p21.1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G protein coupled receptor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Cell communication;   signal transduction</w:t>
      </w:r>
    </w:p>
    <w:p w:rsidR="00956B5B" w:rsidRPr="00956B5B" w:rsidRDefault="00956B5B" w:rsidP="00EE59F3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OR10Z1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GC01P158576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 xml:space="preserve"> olfactory receptor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47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1q23.1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G protein</w:t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 xml:space="preserve"> 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G protein activity. Cell communication; signal transduction</w:t>
      </w:r>
    </w:p>
    <w:p w:rsidR="00956B5B" w:rsidRPr="00956B5B" w:rsidRDefault="00956B5B" w:rsidP="00EE59F3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OR14J1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GC06P029274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 xml:space="preserve"> olfactory receptor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47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6p22.1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G protein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G protein activity. Cell communication; signal transduction</w:t>
      </w:r>
    </w:p>
    <w:p w:rsidR="00956B5B" w:rsidRPr="00956B5B" w:rsidRDefault="00956B5B" w:rsidP="00EE59F3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OR52E4</w:t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GC11P005905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 xml:space="preserve"> olfactory receptor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46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11p15.4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G protein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G protein activity. Cell communication; signal transduction</w:t>
      </w:r>
    </w:p>
    <w:p w:rsidR="00956B5B" w:rsidRPr="00956B5B" w:rsidRDefault="00956B5B" w:rsidP="00EE59F3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OR2T10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GC01M248756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 xml:space="preserve"> olfactory receptor</w:t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45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1q44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 xml:space="preserve">G </w:t>
      </w:r>
      <w:proofErr w:type="gramStart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 xml:space="preserve">protein </w:t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 xml:space="preserve"> 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G</w:t>
      </w:r>
      <w:proofErr w:type="gramEnd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 xml:space="preserve"> protein activity. Cell communication; signal transduction</w:t>
      </w:r>
    </w:p>
    <w:p w:rsidR="00956B5B" w:rsidRPr="00956B5B" w:rsidRDefault="00956B5B" w:rsidP="00EE59F3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OR4K5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GC14P020388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 xml:space="preserve"> olfactory receptor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45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14q11.22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G protein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G protein activity. Cell communication; signal transduction</w:t>
      </w:r>
    </w:p>
    <w:p w:rsidR="00956B5B" w:rsidRPr="00956B5B" w:rsidRDefault="00956B5B" w:rsidP="00EE59F3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OR2T6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GC01P248550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 xml:space="preserve"> olfactory receptor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44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1q44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G protein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G protein activity. Cell communication; signal transduction</w:t>
      </w:r>
    </w:p>
    <w:p w:rsidR="00956B5B" w:rsidRPr="00956B5B" w:rsidRDefault="00956B5B" w:rsidP="00EE59F3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OR6Y1</w:t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GC01M158516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 xml:space="preserve"> olfactory receptor</w:t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44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1q23.1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G protein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G protein activity. Cell communication; signal transduction</w:t>
      </w:r>
    </w:p>
    <w:p w:rsidR="00956B5B" w:rsidRPr="00956B5B" w:rsidRDefault="00956B5B" w:rsidP="00EE59F3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OR52N2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GC11P005798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 xml:space="preserve"> olfactory receptor</w:t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43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11p15.4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G protein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G protein activity. Cell communication; signal transduction</w:t>
      </w:r>
    </w:p>
    <w:p w:rsidR="00956B5B" w:rsidRPr="00956B5B" w:rsidRDefault="00956B5B" w:rsidP="00A874CA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VN1R4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EE59F3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GC19M053770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proofErr w:type="spellStart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vomeronasal</w:t>
      </w:r>
      <w:proofErr w:type="spellEnd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 xml:space="preserve"> 1 receptor 4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42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19q13.42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G protein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G protein activity. Cell communication; signal transduction</w:t>
      </w:r>
    </w:p>
    <w:p w:rsidR="00956B5B" w:rsidRDefault="00956B5B" w:rsidP="00A874CA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EIF4EBP3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A874CA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GC05P139928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 xml:space="preserve"> eukaryotic translation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42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5q31.3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proofErr w:type="spellStart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Translationregulatory</w:t>
      </w:r>
      <w:proofErr w:type="spellEnd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 xml:space="preserve"> protein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Translation regulatory activity. Protein metabolism</w:t>
      </w:r>
    </w:p>
    <w:p w:rsidR="00A874CA" w:rsidRPr="00956B5B" w:rsidRDefault="00A874CA" w:rsidP="00A874CA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proofErr w:type="gramStart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initiation</w:t>
      </w:r>
      <w:proofErr w:type="gramEnd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 xml:space="preserve"> factor 4E binding protein 3</w:t>
      </w:r>
    </w:p>
    <w:p w:rsidR="00956B5B" w:rsidRPr="00956B5B" w:rsidRDefault="00956B5B" w:rsidP="00956B5B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lastRenderedPageBreak/>
        <w:t>YIPF7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A874CA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A874CA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GC04M044624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 xml:space="preserve"> Yip1 domain family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A874CA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39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4p12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Unclassified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</w:p>
    <w:p w:rsidR="00956B5B" w:rsidRPr="00956B5B" w:rsidRDefault="00956B5B" w:rsidP="00A874CA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DEFB134</w:t>
      </w:r>
      <w:r w:rsidR="00A874CA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A874CA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A874CA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GC08M011851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proofErr w:type="spellStart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Defensin</w:t>
      </w:r>
      <w:proofErr w:type="spellEnd"/>
      <w:r w:rsidR="00A874CA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A874CA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38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8p23.1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Unknown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</w:p>
    <w:p w:rsidR="00956B5B" w:rsidRDefault="00956B5B" w:rsidP="00A874CA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proofErr w:type="gramStart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C15ORF21(</w:t>
      </w:r>
      <w:proofErr w:type="gramEnd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HMGN2P46)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GC15P045804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 xml:space="preserve"> high mobility group </w:t>
      </w:r>
      <w:r w:rsidR="00A874CA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32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15q21.1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Unclassified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A874CA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NA</w:t>
      </w:r>
    </w:p>
    <w:p w:rsidR="00A874CA" w:rsidRPr="00956B5B" w:rsidRDefault="00A874CA" w:rsidP="00A874CA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proofErr w:type="spellStart"/>
      <w:proofErr w:type="gramStart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nucleosomal</w:t>
      </w:r>
      <w:proofErr w:type="spellEnd"/>
      <w:proofErr w:type="gramEnd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 xml:space="preserve"> binding domain 2 pseudog46</w:t>
      </w:r>
    </w:p>
    <w:p w:rsidR="00956B5B" w:rsidRPr="00956B5B" w:rsidRDefault="00956B5B" w:rsidP="00A874CA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GAGE12J</w:t>
      </w:r>
      <w:r w:rsidR="00A874CA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A874CA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A874CA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GC0XP049182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 xml:space="preserve"> G antigen 12J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A874CA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30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Xp11.23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Unclassified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A874CA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NA</w:t>
      </w:r>
    </w:p>
    <w:p w:rsidR="00956B5B" w:rsidRPr="00956B5B" w:rsidRDefault="00956B5B" w:rsidP="00355287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FAM74A3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A874CA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A874CA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GC09P040706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 xml:space="preserve"> family </w:t>
      </w:r>
      <w:proofErr w:type="gramStart"/>
      <w:r w:rsidR="00355287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 xml:space="preserve">WS 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 xml:space="preserve"> similarity</w:t>
      </w:r>
      <w:proofErr w:type="gramEnd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 xml:space="preserve"> 74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24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9p13.1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Integral membrane protein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NA</w:t>
      </w:r>
    </w:p>
    <w:p w:rsidR="00956B5B" w:rsidRPr="00956B5B" w:rsidRDefault="00956B5B" w:rsidP="00956B5B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FAM90A10 (FAM90A10P)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GC08P007629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 xml:space="preserve"> family with sequence similarity 90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21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8p23.1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Unclassified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NA</w:t>
      </w:r>
    </w:p>
    <w:p w:rsidR="00956B5B" w:rsidRPr="00956B5B" w:rsidRDefault="00956B5B" w:rsidP="00956B5B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SNORD114-1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355287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GC14P101416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 xml:space="preserve"> small nucleolar RNA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18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14q32.31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355287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Unclassified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</w:p>
    <w:p w:rsidR="00956B5B" w:rsidRPr="00956B5B" w:rsidRDefault="00956B5B" w:rsidP="00956B5B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MIR548I3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355287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355287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GC08M007946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 xml:space="preserve"> microRNA 548i-3</w:t>
      </w:r>
      <w:r w:rsidR="00355287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17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8p23.1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355287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Unclassified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NA</w:t>
      </w:r>
    </w:p>
    <w:p w:rsidR="00956B5B" w:rsidRPr="00956B5B" w:rsidRDefault="00956B5B" w:rsidP="00355287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proofErr w:type="gramStart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MIR323(</w:t>
      </w:r>
      <w:proofErr w:type="gramEnd"/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MIR323A)</w:t>
      </w:r>
      <w:r w:rsidR="00355287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GC14P102183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 xml:space="preserve"> microRNA 323a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355287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17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14q32.31</w:t>
      </w:r>
      <w:r w:rsidR="00355287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355287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Unclassified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NA</w:t>
      </w:r>
    </w:p>
    <w:p w:rsidR="00956B5B" w:rsidRDefault="00956B5B" w:rsidP="00355287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PA2G4P4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355287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355287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GC03M156527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 xml:space="preserve"> proliferation-associated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16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3q25.31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355287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NA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355287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NA</w:t>
      </w:r>
    </w:p>
    <w:p w:rsidR="00355287" w:rsidRPr="00956B5B" w:rsidRDefault="00355287" w:rsidP="00355287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2G4 pseudogene 4</w:t>
      </w:r>
    </w:p>
    <w:p w:rsidR="00956B5B" w:rsidRPr="00956B5B" w:rsidRDefault="00956B5B" w:rsidP="00956B5B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LOC730811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355287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Id.73O811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N/A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355287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355287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355287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2p25.3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355287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NA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355287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NA</w:t>
      </w:r>
    </w:p>
    <w:p w:rsidR="00F6741F" w:rsidRDefault="00956B5B" w:rsidP="00956B5B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FLJ37543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355287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355287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355287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355287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355287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355287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5q12.1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="00355287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Unclassified</w:t>
      </w:r>
      <w:r w:rsidRPr="00956B5B"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ab/>
        <w:t>NA</w:t>
      </w:r>
    </w:p>
    <w:p w:rsidR="0054744F" w:rsidRDefault="0054744F" w:rsidP="00956B5B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</w:p>
    <w:p w:rsidR="0054744F" w:rsidRDefault="0054744F" w:rsidP="0054744F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  <w:bookmarkStart w:id="0" w:name="_GoBack"/>
      <w:bookmarkEnd w:id="0"/>
      <w:r>
        <w:rPr>
          <w:rFonts w:ascii="Times New Roman" w:eastAsia="Times New Roman" w:hAnsi="Times New Roman"/>
          <w:b/>
          <w:bCs/>
          <w:color w:val="000000"/>
          <w:sz w:val="16"/>
          <w:szCs w:val="16"/>
        </w:rPr>
        <w:t>____________________________________________________________________________________________________________________________________________________________</w:t>
      </w:r>
    </w:p>
    <w:p w:rsidR="0054744F" w:rsidRDefault="0054744F" w:rsidP="00956B5B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</w:p>
    <w:p w:rsidR="0054744F" w:rsidRDefault="0054744F" w:rsidP="00956B5B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</w:p>
    <w:p w:rsidR="0054744F" w:rsidRDefault="0054744F" w:rsidP="00956B5B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</w:p>
    <w:p w:rsidR="0054744F" w:rsidRDefault="0054744F" w:rsidP="00956B5B">
      <w:pPr>
        <w:rPr>
          <w:rFonts w:ascii="Times New Roman" w:eastAsia="Times New Roman" w:hAnsi="Times New Roman"/>
          <w:b/>
          <w:bCs/>
          <w:color w:val="000000"/>
          <w:sz w:val="16"/>
          <w:szCs w:val="16"/>
        </w:rPr>
      </w:pPr>
    </w:p>
    <w:sectPr w:rsidR="0054744F" w:rsidSect="001370A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0sjA1MDW1sDQwNzUzNDNQ0lEKTi0uzszPAykwrAUAmdesGywAAAA="/>
  </w:docVars>
  <w:rsids>
    <w:rsidRoot w:val="001370A2"/>
    <w:rsid w:val="001370A2"/>
    <w:rsid w:val="00355287"/>
    <w:rsid w:val="00474332"/>
    <w:rsid w:val="0054744F"/>
    <w:rsid w:val="0065640F"/>
    <w:rsid w:val="00956B5B"/>
    <w:rsid w:val="00A874CA"/>
    <w:rsid w:val="00C75C63"/>
    <w:rsid w:val="00DE3BA5"/>
    <w:rsid w:val="00EE59F3"/>
    <w:rsid w:val="00F67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10DB8A3-5075-48FF-8BEA-B70C3F25B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70A2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2</Pages>
  <Words>558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IEND</cp:lastModifiedBy>
  <cp:revision>3</cp:revision>
  <dcterms:created xsi:type="dcterms:W3CDTF">2017-01-10T07:06:00Z</dcterms:created>
  <dcterms:modified xsi:type="dcterms:W3CDTF">2021-09-09T10:11:00Z</dcterms:modified>
</cp:coreProperties>
</file>