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FFFB39" w14:textId="77777777" w:rsidR="00256E28" w:rsidRDefault="00256E28">
      <w:pPr>
        <w:rPr>
          <w:b/>
        </w:rPr>
      </w:pPr>
    </w:p>
    <w:p w14:paraId="5624166A" w14:textId="2342A002" w:rsidR="00CB43BC" w:rsidRDefault="00E97D4B">
      <w:pPr>
        <w:rPr>
          <w:b/>
        </w:rPr>
      </w:pPr>
      <w:r>
        <w:rPr>
          <w:b/>
        </w:rPr>
        <w:t>Appendix A</w:t>
      </w:r>
      <w:r w:rsidR="00365CBB">
        <w:rPr>
          <w:b/>
        </w:rPr>
        <w:t xml:space="preserve">. </w:t>
      </w:r>
      <w:r>
        <w:rPr>
          <w:b/>
        </w:rPr>
        <w:t>Themes and specific s</w:t>
      </w:r>
      <w:r w:rsidR="00365CBB">
        <w:rPr>
          <w:b/>
        </w:rPr>
        <w:t xml:space="preserve">trategies to support COVID-19 vaccine dissemination to </w:t>
      </w:r>
      <w:r w:rsidR="00516CAE">
        <w:rPr>
          <w:b/>
        </w:rPr>
        <w:t>h</w:t>
      </w:r>
      <w:r w:rsidR="00365CBB">
        <w:rPr>
          <w:b/>
        </w:rPr>
        <w:t xml:space="preserve">ealthcare </w:t>
      </w:r>
      <w:r>
        <w:rPr>
          <w:b/>
        </w:rPr>
        <w:t>professionals</w:t>
      </w:r>
      <w:bookmarkStart w:id="0" w:name="_GoBack"/>
      <w:bookmarkEnd w:id="0"/>
      <w:r w:rsidR="00365CBB">
        <w:rPr>
          <w:b/>
        </w:rPr>
        <w:t xml:space="preserve"> </w:t>
      </w:r>
    </w:p>
    <w:tbl>
      <w:tblPr>
        <w:tblStyle w:val="a"/>
        <w:tblW w:w="12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65"/>
        <w:gridCol w:w="3150"/>
        <w:gridCol w:w="3495"/>
        <w:gridCol w:w="3810"/>
      </w:tblGrid>
      <w:tr w:rsidR="00CB43BC" w14:paraId="51DA9E28" w14:textId="77777777">
        <w:tc>
          <w:tcPr>
            <w:tcW w:w="2265" w:type="dxa"/>
            <w:shd w:val="clear" w:color="auto" w:fill="auto"/>
            <w:tcMar>
              <w:top w:w="100" w:type="dxa"/>
              <w:left w:w="100" w:type="dxa"/>
              <w:bottom w:w="100" w:type="dxa"/>
              <w:right w:w="100" w:type="dxa"/>
            </w:tcMar>
          </w:tcPr>
          <w:p w14:paraId="417CBF5E" w14:textId="77777777" w:rsidR="00CB43BC" w:rsidRDefault="00365CBB">
            <w:pPr>
              <w:widowControl w:val="0"/>
              <w:spacing w:line="240" w:lineRule="auto"/>
              <w:rPr>
                <w:b/>
              </w:rPr>
            </w:pPr>
            <w:r>
              <w:rPr>
                <w:b/>
              </w:rPr>
              <w:t xml:space="preserve">Theme </w:t>
            </w:r>
          </w:p>
        </w:tc>
        <w:tc>
          <w:tcPr>
            <w:tcW w:w="3150" w:type="dxa"/>
            <w:shd w:val="clear" w:color="auto" w:fill="auto"/>
            <w:tcMar>
              <w:top w:w="100" w:type="dxa"/>
              <w:left w:w="100" w:type="dxa"/>
              <w:bottom w:w="100" w:type="dxa"/>
              <w:right w:w="100" w:type="dxa"/>
            </w:tcMar>
          </w:tcPr>
          <w:p w14:paraId="69C65156" w14:textId="77777777" w:rsidR="00CB43BC" w:rsidRDefault="00365CBB">
            <w:pPr>
              <w:widowControl w:val="0"/>
              <w:spacing w:line="240" w:lineRule="auto"/>
              <w:rPr>
                <w:b/>
              </w:rPr>
            </w:pPr>
            <w:r>
              <w:rPr>
                <w:b/>
              </w:rPr>
              <w:t xml:space="preserve">Specific strategies </w:t>
            </w:r>
          </w:p>
        </w:tc>
        <w:tc>
          <w:tcPr>
            <w:tcW w:w="3495" w:type="dxa"/>
            <w:shd w:val="clear" w:color="auto" w:fill="auto"/>
            <w:tcMar>
              <w:top w:w="100" w:type="dxa"/>
              <w:left w:w="100" w:type="dxa"/>
              <w:bottom w:w="100" w:type="dxa"/>
              <w:right w:w="100" w:type="dxa"/>
            </w:tcMar>
          </w:tcPr>
          <w:p w14:paraId="782B486D" w14:textId="554AA998" w:rsidR="00CB43BC" w:rsidRDefault="00365CBB">
            <w:pPr>
              <w:widowControl w:val="0"/>
              <w:spacing w:line="240" w:lineRule="auto"/>
              <w:rPr>
                <w:b/>
              </w:rPr>
            </w:pPr>
            <w:r>
              <w:rPr>
                <w:b/>
              </w:rPr>
              <w:t>Exemplary quote</w:t>
            </w:r>
            <w:r w:rsidR="00DC47F5">
              <w:rPr>
                <w:b/>
              </w:rPr>
              <w:t>s</w:t>
            </w:r>
            <w:r w:rsidR="00612B6C">
              <w:rPr>
                <w:b/>
              </w:rPr>
              <w:t xml:space="preserve"> </w:t>
            </w:r>
            <w:r w:rsidR="003A52F2">
              <w:rPr>
                <w:b/>
              </w:rPr>
              <w:t xml:space="preserve">- </w:t>
            </w:r>
            <w:r w:rsidR="00612B6C">
              <w:rPr>
                <w:b/>
              </w:rPr>
              <w:t>specific strategies</w:t>
            </w:r>
          </w:p>
        </w:tc>
        <w:tc>
          <w:tcPr>
            <w:tcW w:w="3810" w:type="dxa"/>
            <w:shd w:val="clear" w:color="auto" w:fill="auto"/>
            <w:tcMar>
              <w:top w:w="100" w:type="dxa"/>
              <w:left w:w="100" w:type="dxa"/>
              <w:bottom w:w="100" w:type="dxa"/>
              <w:right w:w="100" w:type="dxa"/>
            </w:tcMar>
          </w:tcPr>
          <w:p w14:paraId="2F8664ED" w14:textId="644CE898" w:rsidR="00CB43BC" w:rsidRDefault="00612B6C">
            <w:pPr>
              <w:widowControl w:val="0"/>
              <w:spacing w:line="240" w:lineRule="auto"/>
              <w:rPr>
                <w:b/>
              </w:rPr>
            </w:pPr>
            <w:r>
              <w:rPr>
                <w:b/>
              </w:rPr>
              <w:t xml:space="preserve">Exemplary quotes </w:t>
            </w:r>
            <w:r w:rsidR="003A52F2">
              <w:rPr>
                <w:b/>
              </w:rPr>
              <w:t xml:space="preserve">- </w:t>
            </w:r>
            <w:r>
              <w:rPr>
                <w:b/>
              </w:rPr>
              <w:t>c</w:t>
            </w:r>
            <w:r w:rsidR="00365CBB">
              <w:rPr>
                <w:b/>
              </w:rPr>
              <w:t>hallenge</w:t>
            </w:r>
            <w:r w:rsidR="00DC47F5">
              <w:rPr>
                <w:b/>
              </w:rPr>
              <w:t>s</w:t>
            </w:r>
            <w:r w:rsidR="00365CBB">
              <w:rPr>
                <w:b/>
              </w:rPr>
              <w:t xml:space="preserve"> </w:t>
            </w:r>
          </w:p>
        </w:tc>
      </w:tr>
      <w:tr w:rsidR="00CB43BC" w14:paraId="730F1EB5" w14:textId="77777777">
        <w:trPr>
          <w:trHeight w:val="6150"/>
        </w:trPr>
        <w:tc>
          <w:tcPr>
            <w:tcW w:w="2265" w:type="dxa"/>
            <w:shd w:val="clear" w:color="auto" w:fill="auto"/>
            <w:tcMar>
              <w:top w:w="100" w:type="dxa"/>
              <w:left w:w="100" w:type="dxa"/>
              <w:bottom w:w="100" w:type="dxa"/>
              <w:right w:w="100" w:type="dxa"/>
            </w:tcMar>
          </w:tcPr>
          <w:p w14:paraId="4AF23800" w14:textId="5B3295E1" w:rsidR="00CB43BC" w:rsidRDefault="00365CBB">
            <w:pPr>
              <w:widowControl w:val="0"/>
              <w:spacing w:line="240" w:lineRule="auto"/>
              <w:rPr>
                <w:b/>
              </w:rPr>
            </w:pPr>
            <w:r>
              <w:rPr>
                <w:b/>
              </w:rPr>
              <w:t>1. Leverage diverse skillsets through multidisciplinary effort</w:t>
            </w:r>
          </w:p>
        </w:tc>
        <w:tc>
          <w:tcPr>
            <w:tcW w:w="3150" w:type="dxa"/>
            <w:shd w:val="clear" w:color="auto" w:fill="auto"/>
            <w:tcMar>
              <w:top w:w="100" w:type="dxa"/>
              <w:left w:w="100" w:type="dxa"/>
              <w:bottom w:w="100" w:type="dxa"/>
              <w:right w:w="100" w:type="dxa"/>
            </w:tcMar>
          </w:tcPr>
          <w:p w14:paraId="495B3F2D" w14:textId="608D8E59" w:rsidR="00CB43BC" w:rsidRDefault="00365CBB">
            <w:pPr>
              <w:widowControl w:val="0"/>
              <w:spacing w:line="240" w:lineRule="auto"/>
            </w:pPr>
            <w:r>
              <w:rPr>
                <w:b/>
              </w:rPr>
              <w:t xml:space="preserve">1.1 </w:t>
            </w:r>
            <w:r w:rsidR="003A52F2">
              <w:t>C</w:t>
            </w:r>
            <w:r>
              <w:t xml:space="preserve">reate multidisciplinary </w:t>
            </w:r>
            <w:r w:rsidR="00DC47F5">
              <w:t>COVID-19</w:t>
            </w:r>
            <w:r>
              <w:t xml:space="preserve"> vaccination teams with clear goals and roles</w:t>
            </w:r>
          </w:p>
          <w:p w14:paraId="4C937FC2" w14:textId="77777777" w:rsidR="00CB43BC" w:rsidRDefault="00CB43BC">
            <w:pPr>
              <w:widowControl w:val="0"/>
              <w:spacing w:line="240" w:lineRule="auto"/>
            </w:pPr>
          </w:p>
          <w:p w14:paraId="51990A38" w14:textId="77777777" w:rsidR="00CB43BC" w:rsidRDefault="00CB43BC">
            <w:pPr>
              <w:widowControl w:val="0"/>
              <w:spacing w:line="240" w:lineRule="auto"/>
            </w:pPr>
          </w:p>
          <w:p w14:paraId="7729F0E4" w14:textId="77777777" w:rsidR="00CB43BC" w:rsidRDefault="00CB43BC">
            <w:pPr>
              <w:widowControl w:val="0"/>
              <w:spacing w:line="240" w:lineRule="auto"/>
            </w:pPr>
          </w:p>
        </w:tc>
        <w:tc>
          <w:tcPr>
            <w:tcW w:w="3495" w:type="dxa"/>
            <w:shd w:val="clear" w:color="auto" w:fill="auto"/>
            <w:tcMar>
              <w:top w:w="100" w:type="dxa"/>
              <w:left w:w="100" w:type="dxa"/>
              <w:bottom w:w="100" w:type="dxa"/>
              <w:right w:w="100" w:type="dxa"/>
            </w:tcMar>
          </w:tcPr>
          <w:p w14:paraId="4EC132D9" w14:textId="7E4987F8" w:rsidR="0001798D" w:rsidRDefault="0001798D">
            <w:pPr>
              <w:spacing w:line="240" w:lineRule="auto"/>
            </w:pPr>
            <w:r>
              <w:t>“</w:t>
            </w:r>
            <w:r>
              <w:rPr>
                <w:i/>
              </w:rPr>
              <w:t>It’s not just nursing that’s coordinating this vaccine administration–</w:t>
            </w:r>
            <w:r>
              <w:rPr>
                <w:b/>
                <w:i/>
              </w:rPr>
              <w:t>it’s multidisciplinary</w:t>
            </w:r>
            <w:r w:rsidRPr="0001798D">
              <w:rPr>
                <w:i/>
              </w:rPr>
              <w:t>. I</w:t>
            </w:r>
            <w:r>
              <w:rPr>
                <w:i/>
              </w:rPr>
              <w:t xml:space="preserve">t’s also education… and those employees from social work and education have been very responsive.” </w:t>
            </w:r>
            <w:r>
              <w:t>(NP)</w:t>
            </w:r>
          </w:p>
          <w:p w14:paraId="65F23179" w14:textId="77777777" w:rsidR="0001798D" w:rsidRDefault="0001798D">
            <w:pPr>
              <w:spacing w:line="240" w:lineRule="auto"/>
            </w:pPr>
          </w:p>
          <w:p w14:paraId="1F0B3FE9" w14:textId="0F87BCB4" w:rsidR="00CB43BC" w:rsidRDefault="00365CBB">
            <w:pPr>
              <w:spacing w:line="240" w:lineRule="auto"/>
            </w:pPr>
            <w:r>
              <w:t>“</w:t>
            </w:r>
            <w:r>
              <w:rPr>
                <w:b/>
                <w:i/>
              </w:rPr>
              <w:t>Everyone is working towards the same goal</w:t>
            </w:r>
            <w:r w:rsidR="002E188F">
              <w:rPr>
                <w:i/>
              </w:rPr>
              <w:t xml:space="preserve">… </w:t>
            </w:r>
            <w:r>
              <w:rPr>
                <w:i/>
              </w:rPr>
              <w:t>amongst leadership and occupational health and infection prevention and nursing and pharmacy</w:t>
            </w:r>
            <w:r w:rsidR="0001798D">
              <w:rPr>
                <w:i/>
              </w:rPr>
              <w:t>..</w:t>
            </w:r>
            <w:r>
              <w:rPr>
                <w:i/>
              </w:rPr>
              <w:t>.</w:t>
            </w:r>
            <w:r w:rsidR="0001798D">
              <w:rPr>
                <w:i/>
              </w:rPr>
              <w:t xml:space="preserve"> Individual relationships within occupational health, individual relationships with leadership at this VA, and relationships just with the employees are the most helpful and effective things that we have going for us.</w:t>
            </w:r>
            <w:r>
              <w:rPr>
                <w:i/>
              </w:rPr>
              <w:t xml:space="preserve">” </w:t>
            </w:r>
            <w:r>
              <w:t>(MD)</w:t>
            </w:r>
          </w:p>
          <w:p w14:paraId="0D9F8279" w14:textId="77777777" w:rsidR="00CB43BC" w:rsidRDefault="00CB43BC">
            <w:pPr>
              <w:spacing w:line="240" w:lineRule="auto"/>
              <w:rPr>
                <w:i/>
              </w:rPr>
            </w:pPr>
          </w:p>
          <w:p w14:paraId="3B5D119B" w14:textId="5024FAA5" w:rsidR="00CB43BC" w:rsidRDefault="00CB43BC">
            <w:pPr>
              <w:spacing w:line="240" w:lineRule="auto"/>
              <w:rPr>
                <w:i/>
              </w:rPr>
            </w:pPr>
          </w:p>
        </w:tc>
        <w:tc>
          <w:tcPr>
            <w:tcW w:w="3810" w:type="dxa"/>
            <w:shd w:val="clear" w:color="auto" w:fill="auto"/>
            <w:tcMar>
              <w:top w:w="100" w:type="dxa"/>
              <w:left w:w="100" w:type="dxa"/>
              <w:bottom w:w="100" w:type="dxa"/>
              <w:right w:w="100" w:type="dxa"/>
            </w:tcMar>
          </w:tcPr>
          <w:p w14:paraId="7C79433E" w14:textId="5EF3A2FE" w:rsidR="00CB43BC" w:rsidRDefault="00365CBB">
            <w:pPr>
              <w:spacing w:line="240" w:lineRule="auto"/>
            </w:pPr>
            <w:r>
              <w:rPr>
                <w:i/>
              </w:rPr>
              <w:t>“…</w:t>
            </w:r>
            <w:r>
              <w:rPr>
                <w:b/>
                <w:i/>
              </w:rPr>
              <w:t>it’s just not a one</w:t>
            </w:r>
            <w:r w:rsidR="00F85767">
              <w:rPr>
                <w:b/>
                <w:i/>
              </w:rPr>
              <w:t>-</w:t>
            </w:r>
            <w:r>
              <w:rPr>
                <w:b/>
                <w:i/>
              </w:rPr>
              <w:t>person job</w:t>
            </w:r>
            <w:r w:rsidR="002E188F">
              <w:rPr>
                <w:b/>
                <w:i/>
              </w:rPr>
              <w:t>…</w:t>
            </w:r>
            <w:r>
              <w:rPr>
                <w:i/>
              </w:rPr>
              <w:t xml:space="preserve"> if we could have had anything else, it would have been to have more of an employee health team when this </w:t>
            </w:r>
            <w:r w:rsidR="002E188F">
              <w:rPr>
                <w:i/>
              </w:rPr>
              <w:t>[</w:t>
            </w:r>
            <w:r>
              <w:rPr>
                <w:i/>
              </w:rPr>
              <w:t>vaccine campaign</w:t>
            </w:r>
            <w:r w:rsidR="002E188F">
              <w:rPr>
                <w:i/>
              </w:rPr>
              <w:t>]</w:t>
            </w:r>
            <w:r>
              <w:rPr>
                <w:i/>
              </w:rPr>
              <w:t xml:space="preserve"> rolled out.” </w:t>
            </w:r>
            <w:r>
              <w:t>(MD)</w:t>
            </w:r>
          </w:p>
          <w:p w14:paraId="53159CDB" w14:textId="77777777" w:rsidR="00CB43BC" w:rsidRDefault="00CB43BC">
            <w:pPr>
              <w:spacing w:line="240" w:lineRule="auto"/>
              <w:rPr>
                <w:i/>
              </w:rPr>
            </w:pPr>
          </w:p>
          <w:p w14:paraId="7F2F56CB" w14:textId="2A43A93C" w:rsidR="00CB43BC" w:rsidRDefault="002E188F">
            <w:pPr>
              <w:spacing w:line="240" w:lineRule="auto"/>
            </w:pPr>
            <w:r>
              <w:rPr>
                <w:i/>
              </w:rPr>
              <w:t>“</w:t>
            </w:r>
            <w:r w:rsidR="00365CBB">
              <w:rPr>
                <w:i/>
              </w:rPr>
              <w:t>Our incident command was just like ‘we need to do this’, and then they were like a deer in headlights. When we went down to meet, nobody had planned anything at all…</w:t>
            </w:r>
            <w:r w:rsidR="00365CBB" w:rsidRPr="000739FD">
              <w:rPr>
                <w:b/>
                <w:i/>
              </w:rPr>
              <w:t>most of the incident command that was running it was non-clinical, and</w:t>
            </w:r>
            <w:r w:rsidR="00365CBB">
              <w:rPr>
                <w:i/>
              </w:rPr>
              <w:t xml:space="preserve"> </w:t>
            </w:r>
            <w:r w:rsidR="00365CBB">
              <w:rPr>
                <w:b/>
                <w:i/>
              </w:rPr>
              <w:t>they were just like ducks out of water.</w:t>
            </w:r>
            <w:r w:rsidR="00365CBB">
              <w:rPr>
                <w:i/>
              </w:rPr>
              <w:t xml:space="preserve"> Luckily,</w:t>
            </w:r>
            <w:r>
              <w:rPr>
                <w:i/>
              </w:rPr>
              <w:t xml:space="preserve"> P</w:t>
            </w:r>
            <w:r w:rsidR="00365CBB">
              <w:rPr>
                <w:i/>
              </w:rPr>
              <w:t>rimary care and</w:t>
            </w:r>
            <w:r w:rsidR="00256E28">
              <w:rPr>
                <w:i/>
              </w:rPr>
              <w:t xml:space="preserve"> </w:t>
            </w:r>
            <w:r>
              <w:rPr>
                <w:i/>
              </w:rPr>
              <w:t>Q</w:t>
            </w:r>
            <w:r w:rsidR="00365CBB">
              <w:rPr>
                <w:i/>
              </w:rPr>
              <w:t xml:space="preserve">uality stepped in and fixed it, but it was a straight cluster. However, without the backing of incident command, I don’t know that </w:t>
            </w:r>
            <w:r>
              <w:rPr>
                <w:i/>
              </w:rPr>
              <w:t>Q</w:t>
            </w:r>
            <w:r w:rsidR="00365CBB">
              <w:rPr>
                <w:i/>
              </w:rPr>
              <w:t>uality would have got</w:t>
            </w:r>
            <w:r>
              <w:rPr>
                <w:i/>
              </w:rPr>
              <w:t>ten</w:t>
            </w:r>
            <w:r w:rsidR="00365CBB">
              <w:rPr>
                <w:i/>
              </w:rPr>
              <w:t xml:space="preserve"> pulled in the pool to help give the vaccines like they did.” </w:t>
            </w:r>
            <w:r w:rsidR="00365CBB">
              <w:t xml:space="preserve">(MD) </w:t>
            </w:r>
          </w:p>
          <w:p w14:paraId="5621B6C3" w14:textId="77777777" w:rsidR="00CB43BC" w:rsidRDefault="00CB43BC">
            <w:pPr>
              <w:spacing w:line="240" w:lineRule="auto"/>
            </w:pPr>
          </w:p>
          <w:p w14:paraId="666D2AFB" w14:textId="77777777" w:rsidR="00CB43BC" w:rsidRDefault="00CB43BC">
            <w:pPr>
              <w:spacing w:line="240" w:lineRule="auto"/>
            </w:pPr>
          </w:p>
          <w:p w14:paraId="0516DEB7" w14:textId="77777777" w:rsidR="00CB43BC" w:rsidRDefault="00CB43BC">
            <w:pPr>
              <w:spacing w:line="240" w:lineRule="auto"/>
            </w:pPr>
          </w:p>
          <w:p w14:paraId="596ACBCD" w14:textId="77777777" w:rsidR="00CB43BC" w:rsidRDefault="00CB43BC">
            <w:pPr>
              <w:spacing w:line="240" w:lineRule="auto"/>
            </w:pPr>
          </w:p>
          <w:p w14:paraId="71194F96" w14:textId="77777777" w:rsidR="00CB43BC" w:rsidRDefault="00CB43BC">
            <w:pPr>
              <w:spacing w:line="240" w:lineRule="auto"/>
            </w:pPr>
          </w:p>
        </w:tc>
      </w:tr>
      <w:tr w:rsidR="00CB43BC" w14:paraId="7384C572" w14:textId="77777777">
        <w:trPr>
          <w:trHeight w:val="420"/>
        </w:trPr>
        <w:tc>
          <w:tcPr>
            <w:tcW w:w="2265" w:type="dxa"/>
            <w:vMerge w:val="restart"/>
            <w:shd w:val="clear" w:color="auto" w:fill="auto"/>
            <w:tcMar>
              <w:top w:w="100" w:type="dxa"/>
              <w:left w:w="100" w:type="dxa"/>
              <w:bottom w:w="100" w:type="dxa"/>
              <w:right w:w="100" w:type="dxa"/>
            </w:tcMar>
          </w:tcPr>
          <w:p w14:paraId="2619F147" w14:textId="7B01A3F6" w:rsidR="00CB43BC" w:rsidRDefault="00365CBB">
            <w:pPr>
              <w:widowControl w:val="0"/>
              <w:spacing w:line="240" w:lineRule="auto"/>
              <w:rPr>
                <w:b/>
              </w:rPr>
            </w:pPr>
            <w:r>
              <w:rPr>
                <w:b/>
              </w:rPr>
              <w:t>2.“</w:t>
            </w:r>
            <w:r>
              <w:rPr>
                <w:b/>
                <w:i/>
              </w:rPr>
              <w:t>Focus like a laser</w:t>
            </w:r>
            <w:r>
              <w:rPr>
                <w:b/>
              </w:rPr>
              <w:t xml:space="preserve">”: invest in processes and </w:t>
            </w:r>
            <w:r>
              <w:rPr>
                <w:b/>
              </w:rPr>
              <w:lastRenderedPageBreak/>
              <w:t>align resources with priorities</w:t>
            </w:r>
          </w:p>
          <w:p w14:paraId="4C49FD72" w14:textId="77777777" w:rsidR="00CB43BC" w:rsidRDefault="00CB43BC">
            <w:pPr>
              <w:widowControl w:val="0"/>
              <w:spacing w:line="240" w:lineRule="auto"/>
              <w:rPr>
                <w:b/>
              </w:rPr>
            </w:pPr>
          </w:p>
        </w:tc>
        <w:tc>
          <w:tcPr>
            <w:tcW w:w="3150" w:type="dxa"/>
            <w:shd w:val="clear" w:color="auto" w:fill="auto"/>
            <w:tcMar>
              <w:top w:w="100" w:type="dxa"/>
              <w:left w:w="100" w:type="dxa"/>
              <w:bottom w:w="100" w:type="dxa"/>
              <w:right w:w="100" w:type="dxa"/>
            </w:tcMar>
          </w:tcPr>
          <w:p w14:paraId="4D8CD149" w14:textId="24FA2E42" w:rsidR="00CB43BC" w:rsidRDefault="00365CBB">
            <w:pPr>
              <w:widowControl w:val="0"/>
              <w:spacing w:line="240" w:lineRule="auto"/>
            </w:pPr>
            <w:r>
              <w:rPr>
                <w:b/>
              </w:rPr>
              <w:lastRenderedPageBreak/>
              <w:t>2.1</w:t>
            </w:r>
            <w:r>
              <w:t xml:space="preserve"> </w:t>
            </w:r>
            <w:r w:rsidR="000739FD">
              <w:t xml:space="preserve">Create detailed processes, for instance </w:t>
            </w:r>
            <w:r>
              <w:t xml:space="preserve">a logistics plan to prevent </w:t>
            </w:r>
            <w:r>
              <w:lastRenderedPageBreak/>
              <w:t>wastage and allocate excess vaccine doses</w:t>
            </w:r>
          </w:p>
        </w:tc>
        <w:tc>
          <w:tcPr>
            <w:tcW w:w="3495" w:type="dxa"/>
            <w:shd w:val="clear" w:color="auto" w:fill="auto"/>
            <w:tcMar>
              <w:top w:w="100" w:type="dxa"/>
              <w:left w:w="100" w:type="dxa"/>
              <w:bottom w:w="100" w:type="dxa"/>
              <w:right w:w="100" w:type="dxa"/>
            </w:tcMar>
          </w:tcPr>
          <w:p w14:paraId="2E45B350" w14:textId="5E8484C5" w:rsidR="00CB43BC" w:rsidRDefault="00365CBB">
            <w:pPr>
              <w:spacing w:line="240" w:lineRule="auto"/>
            </w:pPr>
            <w:r>
              <w:rPr>
                <w:i/>
              </w:rPr>
              <w:lastRenderedPageBreak/>
              <w:t xml:space="preserve">“We strategically opened up our </w:t>
            </w:r>
            <w:r w:rsidR="002E188F">
              <w:rPr>
                <w:i/>
              </w:rPr>
              <w:t>[</w:t>
            </w:r>
            <w:r>
              <w:rPr>
                <w:i/>
              </w:rPr>
              <w:t>COVID-19 vaccine</w:t>
            </w:r>
            <w:r w:rsidR="002E188F">
              <w:rPr>
                <w:i/>
              </w:rPr>
              <w:t>]</w:t>
            </w:r>
            <w:r>
              <w:rPr>
                <w:i/>
              </w:rPr>
              <w:t xml:space="preserve"> </w:t>
            </w:r>
            <w:r>
              <w:rPr>
                <w:b/>
                <w:i/>
              </w:rPr>
              <w:t xml:space="preserve">walk-in hours in the morning </w:t>
            </w:r>
            <w:r>
              <w:rPr>
                <w:i/>
              </w:rPr>
              <w:t xml:space="preserve">because, </w:t>
            </w:r>
            <w:r>
              <w:rPr>
                <w:i/>
              </w:rPr>
              <w:lastRenderedPageBreak/>
              <w:t xml:space="preserve">when you end up with an uneven number in the morning, it’s okay because you have more appointments coming in during day… We also have a communication system called </w:t>
            </w:r>
            <w:proofErr w:type="spellStart"/>
            <w:r>
              <w:rPr>
                <w:i/>
              </w:rPr>
              <w:t>Vocera</w:t>
            </w:r>
            <w:proofErr w:type="spellEnd"/>
            <w:r>
              <w:rPr>
                <w:i/>
              </w:rPr>
              <w:t xml:space="preserve">… a way to </w:t>
            </w:r>
            <w:r>
              <w:rPr>
                <w:b/>
                <w:i/>
              </w:rPr>
              <w:t xml:space="preserve">communicate the loose doses </w:t>
            </w:r>
            <w:r>
              <w:rPr>
                <w:i/>
              </w:rPr>
              <w:t xml:space="preserve">so that we can use them up as quickly as possible.” </w:t>
            </w:r>
            <w:r>
              <w:t>(MD)</w:t>
            </w:r>
          </w:p>
        </w:tc>
        <w:tc>
          <w:tcPr>
            <w:tcW w:w="3810" w:type="dxa"/>
            <w:shd w:val="clear" w:color="auto" w:fill="auto"/>
            <w:tcMar>
              <w:top w:w="100" w:type="dxa"/>
              <w:left w:w="100" w:type="dxa"/>
              <w:bottom w:w="100" w:type="dxa"/>
              <w:right w:w="100" w:type="dxa"/>
            </w:tcMar>
          </w:tcPr>
          <w:p w14:paraId="42FCDD14" w14:textId="1CE67580" w:rsidR="00CB43BC" w:rsidRDefault="00365CBB">
            <w:pPr>
              <w:spacing w:line="240" w:lineRule="auto"/>
            </w:pPr>
            <w:r>
              <w:rPr>
                <w:i/>
              </w:rPr>
              <w:lastRenderedPageBreak/>
              <w:t>“</w:t>
            </w:r>
            <w:r>
              <w:rPr>
                <w:b/>
                <w:i/>
              </w:rPr>
              <w:t xml:space="preserve">If you do walk-in in the afternoon </w:t>
            </w:r>
            <w:r>
              <w:rPr>
                <w:i/>
              </w:rPr>
              <w:t xml:space="preserve">and you end up with uneven numbers, then </w:t>
            </w:r>
            <w:r>
              <w:rPr>
                <w:b/>
                <w:i/>
              </w:rPr>
              <w:t xml:space="preserve">there’s a higher </w:t>
            </w:r>
            <w:r>
              <w:rPr>
                <w:b/>
                <w:i/>
              </w:rPr>
              <w:lastRenderedPageBreak/>
              <w:t>chance that you’ll end up wasting</w:t>
            </w:r>
            <w:r>
              <w:rPr>
                <w:i/>
              </w:rPr>
              <w:t xml:space="preserve">. Despite that, even though we have that set up, every afternoon, if we do have an uneven number, we do overhead messages [intercom] to the entire hospital [employees] telling them that we have extra doses, please come on down if you want a </w:t>
            </w:r>
            <w:r w:rsidR="000739FD">
              <w:rPr>
                <w:i/>
              </w:rPr>
              <w:t>COVID</w:t>
            </w:r>
            <w:r>
              <w:rPr>
                <w:i/>
              </w:rPr>
              <w:t xml:space="preserve"> vaccine” </w:t>
            </w:r>
            <w:r>
              <w:t xml:space="preserve">(MD) </w:t>
            </w:r>
          </w:p>
          <w:p w14:paraId="79BA1A02" w14:textId="77777777" w:rsidR="00CB43BC" w:rsidRDefault="00CB43BC">
            <w:pPr>
              <w:spacing w:line="240" w:lineRule="auto"/>
              <w:rPr>
                <w:b/>
                <w:highlight w:val="magenta"/>
              </w:rPr>
            </w:pPr>
          </w:p>
        </w:tc>
      </w:tr>
      <w:tr w:rsidR="002E1143" w14:paraId="318DBC12" w14:textId="77777777">
        <w:trPr>
          <w:trHeight w:val="420"/>
        </w:trPr>
        <w:tc>
          <w:tcPr>
            <w:tcW w:w="2265" w:type="dxa"/>
            <w:vMerge/>
            <w:shd w:val="clear" w:color="auto" w:fill="auto"/>
            <w:tcMar>
              <w:top w:w="100" w:type="dxa"/>
              <w:left w:w="100" w:type="dxa"/>
              <w:bottom w:w="100" w:type="dxa"/>
              <w:right w:w="100" w:type="dxa"/>
            </w:tcMar>
          </w:tcPr>
          <w:p w14:paraId="79BAA5D6" w14:textId="77777777" w:rsidR="002E1143" w:rsidRDefault="002E1143" w:rsidP="002E1143">
            <w:pPr>
              <w:widowControl w:val="0"/>
              <w:spacing w:line="240" w:lineRule="auto"/>
              <w:rPr>
                <w:b/>
              </w:rPr>
            </w:pPr>
          </w:p>
        </w:tc>
        <w:tc>
          <w:tcPr>
            <w:tcW w:w="3150" w:type="dxa"/>
            <w:shd w:val="clear" w:color="auto" w:fill="auto"/>
            <w:tcMar>
              <w:top w:w="100" w:type="dxa"/>
              <w:left w:w="100" w:type="dxa"/>
              <w:bottom w:w="100" w:type="dxa"/>
              <w:right w:w="100" w:type="dxa"/>
            </w:tcMar>
          </w:tcPr>
          <w:p w14:paraId="4A6F1C07" w14:textId="300EC526" w:rsidR="002E1143" w:rsidRDefault="002E1143" w:rsidP="002E1143">
            <w:pPr>
              <w:widowControl w:val="0"/>
              <w:spacing w:line="240" w:lineRule="auto"/>
            </w:pPr>
            <w:r>
              <w:rPr>
                <w:b/>
              </w:rPr>
              <w:t xml:space="preserve">2.2 </w:t>
            </w:r>
            <w:r>
              <w:t xml:space="preserve">Address time trade-offs for personnel involved in vaccine clinics </w:t>
            </w:r>
          </w:p>
          <w:p w14:paraId="0878F41D" w14:textId="47E33851" w:rsidR="002E1143" w:rsidRDefault="002E1143" w:rsidP="002E1143">
            <w:pPr>
              <w:widowControl w:val="0"/>
              <w:spacing w:line="240" w:lineRule="auto"/>
              <w:rPr>
                <w:b/>
              </w:rPr>
            </w:pPr>
          </w:p>
        </w:tc>
        <w:tc>
          <w:tcPr>
            <w:tcW w:w="3495" w:type="dxa"/>
            <w:shd w:val="clear" w:color="auto" w:fill="auto"/>
            <w:tcMar>
              <w:top w:w="100" w:type="dxa"/>
              <w:left w:w="100" w:type="dxa"/>
              <w:bottom w:w="100" w:type="dxa"/>
              <w:right w:w="100" w:type="dxa"/>
            </w:tcMar>
          </w:tcPr>
          <w:p w14:paraId="2339A945" w14:textId="53FE05C8" w:rsidR="002E1143" w:rsidRDefault="002E1143" w:rsidP="002E1143">
            <w:pPr>
              <w:spacing w:line="240" w:lineRule="auto"/>
              <w:rPr>
                <w:i/>
              </w:rPr>
            </w:pPr>
            <w:r>
              <w:rPr>
                <w:i/>
              </w:rPr>
              <w:t>“[</w:t>
            </w:r>
            <w:r w:rsidR="002E188F">
              <w:rPr>
                <w:b/>
                <w:i/>
              </w:rPr>
              <w:t>L</w:t>
            </w:r>
            <w:r>
              <w:rPr>
                <w:b/>
                <w:i/>
              </w:rPr>
              <w:t>eadership suspended] almost everything else</w:t>
            </w:r>
            <w:r>
              <w:rPr>
                <w:i/>
              </w:rPr>
              <w:t xml:space="preserve">. Luckily, they have suspended for a while not having to do the pre-employment physicals (competing occupational health role demands), you can do them later.” </w:t>
            </w:r>
            <w:r>
              <w:t>(MD)</w:t>
            </w:r>
          </w:p>
        </w:tc>
        <w:tc>
          <w:tcPr>
            <w:tcW w:w="3810" w:type="dxa"/>
            <w:shd w:val="clear" w:color="auto" w:fill="auto"/>
            <w:tcMar>
              <w:top w:w="100" w:type="dxa"/>
              <w:left w:w="100" w:type="dxa"/>
              <w:bottom w:w="100" w:type="dxa"/>
              <w:right w:w="100" w:type="dxa"/>
            </w:tcMar>
          </w:tcPr>
          <w:p w14:paraId="761F8066" w14:textId="31BBE789" w:rsidR="002E1143" w:rsidRDefault="002E1143" w:rsidP="002E1143">
            <w:pPr>
              <w:widowControl w:val="0"/>
              <w:spacing w:line="240" w:lineRule="auto"/>
              <w:rPr>
                <w:b/>
              </w:rPr>
            </w:pPr>
            <w:r>
              <w:rPr>
                <w:b/>
              </w:rPr>
              <w:t>“</w:t>
            </w:r>
            <w:r>
              <w:rPr>
                <w:b/>
                <w:i/>
              </w:rPr>
              <w:t>It has become a 24 hour per day job</w:t>
            </w:r>
            <w:r>
              <w:rPr>
                <w:i/>
              </w:rPr>
              <w:t xml:space="preserve">, where our employee health nurse practitioner now takes call, which was something we didn’t previously do, and then trying to get the massive number of vaccines out as quickly as they did, was really difficult.” </w:t>
            </w:r>
            <w:r>
              <w:t>(MD)</w:t>
            </w:r>
          </w:p>
        </w:tc>
      </w:tr>
      <w:tr w:rsidR="002E1143" w14:paraId="4F51C36A" w14:textId="77777777">
        <w:trPr>
          <w:trHeight w:val="420"/>
        </w:trPr>
        <w:tc>
          <w:tcPr>
            <w:tcW w:w="2265" w:type="dxa"/>
            <w:vMerge/>
            <w:shd w:val="clear" w:color="auto" w:fill="auto"/>
            <w:tcMar>
              <w:top w:w="100" w:type="dxa"/>
              <w:left w:w="100" w:type="dxa"/>
              <w:bottom w:w="100" w:type="dxa"/>
              <w:right w:w="100" w:type="dxa"/>
            </w:tcMar>
          </w:tcPr>
          <w:p w14:paraId="15E74767" w14:textId="77777777" w:rsidR="002E1143" w:rsidRDefault="002E1143" w:rsidP="002E1143">
            <w:pPr>
              <w:widowControl w:val="0"/>
              <w:spacing w:line="240" w:lineRule="auto"/>
              <w:rPr>
                <w:b/>
              </w:rPr>
            </w:pPr>
          </w:p>
        </w:tc>
        <w:tc>
          <w:tcPr>
            <w:tcW w:w="3150" w:type="dxa"/>
            <w:shd w:val="clear" w:color="auto" w:fill="auto"/>
            <w:tcMar>
              <w:top w:w="100" w:type="dxa"/>
              <w:left w:w="100" w:type="dxa"/>
              <w:bottom w:w="100" w:type="dxa"/>
              <w:right w:w="100" w:type="dxa"/>
            </w:tcMar>
          </w:tcPr>
          <w:p w14:paraId="38FE5028" w14:textId="5284D161" w:rsidR="002E1143" w:rsidRDefault="002E1143" w:rsidP="002E1143">
            <w:pPr>
              <w:widowControl w:val="0"/>
              <w:spacing w:line="240" w:lineRule="auto"/>
            </w:pPr>
            <w:r>
              <w:rPr>
                <w:b/>
              </w:rPr>
              <w:t xml:space="preserve">2.3 </w:t>
            </w:r>
            <w:r>
              <w:t>Designate a process</w:t>
            </w:r>
            <w:r w:rsidR="00802A00">
              <w:t>/</w:t>
            </w:r>
            <w:r>
              <w:t xml:space="preserve">authority to </w:t>
            </w:r>
            <w:r w:rsidR="00802A00">
              <w:t>shift</w:t>
            </w:r>
            <w:r>
              <w:t xml:space="preserve"> personnel where neede</w:t>
            </w:r>
            <w:r w:rsidR="00802A00">
              <w:t>d</w:t>
            </w:r>
          </w:p>
          <w:p w14:paraId="0F55E933" w14:textId="77777777" w:rsidR="002E1143" w:rsidRDefault="002E1143" w:rsidP="002E1143">
            <w:pPr>
              <w:widowControl w:val="0"/>
              <w:spacing w:line="240" w:lineRule="auto"/>
            </w:pPr>
          </w:p>
          <w:p w14:paraId="64AAF1B7" w14:textId="77777777" w:rsidR="002E1143" w:rsidRDefault="002E1143" w:rsidP="002E1143">
            <w:pPr>
              <w:widowControl w:val="0"/>
              <w:spacing w:line="240" w:lineRule="auto"/>
              <w:rPr>
                <w:b/>
              </w:rPr>
            </w:pPr>
          </w:p>
        </w:tc>
        <w:tc>
          <w:tcPr>
            <w:tcW w:w="3495" w:type="dxa"/>
            <w:shd w:val="clear" w:color="auto" w:fill="auto"/>
            <w:tcMar>
              <w:top w:w="100" w:type="dxa"/>
              <w:left w:w="100" w:type="dxa"/>
              <w:bottom w:w="100" w:type="dxa"/>
              <w:right w:w="100" w:type="dxa"/>
            </w:tcMar>
          </w:tcPr>
          <w:p w14:paraId="6DDFF4C2" w14:textId="4814399D" w:rsidR="002E1143" w:rsidRDefault="002E1143" w:rsidP="002E1143">
            <w:pPr>
              <w:spacing w:line="240" w:lineRule="auto"/>
            </w:pPr>
            <w:r>
              <w:t>“</w:t>
            </w:r>
            <w:r>
              <w:rPr>
                <w:i/>
              </w:rPr>
              <w:t xml:space="preserve">We actually established a COVID hotline, and a lot of </w:t>
            </w:r>
            <w:r>
              <w:rPr>
                <w:b/>
                <w:i/>
              </w:rPr>
              <w:t xml:space="preserve">the providers who were no longer in clinic, a lot of them were detailed </w:t>
            </w:r>
            <w:r w:rsidR="00802A00">
              <w:rPr>
                <w:b/>
                <w:i/>
              </w:rPr>
              <w:t xml:space="preserve">[assigned] </w:t>
            </w:r>
            <w:r>
              <w:rPr>
                <w:b/>
                <w:i/>
              </w:rPr>
              <w:t>to us,</w:t>
            </w:r>
            <w:r>
              <w:rPr>
                <w:i/>
              </w:rPr>
              <w:t xml:space="preserve"> so they’re now managing the COVID hotlines</w:t>
            </w:r>
            <w:r w:rsidR="00256E28">
              <w:rPr>
                <w:i/>
              </w:rPr>
              <w:t>.</w:t>
            </w:r>
            <w:r>
              <w:rPr>
                <w:i/>
              </w:rPr>
              <w:t xml:space="preserve">” </w:t>
            </w:r>
            <w:r>
              <w:t>(MD)</w:t>
            </w:r>
          </w:p>
          <w:p w14:paraId="0D07D545" w14:textId="77777777" w:rsidR="002E1143" w:rsidRDefault="002E1143" w:rsidP="002E1143">
            <w:pPr>
              <w:spacing w:line="240" w:lineRule="auto"/>
              <w:rPr>
                <w:i/>
              </w:rPr>
            </w:pPr>
          </w:p>
        </w:tc>
        <w:tc>
          <w:tcPr>
            <w:tcW w:w="3810" w:type="dxa"/>
            <w:shd w:val="clear" w:color="auto" w:fill="auto"/>
            <w:tcMar>
              <w:top w:w="100" w:type="dxa"/>
              <w:left w:w="100" w:type="dxa"/>
              <w:bottom w:w="100" w:type="dxa"/>
              <w:right w:w="100" w:type="dxa"/>
            </w:tcMar>
          </w:tcPr>
          <w:p w14:paraId="008D7F1A" w14:textId="43BDAF43" w:rsidR="002E1143" w:rsidRDefault="002E1143" w:rsidP="002E1143">
            <w:pPr>
              <w:spacing w:line="240" w:lineRule="auto"/>
              <w:rPr>
                <w:b/>
              </w:rPr>
            </w:pPr>
            <w:r>
              <w:rPr>
                <w:b/>
              </w:rPr>
              <w:t>“</w:t>
            </w:r>
            <w:r>
              <w:rPr>
                <w:i/>
              </w:rPr>
              <w:t xml:space="preserve">I know that </w:t>
            </w:r>
            <w:r>
              <w:rPr>
                <w:b/>
                <w:i/>
              </w:rPr>
              <w:t>they may not have FTEs [full-time employees] o</w:t>
            </w:r>
            <w:r>
              <w:rPr>
                <w:i/>
              </w:rPr>
              <w:t xml:space="preserve">r whatever, but we have talked so many times about </w:t>
            </w:r>
            <w:r>
              <w:rPr>
                <w:b/>
                <w:i/>
              </w:rPr>
              <w:t>if there was just one MSA-type [administrative] person who could do some scheduling</w:t>
            </w:r>
            <w:r>
              <w:rPr>
                <w:i/>
              </w:rPr>
              <w:t xml:space="preserve"> and things like that, that would help incredibly.” </w:t>
            </w:r>
            <w:r>
              <w:t>(NP)</w:t>
            </w:r>
          </w:p>
        </w:tc>
      </w:tr>
      <w:tr w:rsidR="002E1143" w14:paraId="20A2D075" w14:textId="77777777">
        <w:trPr>
          <w:trHeight w:val="420"/>
        </w:trPr>
        <w:tc>
          <w:tcPr>
            <w:tcW w:w="2265" w:type="dxa"/>
            <w:vMerge/>
            <w:shd w:val="clear" w:color="auto" w:fill="auto"/>
            <w:tcMar>
              <w:top w:w="100" w:type="dxa"/>
              <w:left w:w="100" w:type="dxa"/>
              <w:bottom w:w="100" w:type="dxa"/>
              <w:right w:w="100" w:type="dxa"/>
            </w:tcMar>
          </w:tcPr>
          <w:p w14:paraId="47979708" w14:textId="77777777" w:rsidR="002E1143" w:rsidRDefault="002E1143" w:rsidP="002E1143">
            <w:pPr>
              <w:widowControl w:val="0"/>
              <w:spacing w:line="240" w:lineRule="auto"/>
              <w:rPr>
                <w:b/>
              </w:rPr>
            </w:pPr>
          </w:p>
        </w:tc>
        <w:tc>
          <w:tcPr>
            <w:tcW w:w="3150" w:type="dxa"/>
            <w:shd w:val="clear" w:color="auto" w:fill="auto"/>
            <w:tcMar>
              <w:top w:w="100" w:type="dxa"/>
              <w:left w:w="100" w:type="dxa"/>
              <w:bottom w:w="100" w:type="dxa"/>
              <w:right w:w="100" w:type="dxa"/>
            </w:tcMar>
          </w:tcPr>
          <w:p w14:paraId="1D89E80C" w14:textId="68731CE0" w:rsidR="002E1143" w:rsidRDefault="002E1143" w:rsidP="002E1143">
            <w:pPr>
              <w:widowControl w:val="0"/>
              <w:spacing w:line="240" w:lineRule="auto"/>
            </w:pPr>
            <w:r>
              <w:rPr>
                <w:b/>
              </w:rPr>
              <w:t>2.4</w:t>
            </w:r>
            <w:r>
              <w:t xml:space="preserve"> Proactively involve leaders to support resource allocation and alignment  </w:t>
            </w:r>
          </w:p>
          <w:p w14:paraId="4E97DB8A" w14:textId="77777777" w:rsidR="002E1143" w:rsidRDefault="002E1143" w:rsidP="002E1143">
            <w:pPr>
              <w:widowControl w:val="0"/>
              <w:spacing w:line="240" w:lineRule="auto"/>
            </w:pPr>
          </w:p>
          <w:p w14:paraId="32CE2C67" w14:textId="77777777" w:rsidR="002E1143" w:rsidRDefault="002E1143" w:rsidP="002E1143">
            <w:pPr>
              <w:widowControl w:val="0"/>
              <w:spacing w:line="240" w:lineRule="auto"/>
            </w:pPr>
          </w:p>
        </w:tc>
        <w:tc>
          <w:tcPr>
            <w:tcW w:w="3495" w:type="dxa"/>
            <w:shd w:val="clear" w:color="auto" w:fill="auto"/>
            <w:tcMar>
              <w:top w:w="100" w:type="dxa"/>
              <w:left w:w="100" w:type="dxa"/>
              <w:bottom w:w="100" w:type="dxa"/>
              <w:right w:w="100" w:type="dxa"/>
            </w:tcMar>
          </w:tcPr>
          <w:p w14:paraId="2A8A3B25" w14:textId="36058758" w:rsidR="002E1143" w:rsidRDefault="002E1143" w:rsidP="002E1143">
            <w:pPr>
              <w:spacing w:line="240" w:lineRule="auto"/>
            </w:pPr>
            <w:r>
              <w:rPr>
                <w:i/>
              </w:rPr>
              <w:t>“</w:t>
            </w:r>
            <w:r w:rsidR="00256E28">
              <w:rPr>
                <w:i/>
              </w:rPr>
              <w:t>[</w:t>
            </w:r>
            <w:r>
              <w:rPr>
                <w:i/>
              </w:rPr>
              <w:t>We needed</w:t>
            </w:r>
            <w:r w:rsidR="00256E28">
              <w:rPr>
                <w:i/>
              </w:rPr>
              <w:t>]</w:t>
            </w:r>
            <w:r>
              <w:rPr>
                <w:i/>
              </w:rPr>
              <w:t xml:space="preserve"> more staff to help, more hands to do the work. And of course, the right kind of support to get the more staff from the hospital management–yea, more leadership support... </w:t>
            </w:r>
            <w:r>
              <w:rPr>
                <w:b/>
                <w:i/>
              </w:rPr>
              <w:t xml:space="preserve">they </w:t>
            </w:r>
            <w:r>
              <w:rPr>
                <w:b/>
                <w:i/>
              </w:rPr>
              <w:lastRenderedPageBreak/>
              <w:t>had to approve the extra hands</w:t>
            </w:r>
            <w:r>
              <w:rPr>
                <w:i/>
              </w:rPr>
              <w:t xml:space="preserve">. That’s been critical.” </w:t>
            </w:r>
            <w:r>
              <w:t>(MD)</w:t>
            </w:r>
          </w:p>
        </w:tc>
        <w:tc>
          <w:tcPr>
            <w:tcW w:w="3810" w:type="dxa"/>
            <w:shd w:val="clear" w:color="auto" w:fill="auto"/>
            <w:tcMar>
              <w:top w:w="100" w:type="dxa"/>
              <w:left w:w="100" w:type="dxa"/>
              <w:bottom w:w="100" w:type="dxa"/>
              <w:right w:w="100" w:type="dxa"/>
            </w:tcMar>
          </w:tcPr>
          <w:p w14:paraId="140BB81C" w14:textId="1DA73485" w:rsidR="002E1143" w:rsidRDefault="002E1143" w:rsidP="002E1143">
            <w:pPr>
              <w:spacing w:line="240" w:lineRule="auto"/>
            </w:pPr>
            <w:r>
              <w:rPr>
                <w:i/>
              </w:rPr>
              <w:lastRenderedPageBreak/>
              <w:t>“So as coordinator at the occupational health program</w:t>
            </w:r>
            <w:r w:rsidRPr="00612B6C">
              <w:rPr>
                <w:b/>
                <w:i/>
              </w:rPr>
              <w:t>, my manager was not giving me any management responsibility,</w:t>
            </w:r>
            <w:r>
              <w:rPr>
                <w:i/>
              </w:rPr>
              <w:t xml:space="preserve"> that was part of the issue. I couldn’t manage anyone; </w:t>
            </w:r>
            <w:r>
              <w:rPr>
                <w:b/>
                <w:i/>
              </w:rPr>
              <w:t xml:space="preserve">I couldn’t really </w:t>
            </w:r>
            <w:r>
              <w:rPr>
                <w:b/>
                <w:i/>
              </w:rPr>
              <w:lastRenderedPageBreak/>
              <w:t>tell anyone what to do. So that caused some problems.</w:t>
            </w:r>
            <w:r>
              <w:rPr>
                <w:i/>
              </w:rPr>
              <w:t xml:space="preserve">” </w:t>
            </w:r>
            <w:r>
              <w:t>(NP)</w:t>
            </w:r>
          </w:p>
        </w:tc>
      </w:tr>
      <w:tr w:rsidR="002E1143" w14:paraId="66B3ACB8" w14:textId="77777777">
        <w:trPr>
          <w:trHeight w:val="2562"/>
        </w:trPr>
        <w:tc>
          <w:tcPr>
            <w:tcW w:w="2265" w:type="dxa"/>
            <w:vMerge w:val="restart"/>
            <w:shd w:val="clear" w:color="auto" w:fill="auto"/>
            <w:tcMar>
              <w:top w:w="100" w:type="dxa"/>
              <w:left w:w="100" w:type="dxa"/>
              <w:bottom w:w="100" w:type="dxa"/>
              <w:right w:w="100" w:type="dxa"/>
            </w:tcMar>
          </w:tcPr>
          <w:p w14:paraId="503F8407" w14:textId="0A84ABFE" w:rsidR="002E1143" w:rsidRDefault="002E1143" w:rsidP="002E1143">
            <w:pPr>
              <w:widowControl w:val="0"/>
              <w:spacing w:line="240" w:lineRule="auto"/>
              <w:rPr>
                <w:b/>
              </w:rPr>
            </w:pPr>
            <w:r>
              <w:rPr>
                <w:b/>
              </w:rPr>
              <w:lastRenderedPageBreak/>
              <w:t xml:space="preserve">3. Expect and </w:t>
            </w:r>
            <w:r w:rsidR="00BF358A">
              <w:rPr>
                <w:b/>
              </w:rPr>
              <w:t>strategically prepare for</w:t>
            </w:r>
            <w:r>
              <w:rPr>
                <w:b/>
              </w:rPr>
              <w:t xml:space="preserve"> vaccine buy-in occurring over time</w:t>
            </w:r>
          </w:p>
          <w:p w14:paraId="2FB8DAD5" w14:textId="77777777" w:rsidR="002E1143" w:rsidRDefault="002E1143" w:rsidP="002E1143">
            <w:pPr>
              <w:spacing w:line="240" w:lineRule="auto"/>
              <w:rPr>
                <w:i/>
              </w:rPr>
            </w:pPr>
          </w:p>
          <w:p w14:paraId="61AFF27F" w14:textId="77777777" w:rsidR="002E1143" w:rsidRDefault="002E1143" w:rsidP="002E1143">
            <w:pPr>
              <w:widowControl w:val="0"/>
              <w:spacing w:line="240" w:lineRule="auto"/>
              <w:rPr>
                <w:b/>
              </w:rPr>
            </w:pPr>
          </w:p>
          <w:p w14:paraId="35F6D92A" w14:textId="77777777" w:rsidR="002E1143" w:rsidRDefault="002E1143" w:rsidP="002E1143">
            <w:pPr>
              <w:widowControl w:val="0"/>
              <w:spacing w:line="240" w:lineRule="auto"/>
              <w:rPr>
                <w:b/>
              </w:rPr>
            </w:pPr>
          </w:p>
        </w:tc>
        <w:tc>
          <w:tcPr>
            <w:tcW w:w="3150" w:type="dxa"/>
            <w:shd w:val="clear" w:color="auto" w:fill="auto"/>
            <w:tcMar>
              <w:top w:w="100" w:type="dxa"/>
              <w:left w:w="100" w:type="dxa"/>
              <w:bottom w:w="100" w:type="dxa"/>
              <w:right w:w="100" w:type="dxa"/>
            </w:tcMar>
          </w:tcPr>
          <w:p w14:paraId="59F5F0BB" w14:textId="4888139B" w:rsidR="002E1143" w:rsidRDefault="002E1143" w:rsidP="002E1143">
            <w:pPr>
              <w:widowControl w:val="0"/>
              <w:spacing w:line="240" w:lineRule="auto"/>
            </w:pPr>
            <w:r>
              <w:rPr>
                <w:b/>
              </w:rPr>
              <w:t xml:space="preserve">3.1 </w:t>
            </w:r>
            <w:r>
              <w:t>Prepare for some HCP slow buy-in</w:t>
            </w:r>
          </w:p>
        </w:tc>
        <w:tc>
          <w:tcPr>
            <w:tcW w:w="3495" w:type="dxa"/>
            <w:shd w:val="clear" w:color="auto" w:fill="auto"/>
            <w:tcMar>
              <w:top w:w="100" w:type="dxa"/>
              <w:left w:w="100" w:type="dxa"/>
              <w:bottom w:w="100" w:type="dxa"/>
              <w:right w:w="100" w:type="dxa"/>
            </w:tcMar>
          </w:tcPr>
          <w:p w14:paraId="4B2112EB" w14:textId="76FB7E5E" w:rsidR="002E1143" w:rsidRDefault="002E1143" w:rsidP="002E1143">
            <w:pPr>
              <w:spacing w:line="240" w:lineRule="auto"/>
              <w:rPr>
                <w:b/>
              </w:rPr>
            </w:pPr>
            <w:r>
              <w:rPr>
                <w:i/>
              </w:rPr>
              <w:t>“In terms of health literacy, what we saw as the vast majority of physicians getting vaccinated. And then, the</w:t>
            </w:r>
            <w:r>
              <w:rPr>
                <w:b/>
                <w:i/>
              </w:rPr>
              <w:t xml:space="preserve"> vast majority of employees being vaccinated</w:t>
            </w:r>
            <w:r w:rsidR="00BF358A" w:rsidRPr="00BF358A">
              <w:rPr>
                <w:i/>
              </w:rPr>
              <w:t>…” (MD)</w:t>
            </w:r>
          </w:p>
          <w:p w14:paraId="4EDFAB2B" w14:textId="77777777" w:rsidR="002E1143" w:rsidRDefault="002E1143" w:rsidP="002E1143">
            <w:pPr>
              <w:spacing w:line="240" w:lineRule="auto"/>
              <w:rPr>
                <w:i/>
              </w:rPr>
            </w:pPr>
          </w:p>
          <w:p w14:paraId="75B67CBD" w14:textId="77777777" w:rsidR="002E1143" w:rsidRDefault="002E1143" w:rsidP="002E1143">
            <w:pPr>
              <w:spacing w:line="240" w:lineRule="auto"/>
            </w:pPr>
          </w:p>
          <w:p w14:paraId="74DC62FB" w14:textId="77777777" w:rsidR="002E1143" w:rsidRDefault="002E1143" w:rsidP="002E1143">
            <w:pPr>
              <w:spacing w:line="240" w:lineRule="auto"/>
              <w:rPr>
                <w:i/>
              </w:rPr>
            </w:pPr>
          </w:p>
        </w:tc>
        <w:tc>
          <w:tcPr>
            <w:tcW w:w="3810" w:type="dxa"/>
            <w:shd w:val="clear" w:color="auto" w:fill="auto"/>
            <w:tcMar>
              <w:top w:w="100" w:type="dxa"/>
              <w:left w:w="100" w:type="dxa"/>
              <w:bottom w:w="100" w:type="dxa"/>
              <w:right w:w="100" w:type="dxa"/>
            </w:tcMar>
          </w:tcPr>
          <w:p w14:paraId="45CE2EFE" w14:textId="77777777" w:rsidR="002E1143" w:rsidRDefault="002E1143" w:rsidP="002E1143">
            <w:pPr>
              <w:widowControl w:val="0"/>
              <w:spacing w:line="240" w:lineRule="auto"/>
            </w:pPr>
            <w:r>
              <w:rPr>
                <w:i/>
              </w:rPr>
              <w:t>“I’m just kind of old school and I never like to use new medications until they’ve been out for a few years…</w:t>
            </w:r>
            <w:r>
              <w:rPr>
                <w:b/>
                <w:i/>
              </w:rPr>
              <w:t>I’m never the one that jumps on. I wait.”</w:t>
            </w:r>
            <w:r>
              <w:rPr>
                <w:i/>
              </w:rPr>
              <w:t xml:space="preserve"> </w:t>
            </w:r>
            <w:r>
              <w:t>(MD)</w:t>
            </w:r>
          </w:p>
          <w:p w14:paraId="11EDB133" w14:textId="77777777" w:rsidR="002E1143" w:rsidRDefault="002E1143" w:rsidP="002E1143">
            <w:pPr>
              <w:spacing w:line="240" w:lineRule="auto"/>
            </w:pPr>
          </w:p>
        </w:tc>
      </w:tr>
      <w:tr w:rsidR="002E1143" w14:paraId="344D4541" w14:textId="77777777">
        <w:trPr>
          <w:trHeight w:val="2524"/>
        </w:trPr>
        <w:tc>
          <w:tcPr>
            <w:tcW w:w="2265" w:type="dxa"/>
            <w:vMerge/>
            <w:shd w:val="clear" w:color="auto" w:fill="auto"/>
            <w:tcMar>
              <w:top w:w="100" w:type="dxa"/>
              <w:left w:w="100" w:type="dxa"/>
              <w:bottom w:w="100" w:type="dxa"/>
              <w:right w:w="100" w:type="dxa"/>
            </w:tcMar>
          </w:tcPr>
          <w:p w14:paraId="15F5FBB8" w14:textId="77777777" w:rsidR="002E1143" w:rsidRDefault="002E1143" w:rsidP="002E1143">
            <w:pPr>
              <w:widowControl w:val="0"/>
              <w:spacing w:line="240" w:lineRule="auto"/>
            </w:pPr>
          </w:p>
        </w:tc>
        <w:tc>
          <w:tcPr>
            <w:tcW w:w="3150" w:type="dxa"/>
            <w:shd w:val="clear" w:color="auto" w:fill="auto"/>
            <w:tcMar>
              <w:top w:w="100" w:type="dxa"/>
              <w:left w:w="100" w:type="dxa"/>
              <w:bottom w:w="100" w:type="dxa"/>
              <w:right w:w="100" w:type="dxa"/>
            </w:tcMar>
          </w:tcPr>
          <w:p w14:paraId="18C67266" w14:textId="0E66E145" w:rsidR="002E1143" w:rsidRDefault="002E1143" w:rsidP="002E1143">
            <w:pPr>
              <w:widowControl w:val="0"/>
              <w:spacing w:line="240" w:lineRule="auto"/>
            </w:pPr>
            <w:r>
              <w:rPr>
                <w:b/>
              </w:rPr>
              <w:t xml:space="preserve">3.2  </w:t>
            </w:r>
            <w:r>
              <w:t>Align buy-in facilitation with identities</w:t>
            </w:r>
            <w:r w:rsidR="00BF358A">
              <w:t xml:space="preserve"> and motivation</w:t>
            </w:r>
            <w:r>
              <w:t xml:space="preserve"> </w:t>
            </w:r>
          </w:p>
        </w:tc>
        <w:tc>
          <w:tcPr>
            <w:tcW w:w="3495" w:type="dxa"/>
            <w:shd w:val="clear" w:color="auto" w:fill="auto"/>
            <w:tcMar>
              <w:top w:w="100" w:type="dxa"/>
              <w:left w:w="100" w:type="dxa"/>
              <w:bottom w:w="100" w:type="dxa"/>
              <w:right w:w="100" w:type="dxa"/>
            </w:tcMar>
          </w:tcPr>
          <w:p w14:paraId="101F8182" w14:textId="3D170614" w:rsidR="002E1143" w:rsidRDefault="002E1143" w:rsidP="002E1143">
            <w:pPr>
              <w:spacing w:line="240" w:lineRule="auto"/>
              <w:rPr>
                <w:i/>
              </w:rPr>
            </w:pPr>
            <w:r>
              <w:t>“</w:t>
            </w:r>
            <w:r>
              <w:rPr>
                <w:i/>
              </w:rPr>
              <w:t xml:space="preserve">And I remind them </w:t>
            </w:r>
            <w:r w:rsidR="00256E28">
              <w:rPr>
                <w:i/>
              </w:rPr>
              <w:t>[</w:t>
            </w:r>
            <w:r>
              <w:rPr>
                <w:i/>
              </w:rPr>
              <w:t>HC</w:t>
            </w:r>
            <w:r w:rsidR="00256E28">
              <w:rPr>
                <w:i/>
              </w:rPr>
              <w:t>P]</w:t>
            </w:r>
            <w:r>
              <w:rPr>
                <w:i/>
              </w:rPr>
              <w:t xml:space="preserve"> that you know what, it’s not 100% proof, it’s still in the test mode, but you know what, it’s better than getting sick with </w:t>
            </w:r>
            <w:r w:rsidR="00BF358A">
              <w:rPr>
                <w:i/>
              </w:rPr>
              <w:t>COVID</w:t>
            </w:r>
            <w:r>
              <w:rPr>
                <w:i/>
              </w:rPr>
              <w:t>. And I said, ‘</w:t>
            </w:r>
            <w:r>
              <w:rPr>
                <w:b/>
                <w:i/>
              </w:rPr>
              <w:t xml:space="preserve">you’ve </w:t>
            </w:r>
            <w:proofErr w:type="spellStart"/>
            <w:r>
              <w:rPr>
                <w:b/>
                <w:i/>
              </w:rPr>
              <w:t>gotta</w:t>
            </w:r>
            <w:proofErr w:type="spellEnd"/>
            <w:r>
              <w:rPr>
                <w:b/>
                <w:i/>
              </w:rPr>
              <w:t xml:space="preserve"> remember, we’re trying to protect those vulnerable Veterans.</w:t>
            </w:r>
            <w:r>
              <w:rPr>
                <w:i/>
              </w:rPr>
              <w:t xml:space="preserve">’ Same pitch I use for the flu shot. </w:t>
            </w:r>
            <w:r w:rsidR="00BF358A">
              <w:rPr>
                <w:i/>
              </w:rPr>
              <w:t>‘</w:t>
            </w:r>
            <w:r>
              <w:rPr>
                <w:i/>
              </w:rPr>
              <w:t>You know what, you and I will be fine getting through, but it’s going to kill our older people, and our very young. So, think about that</w:t>
            </w:r>
            <w:r w:rsidR="00256E28">
              <w:rPr>
                <w:i/>
              </w:rPr>
              <w:t>…</w:t>
            </w:r>
            <w:r>
              <w:rPr>
                <w:i/>
              </w:rPr>
              <w:t xml:space="preserve"> Do you want to bring this home to your kids?</w:t>
            </w:r>
            <w:r w:rsidR="00BF358A">
              <w:rPr>
                <w:i/>
              </w:rPr>
              <w:t>’</w:t>
            </w:r>
            <w:r>
              <w:rPr>
                <w:i/>
              </w:rPr>
              <w:t>” (NP)</w:t>
            </w:r>
          </w:p>
        </w:tc>
        <w:tc>
          <w:tcPr>
            <w:tcW w:w="3810" w:type="dxa"/>
            <w:shd w:val="clear" w:color="auto" w:fill="auto"/>
            <w:tcMar>
              <w:top w:w="100" w:type="dxa"/>
              <w:left w:w="100" w:type="dxa"/>
              <w:bottom w:w="100" w:type="dxa"/>
              <w:right w:w="100" w:type="dxa"/>
            </w:tcMar>
          </w:tcPr>
          <w:p w14:paraId="23B81286" w14:textId="329690BC" w:rsidR="002E1143" w:rsidRDefault="002E1143" w:rsidP="002E1143">
            <w:pPr>
              <w:spacing w:line="240" w:lineRule="auto"/>
            </w:pPr>
            <w:r>
              <w:t>“</w:t>
            </w:r>
            <w:r>
              <w:rPr>
                <w:i/>
              </w:rPr>
              <w:t xml:space="preserve">You also have to realize in my population, at my institution, </w:t>
            </w:r>
            <w:r>
              <w:rPr>
                <w:b/>
                <w:i/>
              </w:rPr>
              <w:t>there is vaccine fear in different ethnic groups related to cultural experience,</w:t>
            </w:r>
            <w:r>
              <w:rPr>
                <w:i/>
              </w:rPr>
              <w:t xml:space="preserve"> so this was also initially present with the COVID vaccine.” </w:t>
            </w:r>
            <w:r>
              <w:t>(NP)</w:t>
            </w:r>
          </w:p>
          <w:p w14:paraId="67AB5E4B" w14:textId="77777777" w:rsidR="002E1143" w:rsidRDefault="002E1143" w:rsidP="002E1143">
            <w:pPr>
              <w:spacing w:line="240" w:lineRule="auto"/>
              <w:rPr>
                <w:i/>
              </w:rPr>
            </w:pPr>
            <w:r>
              <w:t xml:space="preserve"> </w:t>
            </w:r>
          </w:p>
        </w:tc>
      </w:tr>
      <w:tr w:rsidR="002E1143" w14:paraId="3543B04E" w14:textId="77777777">
        <w:trPr>
          <w:trHeight w:val="420"/>
        </w:trPr>
        <w:tc>
          <w:tcPr>
            <w:tcW w:w="2265" w:type="dxa"/>
            <w:shd w:val="clear" w:color="auto" w:fill="auto"/>
            <w:tcMar>
              <w:top w:w="100" w:type="dxa"/>
              <w:left w:w="100" w:type="dxa"/>
              <w:bottom w:w="100" w:type="dxa"/>
              <w:right w:w="100" w:type="dxa"/>
            </w:tcMar>
          </w:tcPr>
          <w:p w14:paraId="13669892" w14:textId="77777777" w:rsidR="002E1143" w:rsidRDefault="002E1143" w:rsidP="002E1143">
            <w:pPr>
              <w:widowControl w:val="0"/>
              <w:spacing w:line="240" w:lineRule="auto"/>
              <w:rPr>
                <w:b/>
              </w:rPr>
            </w:pPr>
          </w:p>
        </w:tc>
        <w:tc>
          <w:tcPr>
            <w:tcW w:w="3150" w:type="dxa"/>
            <w:shd w:val="clear" w:color="auto" w:fill="auto"/>
            <w:tcMar>
              <w:top w:w="100" w:type="dxa"/>
              <w:left w:w="100" w:type="dxa"/>
              <w:bottom w:w="100" w:type="dxa"/>
              <w:right w:w="100" w:type="dxa"/>
            </w:tcMar>
          </w:tcPr>
          <w:p w14:paraId="61F7D73A" w14:textId="62FD459A" w:rsidR="002E1143" w:rsidRDefault="002E1143" w:rsidP="002E1143">
            <w:pPr>
              <w:widowControl w:val="0"/>
              <w:spacing w:line="240" w:lineRule="auto"/>
            </w:pPr>
            <w:r>
              <w:rPr>
                <w:b/>
              </w:rPr>
              <w:t>3.3</w:t>
            </w:r>
            <w:r>
              <w:t xml:space="preserve"> Encourage </w:t>
            </w:r>
            <w:r w:rsidR="00BF358A">
              <w:t xml:space="preserve">word-of-mouth accounts and </w:t>
            </w:r>
            <w:r>
              <w:t>hyper-local testimonials</w:t>
            </w:r>
          </w:p>
        </w:tc>
        <w:tc>
          <w:tcPr>
            <w:tcW w:w="3495" w:type="dxa"/>
            <w:shd w:val="clear" w:color="auto" w:fill="auto"/>
            <w:tcMar>
              <w:top w:w="100" w:type="dxa"/>
              <w:left w:w="100" w:type="dxa"/>
              <w:bottom w:w="100" w:type="dxa"/>
              <w:right w:w="100" w:type="dxa"/>
            </w:tcMar>
          </w:tcPr>
          <w:p w14:paraId="7C08C321" w14:textId="626727B8" w:rsidR="002E1143" w:rsidRDefault="002E1143" w:rsidP="002E1143">
            <w:pPr>
              <w:widowControl w:val="0"/>
              <w:spacing w:line="240" w:lineRule="auto"/>
            </w:pPr>
            <w:r>
              <w:rPr>
                <w:i/>
              </w:rPr>
              <w:t xml:space="preserve">“The buy-in came because people </w:t>
            </w:r>
            <w:r w:rsidR="00256E28">
              <w:rPr>
                <w:i/>
              </w:rPr>
              <w:t>[</w:t>
            </w:r>
            <w:r>
              <w:rPr>
                <w:i/>
              </w:rPr>
              <w:t>in our facility</w:t>
            </w:r>
            <w:r w:rsidR="00256E28">
              <w:rPr>
                <w:i/>
              </w:rPr>
              <w:t>]</w:t>
            </w:r>
            <w:r>
              <w:rPr>
                <w:i/>
              </w:rPr>
              <w:t xml:space="preserve"> were getting it and not having side effects, and then </w:t>
            </w:r>
            <w:r>
              <w:rPr>
                <w:b/>
                <w:i/>
              </w:rPr>
              <w:t xml:space="preserve">it was sort of like a tsunami </w:t>
            </w:r>
            <w:r>
              <w:rPr>
                <w:i/>
              </w:rPr>
              <w:t>with everybody-</w:t>
            </w:r>
            <w:r w:rsidR="00BF358A">
              <w:rPr>
                <w:i/>
              </w:rPr>
              <w:t>-</w:t>
            </w:r>
            <w:r>
              <w:rPr>
                <w:i/>
              </w:rPr>
              <w:t xml:space="preserve"> </w:t>
            </w:r>
            <w:r w:rsidR="00BF358A">
              <w:rPr>
                <w:i/>
              </w:rPr>
              <w:lastRenderedPageBreak/>
              <w:t>‘</w:t>
            </w:r>
            <w:r>
              <w:rPr>
                <w:i/>
              </w:rPr>
              <w:t>Okay, well, you got yours; I’ll get mine</w:t>
            </w:r>
            <w:r w:rsidR="00BF358A">
              <w:rPr>
                <w:i/>
              </w:rPr>
              <w:t>’</w:t>
            </w:r>
            <w:r>
              <w:rPr>
                <w:i/>
              </w:rPr>
              <w:t xml:space="preserve">.” </w:t>
            </w:r>
            <w:r>
              <w:t xml:space="preserve">(NP) </w:t>
            </w:r>
          </w:p>
          <w:p w14:paraId="29F7B6A9" w14:textId="1F2745D7" w:rsidR="00BF358A" w:rsidRDefault="00BF358A" w:rsidP="002E1143">
            <w:pPr>
              <w:widowControl w:val="0"/>
              <w:spacing w:line="240" w:lineRule="auto"/>
            </w:pPr>
          </w:p>
          <w:p w14:paraId="183022DC" w14:textId="25F83ADE" w:rsidR="00BF358A" w:rsidRDefault="00BF358A" w:rsidP="00BF358A">
            <w:pPr>
              <w:spacing w:line="240" w:lineRule="auto"/>
              <w:rPr>
                <w:b/>
              </w:rPr>
            </w:pPr>
            <w:r>
              <w:rPr>
                <w:b/>
                <w:i/>
              </w:rPr>
              <w:t>“A long trail, a slow trickle of employees that’s been pretty steady every week since the first push</w:t>
            </w:r>
            <w:r>
              <w:rPr>
                <w:i/>
              </w:rPr>
              <w:t xml:space="preserve">. And on-going with 30, 40 people interested getting vaccinated per week, after they have witnessed the lack of side effects with the vaccines.” </w:t>
            </w:r>
            <w:r>
              <w:t>(MD)</w:t>
            </w:r>
          </w:p>
          <w:p w14:paraId="40AF17C8" w14:textId="77777777" w:rsidR="00BF358A" w:rsidRDefault="00BF358A" w:rsidP="002E1143">
            <w:pPr>
              <w:widowControl w:val="0"/>
              <w:spacing w:line="240" w:lineRule="auto"/>
            </w:pPr>
          </w:p>
          <w:p w14:paraId="7732BAE0" w14:textId="77777777" w:rsidR="002E1143" w:rsidRDefault="002E1143" w:rsidP="002E1143">
            <w:pPr>
              <w:widowControl w:val="0"/>
              <w:spacing w:line="240" w:lineRule="auto"/>
              <w:rPr>
                <w:i/>
              </w:rPr>
            </w:pPr>
          </w:p>
        </w:tc>
        <w:tc>
          <w:tcPr>
            <w:tcW w:w="3810" w:type="dxa"/>
            <w:shd w:val="clear" w:color="auto" w:fill="auto"/>
            <w:tcMar>
              <w:top w:w="100" w:type="dxa"/>
              <w:left w:w="100" w:type="dxa"/>
              <w:bottom w:w="100" w:type="dxa"/>
              <w:right w:w="100" w:type="dxa"/>
            </w:tcMar>
          </w:tcPr>
          <w:p w14:paraId="7038272C" w14:textId="2B780C1C" w:rsidR="002E1143" w:rsidRDefault="002E1143" w:rsidP="002E1143">
            <w:pPr>
              <w:widowControl w:val="0"/>
              <w:spacing w:line="240" w:lineRule="auto"/>
              <w:rPr>
                <w:highlight w:val="white"/>
              </w:rPr>
            </w:pPr>
            <w:r>
              <w:lastRenderedPageBreak/>
              <w:t>“</w:t>
            </w:r>
            <w:r>
              <w:rPr>
                <w:i/>
              </w:rPr>
              <w:t>It takes a bit of mindset sometimes when people are kind of fixated at something, so if you start to let them have their thought processes and why they think what they think. And</w:t>
            </w:r>
            <w:r>
              <w:rPr>
                <w:b/>
                <w:i/>
              </w:rPr>
              <w:t xml:space="preserve"> </w:t>
            </w:r>
            <w:r>
              <w:rPr>
                <w:b/>
                <w:i/>
              </w:rPr>
              <w:lastRenderedPageBreak/>
              <w:t>I’m honest with them</w:t>
            </w:r>
            <w:r>
              <w:rPr>
                <w:i/>
              </w:rPr>
              <w:t>, I’m like</w:t>
            </w:r>
            <w:r w:rsidR="00256E28">
              <w:rPr>
                <w:i/>
              </w:rPr>
              <w:t>,</w:t>
            </w:r>
            <w:r>
              <w:rPr>
                <w:i/>
              </w:rPr>
              <w:t xml:space="preserve"> </w:t>
            </w:r>
            <w:r w:rsidR="00256E28">
              <w:rPr>
                <w:i/>
              </w:rPr>
              <w:t>‘Y</w:t>
            </w:r>
            <w:r>
              <w:rPr>
                <w:i/>
              </w:rPr>
              <w:t xml:space="preserve">ou know what, </w:t>
            </w:r>
            <w:r>
              <w:rPr>
                <w:b/>
                <w:i/>
              </w:rPr>
              <w:t>I was one of the hesitancy ones</w:t>
            </w:r>
            <w:r w:rsidR="00BF358A">
              <w:rPr>
                <w:b/>
                <w:i/>
              </w:rPr>
              <w:t>,</w:t>
            </w:r>
            <w:r>
              <w:rPr>
                <w:b/>
                <w:i/>
              </w:rPr>
              <w:t xml:space="preserve"> </w:t>
            </w:r>
            <w:r>
              <w:rPr>
                <w:i/>
              </w:rPr>
              <w:t>guys. If it was</w:t>
            </w:r>
            <w:r w:rsidR="00BF358A">
              <w:rPr>
                <w:i/>
              </w:rPr>
              <w:t xml:space="preserve"> [one vaccine]</w:t>
            </w:r>
            <w:r>
              <w:rPr>
                <w:i/>
              </w:rPr>
              <w:t xml:space="preserve">, I wouldn't have signed up for it. </w:t>
            </w:r>
            <w:r w:rsidR="00BF358A">
              <w:rPr>
                <w:i/>
              </w:rPr>
              <w:t>[Another vaccine]</w:t>
            </w:r>
            <w:r w:rsidR="00256E28">
              <w:rPr>
                <w:i/>
              </w:rPr>
              <w:t xml:space="preserve"> –</w:t>
            </w:r>
            <w:r>
              <w:rPr>
                <w:i/>
              </w:rPr>
              <w:t xml:space="preserve"> I</w:t>
            </w:r>
            <w:r w:rsidR="00256E28">
              <w:rPr>
                <w:i/>
              </w:rPr>
              <w:t xml:space="preserve"> </w:t>
            </w:r>
            <w:r>
              <w:rPr>
                <w:i/>
              </w:rPr>
              <w:t xml:space="preserve"> liked it, and this is what I liked about it. </w:t>
            </w:r>
            <w:r>
              <w:rPr>
                <w:b/>
                <w:i/>
              </w:rPr>
              <w:t xml:space="preserve">This is why I think it’s a good thing’.” </w:t>
            </w:r>
            <w:r>
              <w:t>(NP)</w:t>
            </w:r>
          </w:p>
        </w:tc>
      </w:tr>
      <w:tr w:rsidR="002E1143" w14:paraId="2D5AB770" w14:textId="77777777">
        <w:trPr>
          <w:trHeight w:val="2467"/>
        </w:trPr>
        <w:tc>
          <w:tcPr>
            <w:tcW w:w="2265" w:type="dxa"/>
            <w:vMerge w:val="restart"/>
            <w:shd w:val="clear" w:color="auto" w:fill="auto"/>
            <w:tcMar>
              <w:top w:w="100" w:type="dxa"/>
              <w:left w:w="100" w:type="dxa"/>
              <w:bottom w:w="100" w:type="dxa"/>
              <w:right w:w="100" w:type="dxa"/>
            </w:tcMar>
          </w:tcPr>
          <w:p w14:paraId="00CF7AC7" w14:textId="2D146B5A" w:rsidR="002E1143" w:rsidRDefault="002E1143" w:rsidP="002E1143">
            <w:pPr>
              <w:widowControl w:val="0"/>
              <w:spacing w:line="240" w:lineRule="auto"/>
              <w:rPr>
                <w:b/>
              </w:rPr>
            </w:pPr>
            <w:r>
              <w:rPr>
                <w:b/>
              </w:rPr>
              <w:lastRenderedPageBreak/>
              <w:t>4. Overcome misinformation through trustworthy communication</w:t>
            </w:r>
          </w:p>
          <w:p w14:paraId="32A5E0FC" w14:textId="77777777" w:rsidR="002E1143" w:rsidRDefault="002E1143" w:rsidP="002E1143">
            <w:pPr>
              <w:widowControl w:val="0"/>
              <w:spacing w:line="240" w:lineRule="auto"/>
              <w:rPr>
                <w:b/>
              </w:rPr>
            </w:pPr>
            <w:r>
              <w:rPr>
                <w:b/>
              </w:rPr>
              <w:t xml:space="preserve"> </w:t>
            </w:r>
          </w:p>
        </w:tc>
        <w:tc>
          <w:tcPr>
            <w:tcW w:w="3150" w:type="dxa"/>
            <w:shd w:val="clear" w:color="auto" w:fill="auto"/>
            <w:tcMar>
              <w:top w:w="100" w:type="dxa"/>
              <w:left w:w="100" w:type="dxa"/>
              <w:bottom w:w="100" w:type="dxa"/>
              <w:right w:w="100" w:type="dxa"/>
            </w:tcMar>
          </w:tcPr>
          <w:p w14:paraId="20B50256" w14:textId="37755D26" w:rsidR="002E1143" w:rsidRDefault="002E1143" w:rsidP="002E1143">
            <w:pPr>
              <w:widowControl w:val="0"/>
              <w:spacing w:line="240" w:lineRule="auto"/>
            </w:pPr>
            <w:r>
              <w:rPr>
                <w:b/>
              </w:rPr>
              <w:t>4.1</w:t>
            </w:r>
            <w:r>
              <w:t xml:space="preserve"> Tailor communication to individuals and address </w:t>
            </w:r>
            <w:r w:rsidR="00C641A5">
              <w:t xml:space="preserve">COVID vaccines </w:t>
            </w:r>
            <w:r w:rsidR="00612B6C">
              <w:t>“in every encounter”</w:t>
            </w:r>
          </w:p>
          <w:p w14:paraId="5B27539A" w14:textId="77777777" w:rsidR="002E1143" w:rsidRDefault="002E1143" w:rsidP="002E1143">
            <w:pPr>
              <w:widowControl w:val="0"/>
              <w:spacing w:line="240" w:lineRule="auto"/>
            </w:pPr>
          </w:p>
          <w:p w14:paraId="0EBF1F8A" w14:textId="77777777" w:rsidR="002E1143" w:rsidRDefault="002E1143" w:rsidP="002E1143">
            <w:pPr>
              <w:widowControl w:val="0"/>
              <w:spacing w:line="240" w:lineRule="auto"/>
            </w:pPr>
          </w:p>
        </w:tc>
        <w:tc>
          <w:tcPr>
            <w:tcW w:w="3495" w:type="dxa"/>
            <w:shd w:val="clear" w:color="auto" w:fill="auto"/>
            <w:tcMar>
              <w:top w:w="100" w:type="dxa"/>
              <w:left w:w="100" w:type="dxa"/>
              <w:bottom w:w="100" w:type="dxa"/>
              <w:right w:w="100" w:type="dxa"/>
            </w:tcMar>
          </w:tcPr>
          <w:p w14:paraId="5529B22B" w14:textId="3D930B81" w:rsidR="002E1143" w:rsidRDefault="002E1143" w:rsidP="002E1143">
            <w:pPr>
              <w:spacing w:line="240" w:lineRule="auto"/>
              <w:rPr>
                <w:i/>
              </w:rPr>
            </w:pPr>
            <w:r>
              <w:rPr>
                <w:i/>
              </w:rPr>
              <w:t>“Anecdotally</w:t>
            </w:r>
            <w:r>
              <w:rPr>
                <w:b/>
                <w:i/>
              </w:rPr>
              <w:t xml:space="preserve">, there is a lot of hesitancy </w:t>
            </w:r>
            <w:r>
              <w:rPr>
                <w:i/>
              </w:rPr>
              <w:t>and I think kind of t</w:t>
            </w:r>
            <w:r>
              <w:rPr>
                <w:b/>
                <w:i/>
              </w:rPr>
              <w:t>aking it one person at a time in our interactions</w:t>
            </w:r>
            <w:r>
              <w:rPr>
                <w:i/>
              </w:rPr>
              <w:t xml:space="preserve">, and you know, if someone comes in to get a </w:t>
            </w:r>
            <w:r w:rsidR="00C641A5">
              <w:rPr>
                <w:i/>
              </w:rPr>
              <w:t>COVID</w:t>
            </w:r>
            <w:r>
              <w:rPr>
                <w:i/>
              </w:rPr>
              <w:t xml:space="preserve"> swab, I think </w:t>
            </w:r>
            <w:r>
              <w:rPr>
                <w:b/>
                <w:i/>
              </w:rPr>
              <w:t xml:space="preserve">we should be talking about the vaccine in every encounter if possible.” </w:t>
            </w:r>
            <w:r>
              <w:rPr>
                <w:i/>
              </w:rPr>
              <w:t>(MD)</w:t>
            </w:r>
          </w:p>
          <w:p w14:paraId="3BA50EF0" w14:textId="77777777" w:rsidR="002E1143" w:rsidRDefault="002E1143" w:rsidP="002E1143">
            <w:pPr>
              <w:spacing w:line="240" w:lineRule="auto"/>
              <w:rPr>
                <w:i/>
              </w:rPr>
            </w:pPr>
          </w:p>
          <w:p w14:paraId="463AD591" w14:textId="77777777" w:rsidR="002E1143" w:rsidRDefault="002E1143" w:rsidP="002E1143">
            <w:pPr>
              <w:spacing w:line="240" w:lineRule="auto"/>
              <w:rPr>
                <w:b/>
                <w:i/>
              </w:rPr>
            </w:pPr>
          </w:p>
        </w:tc>
        <w:tc>
          <w:tcPr>
            <w:tcW w:w="3810" w:type="dxa"/>
            <w:shd w:val="clear" w:color="auto" w:fill="auto"/>
            <w:tcMar>
              <w:top w:w="100" w:type="dxa"/>
              <w:left w:w="100" w:type="dxa"/>
              <w:bottom w:w="100" w:type="dxa"/>
              <w:right w:w="100" w:type="dxa"/>
            </w:tcMar>
          </w:tcPr>
          <w:p w14:paraId="5A200759" w14:textId="41A09FBF" w:rsidR="002E1143" w:rsidRDefault="002E1143" w:rsidP="002E1143">
            <w:pPr>
              <w:spacing w:line="240" w:lineRule="auto"/>
            </w:pPr>
            <w:r>
              <w:t>“</w:t>
            </w:r>
            <w:r>
              <w:rPr>
                <w:i/>
              </w:rPr>
              <w:t>We’ve had a</w:t>
            </w:r>
            <w:r>
              <w:rPr>
                <w:b/>
                <w:i/>
              </w:rPr>
              <w:t xml:space="preserve"> few people here and there who don’t want it for whatever reason. </w:t>
            </w:r>
            <w:r>
              <w:rPr>
                <w:i/>
              </w:rPr>
              <w:t xml:space="preserve">You know, some young ladies, you know, </w:t>
            </w:r>
            <w:r>
              <w:rPr>
                <w:b/>
                <w:i/>
              </w:rPr>
              <w:t>worry about their fertility</w:t>
            </w:r>
            <w:r>
              <w:rPr>
                <w:i/>
              </w:rPr>
              <w:t>, we have a couple pregnant people who don’t want to get it while they’re pregnant, and things like that</w:t>
            </w:r>
            <w:r w:rsidR="00C641A5">
              <w:rPr>
                <w:i/>
              </w:rPr>
              <w:t>.</w:t>
            </w:r>
            <w:r>
              <w:rPr>
                <w:i/>
              </w:rPr>
              <w:t xml:space="preserve">” </w:t>
            </w:r>
            <w:r>
              <w:t>(NP)</w:t>
            </w:r>
          </w:p>
          <w:p w14:paraId="19C6BBD9" w14:textId="77777777" w:rsidR="002E1143" w:rsidRDefault="002E1143" w:rsidP="002E1143">
            <w:pPr>
              <w:spacing w:line="240" w:lineRule="auto"/>
              <w:rPr>
                <w:i/>
              </w:rPr>
            </w:pPr>
          </w:p>
          <w:p w14:paraId="7821377D" w14:textId="1987D6EC" w:rsidR="002E1143" w:rsidRDefault="002E1143" w:rsidP="002E1143">
            <w:pPr>
              <w:spacing w:line="240" w:lineRule="auto"/>
            </w:pPr>
            <w:r>
              <w:rPr>
                <w:i/>
              </w:rPr>
              <w:t>“</w:t>
            </w:r>
            <w:r w:rsidR="00C641A5">
              <w:rPr>
                <w:i/>
              </w:rPr>
              <w:t>W</w:t>
            </w:r>
            <w:r>
              <w:rPr>
                <w:i/>
              </w:rPr>
              <w:t xml:space="preserve">e have a very diverse employee population, and </w:t>
            </w:r>
            <w:r>
              <w:rPr>
                <w:b/>
                <w:i/>
              </w:rPr>
              <w:t>many of the minorities who suffered a lot through the COVID pandemic are adversely affected by this misinformation</w:t>
            </w:r>
            <w:r>
              <w:rPr>
                <w:i/>
              </w:rPr>
              <w:t>, maybe due to their ethnicity or culture and past experience, they’re more fearful of getting vaccinated due to their past experience, so I think there’s a lot to overcome there as well</w:t>
            </w:r>
            <w:r w:rsidR="00C641A5">
              <w:rPr>
                <w:i/>
              </w:rPr>
              <w:t>.</w:t>
            </w:r>
            <w:r>
              <w:rPr>
                <w:i/>
              </w:rPr>
              <w:t xml:space="preserve">” </w:t>
            </w:r>
            <w:r>
              <w:t>(MD)</w:t>
            </w:r>
          </w:p>
        </w:tc>
      </w:tr>
      <w:tr w:rsidR="002E1143" w14:paraId="25A443D8" w14:textId="77777777">
        <w:trPr>
          <w:trHeight w:val="420"/>
        </w:trPr>
        <w:tc>
          <w:tcPr>
            <w:tcW w:w="2265" w:type="dxa"/>
            <w:vMerge/>
            <w:shd w:val="clear" w:color="auto" w:fill="auto"/>
            <w:tcMar>
              <w:top w:w="100" w:type="dxa"/>
              <w:left w:w="100" w:type="dxa"/>
              <w:bottom w:w="100" w:type="dxa"/>
              <w:right w:w="100" w:type="dxa"/>
            </w:tcMar>
          </w:tcPr>
          <w:p w14:paraId="0C3C1570" w14:textId="77777777" w:rsidR="002E1143" w:rsidRDefault="002E1143" w:rsidP="002E1143">
            <w:pPr>
              <w:widowControl w:val="0"/>
              <w:spacing w:line="240" w:lineRule="auto"/>
            </w:pPr>
          </w:p>
        </w:tc>
        <w:tc>
          <w:tcPr>
            <w:tcW w:w="3150" w:type="dxa"/>
            <w:shd w:val="clear" w:color="auto" w:fill="auto"/>
            <w:tcMar>
              <w:top w:w="100" w:type="dxa"/>
              <w:left w:w="100" w:type="dxa"/>
              <w:bottom w:w="100" w:type="dxa"/>
              <w:right w:w="100" w:type="dxa"/>
            </w:tcMar>
          </w:tcPr>
          <w:p w14:paraId="780F23AE" w14:textId="42287415" w:rsidR="002E1143" w:rsidRDefault="002E1143" w:rsidP="002E1143">
            <w:pPr>
              <w:widowControl w:val="0"/>
              <w:spacing w:line="240" w:lineRule="auto"/>
            </w:pPr>
            <w:r>
              <w:rPr>
                <w:b/>
              </w:rPr>
              <w:t>4.2</w:t>
            </w:r>
            <w:r>
              <w:t xml:space="preserve"> Leverage proactive institutional messaging (e.g., town halls, email campaign, educational presentations, Q&amp;A sessions) </w:t>
            </w:r>
            <w:r w:rsidR="00612B6C">
              <w:t>to reinforce information access and clear communication</w:t>
            </w:r>
          </w:p>
        </w:tc>
        <w:tc>
          <w:tcPr>
            <w:tcW w:w="3495" w:type="dxa"/>
            <w:shd w:val="clear" w:color="auto" w:fill="auto"/>
            <w:tcMar>
              <w:top w:w="100" w:type="dxa"/>
              <w:left w:w="100" w:type="dxa"/>
              <w:bottom w:w="100" w:type="dxa"/>
              <w:right w:w="100" w:type="dxa"/>
            </w:tcMar>
          </w:tcPr>
          <w:p w14:paraId="77D8BAAD" w14:textId="319ACA25" w:rsidR="002E1143" w:rsidRDefault="002E1143" w:rsidP="002E1143">
            <w:pPr>
              <w:spacing w:line="240" w:lineRule="auto"/>
            </w:pPr>
            <w:r>
              <w:rPr>
                <w:i/>
              </w:rPr>
              <w:t xml:space="preserve">“I think </w:t>
            </w:r>
            <w:r>
              <w:rPr>
                <w:b/>
                <w:i/>
              </w:rPr>
              <w:t>it is a tremendous responsibility to get the word out, to market, answer everyone’s questions</w:t>
            </w:r>
            <w:r>
              <w:rPr>
                <w:i/>
              </w:rPr>
              <w:t xml:space="preserve"> in the form of town halls, and get as many employees vaccinated for COVID as possible.” </w:t>
            </w:r>
            <w:r>
              <w:t>(MD)</w:t>
            </w:r>
          </w:p>
        </w:tc>
        <w:tc>
          <w:tcPr>
            <w:tcW w:w="3810" w:type="dxa"/>
            <w:shd w:val="clear" w:color="auto" w:fill="auto"/>
            <w:tcMar>
              <w:top w:w="100" w:type="dxa"/>
              <w:left w:w="100" w:type="dxa"/>
              <w:bottom w:w="100" w:type="dxa"/>
              <w:right w:w="100" w:type="dxa"/>
            </w:tcMar>
          </w:tcPr>
          <w:p w14:paraId="507E716A" w14:textId="4067F86B" w:rsidR="002E1143" w:rsidRDefault="002E1143" w:rsidP="002E1143">
            <w:pPr>
              <w:spacing w:line="240" w:lineRule="auto"/>
              <w:rPr>
                <w:highlight w:val="white"/>
              </w:rPr>
            </w:pPr>
            <w:r>
              <w:rPr>
                <w:i/>
                <w:highlight w:val="white"/>
              </w:rPr>
              <w:t xml:space="preserve">“Some of the stuff that this person was </w:t>
            </w:r>
            <w:r>
              <w:rPr>
                <w:b/>
                <w:i/>
                <w:highlight w:val="white"/>
              </w:rPr>
              <w:t>reading online</w:t>
            </w:r>
            <w:r>
              <w:rPr>
                <w:i/>
                <w:highlight w:val="white"/>
              </w:rPr>
              <w:t xml:space="preserve">, I’m just very surprised at what’s out there and unfortunately it </w:t>
            </w:r>
            <w:r>
              <w:rPr>
                <w:b/>
                <w:i/>
                <w:highlight w:val="white"/>
              </w:rPr>
              <w:t xml:space="preserve">has steered some people away from it </w:t>
            </w:r>
            <w:r w:rsidR="00C641A5">
              <w:rPr>
                <w:i/>
                <w:highlight w:val="white"/>
              </w:rPr>
              <w:t>[</w:t>
            </w:r>
            <w:r>
              <w:rPr>
                <w:i/>
                <w:highlight w:val="white"/>
              </w:rPr>
              <w:t>getting vaccin</w:t>
            </w:r>
            <w:r w:rsidR="00C641A5">
              <w:rPr>
                <w:i/>
                <w:highlight w:val="white"/>
              </w:rPr>
              <w:t>ated]</w:t>
            </w:r>
            <w:r>
              <w:rPr>
                <w:i/>
                <w:highlight w:val="white"/>
              </w:rPr>
              <w:t xml:space="preserve">.” </w:t>
            </w:r>
            <w:r>
              <w:rPr>
                <w:highlight w:val="white"/>
              </w:rPr>
              <w:t>(MD)</w:t>
            </w:r>
          </w:p>
          <w:p w14:paraId="572EE595" w14:textId="77777777" w:rsidR="00C641A5" w:rsidRDefault="00C641A5" w:rsidP="002E1143">
            <w:pPr>
              <w:spacing w:line="240" w:lineRule="auto"/>
            </w:pPr>
          </w:p>
          <w:p w14:paraId="12997EDB" w14:textId="24DD5686" w:rsidR="002E1143" w:rsidRDefault="002E1143" w:rsidP="002E1143">
            <w:pPr>
              <w:spacing w:line="240" w:lineRule="auto"/>
              <w:rPr>
                <w:highlight w:val="white"/>
              </w:rPr>
            </w:pPr>
            <w:r>
              <w:rPr>
                <w:i/>
              </w:rPr>
              <w:t xml:space="preserve">“I think </w:t>
            </w:r>
            <w:r>
              <w:rPr>
                <w:b/>
                <w:i/>
              </w:rPr>
              <w:t xml:space="preserve">where we’re missing is maybe a medium there where the public can access the information easily and have them understand it </w:t>
            </w:r>
            <w:r w:rsidRPr="00C641A5">
              <w:rPr>
                <w:i/>
              </w:rPr>
              <w:t>a</w:t>
            </w:r>
            <w:r>
              <w:rPr>
                <w:i/>
              </w:rPr>
              <w:t>nd not have it be overshadowed by stuff that they’re reading on social media or the internet</w:t>
            </w:r>
            <w:r w:rsidR="00C641A5">
              <w:rPr>
                <w:i/>
              </w:rPr>
              <w:t>..</w:t>
            </w:r>
            <w:r>
              <w:rPr>
                <w:i/>
              </w:rPr>
              <w:t>.</w:t>
            </w:r>
            <w:r w:rsidR="00C641A5">
              <w:rPr>
                <w:i/>
              </w:rPr>
              <w:t xml:space="preserve"> I wish there was you know maybe more, I have access to all the journals and efficacy rates of the different vaccines.</w:t>
            </w:r>
            <w:r>
              <w:rPr>
                <w:i/>
              </w:rPr>
              <w:t xml:space="preserve">” </w:t>
            </w:r>
            <w:r>
              <w:t>(MD)</w:t>
            </w:r>
          </w:p>
        </w:tc>
      </w:tr>
      <w:tr w:rsidR="002E1143" w14:paraId="0054F166" w14:textId="77777777">
        <w:trPr>
          <w:trHeight w:val="2248"/>
        </w:trPr>
        <w:tc>
          <w:tcPr>
            <w:tcW w:w="2265" w:type="dxa"/>
            <w:vMerge/>
            <w:shd w:val="clear" w:color="auto" w:fill="auto"/>
            <w:tcMar>
              <w:top w:w="100" w:type="dxa"/>
              <w:left w:w="100" w:type="dxa"/>
              <w:bottom w:w="100" w:type="dxa"/>
              <w:right w:w="100" w:type="dxa"/>
            </w:tcMar>
          </w:tcPr>
          <w:p w14:paraId="29CB765C" w14:textId="77777777" w:rsidR="002E1143" w:rsidRDefault="002E1143" w:rsidP="002E1143">
            <w:pPr>
              <w:widowControl w:val="0"/>
              <w:spacing w:line="240" w:lineRule="auto"/>
            </w:pPr>
          </w:p>
        </w:tc>
        <w:tc>
          <w:tcPr>
            <w:tcW w:w="3150" w:type="dxa"/>
            <w:shd w:val="clear" w:color="auto" w:fill="auto"/>
            <w:tcMar>
              <w:top w:w="100" w:type="dxa"/>
              <w:left w:w="100" w:type="dxa"/>
              <w:bottom w:w="100" w:type="dxa"/>
              <w:right w:w="100" w:type="dxa"/>
            </w:tcMar>
          </w:tcPr>
          <w:p w14:paraId="7D88666F" w14:textId="4E161535" w:rsidR="002E1143" w:rsidRDefault="002E1143" w:rsidP="002E1143">
            <w:pPr>
              <w:widowControl w:val="0"/>
              <w:spacing w:line="240" w:lineRule="auto"/>
            </w:pPr>
            <w:r>
              <w:rPr>
                <w:b/>
              </w:rPr>
              <w:t>4.3</w:t>
            </w:r>
            <w:r>
              <w:t xml:space="preserve"> Invite open bi-directional conversation</w:t>
            </w:r>
            <w:r w:rsidR="00C641A5">
              <w:t>s</w:t>
            </w:r>
            <w:r>
              <w:t xml:space="preserve"> about hesitancy</w:t>
            </w:r>
          </w:p>
        </w:tc>
        <w:tc>
          <w:tcPr>
            <w:tcW w:w="3495" w:type="dxa"/>
            <w:shd w:val="clear" w:color="auto" w:fill="auto"/>
            <w:tcMar>
              <w:top w:w="100" w:type="dxa"/>
              <w:left w:w="100" w:type="dxa"/>
              <w:bottom w:w="100" w:type="dxa"/>
              <w:right w:w="100" w:type="dxa"/>
            </w:tcMar>
          </w:tcPr>
          <w:p w14:paraId="74CEA74F" w14:textId="5B08CFF0" w:rsidR="002E1143" w:rsidRDefault="00256E28" w:rsidP="002E1143">
            <w:pPr>
              <w:spacing w:line="240" w:lineRule="auto"/>
            </w:pPr>
            <w:r>
              <w:t>[</w:t>
            </w:r>
            <w:r w:rsidR="002E1143">
              <w:t>Be willing to have the conversation</w:t>
            </w:r>
            <w:r>
              <w:t>]</w:t>
            </w:r>
            <w:r w:rsidR="002E1143">
              <w:t xml:space="preserve">: </w:t>
            </w:r>
            <w:r w:rsidR="002E1143">
              <w:rPr>
                <w:i/>
              </w:rPr>
              <w:t xml:space="preserve">“I can tell you what literature I’ve seen, I can tell you what I’ve found, I can tell you what folks have experienced. </w:t>
            </w:r>
            <w:r w:rsidR="002E1143" w:rsidRPr="00087C16">
              <w:rPr>
                <w:i/>
              </w:rPr>
              <w:t>Bottom line, it is your call.</w:t>
            </w:r>
            <w:r w:rsidR="002E1143">
              <w:rPr>
                <w:b/>
                <w:i/>
              </w:rPr>
              <w:t xml:space="preserve"> </w:t>
            </w:r>
            <w:r w:rsidR="002E1143">
              <w:rPr>
                <w:i/>
              </w:rPr>
              <w:t>The recommendation is this</w:t>
            </w:r>
            <w:r w:rsidR="00C641A5">
              <w:rPr>
                <w:i/>
              </w:rPr>
              <w:t>.</w:t>
            </w:r>
            <w:r w:rsidR="002E1143">
              <w:rPr>
                <w:i/>
              </w:rPr>
              <w:t xml:space="preserve"> I can see if I can find additional literature to help you make that decision, but it is ultimately your call.” </w:t>
            </w:r>
            <w:r w:rsidR="002E1143">
              <w:t>(NP)</w:t>
            </w:r>
          </w:p>
        </w:tc>
        <w:tc>
          <w:tcPr>
            <w:tcW w:w="3810" w:type="dxa"/>
            <w:shd w:val="clear" w:color="auto" w:fill="auto"/>
            <w:tcMar>
              <w:top w:w="100" w:type="dxa"/>
              <w:left w:w="100" w:type="dxa"/>
              <w:bottom w:w="100" w:type="dxa"/>
              <w:right w:w="100" w:type="dxa"/>
            </w:tcMar>
          </w:tcPr>
          <w:p w14:paraId="36F56C9F" w14:textId="2BF5B616" w:rsidR="002E1143" w:rsidRDefault="002E1143" w:rsidP="002E1143">
            <w:pPr>
              <w:spacing w:line="240" w:lineRule="auto"/>
            </w:pPr>
            <w:r>
              <w:rPr>
                <w:i/>
              </w:rPr>
              <w:t>“</w:t>
            </w:r>
            <w:r>
              <w:rPr>
                <w:i/>
                <w:highlight w:val="white"/>
              </w:rPr>
              <w:t>Someone had asked me, you know, ‘</w:t>
            </w:r>
            <w:r>
              <w:rPr>
                <w:b/>
                <w:i/>
                <w:highlight w:val="white"/>
              </w:rPr>
              <w:t>are there are any microchips in the vaccine,</w:t>
            </w:r>
            <w:r>
              <w:rPr>
                <w:i/>
                <w:highlight w:val="white"/>
              </w:rPr>
              <w:t xml:space="preserve">’ and at first I thought the person was totally joking but actually they were dead serious, and then, you know, I stepped back and answered her question, you know, telling her exactly what we know based on the science.” </w:t>
            </w:r>
            <w:r>
              <w:rPr>
                <w:highlight w:val="white"/>
              </w:rPr>
              <w:t>(MD)</w:t>
            </w:r>
          </w:p>
        </w:tc>
      </w:tr>
      <w:tr w:rsidR="002E1143" w14:paraId="02FDA3E5" w14:textId="77777777">
        <w:trPr>
          <w:trHeight w:val="420"/>
        </w:trPr>
        <w:tc>
          <w:tcPr>
            <w:tcW w:w="2265" w:type="dxa"/>
            <w:shd w:val="clear" w:color="auto" w:fill="auto"/>
            <w:tcMar>
              <w:top w:w="100" w:type="dxa"/>
              <w:left w:w="100" w:type="dxa"/>
              <w:bottom w:w="100" w:type="dxa"/>
              <w:right w:w="100" w:type="dxa"/>
            </w:tcMar>
          </w:tcPr>
          <w:p w14:paraId="55BD7D2B" w14:textId="496D3FF7" w:rsidR="002E1143" w:rsidRDefault="002E1143" w:rsidP="002E1143">
            <w:pPr>
              <w:widowControl w:val="0"/>
              <w:spacing w:line="240" w:lineRule="auto"/>
              <w:rPr>
                <w:b/>
              </w:rPr>
            </w:pPr>
            <w:r>
              <w:rPr>
                <w:b/>
              </w:rPr>
              <w:t xml:space="preserve">5. </w:t>
            </w:r>
            <w:r w:rsidR="004559F9">
              <w:rPr>
                <w:b/>
              </w:rPr>
              <w:t>F</w:t>
            </w:r>
            <w:r>
              <w:rPr>
                <w:b/>
              </w:rPr>
              <w:t xml:space="preserve">oster sharing and learning across teams and sites </w:t>
            </w:r>
            <w:r w:rsidR="004559F9">
              <w:rPr>
                <w:b/>
              </w:rPr>
              <w:t>u</w:t>
            </w:r>
            <w:r w:rsidR="004559F9">
              <w:rPr>
                <w:b/>
              </w:rPr>
              <w:t>s</w:t>
            </w:r>
            <w:r w:rsidR="004559F9">
              <w:rPr>
                <w:b/>
              </w:rPr>
              <w:t>ing</w:t>
            </w:r>
            <w:r w:rsidR="004559F9">
              <w:rPr>
                <w:b/>
              </w:rPr>
              <w:t xml:space="preserve"> existing and newly developed </w:t>
            </w:r>
            <w:r w:rsidR="004559F9">
              <w:rPr>
                <w:b/>
              </w:rPr>
              <w:lastRenderedPageBreak/>
              <w:t>communication channels</w:t>
            </w:r>
          </w:p>
          <w:p w14:paraId="6177AD6B" w14:textId="77777777" w:rsidR="002E1143" w:rsidRDefault="002E1143" w:rsidP="002E1143">
            <w:pPr>
              <w:widowControl w:val="0"/>
              <w:spacing w:line="240" w:lineRule="auto"/>
              <w:rPr>
                <w:b/>
              </w:rPr>
            </w:pPr>
          </w:p>
          <w:p w14:paraId="4744BF15" w14:textId="77777777" w:rsidR="002E1143" w:rsidRDefault="002E1143" w:rsidP="002E1143">
            <w:pPr>
              <w:widowControl w:val="0"/>
              <w:spacing w:line="240" w:lineRule="auto"/>
              <w:rPr>
                <w:b/>
              </w:rPr>
            </w:pPr>
          </w:p>
        </w:tc>
        <w:tc>
          <w:tcPr>
            <w:tcW w:w="3150" w:type="dxa"/>
            <w:shd w:val="clear" w:color="auto" w:fill="auto"/>
            <w:tcMar>
              <w:top w:w="100" w:type="dxa"/>
              <w:left w:w="100" w:type="dxa"/>
              <w:bottom w:w="100" w:type="dxa"/>
              <w:right w:w="100" w:type="dxa"/>
            </w:tcMar>
          </w:tcPr>
          <w:p w14:paraId="336360F8" w14:textId="5AFBC448" w:rsidR="002E1143" w:rsidRDefault="002E1143" w:rsidP="002E1143">
            <w:pPr>
              <w:widowControl w:val="0"/>
              <w:spacing w:line="240" w:lineRule="auto"/>
            </w:pPr>
            <w:r>
              <w:rPr>
                <w:b/>
              </w:rPr>
              <w:lastRenderedPageBreak/>
              <w:t xml:space="preserve">5.1 </w:t>
            </w:r>
            <w:r>
              <w:t>Create infrastructure for cross</w:t>
            </w:r>
            <w:r w:rsidR="00612B6C">
              <w:t>-</w:t>
            </w:r>
            <w:r>
              <w:t>site learning and information sharing</w:t>
            </w:r>
          </w:p>
        </w:tc>
        <w:tc>
          <w:tcPr>
            <w:tcW w:w="3495" w:type="dxa"/>
            <w:shd w:val="clear" w:color="auto" w:fill="auto"/>
            <w:tcMar>
              <w:top w:w="100" w:type="dxa"/>
              <w:left w:w="100" w:type="dxa"/>
              <w:bottom w:w="100" w:type="dxa"/>
              <w:right w:w="100" w:type="dxa"/>
            </w:tcMar>
          </w:tcPr>
          <w:p w14:paraId="068BE9DB" w14:textId="6664E051" w:rsidR="002E1143" w:rsidRDefault="002E1143" w:rsidP="002E1143">
            <w:pPr>
              <w:spacing w:line="240" w:lineRule="auto"/>
            </w:pPr>
            <w:r>
              <w:rPr>
                <w:i/>
              </w:rPr>
              <w:t xml:space="preserve">“The one thing that has probably been really helpful with our VISN </w:t>
            </w:r>
            <w:r w:rsidR="00256E28">
              <w:rPr>
                <w:i/>
              </w:rPr>
              <w:t>[</w:t>
            </w:r>
            <w:r>
              <w:rPr>
                <w:i/>
              </w:rPr>
              <w:t>Region</w:t>
            </w:r>
            <w:r w:rsidR="00256E28">
              <w:rPr>
                <w:i/>
              </w:rPr>
              <w:t>]</w:t>
            </w:r>
            <w:r>
              <w:rPr>
                <w:i/>
              </w:rPr>
              <w:t xml:space="preserve"> </w:t>
            </w:r>
            <w:r w:rsidRPr="00612B6C">
              <w:rPr>
                <w:i/>
              </w:rPr>
              <w:t>is we have a fairly strong commitment with each other to doing</w:t>
            </w:r>
            <w:r>
              <w:rPr>
                <w:i/>
              </w:rPr>
              <w:t xml:space="preserve"> a monthly, or actually </w:t>
            </w:r>
            <w:r w:rsidRPr="00612B6C">
              <w:rPr>
                <w:b/>
                <w:i/>
              </w:rPr>
              <w:t xml:space="preserve">every two weeks for a </w:t>
            </w:r>
            <w:r w:rsidRPr="00612B6C">
              <w:rPr>
                <w:b/>
                <w:i/>
              </w:rPr>
              <w:lastRenderedPageBreak/>
              <w:t>little while, telephone conference...discussing what are we facing, how is a particular area doing.</w:t>
            </w:r>
            <w:r>
              <w:rPr>
                <w:i/>
              </w:rPr>
              <w:t xml:space="preserve"> Like, for us, [</w:t>
            </w:r>
            <w:proofErr w:type="spellStart"/>
            <w:r w:rsidR="00612B6C">
              <w:rPr>
                <w:i/>
              </w:rPr>
              <w:t>S</w:t>
            </w:r>
            <w:r>
              <w:rPr>
                <w:i/>
              </w:rPr>
              <w:t>ite</w:t>
            </w:r>
            <w:r w:rsidR="00612B6C">
              <w:rPr>
                <w:i/>
              </w:rPr>
              <w:t>A</w:t>
            </w:r>
            <w:proofErr w:type="spellEnd"/>
            <w:r>
              <w:rPr>
                <w:i/>
              </w:rPr>
              <w:t xml:space="preserve">] was a site that received </w:t>
            </w:r>
            <w:r w:rsidR="00612B6C">
              <w:rPr>
                <w:i/>
              </w:rPr>
              <w:t xml:space="preserve">the </w:t>
            </w:r>
            <w:r>
              <w:rPr>
                <w:i/>
              </w:rPr>
              <w:t>vaccine first...  So they’re within my VISN and I know the</w:t>
            </w:r>
            <w:r w:rsidR="00612B6C">
              <w:rPr>
                <w:i/>
              </w:rPr>
              <w:t>ir</w:t>
            </w:r>
            <w:r>
              <w:rPr>
                <w:i/>
              </w:rPr>
              <w:t xml:space="preserve"> occupational health person, </w:t>
            </w:r>
            <w:r w:rsidR="00612B6C">
              <w:rPr>
                <w:i/>
              </w:rPr>
              <w:t xml:space="preserve">who is </w:t>
            </w:r>
            <w:r>
              <w:rPr>
                <w:i/>
              </w:rPr>
              <w:t xml:space="preserve">on the phone call and </w:t>
            </w:r>
            <w:r w:rsidR="00612B6C">
              <w:rPr>
                <w:i/>
              </w:rPr>
              <w:t>is</w:t>
            </w:r>
            <w:r>
              <w:rPr>
                <w:i/>
              </w:rPr>
              <w:t xml:space="preserve"> like, ‘hey, this is what we’re doing down here’.” </w:t>
            </w:r>
            <w:r>
              <w:t>(NP)</w:t>
            </w:r>
          </w:p>
        </w:tc>
        <w:tc>
          <w:tcPr>
            <w:tcW w:w="3810" w:type="dxa"/>
            <w:shd w:val="clear" w:color="auto" w:fill="auto"/>
            <w:tcMar>
              <w:top w:w="100" w:type="dxa"/>
              <w:left w:w="100" w:type="dxa"/>
              <w:bottom w:w="100" w:type="dxa"/>
              <w:right w:w="100" w:type="dxa"/>
            </w:tcMar>
          </w:tcPr>
          <w:p w14:paraId="40972F48" w14:textId="600BD21D" w:rsidR="002E1143" w:rsidRDefault="002E1143" w:rsidP="002E1143">
            <w:pPr>
              <w:spacing w:line="240" w:lineRule="auto"/>
              <w:rPr>
                <w:b/>
                <w:i/>
              </w:rPr>
            </w:pPr>
            <w:r>
              <w:rPr>
                <w:i/>
              </w:rPr>
              <w:lastRenderedPageBreak/>
              <w:t>“</w:t>
            </w:r>
            <w:r>
              <w:rPr>
                <w:b/>
                <w:i/>
              </w:rPr>
              <w:t xml:space="preserve">Would be nice to have a regional or national forum </w:t>
            </w:r>
            <w:r>
              <w:rPr>
                <w:i/>
              </w:rPr>
              <w:t xml:space="preserve">for </w:t>
            </w:r>
            <w:proofErr w:type="spellStart"/>
            <w:r w:rsidR="00612B6C">
              <w:rPr>
                <w:i/>
              </w:rPr>
              <w:t>O</w:t>
            </w:r>
            <w:r>
              <w:rPr>
                <w:i/>
              </w:rPr>
              <w:t>cc</w:t>
            </w:r>
            <w:proofErr w:type="spellEnd"/>
            <w:r>
              <w:rPr>
                <w:i/>
              </w:rPr>
              <w:t xml:space="preserve"> health</w:t>
            </w:r>
            <w:r>
              <w:rPr>
                <w:b/>
                <w:i/>
              </w:rPr>
              <w:t xml:space="preserve"> in which people can share their ideas</w:t>
            </w:r>
            <w:r>
              <w:rPr>
                <w:i/>
              </w:rPr>
              <w:t>... you know</w:t>
            </w:r>
            <w:r w:rsidRPr="00612B6C">
              <w:rPr>
                <w:b/>
                <w:i/>
              </w:rPr>
              <w:t xml:space="preserve">, I didn’t have anybody I could call </w:t>
            </w:r>
            <w:r>
              <w:rPr>
                <w:i/>
              </w:rPr>
              <w:t xml:space="preserve">and say, </w:t>
            </w:r>
            <w:r w:rsidR="00612B6C">
              <w:rPr>
                <w:i/>
              </w:rPr>
              <w:t>‘H</w:t>
            </w:r>
            <w:r>
              <w:rPr>
                <w:i/>
              </w:rPr>
              <w:t>ey, you know, how do you do this</w:t>
            </w:r>
            <w:r w:rsidR="00612B6C">
              <w:rPr>
                <w:i/>
              </w:rPr>
              <w:t>?</w:t>
            </w:r>
            <w:r>
              <w:rPr>
                <w:i/>
              </w:rPr>
              <w:t xml:space="preserve"> </w:t>
            </w:r>
            <w:r w:rsidR="00612B6C">
              <w:rPr>
                <w:i/>
              </w:rPr>
              <w:t>H</w:t>
            </w:r>
            <w:r>
              <w:rPr>
                <w:i/>
              </w:rPr>
              <w:t xml:space="preserve">ow </w:t>
            </w:r>
            <w:r>
              <w:rPr>
                <w:i/>
              </w:rPr>
              <w:lastRenderedPageBreak/>
              <w:t>do you do that</w:t>
            </w:r>
            <w:r w:rsidR="00612B6C">
              <w:rPr>
                <w:i/>
              </w:rPr>
              <w:t>?’</w:t>
            </w:r>
            <w:r>
              <w:rPr>
                <w:i/>
              </w:rPr>
              <w:t>...</w:t>
            </w:r>
            <w:r>
              <w:rPr>
                <w:b/>
                <w:i/>
              </w:rPr>
              <w:t>I mean we had to think outside the box to come up with a solution, but it would have been so nice if people brainstormed together</w:t>
            </w:r>
            <w:r w:rsidR="00612B6C">
              <w:rPr>
                <w:b/>
                <w:i/>
              </w:rPr>
              <w:t>.</w:t>
            </w:r>
            <w:r>
              <w:rPr>
                <w:i/>
              </w:rPr>
              <w:t xml:space="preserve">” </w:t>
            </w:r>
            <w:r>
              <w:t xml:space="preserve">(MD) </w:t>
            </w:r>
          </w:p>
        </w:tc>
      </w:tr>
    </w:tbl>
    <w:p w14:paraId="57852749" w14:textId="77777777" w:rsidR="00CB43BC" w:rsidRDefault="00CB43BC"/>
    <w:p w14:paraId="2A4103F9" w14:textId="77777777" w:rsidR="00CB43BC" w:rsidRDefault="00CB43BC"/>
    <w:p w14:paraId="1B4239E1" w14:textId="77777777" w:rsidR="00CB43BC" w:rsidRDefault="00CB43BC"/>
    <w:p w14:paraId="56B33F15" w14:textId="77777777" w:rsidR="00CB43BC" w:rsidRDefault="00CB43BC"/>
    <w:p w14:paraId="3587FA5F" w14:textId="77777777" w:rsidR="00CB43BC" w:rsidRDefault="00CB43BC"/>
    <w:p w14:paraId="3C9CDE03" w14:textId="77777777" w:rsidR="00CB43BC" w:rsidRDefault="00CB43BC"/>
    <w:p w14:paraId="68FDE836" w14:textId="77777777" w:rsidR="00CB43BC" w:rsidRDefault="00CB43BC"/>
    <w:sectPr w:rsidR="00CB43BC">
      <w:headerReference w:type="even" r:id="rId6"/>
      <w:headerReference w:type="default" r:id="rId7"/>
      <w:footerReference w:type="even" r:id="rId8"/>
      <w:footerReference w:type="default" r:id="rId9"/>
      <w:headerReference w:type="first" r:id="rId10"/>
      <w:footerReference w:type="first" r:id="rId11"/>
      <w:pgSz w:w="15840" w:h="12240" w:orient="landscape"/>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446834" w14:textId="77777777" w:rsidR="00E1400F" w:rsidRDefault="00E1400F" w:rsidP="00894AAB">
      <w:pPr>
        <w:spacing w:line="240" w:lineRule="auto"/>
      </w:pPr>
      <w:r>
        <w:separator/>
      </w:r>
    </w:p>
  </w:endnote>
  <w:endnote w:type="continuationSeparator" w:id="0">
    <w:p w14:paraId="1001CB21" w14:textId="77777777" w:rsidR="00E1400F" w:rsidRDefault="00E1400F" w:rsidP="00894AA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563B17" w14:textId="77777777" w:rsidR="00894AAB" w:rsidRDefault="00894AA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4E0801" w14:textId="77777777" w:rsidR="00894AAB" w:rsidRDefault="00894AA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1DCAA0" w14:textId="77777777" w:rsidR="00894AAB" w:rsidRDefault="00894A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85ECA9" w14:textId="77777777" w:rsidR="00E1400F" w:rsidRDefault="00E1400F" w:rsidP="00894AAB">
      <w:pPr>
        <w:spacing w:line="240" w:lineRule="auto"/>
      </w:pPr>
      <w:r>
        <w:separator/>
      </w:r>
    </w:p>
  </w:footnote>
  <w:footnote w:type="continuationSeparator" w:id="0">
    <w:p w14:paraId="5196B6DA" w14:textId="77777777" w:rsidR="00E1400F" w:rsidRDefault="00E1400F" w:rsidP="00894AA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0A5537" w14:textId="77777777" w:rsidR="00894AAB" w:rsidRDefault="00894AA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A4FE6A" w14:textId="09D568A5" w:rsidR="00894AAB" w:rsidRDefault="00894AAB">
    <w:pPr>
      <w:pStyle w:val="Header"/>
    </w:pPr>
    <w:r>
      <w:rPr>
        <w:bCs/>
      </w:rPr>
      <w:t xml:space="preserve">Facilitating Healthcare </w:t>
    </w:r>
    <w:r w:rsidR="00D12A40">
      <w:rPr>
        <w:bCs/>
      </w:rPr>
      <w:t>Personnel</w:t>
    </w:r>
    <w:r>
      <w:rPr>
        <w:bCs/>
      </w:rPr>
      <w:t xml:space="preserve"> COVID-19 Vaccination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C3C98D" w14:textId="77777777" w:rsidR="00894AAB" w:rsidRDefault="00894AA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oNotDisplayPageBoundarie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43BC"/>
    <w:rsid w:val="0001798D"/>
    <w:rsid w:val="000739FD"/>
    <w:rsid w:val="00087C16"/>
    <w:rsid w:val="0020666D"/>
    <w:rsid w:val="00256E28"/>
    <w:rsid w:val="002963A8"/>
    <w:rsid w:val="002E1143"/>
    <w:rsid w:val="002E188F"/>
    <w:rsid w:val="00365CBB"/>
    <w:rsid w:val="003A52F2"/>
    <w:rsid w:val="004559F9"/>
    <w:rsid w:val="004B1E93"/>
    <w:rsid w:val="00516CAE"/>
    <w:rsid w:val="005F4BB6"/>
    <w:rsid w:val="00612B6C"/>
    <w:rsid w:val="006E006E"/>
    <w:rsid w:val="007C5F5D"/>
    <w:rsid w:val="00802A00"/>
    <w:rsid w:val="00843A4C"/>
    <w:rsid w:val="008620B6"/>
    <w:rsid w:val="00894AAB"/>
    <w:rsid w:val="0090643B"/>
    <w:rsid w:val="009401E6"/>
    <w:rsid w:val="009C68F7"/>
    <w:rsid w:val="00BD6BC1"/>
    <w:rsid w:val="00BF358A"/>
    <w:rsid w:val="00C241D6"/>
    <w:rsid w:val="00C641A5"/>
    <w:rsid w:val="00CB43BC"/>
    <w:rsid w:val="00D12A40"/>
    <w:rsid w:val="00D81231"/>
    <w:rsid w:val="00DA378A"/>
    <w:rsid w:val="00DC47F5"/>
    <w:rsid w:val="00E1400F"/>
    <w:rsid w:val="00E97D4B"/>
    <w:rsid w:val="00F42F72"/>
    <w:rsid w:val="00F8576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52D6F9"/>
  <w15:docId w15:val="{769E7750-025C-EB47-93CA-FA87FB69E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2963A8"/>
    <w:pPr>
      <w:spacing w:line="240" w:lineRule="auto"/>
    </w:pPr>
  </w:style>
  <w:style w:type="paragraph" w:styleId="Header">
    <w:name w:val="header"/>
    <w:basedOn w:val="Normal"/>
    <w:link w:val="HeaderChar"/>
    <w:uiPriority w:val="99"/>
    <w:unhideWhenUsed/>
    <w:rsid w:val="00894AAB"/>
    <w:pPr>
      <w:tabs>
        <w:tab w:val="center" w:pos="4680"/>
        <w:tab w:val="right" w:pos="9360"/>
      </w:tabs>
      <w:spacing w:line="240" w:lineRule="auto"/>
    </w:pPr>
  </w:style>
  <w:style w:type="character" w:customStyle="1" w:styleId="HeaderChar">
    <w:name w:val="Header Char"/>
    <w:basedOn w:val="DefaultParagraphFont"/>
    <w:link w:val="Header"/>
    <w:uiPriority w:val="99"/>
    <w:rsid w:val="00894AAB"/>
  </w:style>
  <w:style w:type="paragraph" w:styleId="Footer">
    <w:name w:val="footer"/>
    <w:basedOn w:val="Normal"/>
    <w:link w:val="FooterChar"/>
    <w:uiPriority w:val="99"/>
    <w:unhideWhenUsed/>
    <w:rsid w:val="00894AAB"/>
    <w:pPr>
      <w:tabs>
        <w:tab w:val="center" w:pos="4680"/>
        <w:tab w:val="right" w:pos="9360"/>
      </w:tabs>
      <w:spacing w:line="240" w:lineRule="auto"/>
    </w:pPr>
  </w:style>
  <w:style w:type="character" w:customStyle="1" w:styleId="FooterChar">
    <w:name w:val="Footer Char"/>
    <w:basedOn w:val="DefaultParagraphFont"/>
    <w:link w:val="Footer"/>
    <w:uiPriority w:val="99"/>
    <w:rsid w:val="00894AAB"/>
  </w:style>
  <w:style w:type="paragraph" w:styleId="CommentSubject">
    <w:name w:val="annotation subject"/>
    <w:basedOn w:val="CommentText"/>
    <w:next w:val="CommentText"/>
    <w:link w:val="CommentSubjectChar"/>
    <w:uiPriority w:val="99"/>
    <w:semiHidden/>
    <w:unhideWhenUsed/>
    <w:rsid w:val="002E1143"/>
    <w:rPr>
      <w:b/>
      <w:bCs/>
    </w:rPr>
  </w:style>
  <w:style w:type="character" w:customStyle="1" w:styleId="CommentSubjectChar">
    <w:name w:val="Comment Subject Char"/>
    <w:basedOn w:val="CommentTextChar"/>
    <w:link w:val="CommentSubject"/>
    <w:uiPriority w:val="99"/>
    <w:semiHidden/>
    <w:rsid w:val="002E1143"/>
    <w:rPr>
      <w:b/>
      <w:bCs/>
      <w:sz w:val="20"/>
      <w:szCs w:val="20"/>
    </w:rPr>
  </w:style>
  <w:style w:type="paragraph" w:styleId="BalloonText">
    <w:name w:val="Balloon Text"/>
    <w:basedOn w:val="Normal"/>
    <w:link w:val="BalloonTextChar"/>
    <w:uiPriority w:val="99"/>
    <w:semiHidden/>
    <w:unhideWhenUsed/>
    <w:rsid w:val="002E1143"/>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E1143"/>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1502</Words>
  <Characters>8563</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dc:creator>
  <cp:lastModifiedBy>Cati Brown-Johnson</cp:lastModifiedBy>
  <cp:revision>4</cp:revision>
  <dcterms:created xsi:type="dcterms:W3CDTF">2021-09-10T18:20:00Z</dcterms:created>
  <dcterms:modified xsi:type="dcterms:W3CDTF">2021-09-14T23:42:00Z</dcterms:modified>
</cp:coreProperties>
</file>