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5EAD" w14:textId="72AF693C" w:rsidR="0005601E" w:rsidRPr="00EB66EF" w:rsidRDefault="00EB66EF">
      <w:pPr>
        <w:rPr>
          <w:rFonts w:ascii="Arial" w:hAnsi="Arial" w:cs="Arial"/>
          <w:sz w:val="22"/>
          <w:szCs w:val="22"/>
        </w:rPr>
      </w:pPr>
      <w:r w:rsidRPr="00EB66EF">
        <w:rPr>
          <w:rFonts w:ascii="Arial" w:hAnsi="Arial" w:cs="Arial"/>
          <w:sz w:val="22"/>
          <w:szCs w:val="22"/>
        </w:rPr>
        <w:t>Table 1.  Participant characteristics</w:t>
      </w:r>
    </w:p>
    <w:tbl>
      <w:tblPr>
        <w:tblW w:w="4660" w:type="dxa"/>
        <w:tblLook w:val="04A0" w:firstRow="1" w:lastRow="0" w:firstColumn="1" w:lastColumn="0" w:noHBand="0" w:noVBand="1"/>
      </w:tblPr>
      <w:tblGrid>
        <w:gridCol w:w="3360"/>
        <w:gridCol w:w="1300"/>
      </w:tblGrid>
      <w:tr w:rsidR="00EB66EF" w:rsidRPr="00EB66EF" w14:paraId="1EB03631" w14:textId="77777777" w:rsidTr="00EB66EF">
        <w:trPr>
          <w:trHeight w:val="6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A9E4E" w14:textId="77777777" w:rsidR="00EB66EF" w:rsidRPr="00EB66EF" w:rsidRDefault="00EB66EF" w:rsidP="00EB66E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Characteristic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7F5DE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Sample </w:t>
            </w:r>
            <w:r w:rsidRPr="00EB66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(n=30)</w:t>
            </w:r>
          </w:p>
        </w:tc>
      </w:tr>
      <w:tr w:rsidR="00EB66EF" w:rsidRPr="00EB66EF" w14:paraId="1C1E4243" w14:textId="77777777" w:rsidTr="00EB66EF">
        <w:trPr>
          <w:trHeight w:val="6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BC90B" w14:textId="77777777" w:rsidR="00EB66EF" w:rsidRPr="00EB66EF" w:rsidRDefault="00EB66EF" w:rsidP="00EB66EF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</w:t>
            </w: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(years)</w:t>
            </w: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br/>
              <w:t>(M, range, SD)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CA3A1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44, 19 - 74, 14.9</w:t>
            </w:r>
          </w:p>
        </w:tc>
      </w:tr>
      <w:tr w:rsidR="00EB66EF" w:rsidRPr="00EB66EF" w14:paraId="7AE8A010" w14:textId="77777777" w:rsidTr="00EB66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0D7F6" w14:textId="77777777" w:rsidR="00EB66EF" w:rsidRPr="00EB66EF" w:rsidRDefault="00EB66EF" w:rsidP="00EB66E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9C71D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</w:tr>
      <w:tr w:rsidR="00EB66EF" w:rsidRPr="00EB66EF" w14:paraId="085F7003" w14:textId="77777777" w:rsidTr="00EB66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181D2" w14:textId="77777777" w:rsidR="00EB66EF" w:rsidRPr="00EB66EF" w:rsidRDefault="00EB66EF" w:rsidP="00EB66EF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Junior high or </w:t>
            </w:r>
            <w:proofErr w:type="gramStart"/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some</w:t>
            </w:r>
            <w:proofErr w:type="gramEnd"/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high school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E2071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EB66EF" w:rsidRPr="00EB66EF" w14:paraId="673A2B50" w14:textId="77777777" w:rsidTr="00EB66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8D837" w14:textId="77777777" w:rsidR="00EB66EF" w:rsidRPr="00EB66EF" w:rsidRDefault="00EB66EF" w:rsidP="00EB66EF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High school diploma or GED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B8780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EB66EF" w:rsidRPr="00EB66EF" w14:paraId="4BCB3F13" w14:textId="77777777" w:rsidTr="00EB66EF">
        <w:trPr>
          <w:trHeight w:val="6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C98F8" w14:textId="77777777" w:rsidR="00EB66EF" w:rsidRPr="00EB66EF" w:rsidRDefault="00EB66EF" w:rsidP="00EB66EF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Some</w:t>
            </w:r>
            <w:proofErr w:type="gramEnd"/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college or an </w:t>
            </w:r>
            <w:proofErr w:type="gramStart"/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Associate's</w:t>
            </w:r>
            <w:proofErr w:type="gramEnd"/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degree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53411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EB66EF" w:rsidRPr="00EB66EF" w14:paraId="72BF1012" w14:textId="77777777" w:rsidTr="00EB66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FA002" w14:textId="77777777" w:rsidR="00EB66EF" w:rsidRPr="00EB66EF" w:rsidRDefault="00EB66EF" w:rsidP="00EB66EF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College degree or higher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A39FA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</w:tr>
      <w:tr w:rsidR="00EB66EF" w:rsidRPr="00EB66EF" w14:paraId="3111CBF5" w14:textId="77777777" w:rsidTr="00EB66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88418" w14:textId="77777777" w:rsidR="00EB66EF" w:rsidRPr="00EB66EF" w:rsidRDefault="00EB66EF" w:rsidP="00EB66E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Hispanic/Latino/Latinx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04271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EB66EF" w:rsidRPr="00EB66EF" w14:paraId="0CC61297" w14:textId="77777777" w:rsidTr="00EB66EF">
        <w:trPr>
          <w:trHeight w:val="6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A46DB" w14:textId="77777777" w:rsidR="00EB66EF" w:rsidRPr="00EB66EF" w:rsidRDefault="00EB66EF" w:rsidP="00EB66EF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Race or origin</w:t>
            </w: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(categories not mutually exclusive)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CF2A8" w14:textId="77777777" w:rsidR="00EB66EF" w:rsidRPr="00EB66EF" w:rsidRDefault="00EB66EF" w:rsidP="00EB66EF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B66EF" w:rsidRPr="00EB66EF" w14:paraId="70718D17" w14:textId="77777777" w:rsidTr="00EB66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3F290" w14:textId="77777777" w:rsidR="00EB66EF" w:rsidRPr="00EB66EF" w:rsidRDefault="00EB66EF" w:rsidP="00EB66EF">
            <w:pPr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D51A1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</w:tr>
      <w:tr w:rsidR="00EB66EF" w:rsidRPr="00EB66EF" w14:paraId="399D862D" w14:textId="77777777" w:rsidTr="00EB66EF">
        <w:trPr>
          <w:trHeight w:val="6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E9202" w14:textId="77777777" w:rsidR="00EB66EF" w:rsidRPr="00EB66EF" w:rsidRDefault="00EB66EF" w:rsidP="00EB66EF">
            <w:pPr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American Indian or Alaska Native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42ADF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EB66EF" w:rsidRPr="00EB66EF" w14:paraId="479A5C08" w14:textId="77777777" w:rsidTr="00EB66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14C07" w14:textId="77777777" w:rsidR="00EB66EF" w:rsidRPr="00EB66EF" w:rsidRDefault="00EB66EF" w:rsidP="00EB66EF">
            <w:pPr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Some</w:t>
            </w:r>
            <w:proofErr w:type="gramEnd"/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other race or origin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EA705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EB66EF" w:rsidRPr="00EB66EF" w14:paraId="3D4D9225" w14:textId="77777777" w:rsidTr="00EB66EF">
        <w:trPr>
          <w:trHeight w:val="4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98A5B" w14:textId="77777777" w:rsidR="00EB66EF" w:rsidRPr="00EB66EF" w:rsidRDefault="00EB66EF" w:rsidP="00EB66E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Residential county RUC code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D8AAA" w14:textId="77777777" w:rsidR="00EB66EF" w:rsidRPr="00EB66EF" w:rsidRDefault="00EB66EF" w:rsidP="00EB66E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B66EF" w:rsidRPr="00EB66EF" w14:paraId="0E3E6CD9" w14:textId="77777777" w:rsidTr="00EB66EF">
        <w:trPr>
          <w:trHeight w:val="28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C6EFB" w14:textId="77777777" w:rsidR="00EB66EF" w:rsidRPr="00EB66EF" w:rsidRDefault="00EB66EF" w:rsidP="00EB66EF">
            <w:pPr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A6F59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EB66EF" w:rsidRPr="00EB66EF" w14:paraId="4C080B2F" w14:textId="77777777" w:rsidTr="00EB66EF">
        <w:trPr>
          <w:trHeight w:val="28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26733" w14:textId="77777777" w:rsidR="00EB66EF" w:rsidRPr="00EB66EF" w:rsidRDefault="00EB66EF" w:rsidP="00EB66EF">
            <w:pPr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DCE82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EB66EF" w:rsidRPr="00EB66EF" w14:paraId="43A87C97" w14:textId="77777777" w:rsidTr="00EB66EF">
        <w:trPr>
          <w:trHeight w:val="28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1E3E0" w14:textId="77777777" w:rsidR="00EB66EF" w:rsidRPr="00EB66EF" w:rsidRDefault="00EB66EF" w:rsidP="00EB66EF">
            <w:pPr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FE9C8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EB66EF" w:rsidRPr="00EB66EF" w14:paraId="17C516DF" w14:textId="77777777" w:rsidTr="00EB66EF">
        <w:trPr>
          <w:trHeight w:val="28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08C04" w14:textId="77777777" w:rsidR="00EB66EF" w:rsidRPr="00EB66EF" w:rsidRDefault="00EB66EF" w:rsidP="00EB66EF">
            <w:pPr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84327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EB66EF" w:rsidRPr="00EB66EF" w14:paraId="22DBEE4E" w14:textId="77777777" w:rsidTr="00EB66EF">
        <w:trPr>
          <w:trHeight w:val="28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B2B78" w14:textId="77777777" w:rsidR="00EB66EF" w:rsidRPr="00EB66EF" w:rsidRDefault="00EB66EF" w:rsidP="00EB66EF">
            <w:pPr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F9F37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EB66EF" w:rsidRPr="00EB66EF" w14:paraId="5404066C" w14:textId="77777777" w:rsidTr="00EB66EF">
        <w:trPr>
          <w:trHeight w:val="28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1DA55" w14:textId="77777777" w:rsidR="00EB66EF" w:rsidRPr="00EB66EF" w:rsidRDefault="00EB66EF" w:rsidP="00EB66EF">
            <w:pPr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1F154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EB66EF" w:rsidRPr="00EB66EF" w14:paraId="3D432EEA" w14:textId="77777777" w:rsidTr="00EB66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2E15" w14:textId="77777777" w:rsidR="00EB66EF" w:rsidRPr="00EB66EF" w:rsidRDefault="00EB66EF" w:rsidP="00EB66E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Residential state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FB518" w14:textId="77777777" w:rsidR="00EB66EF" w:rsidRPr="00EB66EF" w:rsidRDefault="00EB66EF" w:rsidP="00EB66E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B66EF" w:rsidRPr="00EB66EF" w14:paraId="6F2688D2" w14:textId="77777777" w:rsidTr="00EB66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B8EA3" w14:textId="77777777" w:rsidR="00EB66EF" w:rsidRPr="00EB66EF" w:rsidRDefault="00EB66EF" w:rsidP="00EB66EF">
            <w:pPr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Idaho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BF5EF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EB66EF" w:rsidRPr="00EB66EF" w14:paraId="2F8E9782" w14:textId="77777777" w:rsidTr="00EB66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BC691" w14:textId="77777777" w:rsidR="00EB66EF" w:rsidRPr="00EB66EF" w:rsidRDefault="00EB66EF" w:rsidP="00EB66EF">
            <w:pPr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Montana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D8044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EB66EF" w:rsidRPr="00EB66EF" w14:paraId="0F55BB66" w14:textId="77777777" w:rsidTr="00EB66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711CC" w14:textId="77777777" w:rsidR="00EB66EF" w:rsidRPr="00EB66EF" w:rsidRDefault="00EB66EF" w:rsidP="00EB66EF">
            <w:pPr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Nevada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28219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EB66EF" w:rsidRPr="00EB66EF" w14:paraId="0FFED2D7" w14:textId="77777777" w:rsidTr="00EB66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2E204" w14:textId="77777777" w:rsidR="00EB66EF" w:rsidRPr="00EB66EF" w:rsidRDefault="00EB66EF" w:rsidP="00EB66EF">
            <w:pPr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Utah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59981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EB66EF" w:rsidRPr="00EB66EF" w14:paraId="74E560F6" w14:textId="77777777" w:rsidTr="00EB66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B4804" w14:textId="77777777" w:rsidR="00EB66EF" w:rsidRPr="00EB66EF" w:rsidRDefault="00EB66EF" w:rsidP="00EB66EF">
            <w:pPr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Wyoming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686FE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EB66EF" w:rsidRPr="00EB66EF" w14:paraId="3E0606AC" w14:textId="77777777" w:rsidTr="00EB66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5C165" w14:textId="77777777" w:rsidR="00EB66EF" w:rsidRPr="00EB66EF" w:rsidRDefault="00EB66EF" w:rsidP="00EB66E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Gender identification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8F544" w14:textId="77777777" w:rsidR="00EB66EF" w:rsidRPr="00EB66EF" w:rsidRDefault="00EB66EF" w:rsidP="00EB66E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B66EF" w:rsidRPr="00EB66EF" w14:paraId="7680B022" w14:textId="77777777" w:rsidTr="00EB66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ACD94" w14:textId="77777777" w:rsidR="00EB66EF" w:rsidRPr="00EB66EF" w:rsidRDefault="00EB66EF" w:rsidP="00EB66EF">
            <w:pPr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D591E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EB66EF" w:rsidRPr="00EB66EF" w14:paraId="26C30E86" w14:textId="77777777" w:rsidTr="00EB66EF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1F932" w14:textId="77777777" w:rsidR="00EB66EF" w:rsidRPr="00EB66EF" w:rsidRDefault="00EB66EF" w:rsidP="00EB66EF">
            <w:pPr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Woman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1BBEB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EB66EF" w:rsidRPr="00EB66EF" w14:paraId="77251729" w14:textId="77777777" w:rsidTr="00EB66EF">
        <w:trPr>
          <w:trHeight w:val="6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0F0BD" w14:textId="77777777" w:rsidR="00EB66EF" w:rsidRPr="00EB66EF" w:rsidRDefault="00EB66EF" w:rsidP="00EB66E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Family history of disease believed to be inherited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05622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</w:tr>
      <w:tr w:rsidR="00EB66EF" w:rsidRPr="00EB66EF" w14:paraId="6E5FD0D5" w14:textId="77777777" w:rsidTr="00EB66EF">
        <w:trPr>
          <w:trHeight w:val="6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684AA" w14:textId="77777777" w:rsidR="00EB66EF" w:rsidRPr="00EB66EF" w:rsidRDefault="00EB66EF" w:rsidP="00EB66E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Personal history of disease believed to be inherited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C68DD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</w:tr>
      <w:tr w:rsidR="00EB66EF" w:rsidRPr="00EB66EF" w14:paraId="0601B964" w14:textId="77777777" w:rsidTr="00EB66EF">
        <w:trPr>
          <w:trHeight w:val="9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B6074" w14:textId="77777777" w:rsidR="00EB66EF" w:rsidRPr="00EB66EF" w:rsidRDefault="00EB66EF" w:rsidP="00EB66E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Discussed genetic testing with a clinician, and did NOT receive genetic testing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043B1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EB66EF" w:rsidRPr="00EB66EF" w14:paraId="50E75563" w14:textId="77777777" w:rsidTr="00EB66EF">
        <w:trPr>
          <w:trHeight w:val="9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1EDE0" w14:textId="77777777" w:rsidR="00EB66EF" w:rsidRPr="00EB66EF" w:rsidRDefault="00EB66EF" w:rsidP="00EB66E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Discussed genetic testing with a clinician, and DID receive genetic testing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F54DD" w14:textId="77777777" w:rsidR="00EB66EF" w:rsidRPr="00EB66EF" w:rsidRDefault="00EB66EF" w:rsidP="00EB66E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B66E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</w:tbl>
    <w:p w14:paraId="48D14F86" w14:textId="51DE78DC" w:rsidR="00EB66EF" w:rsidRPr="00740803" w:rsidRDefault="006D74D7">
      <w:pPr>
        <w:rPr>
          <w:sz w:val="22"/>
          <w:szCs w:val="22"/>
        </w:rPr>
      </w:pPr>
      <w:r w:rsidRPr="00740803">
        <w:rPr>
          <w:sz w:val="22"/>
          <w:szCs w:val="22"/>
        </w:rPr>
        <w:lastRenderedPageBreak/>
        <w:t xml:space="preserve">Table 2. </w:t>
      </w:r>
      <w:r w:rsidRPr="00740803">
        <w:rPr>
          <w:sz w:val="22"/>
          <w:szCs w:val="22"/>
        </w:rPr>
        <w:t>Themes and quotes related to PRISM domain participant perspectives on genetic testing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3340"/>
        <w:gridCol w:w="6540"/>
      </w:tblGrid>
      <w:tr w:rsidR="006D74D7" w:rsidRPr="006D74D7" w14:paraId="35E03CBA" w14:textId="77777777" w:rsidTr="006D74D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06F73" w14:textId="77777777" w:rsidR="006D74D7" w:rsidRPr="006D74D7" w:rsidRDefault="006D74D7" w:rsidP="006D74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Themes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06E9D" w14:textId="77777777" w:rsidR="006D74D7" w:rsidRPr="006D74D7" w:rsidRDefault="006D74D7" w:rsidP="006D74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Quotes</w:t>
            </w:r>
          </w:p>
        </w:tc>
      </w:tr>
      <w:tr w:rsidR="006D74D7" w:rsidRPr="006D74D7" w14:paraId="43049736" w14:textId="77777777" w:rsidTr="006D74D7">
        <w:trPr>
          <w:trHeight w:val="12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66E2E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Genetic testing is often understood as offering clarity and reassurance, even when its clinical scope is limited.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DC6E9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“Different things that might affect my health down the line. Since I'm a single mom it's just being able to prepare for things.” (D-23)</w:t>
            </w:r>
          </w:p>
        </w:tc>
      </w:tr>
      <w:tr w:rsidR="006D74D7" w:rsidRPr="006D74D7" w14:paraId="0C678E38" w14:textId="77777777" w:rsidTr="006D74D7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9BFCC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FAC08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“Just for peace of mind just to let us know if there was anything to expect.” (R-22)</w:t>
            </w:r>
          </w:p>
        </w:tc>
      </w:tr>
      <w:tr w:rsidR="006D74D7" w:rsidRPr="006D74D7" w14:paraId="1137FE49" w14:textId="77777777" w:rsidTr="006D74D7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7AF9D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91FDC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"It didn’t explain why the cancer reoccurred… that’s something I was hoping to get an answer to.” (D-16)</w:t>
            </w:r>
          </w:p>
        </w:tc>
      </w:tr>
      <w:tr w:rsidR="006D74D7" w:rsidRPr="006D74D7" w14:paraId="5FC8FE94" w14:textId="77777777" w:rsidTr="006D74D7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2F550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9B9C8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“We felt like we were gonna have peace of mind and knowledge. Nobody can know what's in the future, but if you can get a clue or </w:t>
            </w:r>
            <w:proofErr w:type="gramStart"/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some</w:t>
            </w:r>
            <w:proofErr w:type="gramEnd"/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information, it can help you plan.” (R-05)</w:t>
            </w:r>
          </w:p>
        </w:tc>
      </w:tr>
      <w:tr w:rsidR="006D74D7" w:rsidRPr="006D74D7" w14:paraId="5C2950F3" w14:textId="77777777" w:rsidTr="006D74D7">
        <w:trPr>
          <w:trHeight w:val="12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B5433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Genetic testing is a moral and relational responsibility to protect family members across generations.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9F99A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“It’s important not only for me… but also for my [children].” (D-03)</w:t>
            </w:r>
          </w:p>
        </w:tc>
      </w:tr>
      <w:tr w:rsidR="006D74D7" w:rsidRPr="006D74D7" w14:paraId="3EE1A145" w14:textId="77777777" w:rsidTr="006D74D7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36979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20FB6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“We’re doing this for our kids and more for than for ourselves.” (R-06)</w:t>
            </w:r>
          </w:p>
        </w:tc>
      </w:tr>
      <w:tr w:rsidR="006D74D7" w:rsidRPr="006D74D7" w14:paraId="5D43591D" w14:textId="77777777" w:rsidTr="006D74D7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499F9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3D15A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 wanted to know if there was a chance of passing anything on my children.” (R-07)</w:t>
            </w:r>
          </w:p>
        </w:tc>
      </w:tr>
      <w:tr w:rsidR="006D74D7" w:rsidRPr="006D74D7" w14:paraId="6F4C39B6" w14:textId="77777777" w:rsidTr="006D74D7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E8B44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1B8D2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That was good to learn [no pathogenic variants identified on genetic testing], so I didn't have to tell my kids, ‘Hey, watch out for that.’” (D-21)</w:t>
            </w:r>
          </w:p>
        </w:tc>
      </w:tr>
      <w:tr w:rsidR="006D74D7" w:rsidRPr="006D74D7" w14:paraId="76CDC029" w14:textId="77777777" w:rsidTr="006D74D7">
        <w:trPr>
          <w:trHeight w:val="6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EEAC2" w14:textId="7CF9F64A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Clinician framing and </w:t>
            </w:r>
            <w:r w:rsidR="0057172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relationships with participants</w:t>
            </w: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inform participants’ understanding of genetic testing.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10732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“"Oh, I think [</w:t>
            </w:r>
            <w:proofErr w:type="gramStart"/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clinician's</w:t>
            </w:r>
            <w:proofErr w:type="gramEnd"/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] fantastic. I thought [genetic testing after cancer recurrence] was fine. I thought it was great.”</w:t>
            </w:r>
          </w:p>
        </w:tc>
      </w:tr>
      <w:tr w:rsidR="006D74D7" w:rsidRPr="006D74D7" w14:paraId="29C3A435" w14:textId="77777777" w:rsidTr="006D74D7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1CB2C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C2E94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"If [PCP]’d be like, ‘Hey, I recommend an additional set of labs… I would recommend getting the genetic testing,’ I’d be like, ‘Oh, okay.’” (D-04)</w:t>
            </w:r>
          </w:p>
        </w:tc>
      </w:tr>
      <w:tr w:rsidR="006D74D7" w:rsidRPr="006D74D7" w14:paraId="3FD3D2E4" w14:textId="77777777" w:rsidTr="006D74D7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F40D2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6A1A4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“The [clinician]…said, based off of the information you've given me, it's unlikely that [the disease] would be passed genetically, but if you want, we can double check it.” (R-08)</w:t>
            </w:r>
          </w:p>
        </w:tc>
      </w:tr>
      <w:tr w:rsidR="006D74D7" w:rsidRPr="006D74D7" w14:paraId="530B0805" w14:textId="77777777" w:rsidTr="006D74D7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E4527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FB838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“[Clinicians] were very reassuring. They made it </w:t>
            </w:r>
            <w:proofErr w:type="gramStart"/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very easy</w:t>
            </w:r>
            <w:proofErr w:type="gramEnd"/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. I did feel like there was </w:t>
            </w:r>
            <w:proofErr w:type="gramStart"/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very good</w:t>
            </w:r>
            <w:proofErr w:type="gramEnd"/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communication between my doctor…and &lt;hospital ~290 miles from home&gt;.” (R-23)</w:t>
            </w:r>
          </w:p>
        </w:tc>
      </w:tr>
      <w:tr w:rsidR="006D74D7" w:rsidRPr="006D74D7" w14:paraId="2C1F2C32" w14:textId="77777777" w:rsidTr="006D74D7">
        <w:trPr>
          <w:trHeight w:val="9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F9330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Perceived value of genetic testing is relative to its cost and insurance coverage.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E7D71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“We just decided that the information for our family was unnecessary, then it would be an unnecessary financial investment as well.” (R-12)</w:t>
            </w:r>
          </w:p>
        </w:tc>
      </w:tr>
      <w:tr w:rsidR="006D74D7" w:rsidRPr="006D74D7" w14:paraId="660785A4" w14:textId="77777777" w:rsidTr="006D74D7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F5354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C9D32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“When they tell you like, ‘Your insurance covers it 100 percent,’ I was like, ‘Well, why not then?’” (R-13)</w:t>
            </w:r>
          </w:p>
        </w:tc>
      </w:tr>
      <w:tr w:rsidR="006D74D7" w:rsidRPr="006D74D7" w14:paraId="64B31BC5" w14:textId="77777777" w:rsidTr="006D74D7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ED5CB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CB831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 think I'd still—even if I'd have known the cost, we still would've done it. ’</w:t>
            </w:r>
            <w:proofErr w:type="gramStart"/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Cause</w:t>
            </w:r>
            <w:proofErr w:type="gramEnd"/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I want to learn why my body's doing what it's doing.” (D-19)</w:t>
            </w:r>
          </w:p>
        </w:tc>
      </w:tr>
      <w:tr w:rsidR="006D74D7" w:rsidRPr="006D74D7" w14:paraId="5BCAC6C3" w14:textId="77777777" w:rsidTr="006D74D7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D4B07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42C0D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“Well, cost is a factor, but cost is not a factor of knowin’ the truth.” (D-17)</w:t>
            </w:r>
          </w:p>
        </w:tc>
      </w:tr>
      <w:tr w:rsidR="006D74D7" w:rsidRPr="006D74D7" w14:paraId="4D5C218C" w14:textId="77777777" w:rsidTr="006D74D7">
        <w:trPr>
          <w:trHeight w:val="9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81117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Genetic testing is a practical tool to anticipate future decisions.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46890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“…Just to help prepare my loved ones if it was a disease that would cut my life short, then it's like, 'Okay. Let's get my affairs in order and help prepare everyone kind of a thing.'” (R-16)</w:t>
            </w:r>
          </w:p>
        </w:tc>
      </w:tr>
      <w:tr w:rsidR="006D74D7" w:rsidRPr="006D74D7" w14:paraId="4E739A9A" w14:textId="77777777" w:rsidTr="006D74D7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FCB67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0DE5C" w14:textId="77777777" w:rsid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“If I have a kid with CF I </w:t>
            </w:r>
            <w:proofErr w:type="gramStart"/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have to</w:t>
            </w:r>
            <w:proofErr w:type="gramEnd"/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plan now. Because I don't know if I would stay in &lt;Place&gt;.” (R-03)</w:t>
            </w:r>
          </w:p>
          <w:p w14:paraId="5BAB1C90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45205CD" w14:textId="1F9DA6C5" w:rsidR="006D74D7" w:rsidRDefault="006D74D7"/>
    <w:p w14:paraId="7E13A05D" w14:textId="77777777" w:rsidR="006D74D7" w:rsidRDefault="006D74D7">
      <w:r>
        <w:br w:type="page"/>
      </w:r>
    </w:p>
    <w:p w14:paraId="58AB65B1" w14:textId="77777777" w:rsidR="006D74D7" w:rsidRPr="001D1084" w:rsidRDefault="006D74D7" w:rsidP="006D74D7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D7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Table 3. Themes and illustrative quotes related to PRISM domain participant understanding of clinician perspectives on genetic testing.</w:t>
      </w:r>
    </w:p>
    <w:p w14:paraId="39056919" w14:textId="77777777" w:rsidR="00EB66EF" w:rsidRDefault="00EB66EF"/>
    <w:tbl>
      <w:tblPr>
        <w:tblW w:w="9880" w:type="dxa"/>
        <w:tblLook w:val="04A0" w:firstRow="1" w:lastRow="0" w:firstColumn="1" w:lastColumn="0" w:noHBand="0" w:noVBand="1"/>
      </w:tblPr>
      <w:tblGrid>
        <w:gridCol w:w="3340"/>
        <w:gridCol w:w="6540"/>
      </w:tblGrid>
      <w:tr w:rsidR="006D74D7" w:rsidRPr="006D74D7" w14:paraId="48E1ED7C" w14:textId="77777777" w:rsidTr="006D74D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7E248" w14:textId="77777777" w:rsidR="006D74D7" w:rsidRPr="006D74D7" w:rsidRDefault="006D74D7" w:rsidP="006D74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Themes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0D2C0" w14:textId="77777777" w:rsidR="006D74D7" w:rsidRPr="006D74D7" w:rsidRDefault="006D74D7" w:rsidP="006D74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Quotes</w:t>
            </w:r>
          </w:p>
        </w:tc>
      </w:tr>
      <w:tr w:rsidR="006D74D7" w:rsidRPr="006D74D7" w14:paraId="080A0E19" w14:textId="77777777" w:rsidTr="006D74D7">
        <w:trPr>
          <w:trHeight w:val="12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090CE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Clinicians helped participants understand the clinical actionability and importance of genetic testing.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FF1BE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"I think it [genetic testing] was important [to clinician]. I mean, anything [clinician] brings up—[they're] not bringing up anything that’s unimportant, so yeah, it was important.” (D-16)</w:t>
            </w:r>
          </w:p>
        </w:tc>
      </w:tr>
      <w:tr w:rsidR="006D74D7" w:rsidRPr="006D74D7" w14:paraId="07579007" w14:textId="77777777" w:rsidTr="006D74D7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B832B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3B0F0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“[Genetic testing] helped [clinician] recommend a less intense monitoring regimen. Then [they] would've recommended a different birthing plan.” (R-05)</w:t>
            </w:r>
          </w:p>
        </w:tc>
      </w:tr>
      <w:tr w:rsidR="006D74D7" w:rsidRPr="006D74D7" w14:paraId="09819422" w14:textId="77777777" w:rsidTr="006D74D7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D0FCB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3C1E0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 don't think they really had a preference either way. It seemed like they were just informing us of options but wasn't pressuring us either way to get it done or not.” (R-12)</w:t>
            </w:r>
          </w:p>
        </w:tc>
      </w:tr>
      <w:tr w:rsidR="006D74D7" w:rsidRPr="006D74D7" w14:paraId="1DDAACEB" w14:textId="77777777" w:rsidTr="006D74D7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C8317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DDFAD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"I don't think it was that important [to the clinicians]… they did one surgery and then they signed me off to another doctor.” (D-25)</w:t>
            </w:r>
          </w:p>
        </w:tc>
      </w:tr>
      <w:tr w:rsidR="006D74D7" w:rsidRPr="006D74D7" w14:paraId="629C5E2C" w14:textId="77777777" w:rsidTr="006D74D7">
        <w:trPr>
          <w:trHeight w:val="12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86845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Clinician knowledge gaps and uncertainty influence discussions with participants and referrals.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5020C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“[Clinician]'s like, ‘I don't really know what genetic thing.’” (D-04)</w:t>
            </w:r>
          </w:p>
        </w:tc>
      </w:tr>
      <w:tr w:rsidR="006D74D7" w:rsidRPr="006D74D7" w14:paraId="435F7F1F" w14:textId="77777777" w:rsidTr="006D74D7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5B9B1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190DE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"They don’t know enough, they can't </w:t>
            </w:r>
            <w:proofErr w:type="gramStart"/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test</w:t>
            </w:r>
            <w:proofErr w:type="gramEnd"/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for it… just give me a little blanket answer.” (R-07)</w:t>
            </w:r>
          </w:p>
        </w:tc>
      </w:tr>
      <w:tr w:rsidR="006D74D7" w:rsidRPr="006D74D7" w14:paraId="7E90990D" w14:textId="77777777" w:rsidTr="006D74D7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CA65F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769BF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"[Clinician] didn't seem like they knew very much…so it was not something they really pushed.” (R-10)</w:t>
            </w:r>
          </w:p>
        </w:tc>
      </w:tr>
      <w:tr w:rsidR="006D74D7" w:rsidRPr="006D74D7" w14:paraId="08DCE49E" w14:textId="77777777" w:rsidTr="006D74D7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C91AB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D1008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“[Clinician] didn't quite know what to do with that genetic test results.” (D-18)</w:t>
            </w:r>
          </w:p>
        </w:tc>
      </w:tr>
      <w:tr w:rsidR="006D74D7" w:rsidRPr="006D74D7" w14:paraId="4EACA89F" w14:textId="77777777" w:rsidTr="006D74D7">
        <w:trPr>
          <w:trHeight w:val="6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B2F7B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Clinicians use genetic testing as a tool for clinical management.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9505D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“It helped them recommend a less intense monitoring regimen… and a different birthing plan.” (R-05)</w:t>
            </w:r>
          </w:p>
        </w:tc>
      </w:tr>
      <w:tr w:rsidR="006D74D7" w:rsidRPr="006D74D7" w14:paraId="5EF00F69" w14:textId="77777777" w:rsidTr="006D74D7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DB561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41E01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“Part of it was then they’d know… what route we would take on follow-up stuff.” (D-15)</w:t>
            </w:r>
          </w:p>
        </w:tc>
      </w:tr>
      <w:tr w:rsidR="006D74D7" w:rsidRPr="006D74D7" w14:paraId="4DCC1407" w14:textId="77777777" w:rsidTr="006D74D7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C2382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B0F70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“The goal… was to see if there were anything we needed to be concerned about for the baby.” (R-21)</w:t>
            </w:r>
          </w:p>
        </w:tc>
      </w:tr>
      <w:tr w:rsidR="006D74D7" w:rsidRPr="006D74D7" w14:paraId="1C49DB2F" w14:textId="77777777" w:rsidTr="006D74D7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9304E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ED90F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“It's essential… they didn't know how to treat it without that information.” (D-21)</w:t>
            </w:r>
          </w:p>
        </w:tc>
      </w:tr>
      <w:tr w:rsidR="006D74D7" w:rsidRPr="006D74D7" w14:paraId="3BC2CF57" w14:textId="77777777" w:rsidTr="006D74D7">
        <w:trPr>
          <w:trHeight w:val="9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A5F88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Clinician engagement and follow-through vary widely and affect how supported patients feel.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FCCDC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“They were doing all the initiating, all the communication… ‘Let us help you do this.’” (R-13)</w:t>
            </w:r>
          </w:p>
        </w:tc>
      </w:tr>
      <w:tr w:rsidR="006D74D7" w:rsidRPr="006D74D7" w14:paraId="2B6E0616" w14:textId="77777777" w:rsidTr="006D74D7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91805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B425E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 appreciated them going just a little bit extra effort to research.” (R-16)</w:t>
            </w:r>
          </w:p>
        </w:tc>
      </w:tr>
      <w:tr w:rsidR="006D74D7" w:rsidRPr="006D74D7" w14:paraId="76FDC55B" w14:textId="77777777" w:rsidTr="006D74D7">
        <w:trPr>
          <w:trHeight w:val="3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C503C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EEA43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"They didn’t jump up and down. They weren’t excited.” (D-18)</w:t>
            </w:r>
          </w:p>
        </w:tc>
      </w:tr>
      <w:tr w:rsidR="006D74D7" w:rsidRPr="006D74D7" w14:paraId="404F71B0" w14:textId="77777777" w:rsidTr="006D74D7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93D08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710E2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 felt very brushed off… I didn’t feel satisfied with the answer.” (D-19)</w:t>
            </w:r>
          </w:p>
        </w:tc>
      </w:tr>
    </w:tbl>
    <w:p w14:paraId="3E24EBB3" w14:textId="77777777" w:rsidR="006D74D7" w:rsidRDefault="006D74D7">
      <w:r>
        <w:br w:type="page"/>
      </w:r>
    </w:p>
    <w:p w14:paraId="56FF3E81" w14:textId="4B23527B" w:rsidR="006D74D7" w:rsidRPr="001D1084" w:rsidRDefault="006D74D7">
      <w:pPr>
        <w:rPr>
          <w:sz w:val="22"/>
          <w:szCs w:val="22"/>
        </w:rPr>
      </w:pPr>
      <w:r w:rsidRPr="001D1084">
        <w:rPr>
          <w:sz w:val="22"/>
          <w:szCs w:val="22"/>
        </w:rPr>
        <w:lastRenderedPageBreak/>
        <w:t>Table 4. Theme and illustrative quotes related to PRISM domain patient characteristics.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3340"/>
        <w:gridCol w:w="6540"/>
      </w:tblGrid>
      <w:tr w:rsidR="006D74D7" w:rsidRPr="006D74D7" w14:paraId="73960958" w14:textId="77777777" w:rsidTr="006D74D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1F25A" w14:textId="77777777" w:rsidR="006D74D7" w:rsidRPr="006D74D7" w:rsidRDefault="006D74D7" w:rsidP="006D74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Theme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B3752" w14:textId="77777777" w:rsidR="006D74D7" w:rsidRPr="006D74D7" w:rsidRDefault="006D74D7" w:rsidP="006D74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Quotes</w:t>
            </w:r>
          </w:p>
        </w:tc>
      </w:tr>
      <w:tr w:rsidR="006D74D7" w:rsidRPr="006D74D7" w14:paraId="021962E8" w14:textId="77777777" w:rsidTr="006D74D7">
        <w:trPr>
          <w:trHeight w:val="9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17CE3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Participants' family health history informs their risk perception.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0FD7D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“In my family, it's a genetic disease. It's called &lt;disease&gt;, and it runs through my family. There's not much on it.” (D-28)</w:t>
            </w:r>
          </w:p>
        </w:tc>
      </w:tr>
      <w:tr w:rsidR="006D74D7" w:rsidRPr="006D74D7" w14:paraId="26406FD8" w14:textId="77777777" w:rsidTr="006D74D7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3FE21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8F30A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"We wanted to find out if that was a genetic thing because both of my [grandparents] had passed away, and they had [organ] cancer.” (D-23)</w:t>
            </w:r>
          </w:p>
        </w:tc>
      </w:tr>
      <w:tr w:rsidR="006D74D7" w:rsidRPr="006D74D7" w14:paraId="2612925F" w14:textId="77777777" w:rsidTr="006D74D7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F8791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06DD7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“I’ve had [organ] cancer in the family… I’ve had two [siblings] died of cancer. That was probably my biggest concern was the cancer side of it.” (D-26)</w:t>
            </w:r>
          </w:p>
        </w:tc>
      </w:tr>
      <w:tr w:rsidR="006D74D7" w:rsidRPr="006D74D7" w14:paraId="2DC6DFD2" w14:textId="77777777" w:rsidTr="006D74D7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60202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7C2BE" w14:textId="77777777" w:rsidR="006D74D7" w:rsidRPr="006D74D7" w:rsidRDefault="006D74D7" w:rsidP="006D74D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D74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 know there's been a couple people in my family that did have heart problems, so I do believe at least part of my heart problems is definitely genetic.” (D-22)</w:t>
            </w:r>
          </w:p>
        </w:tc>
      </w:tr>
    </w:tbl>
    <w:p w14:paraId="3EBA8863" w14:textId="77777777" w:rsidR="006D74D7" w:rsidRDefault="006D74D7"/>
    <w:p w14:paraId="590380E7" w14:textId="77777777" w:rsidR="006D74D7" w:rsidRDefault="006D74D7"/>
    <w:p w14:paraId="04902E44" w14:textId="2A4BA8DE" w:rsidR="006D74D7" w:rsidRDefault="006D74D7">
      <w:r>
        <w:br w:type="page"/>
      </w:r>
    </w:p>
    <w:p w14:paraId="339A0F09" w14:textId="5ECF6667" w:rsidR="006D74D7" w:rsidRPr="001D1084" w:rsidRDefault="001D1084">
      <w:pPr>
        <w:rPr>
          <w:sz w:val="22"/>
          <w:szCs w:val="22"/>
        </w:rPr>
      </w:pPr>
      <w:r w:rsidRPr="001D1084">
        <w:rPr>
          <w:sz w:val="22"/>
          <w:szCs w:val="22"/>
        </w:rPr>
        <w:lastRenderedPageBreak/>
        <w:t>Table 5. Theme and illustrative quotes related to the PRISM domain clinician characteristics.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3340"/>
        <w:gridCol w:w="6540"/>
      </w:tblGrid>
      <w:tr w:rsidR="001D1084" w:rsidRPr="001D1084" w14:paraId="45F83C0A" w14:textId="77777777" w:rsidTr="001D1084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8A346" w14:textId="77777777" w:rsidR="001D1084" w:rsidRPr="001D1084" w:rsidRDefault="001D1084" w:rsidP="001D1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Theme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C6AC0" w14:textId="77777777" w:rsidR="001D1084" w:rsidRPr="001D1084" w:rsidRDefault="001D1084" w:rsidP="001D1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Quotes</w:t>
            </w:r>
          </w:p>
        </w:tc>
      </w:tr>
      <w:tr w:rsidR="001D1084" w:rsidRPr="001D1084" w14:paraId="5DF37320" w14:textId="77777777" w:rsidTr="001D1084">
        <w:trPr>
          <w:trHeight w:val="15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421E0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Clinician communication and interpersonal practices influence rural resident trust, understanding, and perceived quality of care.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46AD7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“I found a couple of good ones [doctors] that they'll actually sit down and talk to you as long as they need to </w:t>
            </w:r>
            <w:proofErr w:type="spellStart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  <w:proofErr w:type="spellEnd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figure out what you need and what they need to do.” (D-23)</w:t>
            </w:r>
          </w:p>
        </w:tc>
      </w:tr>
      <w:tr w:rsidR="001D1084" w:rsidRPr="001D1084" w14:paraId="1B68F684" w14:textId="77777777" w:rsidTr="001D1084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4753B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233C5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"They're just here then they're gone… There is </w:t>
            </w:r>
            <w:proofErr w:type="gramStart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 lot of</w:t>
            </w:r>
            <w:proofErr w:type="gramEnd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suboptimal people that you end up with, with rural healthcare.” (D-22)</w:t>
            </w:r>
          </w:p>
        </w:tc>
      </w:tr>
      <w:tr w:rsidR="001D1084" w:rsidRPr="001D1084" w14:paraId="600A5739" w14:textId="77777777" w:rsidTr="001D1084">
        <w:trPr>
          <w:trHeight w:val="12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5F9A6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72B05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They explained in a little bit more detail the process of getting tested, what it meant, and then how &lt;disease&gt; works… they were able to also give a little bit more insight on the unknowns that neither me nor my [parent] knew.” (D-28)</w:t>
            </w:r>
          </w:p>
        </w:tc>
      </w:tr>
    </w:tbl>
    <w:p w14:paraId="2C9ECF60" w14:textId="77777777" w:rsidR="001D1084" w:rsidRDefault="001D1084"/>
    <w:p w14:paraId="53354FAB" w14:textId="3F3E43D0" w:rsidR="001D1084" w:rsidRDefault="001D1084">
      <w:r>
        <w:br w:type="page"/>
      </w:r>
    </w:p>
    <w:p w14:paraId="52BC6398" w14:textId="64FB23F3" w:rsidR="001D1084" w:rsidRPr="001D1084" w:rsidRDefault="001D1084">
      <w:pPr>
        <w:rPr>
          <w:sz w:val="22"/>
          <w:szCs w:val="22"/>
        </w:rPr>
      </w:pPr>
      <w:r w:rsidRPr="001D1084">
        <w:rPr>
          <w:sz w:val="22"/>
          <w:szCs w:val="22"/>
        </w:rPr>
        <w:lastRenderedPageBreak/>
        <w:t>Table 6. Themes and illustrative quotes related to the PRISM domain organizational characteristics (around rural healthcare).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3340"/>
        <w:gridCol w:w="6540"/>
      </w:tblGrid>
      <w:tr w:rsidR="001D1084" w:rsidRPr="001D1084" w14:paraId="3C16324D" w14:textId="77777777" w:rsidTr="001D1084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ECB19" w14:textId="77777777" w:rsidR="001D1084" w:rsidRPr="001D1084" w:rsidRDefault="001D1084" w:rsidP="001D1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Themes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27884" w14:textId="77777777" w:rsidR="001D1084" w:rsidRPr="001D1084" w:rsidRDefault="001D1084" w:rsidP="001D1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Quotes</w:t>
            </w:r>
          </w:p>
        </w:tc>
      </w:tr>
      <w:tr w:rsidR="001D1084" w:rsidRPr="001D1084" w14:paraId="3C44A04A" w14:textId="77777777" w:rsidTr="001D1084">
        <w:trPr>
          <w:trHeight w:val="9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47F5A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Limited organizational capacity and outdated services constrain genetic testing delivery.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66F31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“They certainly didn’t offer spinal muscular atrophy [carrier screening] initially. They were </w:t>
            </w:r>
            <w:proofErr w:type="gramStart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pretty outdated</w:t>
            </w:r>
            <w:proofErr w:type="gramEnd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. They did the old quad screens or integrated screening.” (R-03)</w:t>
            </w:r>
          </w:p>
        </w:tc>
      </w:tr>
      <w:tr w:rsidR="001D1084" w:rsidRPr="001D1084" w14:paraId="4F4F8DA0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60988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8674B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“There is a hospital here, it’s just the number of services it offers is limited.” (D-16)</w:t>
            </w:r>
          </w:p>
        </w:tc>
      </w:tr>
      <w:tr w:rsidR="001D1084" w:rsidRPr="001D1084" w14:paraId="3C663542" w14:textId="77777777" w:rsidTr="001D1084">
        <w:trPr>
          <w:trHeight w:val="12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903C0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1A150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 think they’re fully equipped to take the sample for something like [reproductive carrier genetic screening]. They don’t process any of the samples in that clinic. They send them all out anyway.” (R-12)</w:t>
            </w:r>
          </w:p>
        </w:tc>
      </w:tr>
      <w:tr w:rsidR="001D1084" w:rsidRPr="001D1084" w14:paraId="2C32342F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5EB7C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7CAF7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“They don’t do the genetic testing at their hospital—[clinician] would have to send me to another hospital to do it.” (D-25)</w:t>
            </w:r>
          </w:p>
        </w:tc>
      </w:tr>
      <w:tr w:rsidR="001D1084" w:rsidRPr="001D1084" w14:paraId="3CD8EAA2" w14:textId="77777777" w:rsidTr="001D1084">
        <w:trPr>
          <w:trHeight w:val="9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8A95F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Fragmented referral and scheduling processes delay and deter genetic testing.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66120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“It was such a headache for me to </w:t>
            </w:r>
            <w:proofErr w:type="gramStart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actually get</w:t>
            </w:r>
            <w:proofErr w:type="gramEnd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my referral [for genetic counseling] to go through… I got my referral in February and didn’t meet with them until June.” (R-07)</w:t>
            </w:r>
          </w:p>
        </w:tc>
      </w:tr>
      <w:tr w:rsidR="001D1084" w:rsidRPr="001D1084" w14:paraId="1AE9C607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E12CE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44D63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“If you really do want this test, you </w:t>
            </w:r>
            <w:proofErr w:type="gramStart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have to</w:t>
            </w:r>
            <w:proofErr w:type="gramEnd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make an appointment with this lab. You </w:t>
            </w:r>
            <w:proofErr w:type="gramStart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have to</w:t>
            </w:r>
            <w:proofErr w:type="gramEnd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come back.” (R-16)</w:t>
            </w:r>
          </w:p>
        </w:tc>
      </w:tr>
      <w:tr w:rsidR="001D1084" w:rsidRPr="001D1084" w14:paraId="26F11098" w14:textId="77777777" w:rsidTr="001D1084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EC626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45DD8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“They did genetic testing and then I never heard anything about it… then they finally looked through all my records and found, yes, I did actually do it.” (D-22)</w:t>
            </w:r>
          </w:p>
        </w:tc>
      </w:tr>
      <w:tr w:rsidR="001D1084" w:rsidRPr="001D1084" w14:paraId="391B4D66" w14:textId="77777777" w:rsidTr="001D1084">
        <w:trPr>
          <w:trHeight w:val="3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66B11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62878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“It took two months to get them to schedule it.” (D-26)</w:t>
            </w:r>
          </w:p>
        </w:tc>
      </w:tr>
      <w:tr w:rsidR="001D1084" w:rsidRPr="001D1084" w14:paraId="4966BB60" w14:textId="77777777" w:rsidTr="001D1084">
        <w:trPr>
          <w:trHeight w:val="9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518AB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Organizational integration of genetic testing facilitates its uptake.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0576D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“Maybe something like that would be easier, or even if they just had a place here in town that was close.” (D-03)</w:t>
            </w:r>
          </w:p>
        </w:tc>
      </w:tr>
      <w:tr w:rsidR="001D1084" w:rsidRPr="001D1084" w14:paraId="16BBB709" w14:textId="77777777" w:rsidTr="001D1084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F365C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50AC9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 think they did that blood draw during the amniocentesis… because it was a little bit of a drive, so I wanted to get as many things done as I could at the same time.” (R-23)</w:t>
            </w:r>
          </w:p>
        </w:tc>
      </w:tr>
      <w:tr w:rsidR="001D1084" w:rsidRPr="001D1084" w14:paraId="12835808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98B0B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7F65D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“They sent the tests off automatically… just to see what I had.” (D-21)</w:t>
            </w:r>
          </w:p>
        </w:tc>
      </w:tr>
      <w:tr w:rsidR="001D1084" w:rsidRPr="001D1084" w14:paraId="136ACE9B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4E354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1DEBD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“They offered it to me, and they went and took my blood right there and sent it off.” (R-22)</w:t>
            </w:r>
          </w:p>
        </w:tc>
      </w:tr>
      <w:tr w:rsidR="001D1084" w:rsidRPr="001D1084" w14:paraId="7FB70D8D" w14:textId="77777777" w:rsidTr="001D1084">
        <w:trPr>
          <w:trHeight w:val="12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4D0E7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Organizational and clinician communication and follow-up affect patient experience with genetic testing.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ED110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“Maybe it would have been good if I had had more of a conversation… more of an in-depth conversation.” (R-06)</w:t>
            </w:r>
          </w:p>
        </w:tc>
      </w:tr>
      <w:tr w:rsidR="001D1084" w:rsidRPr="001D1084" w14:paraId="38956E96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FEA03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13E72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 just wish there was a little bit more follow-up with it [genetic testing].” (D-18)</w:t>
            </w:r>
          </w:p>
        </w:tc>
      </w:tr>
      <w:tr w:rsidR="001D1084" w:rsidRPr="001D1084" w14:paraId="3FBE6BD3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03BCB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C9A5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“[Clinicians] relay so much information so fast that I can’t retain it.” (D-22)</w:t>
            </w:r>
          </w:p>
        </w:tc>
      </w:tr>
      <w:tr w:rsidR="001D1084" w:rsidRPr="001D1084" w14:paraId="0E3E7DDA" w14:textId="77777777" w:rsidTr="001D1084">
        <w:trPr>
          <w:trHeight w:val="12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B4FED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5FB83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“We went to a third-party facility. Did the genetic. They did the bigger 20-week ultrasound and all that, so they’re the ones who walked us through it. If there was anything for concern, then they would’ve contacted our OB.” (R-21)</w:t>
            </w:r>
          </w:p>
        </w:tc>
      </w:tr>
    </w:tbl>
    <w:p w14:paraId="1C567117" w14:textId="3B3D312F" w:rsidR="001D1084" w:rsidRDefault="001D1084">
      <w:r>
        <w:br w:type="page"/>
      </w:r>
    </w:p>
    <w:p w14:paraId="3594A9E6" w14:textId="23532E61" w:rsidR="001D1084" w:rsidRPr="001D1084" w:rsidRDefault="001D1084">
      <w:pPr>
        <w:rPr>
          <w:rFonts w:ascii="Arial" w:hAnsi="Arial" w:cs="Arial"/>
          <w:sz w:val="22"/>
          <w:szCs w:val="22"/>
        </w:rPr>
      </w:pPr>
      <w:r w:rsidRPr="001D1084">
        <w:rPr>
          <w:rFonts w:ascii="Arial" w:hAnsi="Arial" w:cs="Arial"/>
          <w:sz w:val="22"/>
          <w:szCs w:val="22"/>
        </w:rPr>
        <w:lastRenderedPageBreak/>
        <w:t>Table 7. Themes and illustrative quotes related to the PRISM domain external environment.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3340"/>
        <w:gridCol w:w="6540"/>
      </w:tblGrid>
      <w:tr w:rsidR="001D1084" w:rsidRPr="001D1084" w14:paraId="561266F9" w14:textId="77777777" w:rsidTr="001D1084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7591E" w14:textId="77777777" w:rsidR="001D1084" w:rsidRPr="001D1084" w:rsidRDefault="001D1084" w:rsidP="001D1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Themes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2959B" w14:textId="77777777" w:rsidR="001D1084" w:rsidRPr="001D1084" w:rsidRDefault="001D1084" w:rsidP="001D1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Quotes</w:t>
            </w:r>
          </w:p>
        </w:tc>
      </w:tr>
      <w:tr w:rsidR="001D1084" w:rsidRPr="001D1084" w14:paraId="659C4C2E" w14:textId="77777777" w:rsidTr="001D1084">
        <w:trPr>
          <w:trHeight w:val="6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54E7A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Geographic isolation and travel burden make it harder for participants to obtain genetic testing and healthcare.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06700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“It would've been nice if I could've done it closer to home, but time and travel, convenience are big for me.” (D-03)</w:t>
            </w:r>
          </w:p>
        </w:tc>
      </w:tr>
      <w:tr w:rsidR="001D1084" w:rsidRPr="001D1084" w14:paraId="7C6E3FAB" w14:textId="77777777" w:rsidTr="001D1084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3711B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6DDF8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“Living in a rural area, it was a lot more challenging to access this… having to take days off of work, even just the gas to travel back and forth.” (R-05)</w:t>
            </w:r>
          </w:p>
        </w:tc>
      </w:tr>
      <w:tr w:rsidR="001D1084" w:rsidRPr="001D1084" w14:paraId="45ABE040" w14:textId="77777777" w:rsidTr="001D1084">
        <w:trPr>
          <w:trHeight w:val="12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D7563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D30F4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“Because we live in such a middle of nowhere area—if there was a way to do [genetic testing] where we didn't maybe have to drive 300 miles to go get it done, go back and drive another 300 miles to get the test results, that would be a huge help.” (R-10)</w:t>
            </w:r>
          </w:p>
        </w:tc>
      </w:tr>
      <w:tr w:rsidR="001D1084" w:rsidRPr="001D1084" w14:paraId="4A8DB7C4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6C865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2C007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If the [medical center in metropolitan city ~95 miles away] would create an office up here I would be thrilled.” (D-18)</w:t>
            </w:r>
          </w:p>
        </w:tc>
      </w:tr>
      <w:tr w:rsidR="001D1084" w:rsidRPr="001D1084" w14:paraId="1B232473" w14:textId="77777777" w:rsidTr="001D1084">
        <w:trPr>
          <w:trHeight w:val="9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FB158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Limited local healthcare capacity leads participants to rely on distant healthcare systems.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36052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“They don’t have [a genetic counselor] in &lt;City&gt;. The only one that was nearby was… [~236 miles from residence].” (R-07)</w:t>
            </w:r>
          </w:p>
        </w:tc>
      </w:tr>
      <w:tr w:rsidR="001D1084" w:rsidRPr="001D1084" w14:paraId="553CB872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A1097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B4F45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“There is a hospital here [in rural City of residence], it’s just the number of services it offers is limited.” (D-16)</w:t>
            </w:r>
          </w:p>
        </w:tc>
      </w:tr>
      <w:tr w:rsidR="001D1084" w:rsidRPr="001D1084" w14:paraId="51BD3987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CD7F7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5DD71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“We don’t have </w:t>
            </w:r>
            <w:proofErr w:type="gramStart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 lot of</w:t>
            </w:r>
            <w:proofErr w:type="gramEnd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specialists,</w:t>
            </w:r>
            <w:proofErr w:type="gramEnd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we don’t have </w:t>
            </w:r>
            <w:proofErr w:type="gramStart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 lot of</w:t>
            </w:r>
            <w:proofErr w:type="gramEnd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options. We </w:t>
            </w:r>
            <w:proofErr w:type="gramStart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definitely only</w:t>
            </w:r>
            <w:proofErr w:type="gramEnd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have one hospital in this area.” (R-19)</w:t>
            </w:r>
          </w:p>
        </w:tc>
      </w:tr>
      <w:tr w:rsidR="001D1084" w:rsidRPr="001D1084" w14:paraId="64767051" w14:textId="77777777" w:rsidTr="001D1084">
        <w:trPr>
          <w:trHeight w:val="12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4C516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9BD0D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“There’s always that downfall that we live in a small community and there's not always the resources that we need. That's why I travel to &lt;medical facility ~150 miles home&gt; because—yeah, the best of the best.” (D-25)</w:t>
            </w:r>
          </w:p>
        </w:tc>
      </w:tr>
      <w:tr w:rsidR="001D1084" w:rsidRPr="001D1084" w14:paraId="17281939" w14:textId="77777777" w:rsidTr="001D1084">
        <w:trPr>
          <w:trHeight w:val="18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FB00A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Insurance and billing complexity add layers of access difficulty within rural healthcare systems.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13698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"“Of course, I would have loved to be able to do all the treatment here [rural city of residence] or all </w:t>
            </w:r>
            <w:proofErr w:type="gramStart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those sort of things</w:t>
            </w:r>
            <w:proofErr w:type="gramEnd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here, but as far as I know, had I chosen to do my treatment in &lt;nearby City&gt;, it would be scattered. Everything would be scattered, so that’s why I did it through &lt;healthcare facility ~283 miles from city of residence&gt;.” (D-16)</w:t>
            </w:r>
          </w:p>
        </w:tc>
      </w:tr>
      <w:tr w:rsidR="001D1084" w:rsidRPr="001D1084" w14:paraId="670CF87E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C556D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63FDF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“The military was the only place that I knew that was really covering [reproductive carrier genetic screening].” (R-10)</w:t>
            </w:r>
          </w:p>
        </w:tc>
      </w:tr>
      <w:tr w:rsidR="001D1084" w:rsidRPr="001D1084" w14:paraId="0CD952CA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5F999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55E24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“[Genetic testing is] often not something your insurance covers. I think that would have played a factor, just being younger.” (R-21)</w:t>
            </w:r>
          </w:p>
        </w:tc>
      </w:tr>
      <w:tr w:rsidR="001D1084" w:rsidRPr="001D1084" w14:paraId="00D0FB20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9BC58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B2ED9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“I’m gettin’ bills from five </w:t>
            </w:r>
            <w:proofErr w:type="gramStart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different places</w:t>
            </w:r>
            <w:proofErr w:type="gramEnd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’</w:t>
            </w:r>
            <w:proofErr w:type="gramStart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cause</w:t>
            </w:r>
            <w:proofErr w:type="gramEnd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they had to send out for bloodwork… ‘Can’t you just put it all in one bill?’” (D-23)</w:t>
            </w:r>
          </w:p>
        </w:tc>
      </w:tr>
    </w:tbl>
    <w:p w14:paraId="77AA1798" w14:textId="53582B90" w:rsidR="001D1084" w:rsidRDefault="001D1084">
      <w:r>
        <w:br w:type="page"/>
      </w:r>
    </w:p>
    <w:p w14:paraId="788C0B33" w14:textId="31E95CFF" w:rsidR="001D1084" w:rsidRPr="001D1084" w:rsidRDefault="001D1084">
      <w:pPr>
        <w:rPr>
          <w:sz w:val="22"/>
          <w:szCs w:val="22"/>
        </w:rPr>
      </w:pPr>
      <w:r w:rsidRPr="001D1084">
        <w:rPr>
          <w:sz w:val="22"/>
          <w:szCs w:val="22"/>
        </w:rPr>
        <w:lastRenderedPageBreak/>
        <w:t>Table 8. Theme and illustrative quotes related to the PRISM domain implementation and sustainability infrastructure.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3340"/>
        <w:gridCol w:w="6540"/>
      </w:tblGrid>
      <w:tr w:rsidR="001D1084" w:rsidRPr="001D1084" w14:paraId="4A96A2C9" w14:textId="77777777" w:rsidTr="001D1084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CA010" w14:textId="77777777" w:rsidR="001D1084" w:rsidRPr="001D1084" w:rsidRDefault="001D1084" w:rsidP="001D1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Theme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548CD" w14:textId="77777777" w:rsidR="001D1084" w:rsidRPr="001D1084" w:rsidRDefault="001D1084" w:rsidP="001D1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Quotes</w:t>
            </w:r>
          </w:p>
        </w:tc>
      </w:tr>
      <w:tr w:rsidR="001D1084" w:rsidRPr="001D1084" w14:paraId="5102FF7E" w14:textId="77777777" w:rsidTr="001D1084">
        <w:trPr>
          <w:trHeight w:val="12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FC959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Routine integration of genetic testing into standard prenatal care workflow normalizes and sustains testing.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C0404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 just got lumped into all the first trimester screenings.” (R-04)</w:t>
            </w:r>
          </w:p>
        </w:tc>
      </w:tr>
      <w:tr w:rsidR="001D1084" w:rsidRPr="001D1084" w14:paraId="5C955D7D" w14:textId="77777777" w:rsidTr="001D1084">
        <w:trPr>
          <w:trHeight w:val="3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0704B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0E030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“They have &lt;laboratory&gt;. They do it [RGCT] here.” (R-03)</w:t>
            </w:r>
          </w:p>
        </w:tc>
      </w:tr>
      <w:tr w:rsidR="001D1084" w:rsidRPr="001D1084" w14:paraId="419326AE" w14:textId="77777777" w:rsidTr="001D1084">
        <w:trPr>
          <w:trHeight w:val="3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06C42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616BE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"We’d like to send you </w:t>
            </w:r>
            <w:proofErr w:type="gramStart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  <w:proofErr w:type="gramEnd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high-risk for that.” (R-05)</w:t>
            </w:r>
          </w:p>
        </w:tc>
      </w:tr>
      <w:tr w:rsidR="001D1084" w:rsidRPr="001D1084" w14:paraId="79FF8E0E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FA8C5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A69F4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 was in for a visit. They offered [genetic testing] to me, and they went and took my blood right there and sent it off.” (R-22)</w:t>
            </w:r>
          </w:p>
        </w:tc>
      </w:tr>
    </w:tbl>
    <w:p w14:paraId="4172EA57" w14:textId="77777777" w:rsidR="001D1084" w:rsidRDefault="001D1084"/>
    <w:p w14:paraId="2D598FB1" w14:textId="5FEA54DD" w:rsidR="001D1084" w:rsidRDefault="001D1084">
      <w:r>
        <w:br w:type="page"/>
      </w:r>
    </w:p>
    <w:p w14:paraId="3BC67AC7" w14:textId="3E2845F8" w:rsidR="001D1084" w:rsidRPr="001D1084" w:rsidRDefault="001D1084">
      <w:pPr>
        <w:rPr>
          <w:sz w:val="22"/>
          <w:szCs w:val="22"/>
        </w:rPr>
      </w:pPr>
      <w:r w:rsidRPr="001D1084">
        <w:rPr>
          <w:sz w:val="22"/>
          <w:szCs w:val="22"/>
        </w:rPr>
        <w:lastRenderedPageBreak/>
        <w:t>Table 9. Themes and illustrative quotes related to IOF outcome acceptability.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3340"/>
        <w:gridCol w:w="6540"/>
      </w:tblGrid>
      <w:tr w:rsidR="001D1084" w:rsidRPr="001D1084" w14:paraId="6C813386" w14:textId="77777777" w:rsidTr="001D1084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EECF" w14:textId="77777777" w:rsidR="001D1084" w:rsidRPr="001D1084" w:rsidRDefault="001D1084" w:rsidP="001D1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Themes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57975" w14:textId="77777777" w:rsidR="001D1084" w:rsidRPr="001D1084" w:rsidRDefault="001D1084" w:rsidP="001D1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Quotes</w:t>
            </w:r>
          </w:p>
        </w:tc>
      </w:tr>
      <w:tr w:rsidR="001D1084" w:rsidRPr="001D1084" w14:paraId="75FAEF65" w14:textId="77777777" w:rsidTr="001D1084">
        <w:trPr>
          <w:trHeight w:val="9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29A76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Desire for knowledge and reduced uncertainty increases acceptability of genetic testing. 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C613C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“Mostly I just wanted to know am I gonna get cancer? Is this something that I'm at risk for, or am I not?” (D-03)</w:t>
            </w:r>
          </w:p>
        </w:tc>
      </w:tr>
      <w:tr w:rsidR="001D1084" w:rsidRPr="001D1084" w14:paraId="0D734E58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EE32A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D91E8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"...I feel like knowledge is power…I don't think ignorance is bliss for me.” (R-04)</w:t>
            </w:r>
          </w:p>
        </w:tc>
      </w:tr>
      <w:tr w:rsidR="001D1084" w:rsidRPr="001D1084" w14:paraId="187C63ED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15060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53483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"I just wanted to be certain if that could be passed onto my children or not.” (R-07)</w:t>
            </w:r>
          </w:p>
        </w:tc>
      </w:tr>
      <w:tr w:rsidR="001D1084" w:rsidRPr="001D1084" w14:paraId="10B5D4FE" w14:textId="77777777" w:rsidTr="001D1084">
        <w:trPr>
          <w:trHeight w:val="3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248DF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281AF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“We need answers, not guessing.” (D-17)</w:t>
            </w:r>
          </w:p>
        </w:tc>
      </w:tr>
      <w:tr w:rsidR="001D1084" w:rsidRPr="001D1084" w14:paraId="35D11375" w14:textId="77777777" w:rsidTr="001D1084">
        <w:trPr>
          <w:trHeight w:val="12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8D384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Family responsibility and concern about passing on condition increases acceptability.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72E1F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"We’re doing [reproductive carrier genetic screening] for our kids and more for than for ourselves.” (R-06)</w:t>
            </w:r>
          </w:p>
        </w:tc>
      </w:tr>
      <w:tr w:rsidR="001D1084" w:rsidRPr="001D1084" w14:paraId="0854EA12" w14:textId="77777777" w:rsidTr="001D1084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45230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1B761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“Now that I've been through all I've been through with my cancer and everything, I wish I would have done genetic testing before I ever had kids.” (R-10)</w:t>
            </w:r>
          </w:p>
        </w:tc>
      </w:tr>
      <w:tr w:rsidR="001D1084" w:rsidRPr="001D1084" w14:paraId="5783526F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4623F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9DD16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"Just the fact that it [genetic testing] might help my kids out.” (D-15)</w:t>
            </w:r>
          </w:p>
        </w:tc>
      </w:tr>
      <w:tr w:rsidR="001D1084" w:rsidRPr="001D1084" w14:paraId="2DE910EA" w14:textId="77777777" w:rsidTr="001D1084">
        <w:trPr>
          <w:trHeight w:val="3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E4410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60E8D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“They can get </w:t>
            </w:r>
            <w:proofErr w:type="gramStart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tested</w:t>
            </w:r>
            <w:proofErr w:type="gramEnd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earlier than what I did for this.” (D-17)</w:t>
            </w:r>
          </w:p>
        </w:tc>
      </w:tr>
      <w:tr w:rsidR="001D1084" w:rsidRPr="001D1084" w14:paraId="1AA67082" w14:textId="77777777" w:rsidTr="001D1084">
        <w:trPr>
          <w:trHeight w:val="6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AA4BE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Ease and convenience strongly influence acceptability.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EEEA8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“If it were a different more difficult procedure or even a blood draw, it would've been a little bit more difficult.” (D-03)</w:t>
            </w:r>
          </w:p>
        </w:tc>
      </w:tr>
      <w:tr w:rsidR="001D1084" w:rsidRPr="001D1084" w14:paraId="2C993280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6FE05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BFB02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“Ease of use was a real benefit, ’cause [sample collection] was a blood draw that was done right in the OB’s clinic.” (R-05)</w:t>
            </w:r>
          </w:p>
        </w:tc>
      </w:tr>
      <w:tr w:rsidR="001D1084" w:rsidRPr="001D1084" w14:paraId="4B05908A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329E0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A33E5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“If [reproductive genetic carrier screening] would’ve been easier, I think I would’ve for sure been like, ‘Yes, let’s do it.’” (R-16)</w:t>
            </w:r>
          </w:p>
        </w:tc>
      </w:tr>
      <w:tr w:rsidR="001D1084" w:rsidRPr="001D1084" w14:paraId="1AB7EB1F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6C863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25807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"I did [genetic testing] the same day at the same time I saw that doctor.” (D-18)</w:t>
            </w:r>
          </w:p>
        </w:tc>
      </w:tr>
      <w:tr w:rsidR="001D1084" w:rsidRPr="001D1084" w14:paraId="14F465FD" w14:textId="77777777" w:rsidTr="001D1084">
        <w:trPr>
          <w:trHeight w:val="6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3D14A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Cost and insurance coverage affect acceptability.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0D33C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 don't wanna really keep adding all these expenses. I don't make a ton of money a year.” (D-04)</w:t>
            </w:r>
          </w:p>
        </w:tc>
      </w:tr>
      <w:tr w:rsidR="001D1084" w:rsidRPr="001D1084" w14:paraId="0928FA14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94F6E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93BD4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“When they tell you like, “Your insurance covers it 100 percent." I was like, "Well, why not then?"” (R-13)</w:t>
            </w:r>
          </w:p>
        </w:tc>
      </w:tr>
      <w:tr w:rsidR="001D1084" w:rsidRPr="001D1084" w14:paraId="5F9BE358" w14:textId="77777777" w:rsidTr="001D1084">
        <w:trPr>
          <w:trHeight w:val="3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E7E60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2E9B0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“We don’t have $1,000 right now.” (R-16)</w:t>
            </w:r>
          </w:p>
        </w:tc>
      </w:tr>
      <w:tr w:rsidR="001D1084" w:rsidRPr="001D1084" w14:paraId="35782A02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DA213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F9D73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“…</w:t>
            </w:r>
            <w:proofErr w:type="gramStart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luckily</w:t>
            </w:r>
            <w:proofErr w:type="gramEnd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I had state coverage at that point, so I didn't really receive any bills. I was completely covered.” (D-23)</w:t>
            </w:r>
          </w:p>
        </w:tc>
      </w:tr>
      <w:tr w:rsidR="001D1084" w:rsidRPr="001D1084" w14:paraId="52FAE381" w14:textId="77777777" w:rsidTr="001D1084">
        <w:trPr>
          <w:trHeight w:val="9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05169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Clinician framing and recommendation legitimize acceptability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01C4F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 think if [PCP]’d be like, ‘Hey, I recommend an additional set of labs or something, I would recommend getting the genetic testing,’ I'd be like, ‘Oh, okay.’” (D-04)</w:t>
            </w:r>
          </w:p>
        </w:tc>
      </w:tr>
      <w:tr w:rsidR="001D1084" w:rsidRPr="001D1084" w14:paraId="61D67D4D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6BFC6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80F0E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 really liked the way that she [genetic counselor] explained [genetic testing].” (R-05)</w:t>
            </w:r>
          </w:p>
        </w:tc>
      </w:tr>
      <w:tr w:rsidR="001D1084" w:rsidRPr="001D1084" w14:paraId="509D8A88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1DE7E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17AB8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“I’m glad the provider brought it up as an option for us so that we knew that it was something we could do.” (R-12)</w:t>
            </w:r>
          </w:p>
        </w:tc>
      </w:tr>
      <w:tr w:rsidR="001D1084" w:rsidRPr="001D1084" w14:paraId="10701831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86B42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7AA60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"[Clinician] didn’t push us to do [genetic testing], but [they] just thought it would be a really good idea ” (D-15)</w:t>
            </w:r>
          </w:p>
        </w:tc>
      </w:tr>
      <w:tr w:rsidR="001D1084" w:rsidRPr="001D1084" w14:paraId="7BD21C01" w14:textId="77777777" w:rsidTr="001D1084">
        <w:trPr>
          <w:trHeight w:val="6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CD842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Emotional readiness and mental load shape acceptability.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12840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“Then I got worried… ‘What do I do from there if I do have this?’” (D-03)</w:t>
            </w:r>
          </w:p>
        </w:tc>
      </w:tr>
      <w:tr w:rsidR="001D1084" w:rsidRPr="001D1084" w14:paraId="1D09594D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93CD6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FBBEE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“It didn’t quite seem worth the trouble… I already had </w:t>
            </w:r>
            <w:proofErr w:type="gramStart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 lot of</w:t>
            </w:r>
            <w:proofErr w:type="gramEnd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anxiety.” (R-16)</w:t>
            </w:r>
          </w:p>
        </w:tc>
      </w:tr>
      <w:tr w:rsidR="001D1084" w:rsidRPr="001D1084" w14:paraId="7576EDBE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3AF86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16546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“It went from being something I didn’t really think about to something very overwhelming.” (R-23)</w:t>
            </w:r>
          </w:p>
        </w:tc>
      </w:tr>
      <w:tr w:rsidR="001D1084" w:rsidRPr="001D1084" w14:paraId="1D4E653F" w14:textId="77777777" w:rsidTr="001D1084">
        <w:trPr>
          <w:trHeight w:val="3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B7E84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18EC0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"I have really bad anxiety, so not knowing the unknown.” (D-25)</w:t>
            </w:r>
          </w:p>
        </w:tc>
      </w:tr>
      <w:tr w:rsidR="001D1084" w:rsidRPr="001D1084" w14:paraId="61E4EA66" w14:textId="77777777" w:rsidTr="001D1084">
        <w:trPr>
          <w:trHeight w:val="6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EE159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Perceived actionability increases acceptability.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80DC3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“If I'm having a Down syndrome baby, then I'm not gonna deliver at this hospital because they don't have a NICU.” (R-04)</w:t>
            </w:r>
          </w:p>
        </w:tc>
      </w:tr>
      <w:tr w:rsidR="001D1084" w:rsidRPr="001D1084" w14:paraId="3DAE0306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12EF0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26589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“Understanding that information gives you options to decide what you want to do with the pregnancy.” (R-05)</w:t>
            </w:r>
          </w:p>
        </w:tc>
      </w:tr>
      <w:tr w:rsidR="001D1084" w:rsidRPr="001D1084" w14:paraId="01B04E7A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6D73E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C4C1A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“[Genetic testing]'s essential to [clinician] because they didn't know how to treat it without that information.” (D-21)</w:t>
            </w:r>
          </w:p>
        </w:tc>
      </w:tr>
      <w:tr w:rsidR="001D1084" w:rsidRPr="001D1084" w14:paraId="1B21905C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F474E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F62E4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“If there's somethin' that I can do to prevent 'em then that's what I wanna do.” (D-23)</w:t>
            </w:r>
          </w:p>
        </w:tc>
      </w:tr>
      <w:tr w:rsidR="001D1084" w:rsidRPr="001D1084" w14:paraId="76CC165C" w14:textId="77777777" w:rsidTr="001D1084">
        <w:trPr>
          <w:trHeight w:val="12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BD07E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Autonomy and personal values determine acceptability.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A5F04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“You could be a </w:t>
            </w:r>
            <w:proofErr w:type="gramStart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carrier</w:t>
            </w:r>
            <w:proofErr w:type="gramEnd"/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and your [spouse] could be a carrier and it might not even be—and it could be very likely that the child would have that and then it might not…ultimately it’s the Lord who decides.” (R-12)</w:t>
            </w:r>
          </w:p>
        </w:tc>
      </w:tr>
      <w:tr w:rsidR="001D1084" w:rsidRPr="001D1084" w14:paraId="08007998" w14:textId="77777777" w:rsidTr="001D1084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2B592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C561D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"I just didn’t care [about the genetic testing], truthfully. This baby was mine, and I take it anyway I had it.” (R-17)</w:t>
            </w:r>
          </w:p>
        </w:tc>
      </w:tr>
      <w:tr w:rsidR="001D1084" w:rsidRPr="001D1084" w14:paraId="0AC4F66B" w14:textId="77777777" w:rsidTr="001D1084">
        <w:trPr>
          <w:trHeight w:val="3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574A5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888CD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"I’d hate to have something I’d give to somebody else.” (D-21)</w:t>
            </w:r>
          </w:p>
        </w:tc>
      </w:tr>
      <w:tr w:rsidR="001D1084" w:rsidRPr="001D1084" w14:paraId="5404549E" w14:textId="77777777" w:rsidTr="001D1084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E2776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CA360" w14:textId="77777777" w:rsidR="001D1084" w:rsidRPr="001D1084" w:rsidRDefault="001D1084" w:rsidP="001D108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D10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 get why [parent] doesn’t wanna do it… [they’ve] had cancer numerous times… [they] don’t wanna know if there’s anything else creeping up on [them].” (D-25)</w:t>
            </w:r>
          </w:p>
        </w:tc>
      </w:tr>
    </w:tbl>
    <w:p w14:paraId="493C2FF7" w14:textId="77777777" w:rsidR="001D1084" w:rsidRDefault="001D1084"/>
    <w:p w14:paraId="69B68504" w14:textId="1A19D155" w:rsidR="001D1084" w:rsidRDefault="001D1084">
      <w:r>
        <w:br w:type="page"/>
      </w:r>
    </w:p>
    <w:p w14:paraId="6B806C6A" w14:textId="6EBBD06F" w:rsidR="001D1084" w:rsidRPr="001D1084" w:rsidRDefault="001D1084">
      <w:pPr>
        <w:rPr>
          <w:rFonts w:ascii="Arial" w:hAnsi="Arial" w:cs="Arial"/>
          <w:sz w:val="22"/>
          <w:szCs w:val="22"/>
        </w:rPr>
      </w:pPr>
      <w:r w:rsidRPr="001D1084">
        <w:rPr>
          <w:rFonts w:ascii="Arial" w:hAnsi="Arial" w:cs="Arial"/>
          <w:sz w:val="22"/>
          <w:szCs w:val="22"/>
        </w:rPr>
        <w:lastRenderedPageBreak/>
        <w:t>Table 10. Themes and illustrative quotes related to the IOF outcome appropriateness.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3340"/>
        <w:gridCol w:w="6540"/>
      </w:tblGrid>
      <w:tr w:rsidR="008A7212" w:rsidRPr="008A7212" w14:paraId="4993B3C2" w14:textId="77777777" w:rsidTr="008A7212">
        <w:trPr>
          <w:trHeight w:val="12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AC529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Family and family health history affects perceived appropriateness of genetic testing.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A7B95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“We initiated the genetic testing to begin with is because of my family history of cancer.” (D-03)</w:t>
            </w:r>
          </w:p>
        </w:tc>
      </w:tr>
      <w:tr w:rsidR="008A7212" w:rsidRPr="008A7212" w14:paraId="7525FCEB" w14:textId="77777777" w:rsidTr="008A7212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3EEE5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0A3BB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“We just decided that the information for our family was unnecessary… we just decided, based on that history from our families, that we didn't want to pursue.” (R-12)</w:t>
            </w:r>
          </w:p>
        </w:tc>
      </w:tr>
      <w:tr w:rsidR="008A7212" w:rsidRPr="008A7212" w14:paraId="7D132761" w14:textId="77777777" w:rsidTr="008A7212">
        <w:trPr>
          <w:trHeight w:val="12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4C838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1E822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 was younger… I was like, "You know what? I don't have enough concern for any of these other conditions. I don't have any family members in extended families that have had any of these things.” (R-16)</w:t>
            </w:r>
          </w:p>
        </w:tc>
      </w:tr>
      <w:tr w:rsidR="008A7212" w:rsidRPr="008A7212" w14:paraId="5396E388" w14:textId="77777777" w:rsidTr="008A7212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ABBEE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897DD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 requested it simply because I have a [relative] who died of [organ] cancer, and I was urged by my family to get tested.”(D-16)</w:t>
            </w:r>
          </w:p>
        </w:tc>
      </w:tr>
      <w:tr w:rsidR="008A7212" w:rsidRPr="008A7212" w14:paraId="7F45CB69" w14:textId="77777777" w:rsidTr="008A7212">
        <w:trPr>
          <w:trHeight w:val="9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3C81F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Genetic testing is perceived as appropriate to protect family. 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146CC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“When I had it the purpose of the genetic testing was to see if I had &lt;disease&gt; because my daughter was having many symptoms connected to that disorder.” (D-18)</w:t>
            </w:r>
          </w:p>
        </w:tc>
      </w:tr>
      <w:tr w:rsidR="008A7212" w:rsidRPr="008A7212" w14:paraId="6C448E02" w14:textId="77777777" w:rsidTr="008A7212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96A0A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5D4E1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 have [disease] and we were wanting to make sure that there wasn't a chance I was going to pass that [disease] to my posterity as well.’” (R-08)</w:t>
            </w:r>
          </w:p>
        </w:tc>
      </w:tr>
      <w:tr w:rsidR="008A7212" w:rsidRPr="008A7212" w14:paraId="744302E1" w14:textId="77777777" w:rsidTr="008A7212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8CD80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07B31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"I think if I knew that there was a chance—a high likelihood of something being wrong with the child, I maybe wouldn't have had a second child.” (R-22)</w:t>
            </w:r>
          </w:p>
        </w:tc>
      </w:tr>
      <w:tr w:rsidR="008A7212" w:rsidRPr="008A7212" w14:paraId="1565CB57" w14:textId="77777777" w:rsidTr="008A7212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26A26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F09C0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“...but the biggest thing was to make sure I didn’t have something I could pass on to my kids.” (D-26)</w:t>
            </w:r>
          </w:p>
        </w:tc>
      </w:tr>
      <w:tr w:rsidR="008A7212" w:rsidRPr="008A7212" w14:paraId="00C01639" w14:textId="77777777" w:rsidTr="008A7212">
        <w:trPr>
          <w:trHeight w:val="9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6921B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Clinician recommendation and enthusiasm signal appropriateness.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01D48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“If it's something that the doctor is suggesting, we take that into account, too, and we feel like that's important to consider…” (R-06)</w:t>
            </w:r>
          </w:p>
        </w:tc>
      </w:tr>
      <w:tr w:rsidR="008A7212" w:rsidRPr="008A7212" w14:paraId="1CA32268" w14:textId="77777777" w:rsidTr="008A7212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12B9F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36553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“I actually had some [tests] done right when I had my cancer diagnosis… my oncologist recommended doing it.” (D-15)</w:t>
            </w:r>
          </w:p>
        </w:tc>
      </w:tr>
      <w:tr w:rsidR="008A7212" w:rsidRPr="008A7212" w14:paraId="47995D37" w14:textId="77777777" w:rsidTr="008A7212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BAFEC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8B6CA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"All [clinician] said was, ‘I’m very curious,’… [they] wanted to go through all [their] records to help [them] more pinpoint why we both have the same cancer.” (D-17)</w:t>
            </w:r>
          </w:p>
        </w:tc>
      </w:tr>
      <w:tr w:rsidR="008A7212" w:rsidRPr="008A7212" w14:paraId="72D19013" w14:textId="77777777" w:rsidTr="008A7212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9EE4E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812AE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“When I said I had a </w:t>
            </w:r>
            <w:proofErr w:type="gramStart"/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special needs [sibling]</w:t>
            </w:r>
            <w:proofErr w:type="gramEnd"/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… they jumped all over me about like, ‘We really should </w:t>
            </w:r>
            <w:proofErr w:type="gramStart"/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test</w:t>
            </w:r>
            <w:proofErr w:type="gramEnd"/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.’” (R-17)</w:t>
            </w:r>
          </w:p>
        </w:tc>
      </w:tr>
      <w:tr w:rsidR="008A7212" w:rsidRPr="008A7212" w14:paraId="428E5AA7" w14:textId="77777777" w:rsidTr="008A7212">
        <w:trPr>
          <w:trHeight w:val="6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11432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Practical access and convenience affect uptake.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0C691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“A further drive would've made [genetic testing] harder.” (R-03)</w:t>
            </w:r>
          </w:p>
        </w:tc>
      </w:tr>
      <w:tr w:rsidR="008A7212" w:rsidRPr="008A7212" w14:paraId="61223C4E" w14:textId="77777777" w:rsidTr="008A7212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8986D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C6CAF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“[Spouse’s] carrier screening was done with the IVF clinic… we had the option once we created embryos — it was integrated into that workflow.” (R-05)</w:t>
            </w:r>
          </w:p>
        </w:tc>
      </w:tr>
      <w:tr w:rsidR="008A7212" w:rsidRPr="008A7212" w14:paraId="2D3DB51E" w14:textId="77777777" w:rsidTr="008A7212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06828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8AEFB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“When I'm there, then after the visit, I just go down to the lab at &lt;healthcare system&gt;, and they take the blood sampling then.” (D-19)</w:t>
            </w:r>
          </w:p>
        </w:tc>
      </w:tr>
      <w:tr w:rsidR="008A7212" w:rsidRPr="008A7212" w14:paraId="2FB2229E" w14:textId="77777777" w:rsidTr="008A7212">
        <w:trPr>
          <w:trHeight w:val="6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A02E3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D80C7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They don't do the genetic testing at their hospital—[clinician] would have to send me to another hospital to do it.” (D-25)</w:t>
            </w:r>
          </w:p>
        </w:tc>
      </w:tr>
      <w:tr w:rsidR="008A7212" w:rsidRPr="008A7212" w14:paraId="4C4CDE83" w14:textId="77777777" w:rsidTr="008A7212">
        <w:trPr>
          <w:trHeight w:val="1200"/>
        </w:trPr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6D672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Expectations about what testing may reveal guide uptake.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DC575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“…my [parent] is adopted. I've always thought about doing </w:t>
            </w:r>
            <w:proofErr w:type="gramStart"/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some</w:t>
            </w:r>
            <w:proofErr w:type="gramEnd"/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sort of genetic testing, just because we don't know much about [adopted parent’s] side of my family, and any health concerns.” (R-21)</w:t>
            </w:r>
          </w:p>
        </w:tc>
      </w:tr>
      <w:tr w:rsidR="008A7212" w:rsidRPr="008A7212" w14:paraId="0E73A3F4" w14:textId="77777777" w:rsidTr="008A7212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12C98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8975E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“They wanted to do—well, they asked if I would do genetic testing because there's just not a lot known on it [participant’s cardiac disease].” (D-12)</w:t>
            </w:r>
          </w:p>
        </w:tc>
      </w:tr>
      <w:tr w:rsidR="008A7212" w:rsidRPr="008A7212" w14:paraId="093DA0E7" w14:textId="77777777" w:rsidTr="008A7212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580F7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1357C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"It was discovered—a lab technician realized that I had &lt;disease&gt; and that could only be discovered if you had a genetics test.” (D-19)</w:t>
            </w:r>
          </w:p>
        </w:tc>
      </w:tr>
      <w:tr w:rsidR="008A7212" w:rsidRPr="008A7212" w14:paraId="3E455A7B" w14:textId="77777777" w:rsidTr="008A7212">
        <w:trPr>
          <w:trHeight w:val="900"/>
        </w:trPr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28301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882F9" w14:textId="77777777" w:rsidR="008A7212" w:rsidRPr="008A7212" w:rsidRDefault="008A7212" w:rsidP="008A721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721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“When I did start to read into this, it affected me a lot… there could be something very, very small in me that is affecting my fertility.” (R-07)</w:t>
            </w:r>
          </w:p>
        </w:tc>
      </w:tr>
    </w:tbl>
    <w:p w14:paraId="05B82C6D" w14:textId="77777777" w:rsidR="001D1084" w:rsidRDefault="001D1084"/>
    <w:sectPr w:rsidR="001D1084" w:rsidSect="00EB66EF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35"/>
    <w:rsid w:val="000057A5"/>
    <w:rsid w:val="0004041C"/>
    <w:rsid w:val="000457FD"/>
    <w:rsid w:val="000468E3"/>
    <w:rsid w:val="0005601E"/>
    <w:rsid w:val="00056EE9"/>
    <w:rsid w:val="000615AE"/>
    <w:rsid w:val="0006284B"/>
    <w:rsid w:val="00066B3F"/>
    <w:rsid w:val="000720F3"/>
    <w:rsid w:val="00073639"/>
    <w:rsid w:val="00083788"/>
    <w:rsid w:val="000920DF"/>
    <w:rsid w:val="000A1FBD"/>
    <w:rsid w:val="000A3D1B"/>
    <w:rsid w:val="000A7034"/>
    <w:rsid w:val="000B6B09"/>
    <w:rsid w:val="000C0DC2"/>
    <w:rsid w:val="000C10E3"/>
    <w:rsid w:val="000E099D"/>
    <w:rsid w:val="000E3B84"/>
    <w:rsid w:val="000F23EB"/>
    <w:rsid w:val="000F4BC6"/>
    <w:rsid w:val="000F65E5"/>
    <w:rsid w:val="001061F0"/>
    <w:rsid w:val="00113FC4"/>
    <w:rsid w:val="0012317C"/>
    <w:rsid w:val="00126E65"/>
    <w:rsid w:val="00141B54"/>
    <w:rsid w:val="0015172D"/>
    <w:rsid w:val="00151851"/>
    <w:rsid w:val="00172A39"/>
    <w:rsid w:val="00187ECB"/>
    <w:rsid w:val="00190B35"/>
    <w:rsid w:val="001A05B4"/>
    <w:rsid w:val="001B001E"/>
    <w:rsid w:val="001D1084"/>
    <w:rsid w:val="001D20CA"/>
    <w:rsid w:val="001E5AAF"/>
    <w:rsid w:val="001F3A48"/>
    <w:rsid w:val="00201A5D"/>
    <w:rsid w:val="002051E1"/>
    <w:rsid w:val="00205814"/>
    <w:rsid w:val="002102C7"/>
    <w:rsid w:val="00210B02"/>
    <w:rsid w:val="00212126"/>
    <w:rsid w:val="00217192"/>
    <w:rsid w:val="00217940"/>
    <w:rsid w:val="002339E8"/>
    <w:rsid w:val="00251EC9"/>
    <w:rsid w:val="0026270E"/>
    <w:rsid w:val="00266DBD"/>
    <w:rsid w:val="00267177"/>
    <w:rsid w:val="00270910"/>
    <w:rsid w:val="00272BC9"/>
    <w:rsid w:val="00272D53"/>
    <w:rsid w:val="00294D31"/>
    <w:rsid w:val="002B03A3"/>
    <w:rsid w:val="002B3746"/>
    <w:rsid w:val="002B3926"/>
    <w:rsid w:val="002B6257"/>
    <w:rsid w:val="002C08C2"/>
    <w:rsid w:val="002C4070"/>
    <w:rsid w:val="002C4401"/>
    <w:rsid w:val="002C6263"/>
    <w:rsid w:val="002C7939"/>
    <w:rsid w:val="002C7EF0"/>
    <w:rsid w:val="002D4234"/>
    <w:rsid w:val="002D4455"/>
    <w:rsid w:val="002D7FE1"/>
    <w:rsid w:val="002E39D2"/>
    <w:rsid w:val="00315C35"/>
    <w:rsid w:val="00317AAC"/>
    <w:rsid w:val="00321884"/>
    <w:rsid w:val="00334297"/>
    <w:rsid w:val="00335985"/>
    <w:rsid w:val="003361AD"/>
    <w:rsid w:val="00347D3B"/>
    <w:rsid w:val="00351446"/>
    <w:rsid w:val="00351A99"/>
    <w:rsid w:val="00360D20"/>
    <w:rsid w:val="00370D70"/>
    <w:rsid w:val="003755E9"/>
    <w:rsid w:val="003809BE"/>
    <w:rsid w:val="003908F7"/>
    <w:rsid w:val="00392A8C"/>
    <w:rsid w:val="003945DD"/>
    <w:rsid w:val="003A32E8"/>
    <w:rsid w:val="003B67FC"/>
    <w:rsid w:val="003B7781"/>
    <w:rsid w:val="003C5CF3"/>
    <w:rsid w:val="003C5F36"/>
    <w:rsid w:val="003D40D4"/>
    <w:rsid w:val="003D67D1"/>
    <w:rsid w:val="003E3E2C"/>
    <w:rsid w:val="003F1A02"/>
    <w:rsid w:val="003F3229"/>
    <w:rsid w:val="00400C2F"/>
    <w:rsid w:val="004073D3"/>
    <w:rsid w:val="004166BB"/>
    <w:rsid w:val="004200D6"/>
    <w:rsid w:val="00430C5A"/>
    <w:rsid w:val="0043392E"/>
    <w:rsid w:val="00433F5D"/>
    <w:rsid w:val="00435FFE"/>
    <w:rsid w:val="00436A8A"/>
    <w:rsid w:val="004416B3"/>
    <w:rsid w:val="004458FE"/>
    <w:rsid w:val="004626DE"/>
    <w:rsid w:val="004743E0"/>
    <w:rsid w:val="0047638A"/>
    <w:rsid w:val="00481BFF"/>
    <w:rsid w:val="00484FFC"/>
    <w:rsid w:val="00491DDF"/>
    <w:rsid w:val="00493602"/>
    <w:rsid w:val="004966BF"/>
    <w:rsid w:val="004A08D6"/>
    <w:rsid w:val="004A6C5C"/>
    <w:rsid w:val="004B6C4C"/>
    <w:rsid w:val="004B77EB"/>
    <w:rsid w:val="004D2B5A"/>
    <w:rsid w:val="004D4412"/>
    <w:rsid w:val="004D5A49"/>
    <w:rsid w:val="004D6585"/>
    <w:rsid w:val="004E1B09"/>
    <w:rsid w:val="004F4265"/>
    <w:rsid w:val="005135B9"/>
    <w:rsid w:val="00516428"/>
    <w:rsid w:val="00516775"/>
    <w:rsid w:val="00561C9A"/>
    <w:rsid w:val="00571726"/>
    <w:rsid w:val="005744A0"/>
    <w:rsid w:val="00584C0B"/>
    <w:rsid w:val="005966E5"/>
    <w:rsid w:val="005A1104"/>
    <w:rsid w:val="005A614F"/>
    <w:rsid w:val="005A6C59"/>
    <w:rsid w:val="005B4A07"/>
    <w:rsid w:val="005B7980"/>
    <w:rsid w:val="005B7CA7"/>
    <w:rsid w:val="005E1E8D"/>
    <w:rsid w:val="005E2957"/>
    <w:rsid w:val="005E33A7"/>
    <w:rsid w:val="005E341C"/>
    <w:rsid w:val="005F17E9"/>
    <w:rsid w:val="005F4A21"/>
    <w:rsid w:val="005F7C50"/>
    <w:rsid w:val="00600856"/>
    <w:rsid w:val="006030F4"/>
    <w:rsid w:val="00615A8E"/>
    <w:rsid w:val="00623A80"/>
    <w:rsid w:val="00630B47"/>
    <w:rsid w:val="00641125"/>
    <w:rsid w:val="00647D23"/>
    <w:rsid w:val="00650C9F"/>
    <w:rsid w:val="0065433D"/>
    <w:rsid w:val="00656B2E"/>
    <w:rsid w:val="0065766D"/>
    <w:rsid w:val="00666BE3"/>
    <w:rsid w:val="006A5E2D"/>
    <w:rsid w:val="006B7E68"/>
    <w:rsid w:val="006C5C0A"/>
    <w:rsid w:val="006C624E"/>
    <w:rsid w:val="006D74D7"/>
    <w:rsid w:val="006E1AF8"/>
    <w:rsid w:val="006E4E69"/>
    <w:rsid w:val="006F29EE"/>
    <w:rsid w:val="0070234B"/>
    <w:rsid w:val="007023B5"/>
    <w:rsid w:val="007042A5"/>
    <w:rsid w:val="007070E1"/>
    <w:rsid w:val="007130AF"/>
    <w:rsid w:val="007142FB"/>
    <w:rsid w:val="007143C1"/>
    <w:rsid w:val="007168D3"/>
    <w:rsid w:val="00727D51"/>
    <w:rsid w:val="00740803"/>
    <w:rsid w:val="00740DCD"/>
    <w:rsid w:val="00741917"/>
    <w:rsid w:val="00742C6E"/>
    <w:rsid w:val="007621A0"/>
    <w:rsid w:val="00766F89"/>
    <w:rsid w:val="00772B06"/>
    <w:rsid w:val="00796605"/>
    <w:rsid w:val="007978E3"/>
    <w:rsid w:val="007A08ED"/>
    <w:rsid w:val="007A5475"/>
    <w:rsid w:val="007A6041"/>
    <w:rsid w:val="007B1C36"/>
    <w:rsid w:val="007B3B77"/>
    <w:rsid w:val="007C0BF8"/>
    <w:rsid w:val="007C1557"/>
    <w:rsid w:val="007C5282"/>
    <w:rsid w:val="007E2E8B"/>
    <w:rsid w:val="007E5A80"/>
    <w:rsid w:val="007F1C4D"/>
    <w:rsid w:val="00805074"/>
    <w:rsid w:val="00811DF5"/>
    <w:rsid w:val="008151E5"/>
    <w:rsid w:val="008176E6"/>
    <w:rsid w:val="00820FE7"/>
    <w:rsid w:val="00822358"/>
    <w:rsid w:val="00823C0D"/>
    <w:rsid w:val="008274A2"/>
    <w:rsid w:val="00832038"/>
    <w:rsid w:val="00835C38"/>
    <w:rsid w:val="00835E78"/>
    <w:rsid w:val="008419D9"/>
    <w:rsid w:val="00856957"/>
    <w:rsid w:val="00857F12"/>
    <w:rsid w:val="008650E7"/>
    <w:rsid w:val="008747D5"/>
    <w:rsid w:val="008862AC"/>
    <w:rsid w:val="00886317"/>
    <w:rsid w:val="00890686"/>
    <w:rsid w:val="00892695"/>
    <w:rsid w:val="00894097"/>
    <w:rsid w:val="00895870"/>
    <w:rsid w:val="00895B62"/>
    <w:rsid w:val="008A05A0"/>
    <w:rsid w:val="008A3E5F"/>
    <w:rsid w:val="008A419D"/>
    <w:rsid w:val="008A7212"/>
    <w:rsid w:val="008A7A8E"/>
    <w:rsid w:val="008B34AD"/>
    <w:rsid w:val="008B3CF6"/>
    <w:rsid w:val="008B5282"/>
    <w:rsid w:val="008B6CDE"/>
    <w:rsid w:val="008C0B0D"/>
    <w:rsid w:val="008C4016"/>
    <w:rsid w:val="008E22DA"/>
    <w:rsid w:val="008F55A3"/>
    <w:rsid w:val="009028CC"/>
    <w:rsid w:val="00903DC2"/>
    <w:rsid w:val="0090400A"/>
    <w:rsid w:val="00906AC0"/>
    <w:rsid w:val="00906C48"/>
    <w:rsid w:val="0090750B"/>
    <w:rsid w:val="00911164"/>
    <w:rsid w:val="00920BE2"/>
    <w:rsid w:val="009278C8"/>
    <w:rsid w:val="00940467"/>
    <w:rsid w:val="00947746"/>
    <w:rsid w:val="00952DAE"/>
    <w:rsid w:val="00954A56"/>
    <w:rsid w:val="00954D27"/>
    <w:rsid w:val="0096591E"/>
    <w:rsid w:val="00965EC0"/>
    <w:rsid w:val="00977977"/>
    <w:rsid w:val="00991827"/>
    <w:rsid w:val="0099653F"/>
    <w:rsid w:val="009B469C"/>
    <w:rsid w:val="009C043C"/>
    <w:rsid w:val="009D7072"/>
    <w:rsid w:val="009E67BF"/>
    <w:rsid w:val="009F4191"/>
    <w:rsid w:val="00A0798C"/>
    <w:rsid w:val="00A12157"/>
    <w:rsid w:val="00A12462"/>
    <w:rsid w:val="00A20D42"/>
    <w:rsid w:val="00A21238"/>
    <w:rsid w:val="00A22DE0"/>
    <w:rsid w:val="00A32975"/>
    <w:rsid w:val="00A405DF"/>
    <w:rsid w:val="00A46AE0"/>
    <w:rsid w:val="00A47CEF"/>
    <w:rsid w:val="00A54EB5"/>
    <w:rsid w:val="00A652B4"/>
    <w:rsid w:val="00A70A0F"/>
    <w:rsid w:val="00A73F5A"/>
    <w:rsid w:val="00A81A4E"/>
    <w:rsid w:val="00A831F3"/>
    <w:rsid w:val="00A83A51"/>
    <w:rsid w:val="00AA55BA"/>
    <w:rsid w:val="00AA76FD"/>
    <w:rsid w:val="00AB1057"/>
    <w:rsid w:val="00AB2360"/>
    <w:rsid w:val="00AB58B1"/>
    <w:rsid w:val="00AD3877"/>
    <w:rsid w:val="00AD604A"/>
    <w:rsid w:val="00AE0B8D"/>
    <w:rsid w:val="00AF18BF"/>
    <w:rsid w:val="00AF26DD"/>
    <w:rsid w:val="00AF5BBA"/>
    <w:rsid w:val="00B046CA"/>
    <w:rsid w:val="00B24595"/>
    <w:rsid w:val="00B31C19"/>
    <w:rsid w:val="00B33E10"/>
    <w:rsid w:val="00B4736C"/>
    <w:rsid w:val="00B63892"/>
    <w:rsid w:val="00B81672"/>
    <w:rsid w:val="00B84DA8"/>
    <w:rsid w:val="00BA3099"/>
    <w:rsid w:val="00BA6FB7"/>
    <w:rsid w:val="00BA749E"/>
    <w:rsid w:val="00BA7ED8"/>
    <w:rsid w:val="00BB0DC0"/>
    <w:rsid w:val="00BB25A3"/>
    <w:rsid w:val="00BB7B8C"/>
    <w:rsid w:val="00BC356B"/>
    <w:rsid w:val="00BD2E2D"/>
    <w:rsid w:val="00BE403C"/>
    <w:rsid w:val="00BE5B64"/>
    <w:rsid w:val="00BE664A"/>
    <w:rsid w:val="00BF46B6"/>
    <w:rsid w:val="00BF47C6"/>
    <w:rsid w:val="00C06517"/>
    <w:rsid w:val="00C075EC"/>
    <w:rsid w:val="00C131CE"/>
    <w:rsid w:val="00C17125"/>
    <w:rsid w:val="00C377CA"/>
    <w:rsid w:val="00C3781E"/>
    <w:rsid w:val="00C41A09"/>
    <w:rsid w:val="00C52282"/>
    <w:rsid w:val="00C5292C"/>
    <w:rsid w:val="00C5486B"/>
    <w:rsid w:val="00C55FC2"/>
    <w:rsid w:val="00C60862"/>
    <w:rsid w:val="00C91873"/>
    <w:rsid w:val="00C92270"/>
    <w:rsid w:val="00C940CA"/>
    <w:rsid w:val="00C95124"/>
    <w:rsid w:val="00C95C65"/>
    <w:rsid w:val="00CB24B2"/>
    <w:rsid w:val="00CB2EBE"/>
    <w:rsid w:val="00CF3781"/>
    <w:rsid w:val="00CF5B91"/>
    <w:rsid w:val="00D00CB3"/>
    <w:rsid w:val="00D033DA"/>
    <w:rsid w:val="00D17FC7"/>
    <w:rsid w:val="00D26586"/>
    <w:rsid w:val="00D3418A"/>
    <w:rsid w:val="00D356B1"/>
    <w:rsid w:val="00D3716F"/>
    <w:rsid w:val="00D52B34"/>
    <w:rsid w:val="00D7064C"/>
    <w:rsid w:val="00D71389"/>
    <w:rsid w:val="00D7249E"/>
    <w:rsid w:val="00D778AA"/>
    <w:rsid w:val="00D8315B"/>
    <w:rsid w:val="00D85197"/>
    <w:rsid w:val="00DA2853"/>
    <w:rsid w:val="00DB6388"/>
    <w:rsid w:val="00DC0226"/>
    <w:rsid w:val="00DC0B00"/>
    <w:rsid w:val="00DC24F0"/>
    <w:rsid w:val="00DC34E9"/>
    <w:rsid w:val="00DC3CEF"/>
    <w:rsid w:val="00DC409C"/>
    <w:rsid w:val="00DD2CA4"/>
    <w:rsid w:val="00DD717A"/>
    <w:rsid w:val="00DE11BB"/>
    <w:rsid w:val="00DE1C1B"/>
    <w:rsid w:val="00DE4F02"/>
    <w:rsid w:val="00DE7AB3"/>
    <w:rsid w:val="00DF67BC"/>
    <w:rsid w:val="00E0717F"/>
    <w:rsid w:val="00E109C7"/>
    <w:rsid w:val="00E12CAA"/>
    <w:rsid w:val="00E12CCE"/>
    <w:rsid w:val="00E1310E"/>
    <w:rsid w:val="00E13B49"/>
    <w:rsid w:val="00E20759"/>
    <w:rsid w:val="00E2592C"/>
    <w:rsid w:val="00E26451"/>
    <w:rsid w:val="00E3692F"/>
    <w:rsid w:val="00E36AD7"/>
    <w:rsid w:val="00E41CB4"/>
    <w:rsid w:val="00E46B75"/>
    <w:rsid w:val="00E57979"/>
    <w:rsid w:val="00E579BF"/>
    <w:rsid w:val="00E62BE7"/>
    <w:rsid w:val="00E706FA"/>
    <w:rsid w:val="00E70924"/>
    <w:rsid w:val="00E7291D"/>
    <w:rsid w:val="00E73B57"/>
    <w:rsid w:val="00E77BD8"/>
    <w:rsid w:val="00E82DF9"/>
    <w:rsid w:val="00E866D1"/>
    <w:rsid w:val="00E86AC0"/>
    <w:rsid w:val="00EA3490"/>
    <w:rsid w:val="00EA6CC9"/>
    <w:rsid w:val="00EB1B6E"/>
    <w:rsid w:val="00EB6538"/>
    <w:rsid w:val="00EB66EF"/>
    <w:rsid w:val="00ED295E"/>
    <w:rsid w:val="00EE3729"/>
    <w:rsid w:val="00EE5299"/>
    <w:rsid w:val="00EE55C7"/>
    <w:rsid w:val="00EF5E10"/>
    <w:rsid w:val="00F027FF"/>
    <w:rsid w:val="00F10DE2"/>
    <w:rsid w:val="00F4096F"/>
    <w:rsid w:val="00F52C9F"/>
    <w:rsid w:val="00F61ED6"/>
    <w:rsid w:val="00F62AFC"/>
    <w:rsid w:val="00F642E6"/>
    <w:rsid w:val="00F73FA8"/>
    <w:rsid w:val="00F83DAE"/>
    <w:rsid w:val="00F86AE0"/>
    <w:rsid w:val="00F87709"/>
    <w:rsid w:val="00F95D8A"/>
    <w:rsid w:val="00FA1623"/>
    <w:rsid w:val="00FB3B4C"/>
    <w:rsid w:val="00FD02A7"/>
    <w:rsid w:val="00FD5345"/>
    <w:rsid w:val="00FF330B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F46B42"/>
  <w15:chartTrackingRefBased/>
  <w15:docId w15:val="{4497BECB-5A18-E64D-84D3-7B20D627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B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B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B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B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Hgrantproposal">
    <w:name w:val="NIH grant proposal"/>
    <w:basedOn w:val="Normal"/>
    <w:qFormat/>
    <w:rsid w:val="005F17E9"/>
    <w:rPr>
      <w:rFonts w:ascii="Arial" w:hAnsi="Arial" w:cs="Arial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qFormat/>
    <w:rsid w:val="00E12CAA"/>
    <w:pPr>
      <w:spacing w:before="120" w:after="680"/>
      <w:ind w:firstLine="720"/>
      <w:contextualSpacing/>
    </w:pPr>
    <w:rPr>
      <w:rFonts w:ascii="Times New Roman" w:hAnsi="Times New Roman" w:cs="Times New Roman"/>
    </w:rPr>
  </w:style>
  <w:style w:type="character" w:customStyle="1" w:styleId="EndNoteBibliographyChar">
    <w:name w:val="EndNote Bibliography Char"/>
    <w:basedOn w:val="DefaultParagraphFont"/>
    <w:link w:val="EndNoteBibliography"/>
    <w:rsid w:val="00E12CAA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90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B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B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B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B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3031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</dc:creator>
  <cp:keywords/>
  <dc:description/>
  <cp:lastModifiedBy>ACM</cp:lastModifiedBy>
  <cp:revision>2</cp:revision>
  <dcterms:created xsi:type="dcterms:W3CDTF">2026-03-07T02:30:00Z</dcterms:created>
  <dcterms:modified xsi:type="dcterms:W3CDTF">2026-03-07T02:30:00Z</dcterms:modified>
</cp:coreProperties>
</file>