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494B" w:rsidRPr="002B494B" w:rsidRDefault="00DB7833" w:rsidP="002B494B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 w:rsidRPr="00DB7833">
        <w:rPr>
          <w:rFonts w:ascii="Times New Roman" w:hAnsi="Times New Roman" w:cs="Times New Roman"/>
          <w:b/>
          <w:sz w:val="24"/>
        </w:rPr>
        <w:t>Supplementary Table S1</w:t>
      </w:r>
      <w:r w:rsidRPr="00DB7833">
        <w:rPr>
          <w:rFonts w:ascii="Times New Roman" w:hAnsi="Times New Roman" w:cs="Times New Roman"/>
          <w:sz w:val="24"/>
        </w:rPr>
        <w:t xml:space="preserve">. Comprehensive functional phenotyping of 22 </w:t>
      </w:r>
      <w:r w:rsidRPr="002B494B">
        <w:rPr>
          <w:rFonts w:ascii="Times New Roman" w:hAnsi="Times New Roman" w:cs="Times New Roman"/>
          <w:i/>
          <w:sz w:val="24"/>
        </w:rPr>
        <w:t>Bacillus</w:t>
      </w:r>
      <w:r w:rsidRPr="00DB7833">
        <w:rPr>
          <w:rFonts w:ascii="Times New Roman" w:hAnsi="Times New Roman" w:cs="Times New Roman"/>
          <w:sz w:val="24"/>
        </w:rPr>
        <w:t xml:space="preserve"> sp. isolates.</w:t>
      </w:r>
    </w:p>
    <w:tbl>
      <w:tblPr>
        <w:tblStyle w:val="TableauListe6Couleur1"/>
        <w:tblW w:w="14034" w:type="dxa"/>
        <w:tblLayout w:type="fixed"/>
        <w:tblLook w:val="04A0" w:firstRow="1" w:lastRow="0" w:firstColumn="1" w:lastColumn="0" w:noHBand="0" w:noVBand="1"/>
      </w:tblPr>
      <w:tblGrid>
        <w:gridCol w:w="1134"/>
        <w:gridCol w:w="2130"/>
        <w:gridCol w:w="1624"/>
        <w:gridCol w:w="1200"/>
        <w:gridCol w:w="1709"/>
        <w:gridCol w:w="1701"/>
        <w:gridCol w:w="1559"/>
        <w:gridCol w:w="1559"/>
        <w:gridCol w:w="1418"/>
      </w:tblGrid>
      <w:tr w:rsidR="002B494B" w:rsidRPr="00004518" w:rsidTr="002B49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vMerge w:val="restart"/>
          </w:tcPr>
          <w:p w:rsidR="002B494B" w:rsidRPr="00004518" w:rsidRDefault="002B494B" w:rsidP="00046A5F">
            <w:pPr>
              <w:pStyle w:val="TableParagraph"/>
              <w:spacing w:before="12" w:line="247" w:lineRule="exact"/>
              <w:ind w:left="98" w:right="98"/>
              <w:jc w:val="left"/>
              <w:rPr>
                <w:sz w:val="24"/>
                <w:szCs w:val="24"/>
                <w:lang w:val="en-US"/>
              </w:rPr>
            </w:pPr>
            <w:proofErr w:type="spellStart"/>
            <w:r w:rsidRPr="00004518">
              <w:rPr>
                <w:b w:val="0"/>
                <w:sz w:val="24"/>
                <w:szCs w:val="24"/>
              </w:rPr>
              <w:t>Strains</w:t>
            </w:r>
            <w:proofErr w:type="spellEnd"/>
          </w:p>
        </w:tc>
        <w:tc>
          <w:tcPr>
            <w:tcW w:w="12900" w:type="dxa"/>
            <w:gridSpan w:val="8"/>
          </w:tcPr>
          <w:p w:rsidR="002B494B" w:rsidRPr="00004518" w:rsidRDefault="002B494B" w:rsidP="00046A5F">
            <w:pPr>
              <w:pStyle w:val="TableParagraph"/>
              <w:ind w:left="172" w:right="12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04518">
              <w:rPr>
                <w:b w:val="0"/>
                <w:sz w:val="24"/>
                <w:szCs w:val="24"/>
              </w:rPr>
              <w:t>Production of</w:t>
            </w:r>
          </w:p>
        </w:tc>
      </w:tr>
      <w:tr w:rsidR="002B494B" w:rsidRPr="00004518" w:rsidTr="002B494B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vMerge/>
          </w:tcPr>
          <w:p w:rsidR="002B494B" w:rsidRPr="00004518" w:rsidRDefault="002B494B" w:rsidP="00046A5F">
            <w:pPr>
              <w:pStyle w:val="TableParagraph"/>
              <w:spacing w:before="12" w:line="247" w:lineRule="exact"/>
              <w:ind w:left="98" w:right="98"/>
              <w:jc w:val="left"/>
              <w:rPr>
                <w:sz w:val="24"/>
                <w:szCs w:val="24"/>
              </w:rPr>
            </w:pPr>
          </w:p>
        </w:tc>
        <w:tc>
          <w:tcPr>
            <w:tcW w:w="4954" w:type="dxa"/>
            <w:gridSpan w:val="3"/>
          </w:tcPr>
          <w:p w:rsidR="002B494B" w:rsidRPr="00004518" w:rsidRDefault="002B494B" w:rsidP="00046A5F">
            <w:pPr>
              <w:pStyle w:val="TableParagraph"/>
              <w:spacing w:before="8" w:line="252" w:lineRule="exact"/>
              <w:ind w:left="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proofErr w:type="spellStart"/>
            <w:r w:rsidRPr="00004518">
              <w:rPr>
                <w:sz w:val="24"/>
                <w:szCs w:val="24"/>
              </w:rPr>
              <w:t>Antimicrobial</w:t>
            </w:r>
            <w:proofErr w:type="spellEnd"/>
            <w:r w:rsidRPr="00004518">
              <w:rPr>
                <w:sz w:val="24"/>
                <w:szCs w:val="24"/>
              </w:rPr>
              <w:t xml:space="preserve"> </w:t>
            </w:r>
            <w:proofErr w:type="spellStart"/>
            <w:r w:rsidRPr="00004518">
              <w:rPr>
                <w:sz w:val="24"/>
                <w:szCs w:val="24"/>
              </w:rPr>
              <w:t>metabolites</w:t>
            </w:r>
            <w:proofErr w:type="spellEnd"/>
          </w:p>
        </w:tc>
        <w:tc>
          <w:tcPr>
            <w:tcW w:w="7946" w:type="dxa"/>
            <w:gridSpan w:val="5"/>
          </w:tcPr>
          <w:p w:rsidR="002B494B" w:rsidRPr="00004518" w:rsidRDefault="002B494B" w:rsidP="00046A5F">
            <w:pPr>
              <w:pStyle w:val="TableParagraph"/>
              <w:ind w:left="172" w:right="12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proofErr w:type="spellStart"/>
            <w:r w:rsidRPr="00004518">
              <w:rPr>
                <w:sz w:val="24"/>
                <w:szCs w:val="24"/>
              </w:rPr>
              <w:t>Hydrolytic</w:t>
            </w:r>
            <w:proofErr w:type="spellEnd"/>
            <w:r w:rsidRPr="00004518">
              <w:rPr>
                <w:sz w:val="24"/>
                <w:szCs w:val="24"/>
              </w:rPr>
              <w:t xml:space="preserve"> </w:t>
            </w:r>
            <w:proofErr w:type="spellStart"/>
            <w:r w:rsidRPr="00004518">
              <w:rPr>
                <w:sz w:val="24"/>
                <w:szCs w:val="24"/>
              </w:rPr>
              <w:t>enzymzes</w:t>
            </w:r>
            <w:proofErr w:type="spellEnd"/>
          </w:p>
        </w:tc>
      </w:tr>
      <w:tr w:rsidR="002B494B" w:rsidRPr="00004518" w:rsidTr="002B494B">
        <w:trPr>
          <w:trHeight w:val="5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vMerge/>
          </w:tcPr>
          <w:p w:rsidR="002B494B" w:rsidRPr="00004518" w:rsidRDefault="002B494B" w:rsidP="00046A5F">
            <w:pPr>
              <w:pStyle w:val="TableParagraph"/>
              <w:spacing w:before="12" w:line="247" w:lineRule="exact"/>
              <w:ind w:left="98" w:right="98"/>
              <w:jc w:val="left"/>
              <w:rPr>
                <w:sz w:val="24"/>
                <w:szCs w:val="24"/>
              </w:rPr>
            </w:pPr>
          </w:p>
        </w:tc>
        <w:tc>
          <w:tcPr>
            <w:tcW w:w="2130" w:type="dxa"/>
          </w:tcPr>
          <w:p w:rsidR="002B494B" w:rsidRPr="00004518" w:rsidRDefault="002B494B" w:rsidP="00046A5F">
            <w:pPr>
              <w:pStyle w:val="TableParagraph"/>
              <w:spacing w:before="1"/>
              <w:ind w:left="98" w:right="9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004518">
              <w:rPr>
                <w:sz w:val="24"/>
                <w:szCs w:val="24"/>
              </w:rPr>
              <w:t>IAA</w:t>
            </w:r>
          </w:p>
          <w:p w:rsidR="002B494B" w:rsidRPr="00004518" w:rsidRDefault="002B494B" w:rsidP="00046A5F">
            <w:pPr>
              <w:pStyle w:val="TableParagraph"/>
              <w:spacing w:before="8" w:line="252" w:lineRule="exact"/>
              <w:ind w:left="99" w:right="9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004518">
              <w:rPr>
                <w:sz w:val="24"/>
                <w:szCs w:val="24"/>
              </w:rPr>
              <w:t>(</w:t>
            </w:r>
            <w:proofErr w:type="spellStart"/>
            <w:r w:rsidRPr="00004518">
              <w:rPr>
                <w:sz w:val="24"/>
                <w:szCs w:val="24"/>
              </w:rPr>
              <w:t>μg</w:t>
            </w:r>
            <w:proofErr w:type="spellEnd"/>
            <w:r w:rsidRPr="00004518">
              <w:rPr>
                <w:sz w:val="24"/>
                <w:szCs w:val="24"/>
              </w:rPr>
              <w:t>/</w:t>
            </w:r>
            <w:proofErr w:type="spellStart"/>
            <w:r w:rsidRPr="00004518">
              <w:rPr>
                <w:sz w:val="24"/>
                <w:szCs w:val="24"/>
              </w:rPr>
              <w:t>mL</w:t>
            </w:r>
            <w:proofErr w:type="spellEnd"/>
            <w:r w:rsidRPr="00004518">
              <w:rPr>
                <w:sz w:val="24"/>
                <w:szCs w:val="24"/>
              </w:rPr>
              <w:t>)</w:t>
            </w:r>
          </w:p>
        </w:tc>
        <w:tc>
          <w:tcPr>
            <w:tcW w:w="1624" w:type="dxa"/>
          </w:tcPr>
          <w:p w:rsidR="002B494B" w:rsidRPr="00004518" w:rsidRDefault="002B494B" w:rsidP="00046A5F">
            <w:pPr>
              <w:pStyle w:val="TableParagraph"/>
              <w:spacing w:before="1"/>
              <w:ind w:left="98" w:right="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004518">
              <w:rPr>
                <w:sz w:val="24"/>
                <w:szCs w:val="24"/>
              </w:rPr>
              <w:t>SA</w:t>
            </w:r>
          </w:p>
          <w:p w:rsidR="002B494B" w:rsidRPr="00004518" w:rsidRDefault="002B494B" w:rsidP="00046A5F">
            <w:pPr>
              <w:pStyle w:val="TableParagraph"/>
              <w:spacing w:before="8" w:line="252" w:lineRule="exact"/>
              <w:ind w:left="96" w:right="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004518">
              <w:rPr>
                <w:sz w:val="24"/>
                <w:szCs w:val="24"/>
              </w:rPr>
              <w:t>(</w:t>
            </w:r>
            <w:proofErr w:type="spellStart"/>
            <w:r w:rsidRPr="00004518">
              <w:rPr>
                <w:sz w:val="24"/>
                <w:szCs w:val="24"/>
              </w:rPr>
              <w:t>μg</w:t>
            </w:r>
            <w:proofErr w:type="spellEnd"/>
            <w:r w:rsidRPr="00004518">
              <w:rPr>
                <w:sz w:val="24"/>
                <w:szCs w:val="24"/>
              </w:rPr>
              <w:t>/</w:t>
            </w:r>
            <w:proofErr w:type="spellStart"/>
            <w:r w:rsidRPr="00004518">
              <w:rPr>
                <w:sz w:val="24"/>
                <w:szCs w:val="24"/>
              </w:rPr>
              <w:t>mL</w:t>
            </w:r>
            <w:proofErr w:type="spellEnd"/>
            <w:r w:rsidRPr="00004518">
              <w:rPr>
                <w:sz w:val="24"/>
                <w:szCs w:val="24"/>
              </w:rPr>
              <w:t>)</w:t>
            </w:r>
          </w:p>
        </w:tc>
        <w:tc>
          <w:tcPr>
            <w:tcW w:w="1200" w:type="dxa"/>
          </w:tcPr>
          <w:p w:rsidR="002B494B" w:rsidRPr="00004518" w:rsidRDefault="002B494B" w:rsidP="00046A5F">
            <w:pPr>
              <w:pStyle w:val="TableParagraph"/>
              <w:spacing w:before="8" w:line="252" w:lineRule="exact"/>
              <w:ind w:left="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004518">
              <w:rPr>
                <w:sz w:val="24"/>
                <w:szCs w:val="24"/>
              </w:rPr>
              <w:t>HCN</w:t>
            </w:r>
          </w:p>
        </w:tc>
        <w:tc>
          <w:tcPr>
            <w:tcW w:w="1709" w:type="dxa"/>
          </w:tcPr>
          <w:p w:rsidR="002B494B" w:rsidRPr="00004518" w:rsidRDefault="002B494B" w:rsidP="00046A5F">
            <w:pPr>
              <w:pStyle w:val="TableParagraph"/>
              <w:ind w:left="126" w:right="137" w:hanging="1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004518">
              <w:rPr>
                <w:sz w:val="24"/>
                <w:szCs w:val="24"/>
              </w:rPr>
              <w:t>α-amylase</w:t>
            </w:r>
          </w:p>
        </w:tc>
        <w:tc>
          <w:tcPr>
            <w:tcW w:w="1701" w:type="dxa"/>
          </w:tcPr>
          <w:p w:rsidR="002B494B" w:rsidRPr="00004518" w:rsidRDefault="002B494B" w:rsidP="00046A5F">
            <w:pPr>
              <w:pStyle w:val="TableParagraph"/>
              <w:ind w:left="172" w:right="12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proofErr w:type="spellStart"/>
            <w:r w:rsidRPr="00004518">
              <w:rPr>
                <w:sz w:val="24"/>
                <w:szCs w:val="24"/>
              </w:rPr>
              <w:t>Chitinase</w:t>
            </w:r>
            <w:proofErr w:type="spellEnd"/>
          </w:p>
        </w:tc>
        <w:tc>
          <w:tcPr>
            <w:tcW w:w="1559" w:type="dxa"/>
          </w:tcPr>
          <w:p w:rsidR="002B494B" w:rsidRPr="00004518" w:rsidRDefault="002B494B" w:rsidP="00046A5F">
            <w:pPr>
              <w:pStyle w:val="TableParagraph"/>
              <w:ind w:left="172" w:right="12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004518">
              <w:rPr>
                <w:sz w:val="24"/>
                <w:szCs w:val="24"/>
              </w:rPr>
              <w:t>Lipases</w:t>
            </w:r>
          </w:p>
        </w:tc>
        <w:tc>
          <w:tcPr>
            <w:tcW w:w="1559" w:type="dxa"/>
          </w:tcPr>
          <w:p w:rsidR="002B494B" w:rsidRPr="00004518" w:rsidRDefault="002B494B" w:rsidP="00046A5F">
            <w:pPr>
              <w:pStyle w:val="TableParagraph"/>
              <w:ind w:right="12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proofErr w:type="spellStart"/>
            <w:r w:rsidRPr="00004518">
              <w:rPr>
                <w:sz w:val="24"/>
                <w:szCs w:val="24"/>
              </w:rPr>
              <w:t>Proteases</w:t>
            </w:r>
            <w:proofErr w:type="spellEnd"/>
          </w:p>
        </w:tc>
        <w:tc>
          <w:tcPr>
            <w:tcW w:w="1418" w:type="dxa"/>
          </w:tcPr>
          <w:p w:rsidR="002B494B" w:rsidRPr="00004518" w:rsidRDefault="002B494B" w:rsidP="00046A5F">
            <w:pPr>
              <w:pStyle w:val="TableParagraph"/>
              <w:ind w:right="12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de-DE"/>
              </w:rPr>
            </w:pPr>
            <w:proofErr w:type="spellStart"/>
            <w:r w:rsidRPr="00004518">
              <w:rPr>
                <w:sz w:val="24"/>
                <w:szCs w:val="24"/>
                <w:lang w:val="de-DE"/>
              </w:rPr>
              <w:t>Cellulases</w:t>
            </w:r>
            <w:proofErr w:type="spellEnd"/>
          </w:p>
        </w:tc>
      </w:tr>
      <w:tr w:rsidR="002B494B" w:rsidRPr="00004518" w:rsidTr="002B494B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:rsidR="002B494B" w:rsidRPr="00004518" w:rsidRDefault="002B494B" w:rsidP="00046A5F">
            <w:pPr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4518">
              <w:rPr>
                <w:rFonts w:ascii="Times New Roman" w:eastAsia="SimSun" w:hAnsi="Times New Roman" w:cs="Times New Roman"/>
                <w:b w:val="0"/>
                <w:color w:val="000000"/>
                <w:sz w:val="24"/>
                <w:szCs w:val="24"/>
                <w:lang w:bidi="ar"/>
              </w:rPr>
              <w:t>BaC1</w:t>
            </w:r>
          </w:p>
        </w:tc>
        <w:tc>
          <w:tcPr>
            <w:tcW w:w="2130" w:type="dxa"/>
          </w:tcPr>
          <w:p w:rsidR="002B494B" w:rsidRPr="00004518" w:rsidRDefault="002B494B" w:rsidP="00046A5F">
            <w:pPr>
              <w:pStyle w:val="TableParagraph"/>
              <w:spacing w:before="8" w:line="252" w:lineRule="exact"/>
              <w:ind w:left="99" w:right="99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004518">
              <w:rPr>
                <w:sz w:val="24"/>
                <w:szCs w:val="24"/>
              </w:rPr>
              <w:t>6.43±2.12</w:t>
            </w:r>
            <w:r w:rsidRPr="00004518">
              <w:rPr>
                <w:sz w:val="24"/>
                <w:szCs w:val="24"/>
                <w:vertAlign w:val="superscript"/>
              </w:rPr>
              <w:t>e</w:t>
            </w:r>
          </w:p>
        </w:tc>
        <w:tc>
          <w:tcPr>
            <w:tcW w:w="1624" w:type="dxa"/>
          </w:tcPr>
          <w:p w:rsidR="002B494B" w:rsidRPr="00004518" w:rsidRDefault="002B494B" w:rsidP="00046A5F">
            <w:pPr>
              <w:pStyle w:val="TableParagraph"/>
              <w:spacing w:before="8" w:line="252" w:lineRule="exact"/>
              <w:ind w:left="96" w:right="9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004518">
              <w:rPr>
                <w:sz w:val="24"/>
                <w:szCs w:val="24"/>
              </w:rPr>
              <w:t>38.00±1.00</w:t>
            </w:r>
            <w:r w:rsidRPr="00004518">
              <w:rPr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200" w:type="dxa"/>
          </w:tcPr>
          <w:p w:rsidR="002B494B" w:rsidRPr="00004518" w:rsidRDefault="002B494B" w:rsidP="00046A5F">
            <w:pPr>
              <w:pStyle w:val="TableParagraph"/>
              <w:spacing w:before="8" w:line="252" w:lineRule="exact"/>
              <w:ind w:left="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004518">
              <w:rPr>
                <w:sz w:val="24"/>
                <w:szCs w:val="24"/>
              </w:rPr>
              <w:t>+</w:t>
            </w:r>
          </w:p>
        </w:tc>
        <w:tc>
          <w:tcPr>
            <w:tcW w:w="1709" w:type="dxa"/>
          </w:tcPr>
          <w:p w:rsidR="002B494B" w:rsidRPr="00004518" w:rsidRDefault="002B494B" w:rsidP="00046A5F">
            <w:pPr>
              <w:jc w:val="righ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00451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+</w:t>
            </w:r>
          </w:p>
        </w:tc>
        <w:tc>
          <w:tcPr>
            <w:tcW w:w="1701" w:type="dxa"/>
          </w:tcPr>
          <w:p w:rsidR="002B494B" w:rsidRPr="00004518" w:rsidRDefault="002B494B" w:rsidP="00046A5F">
            <w:pPr>
              <w:jc w:val="righ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00451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++</w:t>
            </w:r>
          </w:p>
        </w:tc>
        <w:tc>
          <w:tcPr>
            <w:tcW w:w="1559" w:type="dxa"/>
          </w:tcPr>
          <w:p w:rsidR="002B494B" w:rsidRPr="00004518" w:rsidRDefault="002B494B" w:rsidP="00046A5F">
            <w:pPr>
              <w:jc w:val="righ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00451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+</w:t>
            </w:r>
          </w:p>
        </w:tc>
        <w:tc>
          <w:tcPr>
            <w:tcW w:w="1559" w:type="dxa"/>
          </w:tcPr>
          <w:p w:rsidR="002B494B" w:rsidRPr="00004518" w:rsidRDefault="002B494B" w:rsidP="00046A5F">
            <w:pPr>
              <w:jc w:val="righ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00451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+</w:t>
            </w:r>
          </w:p>
        </w:tc>
        <w:tc>
          <w:tcPr>
            <w:tcW w:w="1418" w:type="dxa"/>
          </w:tcPr>
          <w:p w:rsidR="002B494B" w:rsidRPr="00004518" w:rsidRDefault="002B494B" w:rsidP="00046A5F">
            <w:pPr>
              <w:jc w:val="righ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00451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+</w:t>
            </w:r>
          </w:p>
        </w:tc>
      </w:tr>
      <w:tr w:rsidR="002B494B" w:rsidRPr="00004518" w:rsidTr="002B494B">
        <w:trPr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:rsidR="002B494B" w:rsidRPr="00004518" w:rsidRDefault="002B494B" w:rsidP="00046A5F">
            <w:pPr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4518">
              <w:rPr>
                <w:rFonts w:ascii="Times New Roman" w:eastAsia="SimSun" w:hAnsi="Times New Roman" w:cs="Times New Roman"/>
                <w:b w:val="0"/>
                <w:color w:val="000000"/>
                <w:sz w:val="24"/>
                <w:szCs w:val="24"/>
                <w:lang w:bidi="ar"/>
              </w:rPr>
              <w:t>BaC2</w:t>
            </w:r>
          </w:p>
        </w:tc>
        <w:tc>
          <w:tcPr>
            <w:tcW w:w="2130" w:type="dxa"/>
          </w:tcPr>
          <w:p w:rsidR="002B494B" w:rsidRPr="00004518" w:rsidRDefault="002B494B" w:rsidP="00046A5F">
            <w:pPr>
              <w:pStyle w:val="TableParagraph"/>
              <w:spacing w:before="4" w:line="252" w:lineRule="exact"/>
              <w:ind w:left="99" w:right="99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004518">
              <w:rPr>
                <w:sz w:val="24"/>
                <w:szCs w:val="24"/>
              </w:rPr>
              <w:t>23.90±1.50</w:t>
            </w:r>
            <w:r w:rsidRPr="00004518">
              <w:rPr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624" w:type="dxa"/>
          </w:tcPr>
          <w:p w:rsidR="002B494B" w:rsidRPr="00004518" w:rsidRDefault="002B494B" w:rsidP="00046A5F">
            <w:pPr>
              <w:pStyle w:val="TableParagraph"/>
              <w:spacing w:before="4" w:line="252" w:lineRule="exact"/>
              <w:ind w:left="100" w:right="9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004518">
              <w:rPr>
                <w:sz w:val="24"/>
                <w:szCs w:val="24"/>
              </w:rPr>
              <w:t>14.65±0.01</w:t>
            </w:r>
            <w:r w:rsidRPr="00004518">
              <w:rPr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1200" w:type="dxa"/>
          </w:tcPr>
          <w:p w:rsidR="002B494B" w:rsidRPr="00004518" w:rsidRDefault="002B494B" w:rsidP="00046A5F">
            <w:pPr>
              <w:pStyle w:val="TableParagraph"/>
              <w:spacing w:before="4" w:line="252" w:lineRule="exact"/>
              <w:ind w:left="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004518">
              <w:rPr>
                <w:sz w:val="24"/>
                <w:szCs w:val="24"/>
              </w:rPr>
              <w:t>+</w:t>
            </w:r>
          </w:p>
        </w:tc>
        <w:tc>
          <w:tcPr>
            <w:tcW w:w="1709" w:type="dxa"/>
          </w:tcPr>
          <w:p w:rsidR="002B494B" w:rsidRPr="00004518" w:rsidRDefault="002B494B" w:rsidP="00046A5F">
            <w:pPr>
              <w:jc w:val="righ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00451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+</w:t>
            </w:r>
          </w:p>
        </w:tc>
        <w:tc>
          <w:tcPr>
            <w:tcW w:w="1701" w:type="dxa"/>
          </w:tcPr>
          <w:p w:rsidR="002B494B" w:rsidRPr="00004518" w:rsidRDefault="002B494B" w:rsidP="00046A5F">
            <w:pPr>
              <w:jc w:val="righ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00451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++</w:t>
            </w:r>
          </w:p>
        </w:tc>
        <w:tc>
          <w:tcPr>
            <w:tcW w:w="1559" w:type="dxa"/>
          </w:tcPr>
          <w:p w:rsidR="002B494B" w:rsidRPr="00004518" w:rsidRDefault="002B494B" w:rsidP="00046A5F">
            <w:pPr>
              <w:jc w:val="righ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00451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+</w:t>
            </w:r>
          </w:p>
        </w:tc>
        <w:tc>
          <w:tcPr>
            <w:tcW w:w="1559" w:type="dxa"/>
          </w:tcPr>
          <w:p w:rsidR="002B494B" w:rsidRPr="00004518" w:rsidRDefault="002B494B" w:rsidP="00046A5F">
            <w:pPr>
              <w:jc w:val="righ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00451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+</w:t>
            </w:r>
          </w:p>
        </w:tc>
        <w:tc>
          <w:tcPr>
            <w:tcW w:w="1418" w:type="dxa"/>
          </w:tcPr>
          <w:p w:rsidR="002B494B" w:rsidRPr="00004518" w:rsidRDefault="002B494B" w:rsidP="00046A5F">
            <w:pPr>
              <w:jc w:val="righ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00451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+</w:t>
            </w:r>
          </w:p>
        </w:tc>
      </w:tr>
      <w:tr w:rsidR="002B494B" w:rsidRPr="00004518" w:rsidTr="002B494B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:rsidR="002B494B" w:rsidRPr="00004518" w:rsidRDefault="002B494B" w:rsidP="00046A5F">
            <w:pPr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4518">
              <w:rPr>
                <w:rFonts w:ascii="Times New Roman" w:eastAsia="SimSun" w:hAnsi="Times New Roman" w:cs="Times New Roman"/>
                <w:b w:val="0"/>
                <w:color w:val="000000"/>
                <w:sz w:val="24"/>
                <w:szCs w:val="24"/>
                <w:lang w:bidi="ar"/>
              </w:rPr>
              <w:t>BaC3</w:t>
            </w:r>
          </w:p>
        </w:tc>
        <w:tc>
          <w:tcPr>
            <w:tcW w:w="2130" w:type="dxa"/>
          </w:tcPr>
          <w:p w:rsidR="002B494B" w:rsidRPr="00004518" w:rsidRDefault="002B494B" w:rsidP="00046A5F">
            <w:pPr>
              <w:pStyle w:val="TableParagraph"/>
              <w:spacing w:before="4" w:line="252" w:lineRule="exact"/>
              <w:ind w:left="99" w:right="99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004518">
              <w:rPr>
                <w:sz w:val="24"/>
                <w:szCs w:val="24"/>
              </w:rPr>
              <w:t>13.21±0.72</w:t>
            </w:r>
            <w:r w:rsidRPr="00004518">
              <w:rPr>
                <w:sz w:val="24"/>
                <w:szCs w:val="24"/>
                <w:vertAlign w:val="superscript"/>
              </w:rPr>
              <w:t>e</w:t>
            </w:r>
          </w:p>
        </w:tc>
        <w:tc>
          <w:tcPr>
            <w:tcW w:w="1624" w:type="dxa"/>
          </w:tcPr>
          <w:p w:rsidR="002B494B" w:rsidRPr="00004518" w:rsidRDefault="002B494B" w:rsidP="00046A5F">
            <w:pPr>
              <w:pStyle w:val="TableParagraph"/>
              <w:spacing w:before="4" w:line="252" w:lineRule="exact"/>
              <w:ind w:left="96" w:right="9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004518">
              <w:rPr>
                <w:sz w:val="24"/>
                <w:szCs w:val="24"/>
              </w:rPr>
              <w:t>20.50±200</w:t>
            </w:r>
            <w:r w:rsidRPr="00004518">
              <w:rPr>
                <w:sz w:val="24"/>
                <w:szCs w:val="24"/>
                <w:vertAlign w:val="superscript"/>
              </w:rPr>
              <w:t>e</w:t>
            </w:r>
          </w:p>
        </w:tc>
        <w:tc>
          <w:tcPr>
            <w:tcW w:w="1200" w:type="dxa"/>
          </w:tcPr>
          <w:p w:rsidR="002B494B" w:rsidRPr="00004518" w:rsidRDefault="002B494B" w:rsidP="00046A5F">
            <w:pPr>
              <w:pStyle w:val="TableParagraph"/>
              <w:spacing w:before="4" w:line="252" w:lineRule="exact"/>
              <w:ind w:left="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004518">
              <w:rPr>
                <w:sz w:val="24"/>
                <w:szCs w:val="24"/>
              </w:rPr>
              <w:t>*</w:t>
            </w:r>
          </w:p>
        </w:tc>
        <w:tc>
          <w:tcPr>
            <w:tcW w:w="1709" w:type="dxa"/>
          </w:tcPr>
          <w:p w:rsidR="002B494B" w:rsidRPr="00004518" w:rsidRDefault="002B494B" w:rsidP="00046A5F">
            <w:pPr>
              <w:jc w:val="righ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00451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+++</w:t>
            </w:r>
          </w:p>
        </w:tc>
        <w:tc>
          <w:tcPr>
            <w:tcW w:w="1701" w:type="dxa"/>
          </w:tcPr>
          <w:p w:rsidR="002B494B" w:rsidRPr="00004518" w:rsidRDefault="002B494B" w:rsidP="00046A5F">
            <w:pPr>
              <w:jc w:val="righ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00451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+</w:t>
            </w:r>
          </w:p>
        </w:tc>
        <w:tc>
          <w:tcPr>
            <w:tcW w:w="1559" w:type="dxa"/>
          </w:tcPr>
          <w:p w:rsidR="002B494B" w:rsidRPr="00004518" w:rsidRDefault="002B494B" w:rsidP="00046A5F">
            <w:pPr>
              <w:jc w:val="righ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00451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+</w:t>
            </w:r>
          </w:p>
        </w:tc>
        <w:tc>
          <w:tcPr>
            <w:tcW w:w="1559" w:type="dxa"/>
          </w:tcPr>
          <w:p w:rsidR="002B494B" w:rsidRPr="00004518" w:rsidRDefault="002B494B" w:rsidP="00046A5F">
            <w:pPr>
              <w:jc w:val="righ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00451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+</w:t>
            </w:r>
          </w:p>
        </w:tc>
        <w:tc>
          <w:tcPr>
            <w:tcW w:w="1418" w:type="dxa"/>
          </w:tcPr>
          <w:p w:rsidR="002B494B" w:rsidRPr="00004518" w:rsidRDefault="002B494B" w:rsidP="00046A5F">
            <w:pPr>
              <w:jc w:val="righ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00451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+++</w:t>
            </w:r>
          </w:p>
        </w:tc>
      </w:tr>
      <w:tr w:rsidR="002B494B" w:rsidRPr="00004518" w:rsidTr="002B494B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:rsidR="002B494B" w:rsidRPr="00004518" w:rsidRDefault="002B494B" w:rsidP="00046A5F">
            <w:pPr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4518">
              <w:rPr>
                <w:rFonts w:ascii="Times New Roman" w:eastAsia="SimSun" w:hAnsi="Times New Roman" w:cs="Times New Roman"/>
                <w:b w:val="0"/>
                <w:color w:val="000000"/>
                <w:sz w:val="24"/>
                <w:szCs w:val="24"/>
                <w:lang w:bidi="ar"/>
              </w:rPr>
              <w:t>BaC4</w:t>
            </w:r>
          </w:p>
        </w:tc>
        <w:tc>
          <w:tcPr>
            <w:tcW w:w="2130" w:type="dxa"/>
          </w:tcPr>
          <w:p w:rsidR="002B494B" w:rsidRPr="00004518" w:rsidRDefault="002B494B" w:rsidP="00046A5F">
            <w:pPr>
              <w:pStyle w:val="TableParagraph"/>
              <w:spacing w:before="4" w:line="252" w:lineRule="exact"/>
              <w:ind w:left="99" w:right="99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004518">
              <w:rPr>
                <w:sz w:val="24"/>
                <w:szCs w:val="24"/>
              </w:rPr>
              <w:t>10.19±1.80</w:t>
            </w:r>
            <w:r w:rsidRPr="00004518">
              <w:rPr>
                <w:sz w:val="24"/>
                <w:szCs w:val="24"/>
                <w:vertAlign w:val="superscript"/>
              </w:rPr>
              <w:t>e</w:t>
            </w:r>
          </w:p>
        </w:tc>
        <w:tc>
          <w:tcPr>
            <w:tcW w:w="1624" w:type="dxa"/>
          </w:tcPr>
          <w:p w:rsidR="002B494B" w:rsidRPr="00004518" w:rsidRDefault="002B494B" w:rsidP="00046A5F">
            <w:pPr>
              <w:pStyle w:val="TableParagraph"/>
              <w:spacing w:before="4" w:line="252" w:lineRule="exact"/>
              <w:ind w:left="100" w:right="9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004518">
              <w:rPr>
                <w:sz w:val="24"/>
                <w:szCs w:val="24"/>
              </w:rPr>
              <w:t>25.00±0.00</w:t>
            </w:r>
            <w:r w:rsidRPr="00004518">
              <w:rPr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1200" w:type="dxa"/>
          </w:tcPr>
          <w:p w:rsidR="002B494B" w:rsidRPr="00004518" w:rsidRDefault="002B494B" w:rsidP="00046A5F">
            <w:pPr>
              <w:pStyle w:val="TableParagraph"/>
              <w:spacing w:before="4" w:line="252" w:lineRule="exact"/>
              <w:ind w:left="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004518">
              <w:rPr>
                <w:sz w:val="24"/>
                <w:szCs w:val="24"/>
              </w:rPr>
              <w:t>-</w:t>
            </w:r>
          </w:p>
        </w:tc>
        <w:tc>
          <w:tcPr>
            <w:tcW w:w="1709" w:type="dxa"/>
          </w:tcPr>
          <w:p w:rsidR="002B494B" w:rsidRPr="00004518" w:rsidRDefault="002B494B" w:rsidP="00046A5F">
            <w:pPr>
              <w:jc w:val="righ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00451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+++</w:t>
            </w:r>
          </w:p>
        </w:tc>
        <w:tc>
          <w:tcPr>
            <w:tcW w:w="1701" w:type="dxa"/>
          </w:tcPr>
          <w:p w:rsidR="002B494B" w:rsidRPr="00004518" w:rsidRDefault="002B494B" w:rsidP="00046A5F">
            <w:pPr>
              <w:jc w:val="righ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00451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+</w:t>
            </w:r>
          </w:p>
        </w:tc>
        <w:tc>
          <w:tcPr>
            <w:tcW w:w="1559" w:type="dxa"/>
          </w:tcPr>
          <w:p w:rsidR="002B494B" w:rsidRPr="00004518" w:rsidRDefault="002B494B" w:rsidP="00046A5F">
            <w:pPr>
              <w:jc w:val="righ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00451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+</w:t>
            </w:r>
          </w:p>
        </w:tc>
        <w:tc>
          <w:tcPr>
            <w:tcW w:w="1559" w:type="dxa"/>
          </w:tcPr>
          <w:p w:rsidR="002B494B" w:rsidRPr="00004518" w:rsidRDefault="002B494B" w:rsidP="00046A5F">
            <w:pPr>
              <w:jc w:val="righ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00451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++</w:t>
            </w:r>
          </w:p>
        </w:tc>
        <w:tc>
          <w:tcPr>
            <w:tcW w:w="1418" w:type="dxa"/>
          </w:tcPr>
          <w:p w:rsidR="002B494B" w:rsidRPr="00004518" w:rsidRDefault="002B494B" w:rsidP="00046A5F">
            <w:pPr>
              <w:jc w:val="righ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00451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+</w:t>
            </w:r>
          </w:p>
        </w:tc>
      </w:tr>
      <w:tr w:rsidR="002B494B" w:rsidRPr="00004518" w:rsidTr="002B494B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:rsidR="002B494B" w:rsidRPr="00004518" w:rsidRDefault="002B494B" w:rsidP="00046A5F">
            <w:pPr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4518">
              <w:rPr>
                <w:rFonts w:ascii="Times New Roman" w:eastAsia="SimSun" w:hAnsi="Times New Roman" w:cs="Times New Roman"/>
                <w:b w:val="0"/>
                <w:color w:val="000000"/>
                <w:sz w:val="24"/>
                <w:szCs w:val="24"/>
                <w:lang w:bidi="ar"/>
              </w:rPr>
              <w:t>BaC5</w:t>
            </w:r>
          </w:p>
        </w:tc>
        <w:tc>
          <w:tcPr>
            <w:tcW w:w="2130" w:type="dxa"/>
          </w:tcPr>
          <w:p w:rsidR="002B494B" w:rsidRPr="00004518" w:rsidRDefault="002B494B" w:rsidP="00046A5F">
            <w:pPr>
              <w:pStyle w:val="TableParagraph"/>
              <w:spacing w:before="4" w:line="252" w:lineRule="exact"/>
              <w:ind w:left="98" w:right="99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004518">
              <w:rPr>
                <w:sz w:val="24"/>
                <w:szCs w:val="24"/>
              </w:rPr>
              <w:t>8.15±2.50</w:t>
            </w:r>
            <w:r w:rsidRPr="00004518">
              <w:rPr>
                <w:sz w:val="24"/>
                <w:szCs w:val="24"/>
                <w:vertAlign w:val="superscript"/>
              </w:rPr>
              <w:t>f</w:t>
            </w:r>
          </w:p>
        </w:tc>
        <w:tc>
          <w:tcPr>
            <w:tcW w:w="1624" w:type="dxa"/>
          </w:tcPr>
          <w:p w:rsidR="002B494B" w:rsidRPr="00004518" w:rsidRDefault="002B494B" w:rsidP="00046A5F">
            <w:pPr>
              <w:pStyle w:val="TableParagraph"/>
              <w:spacing w:before="4" w:line="252" w:lineRule="exact"/>
              <w:ind w:left="96" w:right="9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004518">
              <w:rPr>
                <w:sz w:val="24"/>
                <w:szCs w:val="24"/>
              </w:rPr>
              <w:t>30.50±0.75</w:t>
            </w:r>
            <w:r w:rsidRPr="00004518">
              <w:rPr>
                <w:sz w:val="24"/>
                <w:szCs w:val="24"/>
                <w:vertAlign w:val="superscript"/>
              </w:rPr>
              <w:t>e</w:t>
            </w:r>
          </w:p>
        </w:tc>
        <w:tc>
          <w:tcPr>
            <w:tcW w:w="1200" w:type="dxa"/>
          </w:tcPr>
          <w:p w:rsidR="002B494B" w:rsidRPr="00004518" w:rsidRDefault="002B494B" w:rsidP="00046A5F">
            <w:pPr>
              <w:pStyle w:val="TableParagraph"/>
              <w:spacing w:before="4" w:line="252" w:lineRule="exact"/>
              <w:ind w:left="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004518">
              <w:rPr>
                <w:sz w:val="24"/>
                <w:szCs w:val="24"/>
              </w:rPr>
              <w:t>*</w:t>
            </w:r>
          </w:p>
        </w:tc>
        <w:tc>
          <w:tcPr>
            <w:tcW w:w="1709" w:type="dxa"/>
          </w:tcPr>
          <w:p w:rsidR="002B494B" w:rsidRPr="00004518" w:rsidRDefault="002B494B" w:rsidP="00046A5F">
            <w:pPr>
              <w:jc w:val="righ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00451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+</w:t>
            </w:r>
          </w:p>
        </w:tc>
        <w:tc>
          <w:tcPr>
            <w:tcW w:w="1701" w:type="dxa"/>
          </w:tcPr>
          <w:p w:rsidR="002B494B" w:rsidRPr="00004518" w:rsidRDefault="002B494B" w:rsidP="00046A5F">
            <w:pPr>
              <w:jc w:val="righ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00451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+</w:t>
            </w:r>
          </w:p>
        </w:tc>
        <w:tc>
          <w:tcPr>
            <w:tcW w:w="1559" w:type="dxa"/>
          </w:tcPr>
          <w:p w:rsidR="002B494B" w:rsidRPr="00004518" w:rsidRDefault="002B494B" w:rsidP="00046A5F">
            <w:pPr>
              <w:jc w:val="righ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00451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*</w:t>
            </w:r>
          </w:p>
        </w:tc>
        <w:tc>
          <w:tcPr>
            <w:tcW w:w="1559" w:type="dxa"/>
          </w:tcPr>
          <w:p w:rsidR="002B494B" w:rsidRPr="00004518" w:rsidRDefault="002B494B" w:rsidP="00046A5F">
            <w:pPr>
              <w:jc w:val="righ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00451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++</w:t>
            </w:r>
          </w:p>
        </w:tc>
        <w:tc>
          <w:tcPr>
            <w:tcW w:w="1418" w:type="dxa"/>
          </w:tcPr>
          <w:p w:rsidR="002B494B" w:rsidRPr="00004518" w:rsidRDefault="002B494B" w:rsidP="00046A5F">
            <w:pPr>
              <w:jc w:val="righ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00451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++</w:t>
            </w:r>
          </w:p>
        </w:tc>
      </w:tr>
      <w:tr w:rsidR="002B494B" w:rsidRPr="00004518" w:rsidTr="002B494B">
        <w:trPr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:rsidR="002B494B" w:rsidRPr="00004518" w:rsidRDefault="002B494B" w:rsidP="00046A5F">
            <w:pPr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4518">
              <w:rPr>
                <w:rFonts w:ascii="Times New Roman" w:eastAsia="SimSun" w:hAnsi="Times New Roman" w:cs="Times New Roman"/>
                <w:b w:val="0"/>
                <w:color w:val="000000"/>
                <w:sz w:val="24"/>
                <w:szCs w:val="24"/>
                <w:lang w:bidi="ar"/>
              </w:rPr>
              <w:t>BaC6</w:t>
            </w:r>
          </w:p>
        </w:tc>
        <w:tc>
          <w:tcPr>
            <w:tcW w:w="2130" w:type="dxa"/>
          </w:tcPr>
          <w:p w:rsidR="002B494B" w:rsidRPr="00004518" w:rsidRDefault="002B494B" w:rsidP="00046A5F">
            <w:pPr>
              <w:pStyle w:val="TableParagraph"/>
              <w:spacing w:before="4" w:line="252" w:lineRule="exact"/>
              <w:ind w:left="100" w:right="99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004518">
              <w:rPr>
                <w:sz w:val="24"/>
                <w:szCs w:val="24"/>
              </w:rPr>
              <w:t>12.30±3.25</w:t>
            </w:r>
            <w:r w:rsidRPr="00004518">
              <w:rPr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1624" w:type="dxa"/>
          </w:tcPr>
          <w:p w:rsidR="002B494B" w:rsidRPr="00004518" w:rsidRDefault="002B494B" w:rsidP="00046A5F">
            <w:pPr>
              <w:pStyle w:val="TableParagraph"/>
              <w:spacing w:before="4" w:line="252" w:lineRule="exact"/>
              <w:ind w:left="97" w:right="9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004518">
              <w:rPr>
                <w:sz w:val="24"/>
                <w:szCs w:val="24"/>
              </w:rPr>
              <w:t>6.00±0.00</w:t>
            </w:r>
            <w:r w:rsidRPr="00004518">
              <w:rPr>
                <w:sz w:val="24"/>
                <w:szCs w:val="24"/>
                <w:vertAlign w:val="superscript"/>
              </w:rPr>
              <w:t>f</w:t>
            </w:r>
          </w:p>
        </w:tc>
        <w:tc>
          <w:tcPr>
            <w:tcW w:w="1200" w:type="dxa"/>
          </w:tcPr>
          <w:p w:rsidR="002B494B" w:rsidRPr="00004518" w:rsidRDefault="002B494B" w:rsidP="00046A5F">
            <w:pPr>
              <w:pStyle w:val="TableParagraph"/>
              <w:spacing w:before="4" w:line="252" w:lineRule="exact"/>
              <w:ind w:left="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004518">
              <w:rPr>
                <w:sz w:val="24"/>
                <w:szCs w:val="24"/>
              </w:rPr>
              <w:t>+</w:t>
            </w:r>
          </w:p>
        </w:tc>
        <w:tc>
          <w:tcPr>
            <w:tcW w:w="1709" w:type="dxa"/>
          </w:tcPr>
          <w:p w:rsidR="002B494B" w:rsidRPr="00004518" w:rsidRDefault="002B494B" w:rsidP="00046A5F">
            <w:pPr>
              <w:jc w:val="righ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00451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++</w:t>
            </w:r>
          </w:p>
        </w:tc>
        <w:tc>
          <w:tcPr>
            <w:tcW w:w="1701" w:type="dxa"/>
          </w:tcPr>
          <w:p w:rsidR="002B494B" w:rsidRPr="00004518" w:rsidRDefault="002B494B" w:rsidP="00046A5F">
            <w:pPr>
              <w:jc w:val="righ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00451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+</w:t>
            </w:r>
          </w:p>
        </w:tc>
        <w:tc>
          <w:tcPr>
            <w:tcW w:w="1559" w:type="dxa"/>
          </w:tcPr>
          <w:p w:rsidR="002B494B" w:rsidRPr="00004518" w:rsidRDefault="002B494B" w:rsidP="00046A5F">
            <w:pPr>
              <w:jc w:val="righ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00451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+</w:t>
            </w:r>
          </w:p>
        </w:tc>
        <w:tc>
          <w:tcPr>
            <w:tcW w:w="1559" w:type="dxa"/>
          </w:tcPr>
          <w:p w:rsidR="002B494B" w:rsidRPr="00004518" w:rsidRDefault="002B494B" w:rsidP="00046A5F">
            <w:pPr>
              <w:jc w:val="righ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00451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+++</w:t>
            </w:r>
          </w:p>
        </w:tc>
        <w:tc>
          <w:tcPr>
            <w:tcW w:w="1418" w:type="dxa"/>
          </w:tcPr>
          <w:p w:rsidR="002B494B" w:rsidRPr="00004518" w:rsidRDefault="002B494B" w:rsidP="00046A5F">
            <w:pPr>
              <w:jc w:val="righ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00451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+</w:t>
            </w:r>
          </w:p>
        </w:tc>
      </w:tr>
      <w:tr w:rsidR="002B494B" w:rsidRPr="00004518" w:rsidTr="002B494B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:rsidR="002B494B" w:rsidRPr="00004518" w:rsidRDefault="002B494B" w:rsidP="00046A5F">
            <w:pPr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4518">
              <w:rPr>
                <w:rFonts w:ascii="Times New Roman" w:eastAsia="SimSun" w:hAnsi="Times New Roman" w:cs="Times New Roman"/>
                <w:b w:val="0"/>
                <w:color w:val="000000"/>
                <w:sz w:val="24"/>
                <w:szCs w:val="24"/>
                <w:lang w:bidi="ar"/>
              </w:rPr>
              <w:t>BaC7</w:t>
            </w:r>
          </w:p>
        </w:tc>
        <w:tc>
          <w:tcPr>
            <w:tcW w:w="2130" w:type="dxa"/>
          </w:tcPr>
          <w:p w:rsidR="002B494B" w:rsidRPr="00004518" w:rsidRDefault="002B494B" w:rsidP="00046A5F">
            <w:pPr>
              <w:pStyle w:val="TableParagraph"/>
              <w:spacing w:before="4" w:line="252" w:lineRule="exact"/>
              <w:ind w:left="99" w:right="99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004518">
              <w:rPr>
                <w:sz w:val="24"/>
                <w:szCs w:val="24"/>
              </w:rPr>
              <w:t>21.10±0.45</w:t>
            </w:r>
            <w:r w:rsidRPr="00004518">
              <w:rPr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624" w:type="dxa"/>
          </w:tcPr>
          <w:p w:rsidR="002B494B" w:rsidRPr="00004518" w:rsidRDefault="002B494B" w:rsidP="00046A5F">
            <w:pPr>
              <w:pStyle w:val="TableParagraph"/>
              <w:spacing w:before="4" w:line="252" w:lineRule="exact"/>
              <w:ind w:left="96" w:right="9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004518">
              <w:rPr>
                <w:sz w:val="24"/>
                <w:szCs w:val="24"/>
              </w:rPr>
              <w:t>51.73±0.29</w:t>
            </w:r>
            <w:r w:rsidRPr="00004518">
              <w:rPr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200" w:type="dxa"/>
          </w:tcPr>
          <w:p w:rsidR="002B494B" w:rsidRPr="00004518" w:rsidRDefault="002B494B" w:rsidP="00046A5F">
            <w:pPr>
              <w:pStyle w:val="TableParagraph"/>
              <w:spacing w:before="4" w:line="252" w:lineRule="exact"/>
              <w:ind w:left="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004518">
              <w:rPr>
                <w:sz w:val="24"/>
                <w:szCs w:val="24"/>
              </w:rPr>
              <w:t>+</w:t>
            </w:r>
          </w:p>
        </w:tc>
        <w:tc>
          <w:tcPr>
            <w:tcW w:w="1709" w:type="dxa"/>
          </w:tcPr>
          <w:p w:rsidR="002B494B" w:rsidRPr="00004518" w:rsidRDefault="002B494B" w:rsidP="00046A5F">
            <w:pPr>
              <w:jc w:val="righ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00451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++</w:t>
            </w:r>
          </w:p>
        </w:tc>
        <w:tc>
          <w:tcPr>
            <w:tcW w:w="1701" w:type="dxa"/>
          </w:tcPr>
          <w:p w:rsidR="002B494B" w:rsidRPr="00004518" w:rsidRDefault="002B494B" w:rsidP="00046A5F">
            <w:pPr>
              <w:jc w:val="righ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00451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+</w:t>
            </w:r>
          </w:p>
        </w:tc>
        <w:tc>
          <w:tcPr>
            <w:tcW w:w="1559" w:type="dxa"/>
          </w:tcPr>
          <w:p w:rsidR="002B494B" w:rsidRPr="00004518" w:rsidRDefault="002B494B" w:rsidP="00046A5F">
            <w:pPr>
              <w:jc w:val="righ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00451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++</w:t>
            </w:r>
          </w:p>
        </w:tc>
        <w:tc>
          <w:tcPr>
            <w:tcW w:w="1559" w:type="dxa"/>
          </w:tcPr>
          <w:p w:rsidR="002B494B" w:rsidRPr="00004518" w:rsidRDefault="002B494B" w:rsidP="00046A5F">
            <w:pPr>
              <w:jc w:val="righ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00451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+</w:t>
            </w:r>
          </w:p>
        </w:tc>
        <w:tc>
          <w:tcPr>
            <w:tcW w:w="1418" w:type="dxa"/>
          </w:tcPr>
          <w:p w:rsidR="002B494B" w:rsidRPr="00004518" w:rsidRDefault="002B494B" w:rsidP="00046A5F">
            <w:pPr>
              <w:jc w:val="righ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00451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+</w:t>
            </w:r>
          </w:p>
        </w:tc>
      </w:tr>
      <w:tr w:rsidR="002B494B" w:rsidRPr="00004518" w:rsidTr="002B494B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:rsidR="002B494B" w:rsidRPr="00004518" w:rsidRDefault="002B494B" w:rsidP="00046A5F">
            <w:pPr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4518">
              <w:rPr>
                <w:rFonts w:ascii="Times New Roman" w:eastAsia="SimSun" w:hAnsi="Times New Roman" w:cs="Times New Roman"/>
                <w:b w:val="0"/>
                <w:color w:val="000000"/>
                <w:sz w:val="24"/>
                <w:szCs w:val="24"/>
                <w:lang w:bidi="ar"/>
              </w:rPr>
              <w:t>BaC8</w:t>
            </w:r>
          </w:p>
        </w:tc>
        <w:tc>
          <w:tcPr>
            <w:tcW w:w="2130" w:type="dxa"/>
          </w:tcPr>
          <w:p w:rsidR="002B494B" w:rsidRPr="00004518" w:rsidRDefault="002B494B" w:rsidP="00046A5F">
            <w:pPr>
              <w:pStyle w:val="TableParagraph"/>
              <w:spacing w:before="4" w:line="252" w:lineRule="exact"/>
              <w:ind w:left="100" w:right="99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004518">
              <w:rPr>
                <w:sz w:val="24"/>
                <w:szCs w:val="24"/>
              </w:rPr>
              <w:t>23.45±2.51</w:t>
            </w:r>
            <w:r w:rsidRPr="00004518">
              <w:rPr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1624" w:type="dxa"/>
          </w:tcPr>
          <w:p w:rsidR="002B494B" w:rsidRPr="00004518" w:rsidRDefault="002B494B" w:rsidP="00046A5F">
            <w:pPr>
              <w:pStyle w:val="TableParagraph"/>
              <w:spacing w:before="4" w:line="252" w:lineRule="exact"/>
              <w:ind w:left="100" w:right="9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004518">
              <w:rPr>
                <w:sz w:val="24"/>
                <w:szCs w:val="24"/>
              </w:rPr>
              <w:t>48.12±1.70</w:t>
            </w:r>
            <w:r w:rsidRPr="00004518">
              <w:rPr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200" w:type="dxa"/>
          </w:tcPr>
          <w:p w:rsidR="002B494B" w:rsidRPr="00004518" w:rsidRDefault="002B494B" w:rsidP="00046A5F">
            <w:pPr>
              <w:pStyle w:val="TableParagraph"/>
              <w:spacing w:before="4" w:line="252" w:lineRule="exact"/>
              <w:ind w:left="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004518">
              <w:rPr>
                <w:sz w:val="24"/>
                <w:szCs w:val="24"/>
              </w:rPr>
              <w:t>+</w:t>
            </w:r>
          </w:p>
        </w:tc>
        <w:tc>
          <w:tcPr>
            <w:tcW w:w="1709" w:type="dxa"/>
          </w:tcPr>
          <w:p w:rsidR="002B494B" w:rsidRPr="00004518" w:rsidRDefault="002B494B" w:rsidP="00046A5F">
            <w:pPr>
              <w:jc w:val="righ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00451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++</w:t>
            </w:r>
          </w:p>
        </w:tc>
        <w:tc>
          <w:tcPr>
            <w:tcW w:w="1701" w:type="dxa"/>
          </w:tcPr>
          <w:p w:rsidR="002B494B" w:rsidRPr="00004518" w:rsidRDefault="002B494B" w:rsidP="00046A5F">
            <w:pPr>
              <w:jc w:val="righ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00451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+++</w:t>
            </w:r>
          </w:p>
        </w:tc>
        <w:tc>
          <w:tcPr>
            <w:tcW w:w="1559" w:type="dxa"/>
          </w:tcPr>
          <w:p w:rsidR="002B494B" w:rsidRPr="00004518" w:rsidRDefault="002B494B" w:rsidP="00046A5F">
            <w:pPr>
              <w:jc w:val="righ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00451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++</w:t>
            </w:r>
          </w:p>
        </w:tc>
        <w:tc>
          <w:tcPr>
            <w:tcW w:w="1559" w:type="dxa"/>
          </w:tcPr>
          <w:p w:rsidR="002B494B" w:rsidRPr="00004518" w:rsidRDefault="002B494B" w:rsidP="00046A5F">
            <w:pPr>
              <w:jc w:val="righ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00451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+++</w:t>
            </w:r>
          </w:p>
        </w:tc>
        <w:tc>
          <w:tcPr>
            <w:tcW w:w="1418" w:type="dxa"/>
          </w:tcPr>
          <w:p w:rsidR="002B494B" w:rsidRPr="00004518" w:rsidRDefault="002B494B" w:rsidP="00046A5F">
            <w:pPr>
              <w:jc w:val="righ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00451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+</w:t>
            </w:r>
          </w:p>
        </w:tc>
      </w:tr>
      <w:tr w:rsidR="002B494B" w:rsidRPr="00004518" w:rsidTr="002B494B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:rsidR="002B494B" w:rsidRPr="00004518" w:rsidRDefault="002B494B" w:rsidP="00046A5F">
            <w:pPr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4518">
              <w:rPr>
                <w:rFonts w:ascii="Times New Roman" w:eastAsia="SimSun" w:hAnsi="Times New Roman" w:cs="Times New Roman"/>
                <w:b w:val="0"/>
                <w:color w:val="000000"/>
                <w:sz w:val="24"/>
                <w:szCs w:val="24"/>
                <w:lang w:bidi="ar"/>
              </w:rPr>
              <w:t>BaC9</w:t>
            </w:r>
          </w:p>
        </w:tc>
        <w:tc>
          <w:tcPr>
            <w:tcW w:w="2130" w:type="dxa"/>
          </w:tcPr>
          <w:p w:rsidR="002B494B" w:rsidRPr="00004518" w:rsidRDefault="002B494B" w:rsidP="00046A5F">
            <w:pPr>
              <w:pStyle w:val="TableParagraph"/>
              <w:spacing w:before="4" w:line="252" w:lineRule="exact"/>
              <w:ind w:left="99" w:right="99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004518">
              <w:rPr>
                <w:sz w:val="24"/>
                <w:szCs w:val="24"/>
              </w:rPr>
              <w:t>45.00±1.50</w:t>
            </w:r>
            <w:r w:rsidRPr="00004518">
              <w:rPr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624" w:type="dxa"/>
          </w:tcPr>
          <w:p w:rsidR="002B494B" w:rsidRPr="00004518" w:rsidRDefault="002B494B" w:rsidP="00046A5F">
            <w:pPr>
              <w:pStyle w:val="TableParagraph"/>
              <w:spacing w:before="4" w:line="252" w:lineRule="exact"/>
              <w:ind w:left="96" w:right="9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004518">
              <w:rPr>
                <w:sz w:val="24"/>
                <w:szCs w:val="24"/>
              </w:rPr>
              <w:t>60.25±1.50</w:t>
            </w:r>
            <w:r w:rsidRPr="00004518">
              <w:rPr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200" w:type="dxa"/>
          </w:tcPr>
          <w:p w:rsidR="002B494B" w:rsidRPr="00004518" w:rsidRDefault="002B494B" w:rsidP="00046A5F">
            <w:pPr>
              <w:pStyle w:val="TableParagraph"/>
              <w:spacing w:before="4" w:line="252" w:lineRule="exact"/>
              <w:ind w:left="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004518">
              <w:rPr>
                <w:sz w:val="24"/>
                <w:szCs w:val="24"/>
              </w:rPr>
              <w:t>+</w:t>
            </w:r>
          </w:p>
        </w:tc>
        <w:tc>
          <w:tcPr>
            <w:tcW w:w="1709" w:type="dxa"/>
          </w:tcPr>
          <w:p w:rsidR="002B494B" w:rsidRPr="00004518" w:rsidRDefault="002B494B" w:rsidP="00046A5F">
            <w:pPr>
              <w:jc w:val="righ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00451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+</w:t>
            </w:r>
          </w:p>
        </w:tc>
        <w:tc>
          <w:tcPr>
            <w:tcW w:w="1701" w:type="dxa"/>
          </w:tcPr>
          <w:p w:rsidR="002B494B" w:rsidRPr="00004518" w:rsidRDefault="002B494B" w:rsidP="00046A5F">
            <w:pPr>
              <w:jc w:val="righ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00451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*</w:t>
            </w:r>
          </w:p>
        </w:tc>
        <w:tc>
          <w:tcPr>
            <w:tcW w:w="1559" w:type="dxa"/>
          </w:tcPr>
          <w:p w:rsidR="002B494B" w:rsidRPr="00004518" w:rsidRDefault="002B494B" w:rsidP="00046A5F">
            <w:pPr>
              <w:jc w:val="righ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00451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++</w:t>
            </w:r>
          </w:p>
        </w:tc>
        <w:tc>
          <w:tcPr>
            <w:tcW w:w="1559" w:type="dxa"/>
          </w:tcPr>
          <w:p w:rsidR="002B494B" w:rsidRPr="00004518" w:rsidRDefault="002B494B" w:rsidP="00046A5F">
            <w:pPr>
              <w:jc w:val="righ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00451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+</w:t>
            </w:r>
          </w:p>
        </w:tc>
        <w:tc>
          <w:tcPr>
            <w:tcW w:w="1418" w:type="dxa"/>
          </w:tcPr>
          <w:p w:rsidR="002B494B" w:rsidRPr="00004518" w:rsidRDefault="002B494B" w:rsidP="00046A5F">
            <w:pPr>
              <w:jc w:val="righ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00451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+</w:t>
            </w:r>
          </w:p>
        </w:tc>
      </w:tr>
      <w:tr w:rsidR="002B494B" w:rsidRPr="00004518" w:rsidTr="002B494B">
        <w:trPr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:rsidR="002B494B" w:rsidRPr="00004518" w:rsidRDefault="002B494B" w:rsidP="00046A5F">
            <w:pPr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4518">
              <w:rPr>
                <w:rFonts w:ascii="Times New Roman" w:eastAsia="SimSun" w:hAnsi="Times New Roman" w:cs="Times New Roman"/>
                <w:b w:val="0"/>
                <w:color w:val="000000"/>
                <w:sz w:val="24"/>
                <w:szCs w:val="24"/>
                <w:lang w:bidi="ar"/>
              </w:rPr>
              <w:t>BaC10</w:t>
            </w:r>
          </w:p>
        </w:tc>
        <w:tc>
          <w:tcPr>
            <w:tcW w:w="2130" w:type="dxa"/>
          </w:tcPr>
          <w:p w:rsidR="002B494B" w:rsidRPr="00004518" w:rsidRDefault="002B494B" w:rsidP="00046A5F">
            <w:pPr>
              <w:pStyle w:val="TableParagraph"/>
              <w:spacing w:before="4" w:line="252" w:lineRule="exact"/>
              <w:ind w:left="100" w:right="99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004518">
              <w:rPr>
                <w:sz w:val="24"/>
                <w:szCs w:val="24"/>
              </w:rPr>
              <w:t>35.05±2.26</w:t>
            </w:r>
            <w:r w:rsidRPr="00004518">
              <w:rPr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624" w:type="dxa"/>
          </w:tcPr>
          <w:p w:rsidR="002B494B" w:rsidRPr="00004518" w:rsidRDefault="002B494B" w:rsidP="00046A5F">
            <w:pPr>
              <w:pStyle w:val="TableParagraph"/>
              <w:spacing w:before="4" w:line="252" w:lineRule="exact"/>
              <w:ind w:left="96" w:right="9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004518">
              <w:rPr>
                <w:sz w:val="24"/>
                <w:szCs w:val="24"/>
              </w:rPr>
              <w:t>42.00±3.00</w:t>
            </w:r>
            <w:r w:rsidRPr="00004518">
              <w:rPr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200" w:type="dxa"/>
          </w:tcPr>
          <w:p w:rsidR="002B494B" w:rsidRPr="00004518" w:rsidRDefault="002B494B" w:rsidP="00046A5F">
            <w:pPr>
              <w:pStyle w:val="TableParagraph"/>
              <w:spacing w:before="4" w:line="252" w:lineRule="exact"/>
              <w:ind w:left="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004518">
              <w:rPr>
                <w:sz w:val="24"/>
                <w:szCs w:val="24"/>
              </w:rPr>
              <w:t>+</w:t>
            </w:r>
          </w:p>
        </w:tc>
        <w:tc>
          <w:tcPr>
            <w:tcW w:w="1709" w:type="dxa"/>
          </w:tcPr>
          <w:p w:rsidR="002B494B" w:rsidRPr="00004518" w:rsidRDefault="002B494B" w:rsidP="00046A5F">
            <w:pPr>
              <w:jc w:val="righ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00451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+</w:t>
            </w:r>
          </w:p>
        </w:tc>
        <w:tc>
          <w:tcPr>
            <w:tcW w:w="1701" w:type="dxa"/>
          </w:tcPr>
          <w:p w:rsidR="002B494B" w:rsidRPr="00004518" w:rsidRDefault="002B494B" w:rsidP="00046A5F">
            <w:pPr>
              <w:jc w:val="righ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00451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++</w:t>
            </w:r>
          </w:p>
        </w:tc>
        <w:tc>
          <w:tcPr>
            <w:tcW w:w="1559" w:type="dxa"/>
          </w:tcPr>
          <w:p w:rsidR="002B494B" w:rsidRPr="00004518" w:rsidRDefault="002B494B" w:rsidP="00046A5F">
            <w:pPr>
              <w:jc w:val="righ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00451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+++</w:t>
            </w:r>
          </w:p>
        </w:tc>
        <w:tc>
          <w:tcPr>
            <w:tcW w:w="1559" w:type="dxa"/>
          </w:tcPr>
          <w:p w:rsidR="002B494B" w:rsidRPr="00004518" w:rsidRDefault="002B494B" w:rsidP="00046A5F">
            <w:pPr>
              <w:jc w:val="righ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00451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+</w:t>
            </w:r>
          </w:p>
        </w:tc>
        <w:tc>
          <w:tcPr>
            <w:tcW w:w="1418" w:type="dxa"/>
          </w:tcPr>
          <w:p w:rsidR="002B494B" w:rsidRPr="00004518" w:rsidRDefault="002B494B" w:rsidP="00046A5F">
            <w:pPr>
              <w:jc w:val="righ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00451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+</w:t>
            </w:r>
          </w:p>
        </w:tc>
      </w:tr>
      <w:tr w:rsidR="002B494B" w:rsidRPr="00004518" w:rsidTr="002B494B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:rsidR="002B494B" w:rsidRPr="00004518" w:rsidRDefault="002B494B" w:rsidP="00046A5F">
            <w:pPr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4518">
              <w:rPr>
                <w:rFonts w:ascii="Times New Roman" w:eastAsia="SimSun" w:hAnsi="Times New Roman" w:cs="Times New Roman"/>
                <w:b w:val="0"/>
                <w:color w:val="000000"/>
                <w:sz w:val="24"/>
                <w:szCs w:val="24"/>
                <w:lang w:bidi="ar"/>
              </w:rPr>
              <w:t>BaC11</w:t>
            </w:r>
          </w:p>
        </w:tc>
        <w:tc>
          <w:tcPr>
            <w:tcW w:w="2130" w:type="dxa"/>
          </w:tcPr>
          <w:p w:rsidR="002B494B" w:rsidRPr="00004518" w:rsidRDefault="002B494B" w:rsidP="00046A5F">
            <w:pPr>
              <w:pStyle w:val="TableParagraph"/>
              <w:spacing w:before="4" w:line="252" w:lineRule="exact"/>
              <w:ind w:left="99" w:right="99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004518">
              <w:rPr>
                <w:sz w:val="24"/>
                <w:szCs w:val="24"/>
              </w:rPr>
              <w:t>32.61±1.35</w:t>
            </w:r>
            <w:r w:rsidRPr="00004518">
              <w:rPr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624" w:type="dxa"/>
          </w:tcPr>
          <w:p w:rsidR="002B494B" w:rsidRPr="00004518" w:rsidRDefault="002B494B" w:rsidP="00046A5F">
            <w:pPr>
              <w:pStyle w:val="TableParagraph"/>
              <w:spacing w:before="4" w:line="252" w:lineRule="exact"/>
              <w:ind w:left="96" w:right="9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004518">
              <w:rPr>
                <w:sz w:val="24"/>
                <w:szCs w:val="24"/>
              </w:rPr>
              <w:t>20.00±0.00</w:t>
            </w:r>
            <w:r w:rsidRPr="00004518">
              <w:rPr>
                <w:sz w:val="24"/>
                <w:szCs w:val="24"/>
                <w:vertAlign w:val="superscript"/>
              </w:rPr>
              <w:t>e</w:t>
            </w:r>
          </w:p>
        </w:tc>
        <w:tc>
          <w:tcPr>
            <w:tcW w:w="1200" w:type="dxa"/>
          </w:tcPr>
          <w:p w:rsidR="002B494B" w:rsidRPr="00004518" w:rsidRDefault="002B494B" w:rsidP="00046A5F">
            <w:pPr>
              <w:pStyle w:val="TableParagraph"/>
              <w:spacing w:before="4" w:line="252" w:lineRule="exact"/>
              <w:ind w:left="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004518">
              <w:rPr>
                <w:sz w:val="24"/>
                <w:szCs w:val="24"/>
              </w:rPr>
              <w:t>+</w:t>
            </w:r>
          </w:p>
        </w:tc>
        <w:tc>
          <w:tcPr>
            <w:tcW w:w="1709" w:type="dxa"/>
          </w:tcPr>
          <w:p w:rsidR="002B494B" w:rsidRPr="00004518" w:rsidRDefault="002B494B" w:rsidP="00046A5F">
            <w:pPr>
              <w:jc w:val="righ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00451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++</w:t>
            </w:r>
          </w:p>
        </w:tc>
        <w:tc>
          <w:tcPr>
            <w:tcW w:w="1701" w:type="dxa"/>
          </w:tcPr>
          <w:p w:rsidR="002B494B" w:rsidRPr="00004518" w:rsidRDefault="002B494B" w:rsidP="00046A5F">
            <w:pPr>
              <w:jc w:val="righ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00451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++</w:t>
            </w:r>
          </w:p>
        </w:tc>
        <w:tc>
          <w:tcPr>
            <w:tcW w:w="1559" w:type="dxa"/>
          </w:tcPr>
          <w:p w:rsidR="002B494B" w:rsidRPr="00004518" w:rsidRDefault="002B494B" w:rsidP="00046A5F">
            <w:pPr>
              <w:jc w:val="righ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00451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++</w:t>
            </w:r>
          </w:p>
        </w:tc>
        <w:tc>
          <w:tcPr>
            <w:tcW w:w="1559" w:type="dxa"/>
          </w:tcPr>
          <w:p w:rsidR="002B494B" w:rsidRPr="00004518" w:rsidRDefault="002B494B" w:rsidP="00046A5F">
            <w:pPr>
              <w:jc w:val="righ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00451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++</w:t>
            </w:r>
          </w:p>
        </w:tc>
        <w:tc>
          <w:tcPr>
            <w:tcW w:w="1418" w:type="dxa"/>
          </w:tcPr>
          <w:p w:rsidR="002B494B" w:rsidRPr="00004518" w:rsidRDefault="002B494B" w:rsidP="00046A5F">
            <w:pPr>
              <w:jc w:val="righ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00451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+++</w:t>
            </w:r>
          </w:p>
        </w:tc>
      </w:tr>
      <w:tr w:rsidR="002B494B" w:rsidRPr="00004518" w:rsidTr="002B494B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:rsidR="002B494B" w:rsidRPr="00004518" w:rsidRDefault="002B494B" w:rsidP="00046A5F">
            <w:pPr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4518">
              <w:rPr>
                <w:rFonts w:ascii="Times New Roman" w:eastAsia="SimSun" w:hAnsi="Times New Roman" w:cs="Times New Roman"/>
                <w:b w:val="0"/>
                <w:color w:val="000000"/>
                <w:sz w:val="24"/>
                <w:szCs w:val="24"/>
                <w:lang w:bidi="ar"/>
              </w:rPr>
              <w:t>BaC12</w:t>
            </w:r>
          </w:p>
        </w:tc>
        <w:tc>
          <w:tcPr>
            <w:tcW w:w="2130" w:type="dxa"/>
          </w:tcPr>
          <w:p w:rsidR="002B494B" w:rsidRPr="00004518" w:rsidRDefault="002B494B" w:rsidP="00046A5F">
            <w:pPr>
              <w:pStyle w:val="TableParagraph"/>
              <w:spacing w:before="4" w:line="252" w:lineRule="exact"/>
              <w:ind w:left="99" w:right="99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004518">
              <w:rPr>
                <w:sz w:val="24"/>
                <w:szCs w:val="24"/>
              </w:rPr>
              <w:t>39.20±2.46</w:t>
            </w:r>
            <w:r w:rsidRPr="00004518">
              <w:rPr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624" w:type="dxa"/>
          </w:tcPr>
          <w:p w:rsidR="002B494B" w:rsidRPr="00004518" w:rsidRDefault="002B494B" w:rsidP="00046A5F">
            <w:pPr>
              <w:pStyle w:val="TableParagraph"/>
              <w:spacing w:before="4" w:line="252" w:lineRule="exact"/>
              <w:ind w:left="100" w:right="9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004518">
              <w:rPr>
                <w:sz w:val="24"/>
                <w:szCs w:val="24"/>
              </w:rPr>
              <w:t>51.40±1.00</w:t>
            </w:r>
            <w:r w:rsidRPr="00004518">
              <w:rPr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200" w:type="dxa"/>
          </w:tcPr>
          <w:p w:rsidR="002B494B" w:rsidRPr="00004518" w:rsidRDefault="002B494B" w:rsidP="00046A5F">
            <w:pPr>
              <w:pStyle w:val="TableParagraph"/>
              <w:spacing w:before="4" w:line="252" w:lineRule="exact"/>
              <w:ind w:left="85" w:right="8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004518">
              <w:rPr>
                <w:sz w:val="24"/>
                <w:szCs w:val="24"/>
              </w:rPr>
              <w:t>++</w:t>
            </w:r>
          </w:p>
        </w:tc>
        <w:tc>
          <w:tcPr>
            <w:tcW w:w="1709" w:type="dxa"/>
          </w:tcPr>
          <w:p w:rsidR="002B494B" w:rsidRPr="00004518" w:rsidRDefault="002B494B" w:rsidP="00046A5F">
            <w:pPr>
              <w:jc w:val="righ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00451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+</w:t>
            </w:r>
          </w:p>
        </w:tc>
        <w:tc>
          <w:tcPr>
            <w:tcW w:w="1701" w:type="dxa"/>
          </w:tcPr>
          <w:p w:rsidR="002B494B" w:rsidRPr="00004518" w:rsidRDefault="002B494B" w:rsidP="00046A5F">
            <w:pPr>
              <w:jc w:val="righ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00451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++</w:t>
            </w:r>
          </w:p>
        </w:tc>
        <w:tc>
          <w:tcPr>
            <w:tcW w:w="1559" w:type="dxa"/>
          </w:tcPr>
          <w:p w:rsidR="002B494B" w:rsidRPr="00004518" w:rsidRDefault="002B494B" w:rsidP="00046A5F">
            <w:pPr>
              <w:jc w:val="righ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00451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++</w:t>
            </w:r>
          </w:p>
        </w:tc>
        <w:tc>
          <w:tcPr>
            <w:tcW w:w="1559" w:type="dxa"/>
          </w:tcPr>
          <w:p w:rsidR="002B494B" w:rsidRPr="00004518" w:rsidRDefault="002B494B" w:rsidP="00046A5F">
            <w:pPr>
              <w:jc w:val="righ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00451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+++</w:t>
            </w:r>
          </w:p>
        </w:tc>
        <w:tc>
          <w:tcPr>
            <w:tcW w:w="1418" w:type="dxa"/>
          </w:tcPr>
          <w:p w:rsidR="002B494B" w:rsidRPr="00004518" w:rsidRDefault="002B494B" w:rsidP="00046A5F">
            <w:pPr>
              <w:jc w:val="righ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00451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++</w:t>
            </w:r>
          </w:p>
        </w:tc>
      </w:tr>
      <w:tr w:rsidR="002B494B" w:rsidRPr="00004518" w:rsidTr="002B494B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:rsidR="002B494B" w:rsidRPr="00004518" w:rsidRDefault="002B494B" w:rsidP="00046A5F">
            <w:pPr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4518">
              <w:rPr>
                <w:rFonts w:ascii="Times New Roman" w:eastAsia="SimSun" w:hAnsi="Times New Roman" w:cs="Times New Roman"/>
                <w:b w:val="0"/>
                <w:color w:val="000000"/>
                <w:sz w:val="24"/>
                <w:szCs w:val="24"/>
                <w:lang w:bidi="ar"/>
              </w:rPr>
              <w:t>BaC13</w:t>
            </w:r>
          </w:p>
        </w:tc>
        <w:tc>
          <w:tcPr>
            <w:tcW w:w="2130" w:type="dxa"/>
          </w:tcPr>
          <w:p w:rsidR="002B494B" w:rsidRPr="00004518" w:rsidRDefault="002B494B" w:rsidP="00046A5F">
            <w:pPr>
              <w:pStyle w:val="TableParagraph"/>
              <w:spacing w:before="4" w:line="252" w:lineRule="exact"/>
              <w:ind w:left="99" w:right="99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004518">
              <w:rPr>
                <w:sz w:val="24"/>
                <w:szCs w:val="24"/>
              </w:rPr>
              <w:t>27.11±1.34</w:t>
            </w:r>
            <w:r w:rsidRPr="00004518">
              <w:rPr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624" w:type="dxa"/>
          </w:tcPr>
          <w:p w:rsidR="002B494B" w:rsidRPr="00004518" w:rsidRDefault="002B494B" w:rsidP="00046A5F">
            <w:pPr>
              <w:pStyle w:val="TableParagraph"/>
              <w:spacing w:before="4" w:line="252" w:lineRule="exact"/>
              <w:ind w:left="96" w:right="9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004518">
              <w:rPr>
                <w:sz w:val="24"/>
                <w:szCs w:val="24"/>
              </w:rPr>
              <w:t>32.40±3.00</w:t>
            </w:r>
            <w:r w:rsidRPr="00004518">
              <w:rPr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200" w:type="dxa"/>
          </w:tcPr>
          <w:p w:rsidR="002B494B" w:rsidRPr="00004518" w:rsidRDefault="002B494B" w:rsidP="00046A5F">
            <w:pPr>
              <w:pStyle w:val="TableParagraph"/>
              <w:spacing w:before="4" w:line="252" w:lineRule="exact"/>
              <w:ind w:left="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004518">
              <w:rPr>
                <w:sz w:val="24"/>
                <w:szCs w:val="24"/>
              </w:rPr>
              <w:t>-</w:t>
            </w:r>
          </w:p>
        </w:tc>
        <w:tc>
          <w:tcPr>
            <w:tcW w:w="1709" w:type="dxa"/>
          </w:tcPr>
          <w:p w:rsidR="002B494B" w:rsidRPr="00004518" w:rsidRDefault="002B494B" w:rsidP="00046A5F">
            <w:pPr>
              <w:jc w:val="righ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00451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++</w:t>
            </w:r>
          </w:p>
        </w:tc>
        <w:tc>
          <w:tcPr>
            <w:tcW w:w="1701" w:type="dxa"/>
          </w:tcPr>
          <w:p w:rsidR="002B494B" w:rsidRPr="00004518" w:rsidRDefault="002B494B" w:rsidP="00046A5F">
            <w:pPr>
              <w:jc w:val="righ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00451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++</w:t>
            </w:r>
          </w:p>
        </w:tc>
        <w:tc>
          <w:tcPr>
            <w:tcW w:w="1559" w:type="dxa"/>
          </w:tcPr>
          <w:p w:rsidR="002B494B" w:rsidRPr="00004518" w:rsidRDefault="002B494B" w:rsidP="00046A5F">
            <w:pPr>
              <w:jc w:val="righ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00451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+++</w:t>
            </w:r>
          </w:p>
        </w:tc>
        <w:tc>
          <w:tcPr>
            <w:tcW w:w="1559" w:type="dxa"/>
          </w:tcPr>
          <w:p w:rsidR="002B494B" w:rsidRPr="00004518" w:rsidRDefault="002B494B" w:rsidP="00046A5F">
            <w:pPr>
              <w:jc w:val="righ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00451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+++</w:t>
            </w:r>
          </w:p>
        </w:tc>
        <w:tc>
          <w:tcPr>
            <w:tcW w:w="1418" w:type="dxa"/>
          </w:tcPr>
          <w:p w:rsidR="002B494B" w:rsidRPr="00004518" w:rsidRDefault="002B494B" w:rsidP="00046A5F">
            <w:pPr>
              <w:jc w:val="righ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00451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+</w:t>
            </w:r>
          </w:p>
        </w:tc>
      </w:tr>
      <w:tr w:rsidR="002B494B" w:rsidRPr="00004518" w:rsidTr="002B494B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:rsidR="002B494B" w:rsidRPr="00004518" w:rsidRDefault="002B494B" w:rsidP="00046A5F">
            <w:pPr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4518">
              <w:rPr>
                <w:rFonts w:ascii="Times New Roman" w:eastAsia="SimSun" w:hAnsi="Times New Roman" w:cs="Times New Roman"/>
                <w:b w:val="0"/>
                <w:color w:val="000000"/>
                <w:sz w:val="24"/>
                <w:szCs w:val="24"/>
                <w:lang w:bidi="ar"/>
              </w:rPr>
              <w:t>BaC14</w:t>
            </w:r>
          </w:p>
        </w:tc>
        <w:tc>
          <w:tcPr>
            <w:tcW w:w="2130" w:type="dxa"/>
          </w:tcPr>
          <w:p w:rsidR="002B494B" w:rsidRPr="00004518" w:rsidRDefault="002B494B" w:rsidP="00046A5F">
            <w:pPr>
              <w:pStyle w:val="TableParagraph"/>
              <w:spacing w:before="4" w:line="252" w:lineRule="exact"/>
              <w:ind w:left="99" w:right="99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004518">
              <w:rPr>
                <w:sz w:val="24"/>
                <w:szCs w:val="24"/>
              </w:rPr>
              <w:t>26.10±3.49</w:t>
            </w:r>
            <w:r w:rsidRPr="00004518">
              <w:rPr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624" w:type="dxa"/>
          </w:tcPr>
          <w:p w:rsidR="002B494B" w:rsidRPr="00004518" w:rsidRDefault="002B494B" w:rsidP="00046A5F">
            <w:pPr>
              <w:pStyle w:val="TableParagraph"/>
              <w:spacing w:before="4" w:line="252" w:lineRule="exact"/>
              <w:ind w:left="96" w:right="9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004518">
              <w:rPr>
                <w:sz w:val="24"/>
                <w:szCs w:val="24"/>
              </w:rPr>
              <w:t>43.62±2.27</w:t>
            </w:r>
            <w:r w:rsidRPr="00004518">
              <w:rPr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200" w:type="dxa"/>
          </w:tcPr>
          <w:p w:rsidR="002B494B" w:rsidRPr="00004518" w:rsidRDefault="002B494B" w:rsidP="00046A5F">
            <w:pPr>
              <w:pStyle w:val="TableParagraph"/>
              <w:spacing w:before="4" w:line="252" w:lineRule="exact"/>
              <w:ind w:left="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004518">
              <w:rPr>
                <w:sz w:val="24"/>
                <w:szCs w:val="24"/>
              </w:rPr>
              <w:t>+</w:t>
            </w:r>
          </w:p>
        </w:tc>
        <w:tc>
          <w:tcPr>
            <w:tcW w:w="1709" w:type="dxa"/>
          </w:tcPr>
          <w:p w:rsidR="002B494B" w:rsidRPr="00004518" w:rsidRDefault="002B494B" w:rsidP="00046A5F">
            <w:pPr>
              <w:jc w:val="righ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00451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+</w:t>
            </w:r>
          </w:p>
        </w:tc>
        <w:tc>
          <w:tcPr>
            <w:tcW w:w="1701" w:type="dxa"/>
          </w:tcPr>
          <w:p w:rsidR="002B494B" w:rsidRPr="00004518" w:rsidRDefault="002B494B" w:rsidP="00046A5F">
            <w:pPr>
              <w:jc w:val="righ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00451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*</w:t>
            </w:r>
          </w:p>
        </w:tc>
        <w:tc>
          <w:tcPr>
            <w:tcW w:w="1559" w:type="dxa"/>
          </w:tcPr>
          <w:p w:rsidR="002B494B" w:rsidRPr="00004518" w:rsidRDefault="002B494B" w:rsidP="00046A5F">
            <w:pPr>
              <w:jc w:val="righ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00451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+++</w:t>
            </w:r>
          </w:p>
        </w:tc>
        <w:tc>
          <w:tcPr>
            <w:tcW w:w="1559" w:type="dxa"/>
          </w:tcPr>
          <w:p w:rsidR="002B494B" w:rsidRPr="00004518" w:rsidRDefault="002B494B" w:rsidP="00046A5F">
            <w:pPr>
              <w:jc w:val="righ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00451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++</w:t>
            </w:r>
          </w:p>
        </w:tc>
        <w:tc>
          <w:tcPr>
            <w:tcW w:w="1418" w:type="dxa"/>
          </w:tcPr>
          <w:p w:rsidR="002B494B" w:rsidRPr="00004518" w:rsidRDefault="002B494B" w:rsidP="00046A5F">
            <w:pPr>
              <w:jc w:val="righ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00451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+</w:t>
            </w:r>
          </w:p>
        </w:tc>
      </w:tr>
      <w:tr w:rsidR="002B494B" w:rsidRPr="00004518" w:rsidTr="002B494B">
        <w:trPr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:rsidR="002B494B" w:rsidRPr="00004518" w:rsidRDefault="002B494B" w:rsidP="00046A5F">
            <w:pPr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4518">
              <w:rPr>
                <w:rFonts w:ascii="Times New Roman" w:eastAsia="SimSun" w:hAnsi="Times New Roman" w:cs="Times New Roman"/>
                <w:b w:val="0"/>
                <w:color w:val="000000"/>
                <w:sz w:val="24"/>
                <w:szCs w:val="24"/>
                <w:lang w:bidi="ar"/>
              </w:rPr>
              <w:t>BaC15</w:t>
            </w:r>
          </w:p>
        </w:tc>
        <w:tc>
          <w:tcPr>
            <w:tcW w:w="2130" w:type="dxa"/>
          </w:tcPr>
          <w:p w:rsidR="002B494B" w:rsidRPr="00004518" w:rsidRDefault="002B494B" w:rsidP="00046A5F">
            <w:pPr>
              <w:pStyle w:val="TableParagraph"/>
              <w:spacing w:before="4" w:line="252" w:lineRule="exact"/>
              <w:ind w:left="99" w:right="99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004518">
              <w:rPr>
                <w:sz w:val="24"/>
                <w:szCs w:val="24"/>
              </w:rPr>
              <w:t>51,40±2.12</w:t>
            </w:r>
            <w:r w:rsidRPr="00004518">
              <w:rPr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624" w:type="dxa"/>
          </w:tcPr>
          <w:p w:rsidR="002B494B" w:rsidRPr="00004518" w:rsidRDefault="002B494B" w:rsidP="00046A5F">
            <w:pPr>
              <w:pStyle w:val="TableParagraph"/>
              <w:spacing w:before="4" w:line="252" w:lineRule="exact"/>
              <w:ind w:left="100" w:right="9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004518">
              <w:rPr>
                <w:sz w:val="24"/>
                <w:szCs w:val="24"/>
              </w:rPr>
              <w:t>50.23±1.50</w:t>
            </w:r>
            <w:r w:rsidRPr="00004518">
              <w:rPr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200" w:type="dxa"/>
          </w:tcPr>
          <w:p w:rsidR="002B494B" w:rsidRPr="00004518" w:rsidRDefault="002B494B" w:rsidP="00046A5F">
            <w:pPr>
              <w:pStyle w:val="TableParagraph"/>
              <w:spacing w:before="4" w:line="252" w:lineRule="exact"/>
              <w:ind w:left="85" w:right="8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004518">
              <w:rPr>
                <w:sz w:val="24"/>
                <w:szCs w:val="24"/>
              </w:rPr>
              <w:t>++</w:t>
            </w:r>
          </w:p>
        </w:tc>
        <w:tc>
          <w:tcPr>
            <w:tcW w:w="1709" w:type="dxa"/>
          </w:tcPr>
          <w:p w:rsidR="002B494B" w:rsidRPr="00004518" w:rsidRDefault="002B494B" w:rsidP="00046A5F">
            <w:pPr>
              <w:jc w:val="righ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00451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+</w:t>
            </w:r>
          </w:p>
        </w:tc>
        <w:tc>
          <w:tcPr>
            <w:tcW w:w="1701" w:type="dxa"/>
          </w:tcPr>
          <w:p w:rsidR="002B494B" w:rsidRPr="00004518" w:rsidRDefault="002B494B" w:rsidP="00046A5F">
            <w:pPr>
              <w:jc w:val="righ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00451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++</w:t>
            </w:r>
          </w:p>
        </w:tc>
        <w:tc>
          <w:tcPr>
            <w:tcW w:w="1559" w:type="dxa"/>
          </w:tcPr>
          <w:p w:rsidR="002B494B" w:rsidRPr="00004518" w:rsidRDefault="002B494B" w:rsidP="00046A5F">
            <w:pPr>
              <w:jc w:val="righ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00451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+++</w:t>
            </w:r>
          </w:p>
        </w:tc>
        <w:tc>
          <w:tcPr>
            <w:tcW w:w="1559" w:type="dxa"/>
          </w:tcPr>
          <w:p w:rsidR="002B494B" w:rsidRPr="00004518" w:rsidRDefault="002B494B" w:rsidP="00046A5F">
            <w:pPr>
              <w:jc w:val="righ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00451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+++</w:t>
            </w:r>
          </w:p>
        </w:tc>
        <w:tc>
          <w:tcPr>
            <w:tcW w:w="1418" w:type="dxa"/>
          </w:tcPr>
          <w:p w:rsidR="002B494B" w:rsidRPr="00004518" w:rsidRDefault="002B494B" w:rsidP="00046A5F">
            <w:pPr>
              <w:jc w:val="righ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00451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++</w:t>
            </w:r>
          </w:p>
        </w:tc>
      </w:tr>
      <w:tr w:rsidR="002B494B" w:rsidRPr="00004518" w:rsidTr="002B494B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:rsidR="002B494B" w:rsidRPr="00004518" w:rsidRDefault="002B494B" w:rsidP="00046A5F">
            <w:pPr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4518">
              <w:rPr>
                <w:rFonts w:ascii="Times New Roman" w:eastAsia="SimSun" w:hAnsi="Times New Roman" w:cs="Times New Roman"/>
                <w:b w:val="0"/>
                <w:color w:val="000000"/>
                <w:sz w:val="24"/>
                <w:szCs w:val="24"/>
                <w:lang w:bidi="ar"/>
              </w:rPr>
              <w:t>BaC16</w:t>
            </w:r>
          </w:p>
        </w:tc>
        <w:tc>
          <w:tcPr>
            <w:tcW w:w="2130" w:type="dxa"/>
          </w:tcPr>
          <w:p w:rsidR="002B494B" w:rsidRPr="00004518" w:rsidRDefault="002B494B" w:rsidP="00046A5F">
            <w:pPr>
              <w:pStyle w:val="TableParagraph"/>
              <w:spacing w:before="4" w:line="252" w:lineRule="exact"/>
              <w:ind w:left="99" w:right="99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004518">
              <w:rPr>
                <w:sz w:val="24"/>
                <w:szCs w:val="24"/>
              </w:rPr>
              <w:t>11.95±0.10</w:t>
            </w:r>
            <w:r w:rsidRPr="00004518">
              <w:rPr>
                <w:sz w:val="24"/>
                <w:szCs w:val="24"/>
                <w:vertAlign w:val="superscript"/>
              </w:rPr>
              <w:t>e</w:t>
            </w:r>
          </w:p>
        </w:tc>
        <w:tc>
          <w:tcPr>
            <w:tcW w:w="1624" w:type="dxa"/>
          </w:tcPr>
          <w:p w:rsidR="002B494B" w:rsidRPr="00004518" w:rsidRDefault="002B494B" w:rsidP="00046A5F">
            <w:pPr>
              <w:pStyle w:val="TableParagraph"/>
              <w:spacing w:before="4" w:line="252" w:lineRule="exact"/>
              <w:ind w:left="99" w:right="9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004518">
              <w:rPr>
                <w:sz w:val="24"/>
                <w:szCs w:val="24"/>
              </w:rPr>
              <w:t>35.15±1.20</w:t>
            </w:r>
            <w:r w:rsidRPr="00004518">
              <w:rPr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200" w:type="dxa"/>
          </w:tcPr>
          <w:p w:rsidR="002B494B" w:rsidRPr="00004518" w:rsidRDefault="002B494B" w:rsidP="00046A5F">
            <w:pPr>
              <w:pStyle w:val="TableParagraph"/>
              <w:spacing w:before="4" w:line="252" w:lineRule="exact"/>
              <w:ind w:left="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004518">
              <w:rPr>
                <w:sz w:val="24"/>
                <w:szCs w:val="24"/>
              </w:rPr>
              <w:t>+</w:t>
            </w:r>
          </w:p>
        </w:tc>
        <w:tc>
          <w:tcPr>
            <w:tcW w:w="1709" w:type="dxa"/>
          </w:tcPr>
          <w:p w:rsidR="002B494B" w:rsidRPr="00004518" w:rsidRDefault="002B494B" w:rsidP="00046A5F">
            <w:pPr>
              <w:jc w:val="righ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00451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+</w:t>
            </w:r>
          </w:p>
        </w:tc>
        <w:tc>
          <w:tcPr>
            <w:tcW w:w="1701" w:type="dxa"/>
          </w:tcPr>
          <w:p w:rsidR="002B494B" w:rsidRPr="00004518" w:rsidRDefault="002B494B" w:rsidP="00046A5F">
            <w:pPr>
              <w:jc w:val="righ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00451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+</w:t>
            </w:r>
          </w:p>
        </w:tc>
        <w:tc>
          <w:tcPr>
            <w:tcW w:w="1559" w:type="dxa"/>
          </w:tcPr>
          <w:p w:rsidR="002B494B" w:rsidRPr="00004518" w:rsidRDefault="002B494B" w:rsidP="00046A5F">
            <w:pPr>
              <w:jc w:val="righ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00451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+</w:t>
            </w:r>
          </w:p>
        </w:tc>
        <w:tc>
          <w:tcPr>
            <w:tcW w:w="1559" w:type="dxa"/>
          </w:tcPr>
          <w:p w:rsidR="002B494B" w:rsidRPr="00004518" w:rsidRDefault="002B494B" w:rsidP="00046A5F">
            <w:pPr>
              <w:jc w:val="righ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00451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++</w:t>
            </w:r>
          </w:p>
        </w:tc>
        <w:tc>
          <w:tcPr>
            <w:tcW w:w="1418" w:type="dxa"/>
          </w:tcPr>
          <w:p w:rsidR="002B494B" w:rsidRPr="00004518" w:rsidRDefault="002B494B" w:rsidP="00046A5F">
            <w:pPr>
              <w:jc w:val="righ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00451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++</w:t>
            </w:r>
          </w:p>
        </w:tc>
      </w:tr>
      <w:tr w:rsidR="002B494B" w:rsidRPr="00004518" w:rsidTr="002B494B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:rsidR="002B494B" w:rsidRPr="00004518" w:rsidRDefault="002B494B" w:rsidP="00046A5F">
            <w:pPr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4518">
              <w:rPr>
                <w:rFonts w:ascii="Times New Roman" w:eastAsia="SimSun" w:hAnsi="Times New Roman" w:cs="Times New Roman"/>
                <w:b w:val="0"/>
                <w:color w:val="000000"/>
                <w:sz w:val="24"/>
                <w:szCs w:val="24"/>
                <w:lang w:bidi="ar"/>
              </w:rPr>
              <w:t>BaC17</w:t>
            </w:r>
          </w:p>
        </w:tc>
        <w:tc>
          <w:tcPr>
            <w:tcW w:w="2130" w:type="dxa"/>
          </w:tcPr>
          <w:p w:rsidR="002B494B" w:rsidRPr="00004518" w:rsidRDefault="002B494B" w:rsidP="00046A5F">
            <w:pPr>
              <w:pStyle w:val="TableParagraph"/>
              <w:spacing w:before="4" w:line="252" w:lineRule="exact"/>
              <w:ind w:left="100" w:right="99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004518">
              <w:rPr>
                <w:sz w:val="24"/>
                <w:szCs w:val="24"/>
              </w:rPr>
              <w:t>15.20±1.43</w:t>
            </w:r>
            <w:r w:rsidRPr="00004518">
              <w:rPr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1624" w:type="dxa"/>
          </w:tcPr>
          <w:p w:rsidR="002B494B" w:rsidRPr="00004518" w:rsidRDefault="002B494B" w:rsidP="00046A5F">
            <w:pPr>
              <w:pStyle w:val="TableParagraph"/>
              <w:spacing w:before="4" w:line="252" w:lineRule="exact"/>
              <w:ind w:left="97" w:right="9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004518">
              <w:rPr>
                <w:sz w:val="24"/>
                <w:szCs w:val="24"/>
              </w:rPr>
              <w:t>18.36±3.02</w:t>
            </w:r>
            <w:r w:rsidRPr="00004518">
              <w:rPr>
                <w:sz w:val="24"/>
                <w:szCs w:val="24"/>
                <w:vertAlign w:val="superscript"/>
              </w:rPr>
              <w:t>f</w:t>
            </w:r>
          </w:p>
        </w:tc>
        <w:tc>
          <w:tcPr>
            <w:tcW w:w="1200" w:type="dxa"/>
          </w:tcPr>
          <w:p w:rsidR="002B494B" w:rsidRPr="00004518" w:rsidRDefault="002B494B" w:rsidP="00046A5F">
            <w:pPr>
              <w:pStyle w:val="TableParagraph"/>
              <w:spacing w:before="4" w:line="252" w:lineRule="exact"/>
              <w:ind w:left="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004518">
              <w:rPr>
                <w:sz w:val="24"/>
                <w:szCs w:val="24"/>
              </w:rPr>
              <w:t>-</w:t>
            </w:r>
          </w:p>
        </w:tc>
        <w:tc>
          <w:tcPr>
            <w:tcW w:w="1709" w:type="dxa"/>
          </w:tcPr>
          <w:p w:rsidR="002B494B" w:rsidRPr="00004518" w:rsidRDefault="002B494B" w:rsidP="00046A5F">
            <w:pPr>
              <w:jc w:val="righ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00451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++</w:t>
            </w:r>
          </w:p>
        </w:tc>
        <w:tc>
          <w:tcPr>
            <w:tcW w:w="1701" w:type="dxa"/>
          </w:tcPr>
          <w:p w:rsidR="002B494B" w:rsidRPr="00004518" w:rsidRDefault="002B494B" w:rsidP="00046A5F">
            <w:pPr>
              <w:jc w:val="righ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00451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+</w:t>
            </w:r>
          </w:p>
        </w:tc>
        <w:tc>
          <w:tcPr>
            <w:tcW w:w="1559" w:type="dxa"/>
          </w:tcPr>
          <w:p w:rsidR="002B494B" w:rsidRPr="00004518" w:rsidRDefault="002B494B" w:rsidP="00046A5F">
            <w:pPr>
              <w:jc w:val="righ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00451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++</w:t>
            </w:r>
          </w:p>
        </w:tc>
        <w:tc>
          <w:tcPr>
            <w:tcW w:w="1559" w:type="dxa"/>
          </w:tcPr>
          <w:p w:rsidR="002B494B" w:rsidRPr="00004518" w:rsidRDefault="002B494B" w:rsidP="00046A5F">
            <w:pPr>
              <w:jc w:val="righ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00451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+</w:t>
            </w:r>
          </w:p>
        </w:tc>
        <w:tc>
          <w:tcPr>
            <w:tcW w:w="1418" w:type="dxa"/>
          </w:tcPr>
          <w:p w:rsidR="002B494B" w:rsidRPr="00004518" w:rsidRDefault="002B494B" w:rsidP="00046A5F">
            <w:pPr>
              <w:jc w:val="righ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00451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++</w:t>
            </w:r>
          </w:p>
        </w:tc>
      </w:tr>
      <w:tr w:rsidR="002B494B" w:rsidRPr="00004518" w:rsidTr="002B494B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:rsidR="002B494B" w:rsidRPr="00004518" w:rsidRDefault="002B494B" w:rsidP="00046A5F">
            <w:pPr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4518">
              <w:rPr>
                <w:rFonts w:ascii="Times New Roman" w:eastAsia="SimSun" w:hAnsi="Times New Roman" w:cs="Times New Roman"/>
                <w:b w:val="0"/>
                <w:color w:val="000000"/>
                <w:sz w:val="24"/>
                <w:szCs w:val="24"/>
                <w:lang w:bidi="ar"/>
              </w:rPr>
              <w:t>BaC18</w:t>
            </w:r>
          </w:p>
        </w:tc>
        <w:tc>
          <w:tcPr>
            <w:tcW w:w="2130" w:type="dxa"/>
          </w:tcPr>
          <w:p w:rsidR="002B494B" w:rsidRPr="00004518" w:rsidRDefault="002B494B" w:rsidP="00046A5F">
            <w:pPr>
              <w:pStyle w:val="TableParagraph"/>
              <w:spacing w:before="4" w:line="252" w:lineRule="exact"/>
              <w:ind w:left="98" w:right="99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004518">
              <w:rPr>
                <w:sz w:val="24"/>
                <w:szCs w:val="24"/>
                <w:lang w:val="de-DE"/>
              </w:rPr>
              <w:t>5</w:t>
            </w:r>
            <w:r w:rsidRPr="00004518">
              <w:rPr>
                <w:sz w:val="24"/>
                <w:szCs w:val="24"/>
              </w:rPr>
              <w:t>2.55±0.51</w:t>
            </w:r>
            <w:r w:rsidRPr="00004518">
              <w:rPr>
                <w:sz w:val="24"/>
                <w:szCs w:val="24"/>
                <w:vertAlign w:val="superscript"/>
              </w:rPr>
              <w:t>f</w:t>
            </w:r>
          </w:p>
        </w:tc>
        <w:tc>
          <w:tcPr>
            <w:tcW w:w="1624" w:type="dxa"/>
          </w:tcPr>
          <w:p w:rsidR="002B494B" w:rsidRPr="00004518" w:rsidRDefault="002B494B" w:rsidP="00046A5F">
            <w:pPr>
              <w:pStyle w:val="TableParagraph"/>
              <w:spacing w:before="4" w:line="252" w:lineRule="exact"/>
              <w:ind w:left="97" w:right="9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004518">
              <w:rPr>
                <w:sz w:val="24"/>
                <w:szCs w:val="24"/>
                <w:lang w:val="de-DE"/>
              </w:rPr>
              <w:t>4</w:t>
            </w:r>
            <w:r w:rsidRPr="00004518">
              <w:rPr>
                <w:sz w:val="24"/>
                <w:szCs w:val="24"/>
              </w:rPr>
              <w:t>0.96±1.52</w:t>
            </w:r>
            <w:r w:rsidRPr="00004518">
              <w:rPr>
                <w:sz w:val="24"/>
                <w:szCs w:val="24"/>
                <w:vertAlign w:val="superscript"/>
              </w:rPr>
              <w:t>f</w:t>
            </w:r>
          </w:p>
        </w:tc>
        <w:tc>
          <w:tcPr>
            <w:tcW w:w="1200" w:type="dxa"/>
          </w:tcPr>
          <w:p w:rsidR="002B494B" w:rsidRPr="00004518" w:rsidRDefault="002B494B" w:rsidP="00046A5F">
            <w:pPr>
              <w:pStyle w:val="TableParagraph"/>
              <w:spacing w:before="4" w:line="252" w:lineRule="exact"/>
              <w:ind w:left="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de-DE"/>
              </w:rPr>
            </w:pPr>
            <w:r w:rsidRPr="00004518">
              <w:rPr>
                <w:sz w:val="24"/>
                <w:szCs w:val="24"/>
                <w:lang w:val="de-DE"/>
              </w:rPr>
              <w:t>++</w:t>
            </w:r>
          </w:p>
        </w:tc>
        <w:tc>
          <w:tcPr>
            <w:tcW w:w="1709" w:type="dxa"/>
          </w:tcPr>
          <w:p w:rsidR="002B494B" w:rsidRPr="00004518" w:rsidRDefault="002B494B" w:rsidP="00046A5F">
            <w:pPr>
              <w:jc w:val="righ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00451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+</w:t>
            </w:r>
          </w:p>
        </w:tc>
        <w:tc>
          <w:tcPr>
            <w:tcW w:w="1701" w:type="dxa"/>
          </w:tcPr>
          <w:p w:rsidR="002B494B" w:rsidRPr="00004518" w:rsidRDefault="002B494B" w:rsidP="00046A5F">
            <w:pPr>
              <w:jc w:val="righ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00451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++</w:t>
            </w:r>
          </w:p>
        </w:tc>
        <w:tc>
          <w:tcPr>
            <w:tcW w:w="1559" w:type="dxa"/>
          </w:tcPr>
          <w:p w:rsidR="002B494B" w:rsidRPr="00004518" w:rsidRDefault="002B494B" w:rsidP="00046A5F">
            <w:pPr>
              <w:jc w:val="righ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004518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+</w:t>
            </w:r>
            <w:r w:rsidRPr="0000451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+</w:t>
            </w:r>
          </w:p>
        </w:tc>
        <w:tc>
          <w:tcPr>
            <w:tcW w:w="1559" w:type="dxa"/>
          </w:tcPr>
          <w:p w:rsidR="002B494B" w:rsidRPr="00004518" w:rsidRDefault="002B494B" w:rsidP="00046A5F">
            <w:pPr>
              <w:jc w:val="righ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00451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+</w:t>
            </w:r>
          </w:p>
        </w:tc>
        <w:tc>
          <w:tcPr>
            <w:tcW w:w="1418" w:type="dxa"/>
          </w:tcPr>
          <w:p w:rsidR="002B494B" w:rsidRPr="00004518" w:rsidRDefault="002B494B" w:rsidP="00046A5F">
            <w:pPr>
              <w:jc w:val="righ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00451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+++</w:t>
            </w:r>
          </w:p>
        </w:tc>
      </w:tr>
      <w:tr w:rsidR="002B494B" w:rsidRPr="00004518" w:rsidTr="002B494B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:rsidR="002B494B" w:rsidRPr="00004518" w:rsidRDefault="002B494B" w:rsidP="00046A5F">
            <w:pPr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4518">
              <w:rPr>
                <w:rFonts w:ascii="Times New Roman" w:eastAsia="SimSun" w:hAnsi="Times New Roman" w:cs="Times New Roman"/>
                <w:b w:val="0"/>
                <w:color w:val="000000"/>
                <w:sz w:val="24"/>
                <w:szCs w:val="24"/>
                <w:lang w:bidi="ar"/>
              </w:rPr>
              <w:t>BaC19</w:t>
            </w:r>
          </w:p>
        </w:tc>
        <w:tc>
          <w:tcPr>
            <w:tcW w:w="2130" w:type="dxa"/>
          </w:tcPr>
          <w:p w:rsidR="002B494B" w:rsidRPr="00004518" w:rsidRDefault="002B494B" w:rsidP="00046A5F">
            <w:pPr>
              <w:pStyle w:val="TableParagraph"/>
              <w:spacing w:before="4" w:line="252" w:lineRule="exact"/>
              <w:ind w:left="99" w:right="99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004518">
              <w:rPr>
                <w:sz w:val="24"/>
                <w:szCs w:val="24"/>
              </w:rPr>
              <w:t>41.02±1.18</w:t>
            </w:r>
            <w:r w:rsidRPr="00004518">
              <w:rPr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624" w:type="dxa"/>
          </w:tcPr>
          <w:p w:rsidR="002B494B" w:rsidRPr="00004518" w:rsidRDefault="002B494B" w:rsidP="00046A5F">
            <w:pPr>
              <w:pStyle w:val="TableParagraph"/>
              <w:spacing w:before="4" w:line="252" w:lineRule="exact"/>
              <w:ind w:left="100" w:right="9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004518">
              <w:rPr>
                <w:sz w:val="24"/>
                <w:szCs w:val="24"/>
              </w:rPr>
              <w:t>15.00±1.00</w:t>
            </w:r>
            <w:r w:rsidRPr="00004518">
              <w:rPr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1200" w:type="dxa"/>
          </w:tcPr>
          <w:p w:rsidR="002B494B" w:rsidRPr="00004518" w:rsidRDefault="002B494B" w:rsidP="00046A5F">
            <w:pPr>
              <w:pStyle w:val="TableParagraph"/>
              <w:spacing w:before="4" w:line="252" w:lineRule="exact"/>
              <w:ind w:left="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004518">
              <w:rPr>
                <w:sz w:val="24"/>
                <w:szCs w:val="24"/>
              </w:rPr>
              <w:t>-</w:t>
            </w:r>
          </w:p>
        </w:tc>
        <w:tc>
          <w:tcPr>
            <w:tcW w:w="1709" w:type="dxa"/>
          </w:tcPr>
          <w:p w:rsidR="002B494B" w:rsidRPr="00004518" w:rsidRDefault="002B494B" w:rsidP="00046A5F">
            <w:pPr>
              <w:jc w:val="righ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00451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+</w:t>
            </w:r>
          </w:p>
        </w:tc>
        <w:tc>
          <w:tcPr>
            <w:tcW w:w="1701" w:type="dxa"/>
          </w:tcPr>
          <w:p w:rsidR="002B494B" w:rsidRPr="00004518" w:rsidRDefault="002B494B" w:rsidP="00046A5F">
            <w:pPr>
              <w:jc w:val="righ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00451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++</w:t>
            </w:r>
          </w:p>
        </w:tc>
        <w:tc>
          <w:tcPr>
            <w:tcW w:w="1559" w:type="dxa"/>
          </w:tcPr>
          <w:p w:rsidR="002B494B" w:rsidRPr="00004518" w:rsidRDefault="002B494B" w:rsidP="00046A5F">
            <w:pPr>
              <w:jc w:val="righ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00451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+</w:t>
            </w:r>
          </w:p>
        </w:tc>
        <w:tc>
          <w:tcPr>
            <w:tcW w:w="1559" w:type="dxa"/>
          </w:tcPr>
          <w:p w:rsidR="002B494B" w:rsidRPr="00004518" w:rsidRDefault="002B494B" w:rsidP="00046A5F">
            <w:pPr>
              <w:jc w:val="righ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00451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++</w:t>
            </w:r>
          </w:p>
        </w:tc>
        <w:tc>
          <w:tcPr>
            <w:tcW w:w="1418" w:type="dxa"/>
          </w:tcPr>
          <w:p w:rsidR="002B494B" w:rsidRPr="00004518" w:rsidRDefault="002B494B" w:rsidP="00046A5F">
            <w:pPr>
              <w:jc w:val="righ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00451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+</w:t>
            </w:r>
          </w:p>
        </w:tc>
      </w:tr>
      <w:tr w:rsidR="002B494B" w:rsidRPr="00004518" w:rsidTr="002B494B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:rsidR="002B494B" w:rsidRPr="00004518" w:rsidRDefault="002B494B" w:rsidP="00046A5F">
            <w:pPr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4518">
              <w:rPr>
                <w:rFonts w:ascii="Times New Roman" w:eastAsia="SimSun" w:hAnsi="Times New Roman" w:cs="Times New Roman"/>
                <w:b w:val="0"/>
                <w:color w:val="000000"/>
                <w:sz w:val="24"/>
                <w:szCs w:val="24"/>
                <w:lang w:bidi="ar"/>
              </w:rPr>
              <w:t>BaC20</w:t>
            </w:r>
          </w:p>
        </w:tc>
        <w:tc>
          <w:tcPr>
            <w:tcW w:w="2130" w:type="dxa"/>
          </w:tcPr>
          <w:p w:rsidR="002B494B" w:rsidRPr="00004518" w:rsidRDefault="002B494B" w:rsidP="00046A5F">
            <w:pPr>
              <w:pStyle w:val="TableParagraph"/>
              <w:spacing w:before="4" w:line="252" w:lineRule="exact"/>
              <w:ind w:left="100" w:right="99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004518">
              <w:rPr>
                <w:sz w:val="24"/>
                <w:szCs w:val="24"/>
              </w:rPr>
              <w:t>14.66±0.32</w:t>
            </w:r>
            <w:r w:rsidRPr="00004518">
              <w:rPr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1624" w:type="dxa"/>
          </w:tcPr>
          <w:p w:rsidR="002B494B" w:rsidRPr="00004518" w:rsidRDefault="002B494B" w:rsidP="00046A5F">
            <w:pPr>
              <w:pStyle w:val="TableParagraph"/>
              <w:spacing w:before="4" w:line="252" w:lineRule="exact"/>
              <w:ind w:left="99" w:right="9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004518">
              <w:rPr>
                <w:sz w:val="24"/>
                <w:szCs w:val="24"/>
              </w:rPr>
              <w:t>12.46±2.15</w:t>
            </w:r>
            <w:r w:rsidRPr="00004518">
              <w:rPr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1200" w:type="dxa"/>
          </w:tcPr>
          <w:p w:rsidR="002B494B" w:rsidRPr="00004518" w:rsidRDefault="002B494B" w:rsidP="00046A5F">
            <w:pPr>
              <w:pStyle w:val="TableParagraph"/>
              <w:spacing w:before="4" w:line="252" w:lineRule="exact"/>
              <w:ind w:left="85" w:right="8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004518">
              <w:rPr>
                <w:sz w:val="24"/>
                <w:szCs w:val="24"/>
              </w:rPr>
              <w:t>++</w:t>
            </w:r>
          </w:p>
        </w:tc>
        <w:tc>
          <w:tcPr>
            <w:tcW w:w="1709" w:type="dxa"/>
          </w:tcPr>
          <w:p w:rsidR="002B494B" w:rsidRPr="00004518" w:rsidRDefault="002B494B" w:rsidP="00046A5F">
            <w:pPr>
              <w:jc w:val="righ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00451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++</w:t>
            </w:r>
          </w:p>
        </w:tc>
        <w:tc>
          <w:tcPr>
            <w:tcW w:w="1701" w:type="dxa"/>
          </w:tcPr>
          <w:p w:rsidR="002B494B" w:rsidRPr="00004518" w:rsidRDefault="002B494B" w:rsidP="00046A5F">
            <w:pPr>
              <w:jc w:val="righ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00451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++</w:t>
            </w:r>
          </w:p>
        </w:tc>
        <w:tc>
          <w:tcPr>
            <w:tcW w:w="1559" w:type="dxa"/>
          </w:tcPr>
          <w:p w:rsidR="002B494B" w:rsidRPr="00004518" w:rsidRDefault="002B494B" w:rsidP="00046A5F">
            <w:pPr>
              <w:jc w:val="righ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00451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+</w:t>
            </w:r>
          </w:p>
        </w:tc>
        <w:tc>
          <w:tcPr>
            <w:tcW w:w="1559" w:type="dxa"/>
          </w:tcPr>
          <w:p w:rsidR="002B494B" w:rsidRPr="00004518" w:rsidRDefault="002B494B" w:rsidP="00046A5F">
            <w:pPr>
              <w:jc w:val="righ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00451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+</w:t>
            </w:r>
          </w:p>
        </w:tc>
        <w:tc>
          <w:tcPr>
            <w:tcW w:w="1418" w:type="dxa"/>
          </w:tcPr>
          <w:p w:rsidR="002B494B" w:rsidRPr="00004518" w:rsidRDefault="002B494B" w:rsidP="00046A5F">
            <w:pPr>
              <w:jc w:val="righ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004518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+</w:t>
            </w:r>
          </w:p>
        </w:tc>
      </w:tr>
      <w:tr w:rsidR="002B494B" w:rsidRPr="00004518" w:rsidTr="002B494B">
        <w:trPr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:rsidR="002B494B" w:rsidRPr="00004518" w:rsidRDefault="002B494B" w:rsidP="00046A5F">
            <w:pPr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4518">
              <w:rPr>
                <w:rFonts w:ascii="Times New Roman" w:eastAsia="SimSun" w:hAnsi="Times New Roman" w:cs="Times New Roman"/>
                <w:b w:val="0"/>
                <w:color w:val="000000"/>
                <w:sz w:val="24"/>
                <w:szCs w:val="24"/>
                <w:lang w:bidi="ar"/>
              </w:rPr>
              <w:t>BaC21</w:t>
            </w:r>
          </w:p>
        </w:tc>
        <w:tc>
          <w:tcPr>
            <w:tcW w:w="2130" w:type="dxa"/>
          </w:tcPr>
          <w:p w:rsidR="002B494B" w:rsidRPr="00004518" w:rsidRDefault="002B494B" w:rsidP="00046A5F">
            <w:pPr>
              <w:pStyle w:val="TableParagraph"/>
              <w:spacing w:before="4" w:line="264" w:lineRule="exact"/>
              <w:ind w:left="100" w:right="99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4"/>
                <w:szCs w:val="24"/>
              </w:rPr>
            </w:pPr>
            <w:r w:rsidRPr="00004518">
              <w:rPr>
                <w:bCs/>
                <w:sz w:val="24"/>
                <w:szCs w:val="24"/>
              </w:rPr>
              <w:t>53.02±1.20</w:t>
            </w:r>
            <w:r w:rsidRPr="00004518">
              <w:rPr>
                <w:bCs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624" w:type="dxa"/>
          </w:tcPr>
          <w:p w:rsidR="002B494B" w:rsidRPr="00004518" w:rsidRDefault="002B494B" w:rsidP="00046A5F">
            <w:pPr>
              <w:pStyle w:val="TableParagraph"/>
              <w:spacing w:before="4" w:line="264" w:lineRule="exact"/>
              <w:ind w:left="96" w:right="9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4"/>
                <w:szCs w:val="24"/>
              </w:rPr>
            </w:pPr>
            <w:r w:rsidRPr="00004518">
              <w:rPr>
                <w:bCs/>
                <w:sz w:val="24"/>
                <w:szCs w:val="24"/>
              </w:rPr>
              <w:t>43.10±2.00</w:t>
            </w:r>
            <w:r w:rsidRPr="00004518">
              <w:rPr>
                <w:bCs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200" w:type="dxa"/>
          </w:tcPr>
          <w:p w:rsidR="002B494B" w:rsidRPr="00004518" w:rsidRDefault="002B494B" w:rsidP="00046A5F">
            <w:pPr>
              <w:pStyle w:val="TableParagraph"/>
              <w:spacing w:before="4" w:line="264" w:lineRule="exact"/>
              <w:ind w:left="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4"/>
                <w:szCs w:val="24"/>
              </w:rPr>
            </w:pPr>
            <w:r w:rsidRPr="00004518">
              <w:rPr>
                <w:bCs/>
                <w:sz w:val="24"/>
                <w:szCs w:val="24"/>
              </w:rPr>
              <w:t>+</w:t>
            </w:r>
          </w:p>
        </w:tc>
        <w:tc>
          <w:tcPr>
            <w:tcW w:w="1709" w:type="dxa"/>
          </w:tcPr>
          <w:p w:rsidR="002B494B" w:rsidRPr="00004518" w:rsidRDefault="002B494B" w:rsidP="00046A5F">
            <w:pPr>
              <w:jc w:val="righ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  <w:lang w:val="fr-FR"/>
              </w:rPr>
            </w:pPr>
            <w:r w:rsidRPr="00004518">
              <w:rPr>
                <w:rFonts w:ascii="Times New Roman" w:hAnsi="Times New Roman" w:cs="Times New Roman"/>
                <w:bCs/>
                <w:sz w:val="24"/>
                <w:szCs w:val="24"/>
                <w:lang w:val="fr-FR"/>
              </w:rPr>
              <w:t>+++</w:t>
            </w:r>
          </w:p>
        </w:tc>
        <w:tc>
          <w:tcPr>
            <w:tcW w:w="1701" w:type="dxa"/>
          </w:tcPr>
          <w:p w:rsidR="002B494B" w:rsidRPr="00004518" w:rsidRDefault="002B494B" w:rsidP="00046A5F">
            <w:pPr>
              <w:jc w:val="righ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  <w:lang w:val="fr-FR"/>
              </w:rPr>
            </w:pPr>
            <w:r w:rsidRPr="00004518">
              <w:rPr>
                <w:rFonts w:ascii="Times New Roman" w:hAnsi="Times New Roman" w:cs="Times New Roman"/>
                <w:bCs/>
                <w:sz w:val="24"/>
                <w:szCs w:val="24"/>
                <w:lang w:val="fr-FR"/>
              </w:rPr>
              <w:t>++</w:t>
            </w:r>
          </w:p>
        </w:tc>
        <w:tc>
          <w:tcPr>
            <w:tcW w:w="1559" w:type="dxa"/>
          </w:tcPr>
          <w:p w:rsidR="002B494B" w:rsidRPr="00004518" w:rsidRDefault="002B494B" w:rsidP="00046A5F">
            <w:pPr>
              <w:jc w:val="righ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  <w:lang w:val="fr-FR"/>
              </w:rPr>
            </w:pPr>
            <w:r w:rsidRPr="00004518">
              <w:rPr>
                <w:rFonts w:ascii="Times New Roman" w:hAnsi="Times New Roman" w:cs="Times New Roman"/>
                <w:bCs/>
                <w:sz w:val="24"/>
                <w:szCs w:val="24"/>
                <w:lang w:val="fr-FR"/>
              </w:rPr>
              <w:t>+++</w:t>
            </w:r>
          </w:p>
        </w:tc>
        <w:tc>
          <w:tcPr>
            <w:tcW w:w="1559" w:type="dxa"/>
          </w:tcPr>
          <w:p w:rsidR="002B494B" w:rsidRPr="00004518" w:rsidRDefault="002B494B" w:rsidP="00046A5F">
            <w:pPr>
              <w:jc w:val="righ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  <w:lang w:val="fr-FR"/>
              </w:rPr>
            </w:pPr>
            <w:r w:rsidRPr="00004518">
              <w:rPr>
                <w:rFonts w:ascii="Times New Roman" w:hAnsi="Times New Roman" w:cs="Times New Roman"/>
                <w:bCs/>
                <w:sz w:val="24"/>
                <w:szCs w:val="24"/>
                <w:lang w:val="fr-FR"/>
              </w:rPr>
              <w:t>+++</w:t>
            </w:r>
          </w:p>
        </w:tc>
        <w:tc>
          <w:tcPr>
            <w:tcW w:w="1418" w:type="dxa"/>
          </w:tcPr>
          <w:p w:rsidR="002B494B" w:rsidRPr="00004518" w:rsidRDefault="002B494B" w:rsidP="00046A5F">
            <w:pPr>
              <w:jc w:val="righ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  <w:lang w:val="fr-FR"/>
              </w:rPr>
            </w:pPr>
            <w:r w:rsidRPr="00004518">
              <w:rPr>
                <w:rFonts w:ascii="Times New Roman" w:hAnsi="Times New Roman" w:cs="Times New Roman"/>
                <w:bCs/>
                <w:sz w:val="24"/>
                <w:szCs w:val="24"/>
                <w:lang w:val="fr-FR"/>
              </w:rPr>
              <w:t>++</w:t>
            </w:r>
          </w:p>
        </w:tc>
      </w:tr>
    </w:tbl>
    <w:p w:rsidR="002B494B" w:rsidRDefault="002B494B" w:rsidP="00DB7833">
      <w:pPr>
        <w:spacing w:line="360" w:lineRule="auto"/>
        <w:jc w:val="both"/>
        <w:rPr>
          <w:rFonts w:ascii="Times New Roman" w:hAnsi="Times New Roman" w:cs="Times New Roman"/>
          <w:sz w:val="24"/>
        </w:rPr>
        <w:sectPr w:rsidR="002B494B" w:rsidSect="002B494B">
          <w:footerReference w:type="default" r:id="rId6"/>
          <w:pgSz w:w="15840" w:h="12240" w:orient="landscape"/>
          <w:pgMar w:top="1417" w:right="1417" w:bottom="1417" w:left="1134" w:header="708" w:footer="708" w:gutter="0"/>
          <w:cols w:space="708"/>
          <w:docGrid w:linePitch="360"/>
        </w:sectPr>
      </w:pPr>
      <w:r>
        <w:rPr>
          <w:rFonts w:ascii="Times New Roman" w:hAnsi="Times New Roman" w:cs="Times New Roman"/>
          <w:sz w:val="24"/>
        </w:rPr>
        <w:t xml:space="preserve">Strain ID: BaC1 through BaC22. </w:t>
      </w:r>
      <w:r w:rsidR="00DB7833" w:rsidRPr="00DB7833">
        <w:rPr>
          <w:rFonts w:ascii="Times New Roman" w:hAnsi="Times New Roman" w:cs="Times New Roman"/>
          <w:sz w:val="24"/>
        </w:rPr>
        <w:t>IAA Production (</w:t>
      </w:r>
      <w:proofErr w:type="spellStart"/>
      <w:r w:rsidR="00DB7833" w:rsidRPr="00DB7833">
        <w:rPr>
          <w:rFonts w:ascii="Times New Roman" w:hAnsi="Times New Roman" w:cs="Times New Roman"/>
          <w:sz w:val="24"/>
        </w:rPr>
        <w:t>μg</w:t>
      </w:r>
      <w:proofErr w:type="spellEnd"/>
      <w:r w:rsidR="00DB7833" w:rsidRPr="00DB7833">
        <w:rPr>
          <w:rFonts w:ascii="Times New Roman" w:hAnsi="Times New Roman" w:cs="Times New Roman"/>
          <w:sz w:val="24"/>
        </w:rPr>
        <w:t>/mL): Quantitative data (mean ± SD) from colorimetric assay.</w:t>
      </w:r>
      <w:r>
        <w:rPr>
          <w:rFonts w:ascii="Times New Roman" w:hAnsi="Times New Roman" w:cs="Times New Roman"/>
          <w:sz w:val="24"/>
        </w:rPr>
        <w:t xml:space="preserve"> </w:t>
      </w:r>
      <w:r w:rsidR="00DB7833" w:rsidRPr="00DB7833">
        <w:rPr>
          <w:rFonts w:ascii="Times New Roman" w:hAnsi="Times New Roman" w:cs="Times New Roman"/>
          <w:sz w:val="24"/>
        </w:rPr>
        <w:t>SA Production (</w:t>
      </w:r>
      <w:proofErr w:type="spellStart"/>
      <w:r w:rsidR="00DB7833" w:rsidRPr="00DB7833">
        <w:rPr>
          <w:rFonts w:ascii="Times New Roman" w:hAnsi="Times New Roman" w:cs="Times New Roman"/>
          <w:sz w:val="24"/>
        </w:rPr>
        <w:t>μg</w:t>
      </w:r>
      <w:proofErr w:type="spellEnd"/>
      <w:r w:rsidR="00DB7833" w:rsidRPr="00DB7833">
        <w:rPr>
          <w:rFonts w:ascii="Times New Roman" w:hAnsi="Times New Roman" w:cs="Times New Roman"/>
          <w:sz w:val="24"/>
        </w:rPr>
        <w:t>/mL): Quantitative data (mean ± SD) from DNSA assay.</w:t>
      </w:r>
      <w:r>
        <w:rPr>
          <w:rFonts w:ascii="Times New Roman" w:hAnsi="Times New Roman" w:cs="Times New Roman"/>
          <w:sz w:val="24"/>
        </w:rPr>
        <w:t xml:space="preserve"> </w:t>
      </w:r>
      <w:r w:rsidR="00DB7833" w:rsidRPr="00DB7833">
        <w:rPr>
          <w:rFonts w:ascii="Times New Roman" w:hAnsi="Times New Roman" w:cs="Times New Roman"/>
          <w:sz w:val="24"/>
        </w:rPr>
        <w:t>HCN Production: Qualitative assessment (+/-) base</w:t>
      </w:r>
      <w:r w:rsidR="00DB7833">
        <w:rPr>
          <w:rFonts w:ascii="Times New Roman" w:hAnsi="Times New Roman" w:cs="Times New Roman"/>
          <w:sz w:val="24"/>
        </w:rPr>
        <w:t>d on sodium picrate paper test.</w:t>
      </w:r>
      <w:r>
        <w:rPr>
          <w:rFonts w:ascii="Times New Roman" w:hAnsi="Times New Roman" w:cs="Times New Roman"/>
          <w:sz w:val="24"/>
        </w:rPr>
        <w:t xml:space="preserve"> </w:t>
      </w:r>
      <w:r w:rsidR="00DB7833" w:rsidRPr="00DB7833">
        <w:rPr>
          <w:rFonts w:ascii="Times New Roman" w:hAnsi="Times New Roman" w:cs="Times New Roman"/>
          <w:sz w:val="24"/>
        </w:rPr>
        <w:t xml:space="preserve">Hydrolytic Enzyme Activity: Semi-quantitative scoring for α-amylase, </w:t>
      </w:r>
      <w:proofErr w:type="spellStart"/>
      <w:r w:rsidR="00DB7833" w:rsidRPr="00DB7833">
        <w:rPr>
          <w:rFonts w:ascii="Times New Roman" w:hAnsi="Times New Roman" w:cs="Times New Roman"/>
          <w:sz w:val="24"/>
        </w:rPr>
        <w:t>chitinase</w:t>
      </w:r>
      <w:proofErr w:type="spellEnd"/>
      <w:r w:rsidR="00DB7833" w:rsidRPr="00DB7833">
        <w:rPr>
          <w:rFonts w:ascii="Times New Roman" w:hAnsi="Times New Roman" w:cs="Times New Roman"/>
          <w:sz w:val="24"/>
        </w:rPr>
        <w:t xml:space="preserve">, lipase, protease, and </w:t>
      </w:r>
      <w:proofErr w:type="spellStart"/>
      <w:r w:rsidR="00DB7833" w:rsidRPr="00DB7833">
        <w:rPr>
          <w:rFonts w:ascii="Times New Roman" w:hAnsi="Times New Roman" w:cs="Times New Roman"/>
          <w:sz w:val="24"/>
        </w:rPr>
        <w:t>cellulase</w:t>
      </w:r>
      <w:proofErr w:type="spellEnd"/>
      <w:r w:rsidR="00DB7833" w:rsidRPr="00DB7833">
        <w:rPr>
          <w:rFonts w:ascii="Times New Roman" w:hAnsi="Times New Roman" w:cs="Times New Roman"/>
          <w:sz w:val="24"/>
        </w:rPr>
        <w:t xml:space="preserve">. Scoring: (-) no halo, (+) halo/colony diameter ratio (H/C) = 1.0-1.5, (++) </w:t>
      </w:r>
      <w:r>
        <w:rPr>
          <w:rFonts w:ascii="Times New Roman" w:hAnsi="Times New Roman" w:cs="Times New Roman"/>
          <w:sz w:val="24"/>
        </w:rPr>
        <w:t>H/C = 1.</w:t>
      </w:r>
      <w:r w:rsidR="00CC5B8C">
        <w:rPr>
          <w:rFonts w:ascii="Times New Roman" w:hAnsi="Times New Roman" w:cs="Times New Roman"/>
          <w:sz w:val="24"/>
        </w:rPr>
        <w:t>5-2.0, (+++) H/C &gt; 2.0</w:t>
      </w:r>
    </w:p>
    <w:p w:rsidR="008C06BD" w:rsidRPr="00761DA1" w:rsidRDefault="008C06BD" w:rsidP="008C06BD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</w:rPr>
      </w:pPr>
      <w:r w:rsidRPr="00DB7833">
        <w:rPr>
          <w:rFonts w:ascii="Times New Roman" w:hAnsi="Times New Roman" w:cs="Times New Roman"/>
          <w:b/>
          <w:sz w:val="24"/>
        </w:rPr>
        <w:lastRenderedPageBreak/>
        <w:t>Supplementary</w:t>
      </w:r>
      <w:r w:rsidRPr="00761DA1">
        <w:rPr>
          <w:rFonts w:ascii="Times New Roman" w:hAnsi="Times New Roman" w:cs="Times New Roman"/>
          <w:b/>
          <w:bCs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>Table S2</w:t>
      </w:r>
      <w:bookmarkStart w:id="0" w:name="_GoBack"/>
      <w:bookmarkEnd w:id="0"/>
      <w:r w:rsidRPr="00761DA1">
        <w:rPr>
          <w:rFonts w:ascii="Times New Roman" w:hAnsi="Times New Roman" w:cs="Times New Roman"/>
          <w:b/>
          <w:bCs/>
          <w:sz w:val="24"/>
        </w:rPr>
        <w:t xml:space="preserve">. </w:t>
      </w:r>
      <w:r w:rsidRPr="00761DA1">
        <w:rPr>
          <w:rFonts w:ascii="Times New Roman" w:hAnsi="Times New Roman" w:cs="Times New Roman"/>
          <w:bCs/>
          <w:sz w:val="24"/>
        </w:rPr>
        <w:t>Compatibility assessment between BaC21 and DS17R</w:t>
      </w:r>
    </w:p>
    <w:tbl>
      <w:tblPr>
        <w:tblStyle w:val="TableauListe6Couleur1"/>
        <w:tblW w:w="0" w:type="auto"/>
        <w:tblLook w:val="04A0" w:firstRow="1" w:lastRow="0" w:firstColumn="1" w:lastColumn="0" w:noHBand="0" w:noVBand="1"/>
      </w:tblPr>
      <w:tblGrid>
        <w:gridCol w:w="3132"/>
        <w:gridCol w:w="3132"/>
        <w:gridCol w:w="3132"/>
      </w:tblGrid>
      <w:tr w:rsidR="008C06BD" w:rsidTr="00170C6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32" w:type="dxa"/>
          </w:tcPr>
          <w:p w:rsidR="008C06BD" w:rsidRPr="00F50EB3" w:rsidRDefault="008C06BD" w:rsidP="00170C64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F50EB3">
              <w:rPr>
                <w:rFonts w:ascii="Times New Roman" w:hAnsi="Times New Roman" w:cs="Times New Roman"/>
                <w:b w:val="0"/>
                <w:bCs w:val="0"/>
                <w:sz w:val="24"/>
              </w:rPr>
              <w:t>Assay</w:t>
            </w:r>
          </w:p>
        </w:tc>
        <w:tc>
          <w:tcPr>
            <w:tcW w:w="3132" w:type="dxa"/>
          </w:tcPr>
          <w:p w:rsidR="008C06BD" w:rsidRPr="00F50EB3" w:rsidRDefault="008C06BD" w:rsidP="00170C64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F50EB3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Result </w:t>
            </w:r>
          </w:p>
        </w:tc>
        <w:tc>
          <w:tcPr>
            <w:tcW w:w="3132" w:type="dxa"/>
          </w:tcPr>
          <w:p w:rsidR="008C06BD" w:rsidRPr="00F50EB3" w:rsidRDefault="008C06BD" w:rsidP="00170C64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F50EB3">
              <w:rPr>
                <w:rFonts w:ascii="Times New Roman" w:hAnsi="Times New Roman" w:cs="Times New Roman"/>
                <w:b w:val="0"/>
                <w:bCs w:val="0"/>
                <w:sz w:val="24"/>
              </w:rPr>
              <w:t>Interpretation</w:t>
            </w:r>
          </w:p>
        </w:tc>
      </w:tr>
      <w:tr w:rsidR="008C06BD" w:rsidTr="00170C6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32" w:type="dxa"/>
          </w:tcPr>
          <w:p w:rsidR="008C06BD" w:rsidRPr="00F50EB3" w:rsidRDefault="008C06BD" w:rsidP="00170C64">
            <w:pPr>
              <w:spacing w:line="375" w:lineRule="atLeast"/>
              <w:rPr>
                <w:rFonts w:ascii="Times New Roman" w:hAnsi="Times New Roman" w:cs="Times New Roman"/>
                <w:b w:val="0"/>
                <w:color w:val="0F1115"/>
                <w:sz w:val="23"/>
                <w:szCs w:val="23"/>
              </w:rPr>
            </w:pPr>
            <w:r w:rsidRPr="00F50EB3">
              <w:rPr>
                <w:rFonts w:ascii="Times New Roman" w:hAnsi="Times New Roman" w:cs="Times New Roman"/>
                <w:b w:val="0"/>
                <w:color w:val="0F1115"/>
                <w:sz w:val="23"/>
                <w:szCs w:val="23"/>
              </w:rPr>
              <w:t>Cross-streak on NA</w:t>
            </w:r>
          </w:p>
        </w:tc>
        <w:tc>
          <w:tcPr>
            <w:tcW w:w="3132" w:type="dxa"/>
          </w:tcPr>
          <w:p w:rsidR="008C06BD" w:rsidRPr="00761DA1" w:rsidRDefault="008C06BD" w:rsidP="00170C64">
            <w:pPr>
              <w:spacing w:line="375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F1115"/>
                <w:sz w:val="23"/>
                <w:szCs w:val="23"/>
              </w:rPr>
            </w:pPr>
            <w:r w:rsidRPr="00761DA1">
              <w:rPr>
                <w:rFonts w:ascii="Times New Roman" w:hAnsi="Times New Roman" w:cs="Times New Roman"/>
                <w:color w:val="0F1115"/>
                <w:sz w:val="23"/>
                <w:szCs w:val="23"/>
              </w:rPr>
              <w:t>No inhibition zone</w:t>
            </w:r>
          </w:p>
        </w:tc>
        <w:tc>
          <w:tcPr>
            <w:tcW w:w="3132" w:type="dxa"/>
          </w:tcPr>
          <w:p w:rsidR="008C06BD" w:rsidRPr="00761DA1" w:rsidRDefault="008C06BD" w:rsidP="00170C64">
            <w:pPr>
              <w:spacing w:line="375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F1115"/>
                <w:sz w:val="23"/>
                <w:szCs w:val="23"/>
              </w:rPr>
            </w:pPr>
            <w:r w:rsidRPr="00761DA1">
              <w:rPr>
                <w:rFonts w:ascii="Times New Roman" w:hAnsi="Times New Roman" w:cs="Times New Roman"/>
                <w:color w:val="0F1115"/>
                <w:sz w:val="23"/>
                <w:szCs w:val="23"/>
              </w:rPr>
              <w:t>Compatible (no direct antagonism)</w:t>
            </w:r>
          </w:p>
        </w:tc>
      </w:tr>
      <w:tr w:rsidR="008C06BD" w:rsidTr="00170C6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32" w:type="dxa"/>
          </w:tcPr>
          <w:p w:rsidR="008C06BD" w:rsidRPr="00F50EB3" w:rsidRDefault="008C06BD" w:rsidP="00170C64">
            <w:pPr>
              <w:spacing w:line="375" w:lineRule="atLeast"/>
              <w:rPr>
                <w:rFonts w:ascii="Times New Roman" w:hAnsi="Times New Roman" w:cs="Times New Roman"/>
                <w:b w:val="0"/>
                <w:color w:val="0F1115"/>
                <w:sz w:val="23"/>
                <w:szCs w:val="23"/>
              </w:rPr>
            </w:pPr>
            <w:r w:rsidRPr="00F50EB3">
              <w:rPr>
                <w:rFonts w:ascii="Times New Roman" w:hAnsi="Times New Roman" w:cs="Times New Roman"/>
                <w:b w:val="0"/>
                <w:color w:val="0F1115"/>
                <w:sz w:val="23"/>
                <w:szCs w:val="23"/>
              </w:rPr>
              <w:t>Co-culture in liquid medium (96 h)</w:t>
            </w:r>
          </w:p>
        </w:tc>
        <w:tc>
          <w:tcPr>
            <w:tcW w:w="3132" w:type="dxa"/>
          </w:tcPr>
          <w:p w:rsidR="008C06BD" w:rsidRPr="00761DA1" w:rsidRDefault="008C06BD" w:rsidP="00170C64">
            <w:pPr>
              <w:spacing w:line="375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F1115"/>
                <w:sz w:val="23"/>
                <w:szCs w:val="23"/>
              </w:rPr>
            </w:pPr>
            <w:r w:rsidRPr="00761DA1">
              <w:rPr>
                <w:rFonts w:ascii="Times New Roman" w:hAnsi="Times New Roman" w:cs="Times New Roman"/>
                <w:color w:val="0F1115"/>
                <w:sz w:val="23"/>
                <w:szCs w:val="23"/>
              </w:rPr>
              <w:t>Stable coexistence</w:t>
            </w:r>
          </w:p>
        </w:tc>
        <w:tc>
          <w:tcPr>
            <w:tcW w:w="3132" w:type="dxa"/>
          </w:tcPr>
          <w:p w:rsidR="008C06BD" w:rsidRPr="00761DA1" w:rsidRDefault="008C06BD" w:rsidP="00170C64">
            <w:pPr>
              <w:spacing w:line="375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F1115"/>
                <w:sz w:val="23"/>
                <w:szCs w:val="23"/>
              </w:rPr>
            </w:pPr>
            <w:r w:rsidRPr="00761DA1">
              <w:rPr>
                <w:rFonts w:ascii="Times New Roman" w:hAnsi="Times New Roman" w:cs="Times New Roman"/>
                <w:color w:val="0F1115"/>
                <w:sz w:val="23"/>
                <w:szCs w:val="23"/>
              </w:rPr>
              <w:t>Compatible</w:t>
            </w:r>
          </w:p>
        </w:tc>
      </w:tr>
      <w:tr w:rsidR="008C06BD" w:rsidTr="00170C6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32" w:type="dxa"/>
          </w:tcPr>
          <w:p w:rsidR="008C06BD" w:rsidRPr="00F50EB3" w:rsidRDefault="008C06BD" w:rsidP="00170C64">
            <w:pPr>
              <w:spacing w:line="375" w:lineRule="atLeast"/>
              <w:rPr>
                <w:rFonts w:ascii="Times New Roman" w:hAnsi="Times New Roman" w:cs="Times New Roman"/>
                <w:b w:val="0"/>
                <w:color w:val="0F1115"/>
                <w:sz w:val="23"/>
                <w:szCs w:val="23"/>
              </w:rPr>
            </w:pPr>
            <w:r w:rsidRPr="00F50EB3">
              <w:rPr>
                <w:rFonts w:ascii="Times New Roman" w:hAnsi="Times New Roman" w:cs="Times New Roman"/>
                <w:b w:val="0"/>
                <w:color w:val="0F1115"/>
                <w:sz w:val="23"/>
                <w:szCs w:val="23"/>
              </w:rPr>
              <w:t>Final pH (monoculture BaC21)</w:t>
            </w:r>
          </w:p>
        </w:tc>
        <w:tc>
          <w:tcPr>
            <w:tcW w:w="3132" w:type="dxa"/>
          </w:tcPr>
          <w:p w:rsidR="008C06BD" w:rsidRPr="00761DA1" w:rsidRDefault="008C06BD" w:rsidP="00170C64">
            <w:pPr>
              <w:spacing w:line="375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F1115"/>
                <w:sz w:val="23"/>
                <w:szCs w:val="23"/>
              </w:rPr>
            </w:pPr>
            <w:r w:rsidRPr="00761DA1">
              <w:rPr>
                <w:rFonts w:ascii="Times New Roman" w:hAnsi="Times New Roman" w:cs="Times New Roman"/>
                <w:color w:val="0F1115"/>
                <w:sz w:val="23"/>
                <w:szCs w:val="23"/>
              </w:rPr>
              <w:t>7.1 ± 0.1</w:t>
            </w:r>
          </w:p>
        </w:tc>
        <w:tc>
          <w:tcPr>
            <w:tcW w:w="3132" w:type="dxa"/>
          </w:tcPr>
          <w:p w:rsidR="008C06BD" w:rsidRPr="00761DA1" w:rsidRDefault="008C06BD" w:rsidP="00170C64">
            <w:pPr>
              <w:spacing w:line="375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F1115"/>
                <w:sz w:val="23"/>
                <w:szCs w:val="23"/>
              </w:rPr>
            </w:pPr>
            <w:r w:rsidRPr="00761DA1">
              <w:rPr>
                <w:rFonts w:ascii="Times New Roman" w:hAnsi="Times New Roman" w:cs="Times New Roman"/>
                <w:color w:val="0F1115"/>
                <w:sz w:val="23"/>
                <w:szCs w:val="23"/>
              </w:rPr>
              <w:t>-</w:t>
            </w:r>
          </w:p>
        </w:tc>
      </w:tr>
      <w:tr w:rsidR="008C06BD" w:rsidTr="00170C6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32" w:type="dxa"/>
          </w:tcPr>
          <w:p w:rsidR="008C06BD" w:rsidRPr="00F50EB3" w:rsidRDefault="008C06BD" w:rsidP="00170C64">
            <w:pPr>
              <w:spacing w:line="375" w:lineRule="atLeast"/>
              <w:rPr>
                <w:rFonts w:ascii="Times New Roman" w:hAnsi="Times New Roman" w:cs="Times New Roman"/>
                <w:b w:val="0"/>
                <w:color w:val="0F1115"/>
                <w:sz w:val="23"/>
                <w:szCs w:val="23"/>
              </w:rPr>
            </w:pPr>
            <w:r w:rsidRPr="00F50EB3">
              <w:rPr>
                <w:rFonts w:ascii="Times New Roman" w:hAnsi="Times New Roman" w:cs="Times New Roman"/>
                <w:b w:val="0"/>
                <w:color w:val="0F1115"/>
                <w:sz w:val="23"/>
                <w:szCs w:val="23"/>
              </w:rPr>
              <w:t>Final pH (monoculture DS17R)</w:t>
            </w:r>
          </w:p>
        </w:tc>
        <w:tc>
          <w:tcPr>
            <w:tcW w:w="3132" w:type="dxa"/>
          </w:tcPr>
          <w:p w:rsidR="008C06BD" w:rsidRPr="00761DA1" w:rsidRDefault="008C06BD" w:rsidP="00170C64">
            <w:pPr>
              <w:spacing w:line="375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F1115"/>
                <w:sz w:val="23"/>
                <w:szCs w:val="23"/>
              </w:rPr>
            </w:pPr>
            <w:r w:rsidRPr="00761DA1">
              <w:rPr>
                <w:rFonts w:ascii="Times New Roman" w:hAnsi="Times New Roman" w:cs="Times New Roman"/>
                <w:color w:val="0F1115"/>
                <w:sz w:val="23"/>
                <w:szCs w:val="23"/>
              </w:rPr>
              <w:t>6.5 ± 0.1</w:t>
            </w:r>
          </w:p>
        </w:tc>
        <w:tc>
          <w:tcPr>
            <w:tcW w:w="3132" w:type="dxa"/>
          </w:tcPr>
          <w:p w:rsidR="008C06BD" w:rsidRPr="00761DA1" w:rsidRDefault="008C06BD" w:rsidP="00170C64">
            <w:pPr>
              <w:spacing w:line="375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F1115"/>
                <w:sz w:val="23"/>
                <w:szCs w:val="23"/>
              </w:rPr>
            </w:pPr>
            <w:r w:rsidRPr="00761DA1">
              <w:rPr>
                <w:rFonts w:ascii="Times New Roman" w:hAnsi="Times New Roman" w:cs="Times New Roman"/>
                <w:color w:val="0F1115"/>
                <w:sz w:val="23"/>
                <w:szCs w:val="23"/>
              </w:rPr>
              <w:t>-</w:t>
            </w:r>
          </w:p>
        </w:tc>
      </w:tr>
      <w:tr w:rsidR="008C06BD" w:rsidTr="00170C6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32" w:type="dxa"/>
          </w:tcPr>
          <w:p w:rsidR="008C06BD" w:rsidRPr="00F50EB3" w:rsidRDefault="008C06BD" w:rsidP="00170C64">
            <w:pPr>
              <w:spacing w:line="375" w:lineRule="atLeast"/>
              <w:rPr>
                <w:rFonts w:ascii="Times New Roman" w:hAnsi="Times New Roman" w:cs="Times New Roman"/>
                <w:b w:val="0"/>
                <w:color w:val="0F1115"/>
                <w:sz w:val="23"/>
                <w:szCs w:val="23"/>
              </w:rPr>
            </w:pPr>
            <w:r w:rsidRPr="00F50EB3">
              <w:rPr>
                <w:rFonts w:ascii="Times New Roman" w:hAnsi="Times New Roman" w:cs="Times New Roman"/>
                <w:b w:val="0"/>
                <w:color w:val="0F1115"/>
                <w:sz w:val="23"/>
                <w:szCs w:val="23"/>
              </w:rPr>
              <w:t>Final pH (co-culture)</w:t>
            </w:r>
          </w:p>
        </w:tc>
        <w:tc>
          <w:tcPr>
            <w:tcW w:w="3132" w:type="dxa"/>
          </w:tcPr>
          <w:p w:rsidR="008C06BD" w:rsidRPr="00761DA1" w:rsidRDefault="008C06BD" w:rsidP="00170C64">
            <w:pPr>
              <w:spacing w:line="375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F1115"/>
                <w:sz w:val="23"/>
                <w:szCs w:val="23"/>
              </w:rPr>
            </w:pPr>
            <w:r w:rsidRPr="00761DA1">
              <w:rPr>
                <w:rFonts w:ascii="Times New Roman" w:hAnsi="Times New Roman" w:cs="Times New Roman"/>
                <w:color w:val="0F1115"/>
                <w:sz w:val="23"/>
                <w:szCs w:val="23"/>
              </w:rPr>
              <w:t>6.8 ± 0.1</w:t>
            </w:r>
          </w:p>
        </w:tc>
        <w:tc>
          <w:tcPr>
            <w:tcW w:w="3132" w:type="dxa"/>
          </w:tcPr>
          <w:p w:rsidR="008C06BD" w:rsidRPr="00761DA1" w:rsidRDefault="008C06BD" w:rsidP="00170C64">
            <w:pPr>
              <w:spacing w:line="375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F1115"/>
                <w:sz w:val="23"/>
                <w:szCs w:val="23"/>
              </w:rPr>
            </w:pPr>
            <w:r w:rsidRPr="00761DA1">
              <w:rPr>
                <w:rFonts w:ascii="Times New Roman" w:hAnsi="Times New Roman" w:cs="Times New Roman"/>
                <w:color w:val="0F1115"/>
                <w:sz w:val="23"/>
                <w:szCs w:val="23"/>
              </w:rPr>
              <w:t>Intermediate, no metabolic incompatibility</w:t>
            </w:r>
          </w:p>
        </w:tc>
      </w:tr>
    </w:tbl>
    <w:p w:rsidR="008C06BD" w:rsidRDefault="008C06BD" w:rsidP="008C06BD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</w:rPr>
      </w:pPr>
    </w:p>
    <w:p w:rsidR="00CC5B8C" w:rsidRDefault="00CC5B8C" w:rsidP="00CC5B8C">
      <w:pPr>
        <w:tabs>
          <w:tab w:val="left" w:pos="1070"/>
        </w:tabs>
        <w:rPr>
          <w:rFonts w:ascii="Times New Roman" w:hAnsi="Times New Roman" w:cs="Times New Roman"/>
          <w:sz w:val="24"/>
        </w:rPr>
      </w:pPr>
    </w:p>
    <w:sectPr w:rsidR="00CC5B8C" w:rsidSect="00401807">
      <w:pgSz w:w="12240" w:h="15840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F4DB7" w:rsidRDefault="008F4DB7" w:rsidP="00DB7833">
      <w:pPr>
        <w:spacing w:after="0" w:line="240" w:lineRule="auto"/>
      </w:pPr>
      <w:r>
        <w:separator/>
      </w:r>
    </w:p>
  </w:endnote>
  <w:endnote w:type="continuationSeparator" w:id="0">
    <w:p w:rsidR="008F4DB7" w:rsidRDefault="008F4DB7" w:rsidP="00DB78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950459268"/>
      <w:docPartObj>
        <w:docPartGallery w:val="Page Numbers (Bottom of Page)"/>
        <w:docPartUnique/>
      </w:docPartObj>
    </w:sdtPr>
    <w:sdtEndPr/>
    <w:sdtContent>
      <w:p w:rsidR="00DB7833" w:rsidRDefault="00DB7833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C06BD" w:rsidRPr="008C06BD">
          <w:rPr>
            <w:noProof/>
            <w:lang w:val="fr-FR"/>
          </w:rPr>
          <w:t>2</w:t>
        </w:r>
        <w:r>
          <w:fldChar w:fldCharType="end"/>
        </w:r>
      </w:p>
    </w:sdtContent>
  </w:sdt>
  <w:p w:rsidR="00DB7833" w:rsidRDefault="00DB7833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F4DB7" w:rsidRDefault="008F4DB7" w:rsidP="00DB7833">
      <w:pPr>
        <w:spacing w:after="0" w:line="240" w:lineRule="auto"/>
      </w:pPr>
      <w:r>
        <w:separator/>
      </w:r>
    </w:p>
  </w:footnote>
  <w:footnote w:type="continuationSeparator" w:id="0">
    <w:p w:rsidR="008F4DB7" w:rsidRDefault="008F4DB7" w:rsidP="00DB783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5E6F"/>
    <w:rsid w:val="001024AC"/>
    <w:rsid w:val="00165E6F"/>
    <w:rsid w:val="002B494B"/>
    <w:rsid w:val="00310D33"/>
    <w:rsid w:val="0031706D"/>
    <w:rsid w:val="00401807"/>
    <w:rsid w:val="00412CC3"/>
    <w:rsid w:val="006B72AF"/>
    <w:rsid w:val="008C06BD"/>
    <w:rsid w:val="008D0DFD"/>
    <w:rsid w:val="008F4DB7"/>
    <w:rsid w:val="00CC5B8C"/>
    <w:rsid w:val="00DB7833"/>
    <w:rsid w:val="00FB14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DCC573"/>
  <w15:chartTrackingRefBased/>
  <w15:docId w15:val="{E06B5AFD-ADA4-4FA1-9F76-9C115E9154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DB7833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DB7833"/>
  </w:style>
  <w:style w:type="paragraph" w:styleId="Pieddepage">
    <w:name w:val="footer"/>
    <w:basedOn w:val="Normal"/>
    <w:link w:val="PieddepageCar"/>
    <w:uiPriority w:val="99"/>
    <w:unhideWhenUsed/>
    <w:rsid w:val="00DB7833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B7833"/>
  </w:style>
  <w:style w:type="table" w:customStyle="1" w:styleId="TableauListe6Couleur1">
    <w:name w:val="Tableau Liste 6 Couleur1"/>
    <w:basedOn w:val="TableauNormal"/>
    <w:uiPriority w:val="51"/>
    <w:qFormat/>
    <w:rsid w:val="002B494B"/>
    <w:pPr>
      <w:spacing w:after="0" w:line="240" w:lineRule="auto"/>
    </w:pPr>
    <w:rPr>
      <w:rFonts w:eastAsiaTheme="minorEastAsia"/>
      <w:color w:val="000000" w:themeColor="text1"/>
      <w:sz w:val="20"/>
      <w:szCs w:val="20"/>
      <w:lang w:eastAsia="fr-FR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TableParagraph">
    <w:name w:val="Table Paragraph"/>
    <w:basedOn w:val="Normal"/>
    <w:uiPriority w:val="1"/>
    <w:qFormat/>
    <w:rsid w:val="002B494B"/>
    <w:pPr>
      <w:widowControl w:val="0"/>
      <w:autoSpaceDE w:val="0"/>
      <w:autoSpaceDN w:val="0"/>
      <w:spacing w:after="0" w:line="240" w:lineRule="auto"/>
      <w:jc w:val="center"/>
    </w:pPr>
    <w:rPr>
      <w:rFonts w:ascii="Times New Roman" w:eastAsia="Times New Roman" w:hAnsi="Times New Roman" w:cs="Times New Roman"/>
      <w:lang w:val="fr-FR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344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311</Words>
  <Characters>1779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COMPUTER MARKET</dc:creator>
  <cp:keywords/>
  <dc:description/>
  <cp:lastModifiedBy>COMPUTER MARKET</cp:lastModifiedBy>
  <cp:revision>8</cp:revision>
  <dcterms:created xsi:type="dcterms:W3CDTF">2025-12-07T18:26:00Z</dcterms:created>
  <dcterms:modified xsi:type="dcterms:W3CDTF">2026-03-04T15:24:00Z</dcterms:modified>
</cp:coreProperties>
</file>