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6CAC195" w14:textId="31776538" w:rsidR="000429D1" w:rsidRDefault="00A33187" w:rsidP="00F86402">
      <w:pPr>
        <w:pStyle w:val="Heading1"/>
        <w:numPr>
          <w:ilvl w:val="0"/>
          <w:numId w:val="0"/>
        </w:numPr>
        <w:ind w:left="720" w:hanging="360"/>
      </w:pPr>
      <w:bookmarkStart w:id="0" w:name="_7vbmc6wpmblj" w:colFirst="0" w:colLast="0"/>
      <w:bookmarkStart w:id="1" w:name="_oatzt9u1r3wx" w:colFirst="0" w:colLast="0"/>
      <w:bookmarkEnd w:id="0"/>
      <w:bookmarkEnd w:id="1"/>
      <w:r>
        <w:t xml:space="preserve">Appendix: </w:t>
      </w:r>
      <w:r w:rsidR="006647DD">
        <w:t>COVID</w:t>
      </w:r>
      <w:r w:rsidR="00050980">
        <w:t>-</w:t>
      </w:r>
      <w:r w:rsidR="006647DD">
        <w:t>19 Remote</w:t>
      </w:r>
      <w:r>
        <w:t xml:space="preserve"> </w:t>
      </w:r>
      <w:r w:rsidR="00540B2E">
        <w:t>Model</w:t>
      </w:r>
    </w:p>
    <w:p w14:paraId="46CAC19D" w14:textId="57A2F85D" w:rsidR="000429D1" w:rsidRDefault="00BB0775">
      <w:pPr>
        <w:pStyle w:val="Heading2"/>
      </w:pPr>
      <w:r>
        <w:t>S</w:t>
      </w:r>
      <w:r w:rsidR="00540B2E">
        <w:t>ummary</w:t>
      </w:r>
    </w:p>
    <w:p w14:paraId="6B4AAD22" w14:textId="2BEF0B09" w:rsidR="009C6316" w:rsidRDefault="00326EA5" w:rsidP="009C6316">
      <w:r>
        <w:t xml:space="preserve">We developed an </w:t>
      </w:r>
      <w:r w:rsidR="003B3148">
        <w:t xml:space="preserve">individual-based model </w:t>
      </w:r>
      <w:r w:rsidR="00C0595C">
        <w:t>to</w:t>
      </w:r>
      <w:r w:rsidR="00C0595C" w:rsidDel="00326EA5">
        <w:t xml:space="preserve"> </w:t>
      </w:r>
      <w:r>
        <w:t xml:space="preserve">simulate </w:t>
      </w:r>
      <w:r w:rsidR="004C319E">
        <w:t xml:space="preserve">SARS-CoV-2 </w:t>
      </w:r>
      <w:r w:rsidR="00C0595C">
        <w:t xml:space="preserve">transmission </w:t>
      </w:r>
      <w:r w:rsidR="00C23E17">
        <w:t xml:space="preserve">in a setting </w:t>
      </w:r>
      <w:r w:rsidR="00E23E12">
        <w:t>representing</w:t>
      </w:r>
      <w:r w:rsidR="00C23E17">
        <w:t xml:space="preserve"> </w:t>
      </w:r>
      <w:r w:rsidR="009848A5">
        <w:t xml:space="preserve">remote </w:t>
      </w:r>
      <w:r w:rsidR="000E2178">
        <w:t xml:space="preserve">Aboriginal </w:t>
      </w:r>
      <w:r w:rsidR="00E23E12">
        <w:t>communities</w:t>
      </w:r>
      <w:r w:rsidR="000E2178">
        <w:t xml:space="preserve"> </w:t>
      </w:r>
      <w:r w:rsidR="00717E8A">
        <w:t xml:space="preserve">in </w:t>
      </w:r>
      <w:r w:rsidR="009848A5">
        <w:t>Australia</w:t>
      </w:r>
      <w:r w:rsidR="003B3148">
        <w:t xml:space="preserve">. </w:t>
      </w:r>
      <w:r w:rsidR="00F248F8">
        <w:t>We consider communities of size</w:t>
      </w:r>
      <w:r w:rsidR="00C92E84">
        <w:t xml:space="preserve"> </w:t>
      </w:r>
      <w:r w:rsidR="009B298C">
        <w:t xml:space="preserve">100, </w:t>
      </w:r>
      <w:r w:rsidR="002551EA">
        <w:t>500, 1000 and 3</w:t>
      </w:r>
      <w:r w:rsidR="00C92E84">
        <w:t>500 individuals</w:t>
      </w:r>
      <w:r w:rsidR="00F248F8">
        <w:t>,</w:t>
      </w:r>
      <w:r w:rsidR="00C92E84">
        <w:t xml:space="preserve"> each </w:t>
      </w:r>
      <w:r w:rsidR="009C7730">
        <w:t>representing</w:t>
      </w:r>
      <w:r w:rsidR="004B7A47">
        <w:t xml:space="preserve"> small, median, </w:t>
      </w:r>
      <w:r w:rsidR="00256DCD">
        <w:t>large,</w:t>
      </w:r>
      <w:r w:rsidR="004B7A47">
        <w:t xml:space="preserve"> and very large </w:t>
      </w:r>
      <w:r w:rsidR="00C92E84">
        <w:t xml:space="preserve">remote </w:t>
      </w:r>
      <w:r w:rsidR="00F248F8">
        <w:t>communities</w:t>
      </w:r>
      <w:r w:rsidR="009C7730">
        <w:t xml:space="preserve">, </w:t>
      </w:r>
      <w:r w:rsidR="009C7730" w:rsidDel="00161F7C">
        <w:t>respectively</w:t>
      </w:r>
      <w:r w:rsidR="00863B80" w:rsidDel="00161F7C">
        <w:t xml:space="preserve">. </w:t>
      </w:r>
    </w:p>
    <w:p w14:paraId="12F8C267" w14:textId="77777777" w:rsidR="009C6316" w:rsidRDefault="009C6316" w:rsidP="009C6316"/>
    <w:p w14:paraId="0694CBE0" w14:textId="67A14606" w:rsidR="00CF1CC8" w:rsidRPr="00A3633F" w:rsidRDefault="009C6316" w:rsidP="00A7731B">
      <w:r w:rsidRPr="00A3633F">
        <w:t xml:space="preserve">The population </w:t>
      </w:r>
      <w:r w:rsidR="00363F06">
        <w:t>of each</w:t>
      </w:r>
      <w:r w:rsidR="00B533D5">
        <w:t xml:space="preserve"> community </w:t>
      </w:r>
      <w:r w:rsidR="00344F88">
        <w:t>comprises</w:t>
      </w:r>
      <w:r w:rsidR="00570400" w:rsidRPr="00A3633F" w:rsidDel="00546D40">
        <w:t xml:space="preserve"> </w:t>
      </w:r>
      <w:r w:rsidRPr="00A3633F">
        <w:t>individuals of both gender</w:t>
      </w:r>
      <w:r>
        <w:t>s</w:t>
      </w:r>
      <w:r w:rsidRPr="00A3633F">
        <w:t xml:space="preserve"> age</w:t>
      </w:r>
      <w:r w:rsidR="00B533D5">
        <w:t>d</w:t>
      </w:r>
      <w:r w:rsidRPr="00A3633F">
        <w:t xml:space="preserve"> </w:t>
      </w:r>
      <w:r>
        <w:t>0-</w:t>
      </w:r>
      <w:r w:rsidR="00CE45E0">
        <w:t xml:space="preserve">80 </w:t>
      </w:r>
      <w:r w:rsidR="00B533D5">
        <w:t>years</w:t>
      </w:r>
      <w:r>
        <w:t>, with</w:t>
      </w:r>
      <w:r w:rsidRPr="00A3633F">
        <w:t xml:space="preserve"> </w:t>
      </w:r>
      <w:r>
        <w:t xml:space="preserve">the age </w:t>
      </w:r>
      <w:r w:rsidR="00570400">
        <w:t xml:space="preserve">and </w:t>
      </w:r>
      <w:r>
        <w:t>infection status of</w:t>
      </w:r>
      <w:r w:rsidR="00136609">
        <w:t xml:space="preserve"> </w:t>
      </w:r>
      <w:proofErr w:type="gramStart"/>
      <w:r w:rsidR="00136609">
        <w:t>each</w:t>
      </w:r>
      <w:r>
        <w:t xml:space="preserve"> individual</w:t>
      </w:r>
      <w:proofErr w:type="gramEnd"/>
      <w:r>
        <w:t xml:space="preserve"> tracked and updated daily. </w:t>
      </w:r>
      <w:r w:rsidR="00A7731B" w:rsidRPr="00A3633F">
        <w:t xml:space="preserve">The </w:t>
      </w:r>
      <w:r w:rsidR="00A7731B">
        <w:t xml:space="preserve">population </w:t>
      </w:r>
      <w:r w:rsidR="00A7731B" w:rsidRPr="00A3633F">
        <w:t xml:space="preserve">distribution </w:t>
      </w:r>
      <w:r w:rsidR="00A7731B">
        <w:t>for</w:t>
      </w:r>
      <w:r w:rsidR="00A7731B" w:rsidRPr="00A3633F">
        <w:t xml:space="preserve"> each age and gender group </w:t>
      </w:r>
      <w:r w:rsidR="00A7731B">
        <w:t xml:space="preserve">is </w:t>
      </w:r>
      <w:r w:rsidR="00A7731B" w:rsidRPr="00A3633F">
        <w:t>maintained throughout the simulation, with aged-out individual</w:t>
      </w:r>
      <w:r w:rsidR="00A7731B">
        <w:t>s</w:t>
      </w:r>
      <w:r w:rsidR="00593280">
        <w:t xml:space="preserve"> (those</w:t>
      </w:r>
      <w:r w:rsidR="00B42259">
        <w:t xml:space="preserve"> who would attain the age of </w:t>
      </w:r>
      <w:r w:rsidR="00814C98">
        <w:t>80</w:t>
      </w:r>
      <w:r w:rsidR="00071A42">
        <w:t xml:space="preserve"> years)</w:t>
      </w:r>
      <w:r w:rsidR="00A7731B" w:rsidRPr="00A3633F">
        <w:t xml:space="preserve"> replace</w:t>
      </w:r>
      <w:r w:rsidR="00A7731B">
        <w:t>d</w:t>
      </w:r>
      <w:r w:rsidR="00A7731B" w:rsidRPr="00A3633F">
        <w:t xml:space="preserve"> by a new individual of </w:t>
      </w:r>
      <w:r w:rsidR="00F55B1E">
        <w:t xml:space="preserve">the </w:t>
      </w:r>
      <w:r w:rsidR="00A7731B" w:rsidRPr="00A3633F">
        <w:t xml:space="preserve">same gender and of age </w:t>
      </w:r>
      <w:r w:rsidR="00A7268D">
        <w:t>zero</w:t>
      </w:r>
      <w:r w:rsidR="00302E7A">
        <w:t>.</w:t>
      </w:r>
      <w:r w:rsidR="00A7731B" w:rsidRPr="00A3633F">
        <w:t xml:space="preserve"> The</w:t>
      </w:r>
      <w:r w:rsidR="00754E9D">
        <w:t xml:space="preserve"> gender-age</w:t>
      </w:r>
      <w:r w:rsidR="00A7731B" w:rsidRPr="00A3633F">
        <w:t xml:space="preserve"> distribution is based on </w:t>
      </w:r>
      <w:r w:rsidR="00754E9D" w:rsidRPr="00A3633F">
        <w:t xml:space="preserve">Australian Bureau of Statistics </w:t>
      </w:r>
      <w:r w:rsidR="00754E9D">
        <w:t>data</w:t>
      </w:r>
      <w:r w:rsidR="00031652">
        <w:t xml:space="preserve"> for</w:t>
      </w:r>
      <w:r w:rsidR="00031652" w:rsidRPr="00A3633F">
        <w:t xml:space="preserve"> </w:t>
      </w:r>
      <w:r w:rsidR="00A7731B" w:rsidRPr="00A3633F">
        <w:t xml:space="preserve">Aboriginal and Torres Strait Islander </w:t>
      </w:r>
      <w:r w:rsidR="00031652">
        <w:t>people</w:t>
      </w:r>
      <w:r w:rsidR="00031652" w:rsidRPr="00A3633F">
        <w:t xml:space="preserve"> </w:t>
      </w:r>
      <w:r w:rsidR="00A7731B" w:rsidRPr="00A3633F">
        <w:t xml:space="preserve">living in remote regions </w:t>
      </w:r>
      <w:r w:rsidR="00031652">
        <w:t>in</w:t>
      </w:r>
      <w:r w:rsidR="00031652" w:rsidRPr="00A3633F">
        <w:t xml:space="preserve"> </w:t>
      </w:r>
      <w:r w:rsidR="00A7731B" w:rsidRPr="00A3633F">
        <w:t>201</w:t>
      </w:r>
      <w:r w:rsidR="00A7731B">
        <w:t>9</w:t>
      </w:r>
      <w:r w:rsidR="00A7731B" w:rsidRPr="00A3633F" w:rsidDel="00754E9D">
        <w:t xml:space="preserve"> </w:t>
      </w:r>
      <w:r w:rsidR="00A7731B" w:rsidRPr="00A3633F">
        <w:fldChar w:fldCharType="begin"/>
      </w:r>
      <w:r w:rsidR="00B730B5">
        <w:instrText xml:space="preserve"> ADDIN EN.CITE &lt;EndNote&gt;&lt;Cite&gt;&lt;Author&gt;Australian Bureau of Statistics&lt;/Author&gt;&lt;Year&gt;2019&lt;/Year&gt;&lt;RecNum&gt;6705&lt;/RecNum&gt;&lt;DisplayText&gt;[1]&lt;/DisplayText&gt;&lt;record&gt;&lt;rec-number&gt;6705&lt;/rec-number&gt;&lt;foreign-keys&gt;&lt;key app="EN" db-id="2arzpv9pv25wrded5p0p0xfosad09td55r0p" timestamp="1585774919" guid="0690511a-e1ff-4691-a2fa-3578d6c3fb95"&gt;6705&lt;/key&gt;&lt;/foreign-keys&gt;&lt;ref-type name="Catalog"&gt;8&lt;/ref-type&gt;&lt;contributors&gt;&lt;authors&gt;&lt;author&gt;Australian Bureau of Statistics,&lt;/author&gt;&lt;/authors&gt;&lt;secondary-authors&gt;&lt;author&gt;Australian Bureau of Statistics,&lt;/author&gt;&lt;/secondary-authors&gt;&lt;/contributors&gt;&lt;titles&gt;&lt;title&gt;Estimates and Projections, Aboriginal and Torres Strait Islander Australians, 2006 to 2031&lt;/title&gt;&lt;/titles&gt;&lt;num-vols&gt;3238.0&lt;/num-vols&gt;&lt;dates&gt;&lt;year&gt;2019&lt;/year&gt;&lt;/dates&gt;&lt;urls&gt;&lt;/urls&gt;&lt;/record&gt;&lt;/Cite&gt;&lt;/EndNote&gt;</w:instrText>
      </w:r>
      <w:r w:rsidR="00A7731B" w:rsidRPr="00A3633F">
        <w:fldChar w:fldCharType="separate"/>
      </w:r>
      <w:r w:rsidR="00B730B5">
        <w:rPr>
          <w:noProof/>
        </w:rPr>
        <w:t>[1]</w:t>
      </w:r>
      <w:r w:rsidR="00A7731B" w:rsidRPr="00A3633F">
        <w:fldChar w:fldCharType="end"/>
      </w:r>
      <w:r w:rsidR="00A7731B" w:rsidRPr="00A3633F">
        <w:t>.</w:t>
      </w:r>
    </w:p>
    <w:p w14:paraId="202676E1" w14:textId="7EAB5400" w:rsidR="007E2FAB" w:rsidRDefault="007E2FAB" w:rsidP="003B3148"/>
    <w:p w14:paraId="0DC28208" w14:textId="1E04E436" w:rsidR="007E2FAB" w:rsidRDefault="007E2FAB" w:rsidP="003B3148">
      <w:r>
        <w:t xml:space="preserve">Transmission of infection can occur if there is contact between an infectious individual and a susceptible individual. See Section </w:t>
      </w:r>
      <w:r>
        <w:fldChar w:fldCharType="begin"/>
      </w:r>
      <w:r>
        <w:instrText xml:space="preserve"> REF _Ref16259526 \r \h </w:instrText>
      </w:r>
      <w:r>
        <w:fldChar w:fldCharType="separate"/>
      </w:r>
      <w:r w:rsidR="00CB58F9">
        <w:t>2</w:t>
      </w:r>
      <w:r>
        <w:fldChar w:fldCharType="end"/>
      </w:r>
      <w:r>
        <w:t>, “</w:t>
      </w:r>
      <w:r>
        <w:fldChar w:fldCharType="begin"/>
      </w:r>
      <w:r>
        <w:instrText xml:space="preserve"> REF _Ref16259526 \h </w:instrText>
      </w:r>
      <w:r>
        <w:fldChar w:fldCharType="separate"/>
      </w:r>
      <w:r w:rsidR="00CB58F9">
        <w:t>Infection (SARS-CoV-2)</w:t>
      </w:r>
      <w:r>
        <w:fldChar w:fldCharType="end"/>
      </w:r>
      <w:r>
        <w:t xml:space="preserve">” for </w:t>
      </w:r>
      <w:r w:rsidR="00DC7B78">
        <w:t xml:space="preserve">a detailed </w:t>
      </w:r>
      <w:r>
        <w:t>description</w:t>
      </w:r>
      <w:r w:rsidDel="00DC7B78">
        <w:t xml:space="preserve"> </w:t>
      </w:r>
      <w:r w:rsidR="00DC7B78">
        <w:t xml:space="preserve">of </w:t>
      </w:r>
      <w:r>
        <w:t xml:space="preserve">how </w:t>
      </w:r>
      <w:r w:rsidR="00CC50CC">
        <w:t xml:space="preserve">SARS-CoV-2 </w:t>
      </w:r>
      <w:r>
        <w:t xml:space="preserve">transmission </w:t>
      </w:r>
      <w:r w:rsidR="00DC7B78">
        <w:t xml:space="preserve">is </w:t>
      </w:r>
      <w:r>
        <w:t>defined in this model.</w:t>
      </w:r>
    </w:p>
    <w:p w14:paraId="42EDE476" w14:textId="3B624B66" w:rsidR="0012028F" w:rsidRDefault="0012028F" w:rsidP="003B3148"/>
    <w:p w14:paraId="44880D0E" w14:textId="755B5221" w:rsidR="005619CD" w:rsidRDefault="48650012" w:rsidP="005619CD">
      <w:r>
        <w:t>Individual</w:t>
      </w:r>
      <w:r w:rsidR="5914E972">
        <w:t xml:space="preserve">s </w:t>
      </w:r>
      <w:r w:rsidR="356ED3C9">
        <w:t xml:space="preserve">residing </w:t>
      </w:r>
      <w:r w:rsidR="37B64C1B">
        <w:t>in</w:t>
      </w:r>
      <w:r w:rsidR="5914E972">
        <w:t xml:space="preserve"> </w:t>
      </w:r>
      <w:r w:rsidR="340263FA">
        <w:t xml:space="preserve">the </w:t>
      </w:r>
      <w:r w:rsidR="5914E972">
        <w:t>same</w:t>
      </w:r>
      <w:r w:rsidR="37B64C1B">
        <w:t xml:space="preserve"> </w:t>
      </w:r>
      <w:r w:rsidR="356ED3C9">
        <w:t>community</w:t>
      </w:r>
      <w:r w:rsidR="5914E972">
        <w:t xml:space="preserve"> are grouped in</w:t>
      </w:r>
      <w:r w:rsidR="520D7156">
        <w:t xml:space="preserve">to </w:t>
      </w:r>
      <w:r w:rsidR="5914E972">
        <w:t>household</w:t>
      </w:r>
      <w:r w:rsidR="2B6A4B8F">
        <w:t xml:space="preserve">s </w:t>
      </w:r>
      <w:r w:rsidR="374CBB11">
        <w:t>w</w:t>
      </w:r>
      <w:r w:rsidR="6DA17B22">
        <w:t>here</w:t>
      </w:r>
      <w:r w:rsidR="61F061E1">
        <w:t xml:space="preserve"> person-to-person</w:t>
      </w:r>
      <w:r w:rsidR="6DA17B22">
        <w:t xml:space="preserve"> contact </w:t>
      </w:r>
      <w:r w:rsidR="61F061E1">
        <w:t xml:space="preserve">is </w:t>
      </w:r>
      <w:r w:rsidR="6709833A">
        <w:t xml:space="preserve">more </w:t>
      </w:r>
      <w:r w:rsidR="12FCBBCC">
        <w:t>frequent</w:t>
      </w:r>
      <w:r w:rsidR="61F061E1">
        <w:t xml:space="preserve"> than </w:t>
      </w:r>
      <w:r w:rsidR="76A7CE83">
        <w:t xml:space="preserve">in the </w:t>
      </w:r>
      <w:r w:rsidR="61F061E1">
        <w:t>general community</w:t>
      </w:r>
      <w:r w:rsidR="6709833A">
        <w:t xml:space="preserve">, </w:t>
      </w:r>
      <w:r w:rsidR="2A38C033">
        <w:t>thereby</w:t>
      </w:r>
      <w:r w:rsidR="61F061E1">
        <w:t xml:space="preserve"> provid</w:t>
      </w:r>
      <w:r w:rsidR="2A38C033">
        <w:t>ing</w:t>
      </w:r>
      <w:r w:rsidR="61F061E1">
        <w:t xml:space="preserve"> </w:t>
      </w:r>
      <w:r w:rsidR="5331223F">
        <w:t>more opportunity for successful transmission</w:t>
      </w:r>
      <w:r w:rsidR="00DA2526">
        <w:t>s</w:t>
      </w:r>
      <w:r w:rsidR="3A64DEB3">
        <w:t>.</w:t>
      </w:r>
      <w:r w:rsidR="1D6273BA">
        <w:t xml:space="preserve"> </w:t>
      </w:r>
      <w:r w:rsidR="7CE79244">
        <w:t xml:space="preserve">See Section </w:t>
      </w:r>
      <w:r w:rsidR="00EC373F">
        <w:fldChar w:fldCharType="begin"/>
      </w:r>
      <w:r w:rsidR="00EC373F">
        <w:instrText xml:space="preserve"> REF _Ref16259366 \n \h </w:instrText>
      </w:r>
      <w:r w:rsidR="00EC373F">
        <w:fldChar w:fldCharType="separate"/>
      </w:r>
      <w:r w:rsidR="00CB58F9">
        <w:t>3</w:t>
      </w:r>
      <w:r w:rsidR="00EC373F">
        <w:fldChar w:fldCharType="end"/>
      </w:r>
      <w:r w:rsidR="7CE79244">
        <w:t>, “</w:t>
      </w:r>
      <w:r w:rsidR="00EC373F">
        <w:fldChar w:fldCharType="begin"/>
      </w:r>
      <w:r w:rsidR="00EC373F">
        <w:instrText xml:space="preserve"> REF _Ref16259366 \h </w:instrText>
      </w:r>
      <w:r w:rsidR="00EC373F">
        <w:fldChar w:fldCharType="separate"/>
      </w:r>
      <w:r w:rsidR="00CB58F9">
        <w:t>Household</w:t>
      </w:r>
      <w:r w:rsidR="00EC373F">
        <w:fldChar w:fldCharType="end"/>
      </w:r>
      <w:r w:rsidR="7CE79244">
        <w:t xml:space="preserve">” for </w:t>
      </w:r>
      <w:r w:rsidR="47D880E9">
        <w:t xml:space="preserve">a detailed </w:t>
      </w:r>
      <w:r w:rsidR="7CE79244">
        <w:t xml:space="preserve">description </w:t>
      </w:r>
      <w:r w:rsidR="47D880E9">
        <w:t>of</w:t>
      </w:r>
      <w:r w:rsidR="7CE79244">
        <w:t xml:space="preserve"> </w:t>
      </w:r>
      <w:r w:rsidR="210B4C25">
        <w:t xml:space="preserve">how </w:t>
      </w:r>
      <w:r w:rsidR="5208EB96">
        <w:t>contact</w:t>
      </w:r>
      <w:r w:rsidR="47D880E9">
        <w:t>s</w:t>
      </w:r>
      <w:r w:rsidR="5208EB96">
        <w:t xml:space="preserve"> are defined</w:t>
      </w:r>
      <w:r w:rsidR="323D5157">
        <w:t xml:space="preserve"> </w:t>
      </w:r>
      <w:r w:rsidR="7CE79244">
        <w:t xml:space="preserve">in this model. </w:t>
      </w:r>
    </w:p>
    <w:p w14:paraId="6F7B8A47" w14:textId="77777777" w:rsidR="003B3148" w:rsidRDefault="003B3148" w:rsidP="003B3148"/>
    <w:p w14:paraId="733FD4B8" w14:textId="6B56FAAF" w:rsidR="003B3148" w:rsidRDefault="003B3148" w:rsidP="003B3148">
      <w:r w:rsidRPr="00A3633F">
        <w:t>Individual</w:t>
      </w:r>
      <w:r w:rsidR="00F206EE">
        <w:t>s</w:t>
      </w:r>
      <w:r w:rsidRPr="00A3633F">
        <w:t xml:space="preserve"> can </w:t>
      </w:r>
      <w:r>
        <w:t>be</w:t>
      </w:r>
      <w:r w:rsidRPr="00A3633F">
        <w:t xml:space="preserve"> tested</w:t>
      </w:r>
      <w:r w:rsidR="00BF585E">
        <w:t xml:space="preserve"> </w:t>
      </w:r>
      <w:r w:rsidR="308FE555">
        <w:t xml:space="preserve">for </w:t>
      </w:r>
      <w:r w:rsidR="00BF585E">
        <w:t>SAR</w:t>
      </w:r>
      <w:r w:rsidR="1A44BEB9">
        <w:t>S</w:t>
      </w:r>
      <w:r w:rsidR="00BF585E">
        <w:t>-CoV-2 infection</w:t>
      </w:r>
      <w:r w:rsidR="00F421D8">
        <w:t xml:space="preserve"> if they </w:t>
      </w:r>
      <w:r w:rsidR="00BF585E">
        <w:t xml:space="preserve">seek </w:t>
      </w:r>
      <w:r w:rsidR="00F421D8">
        <w:t>t</w:t>
      </w:r>
      <w:r w:rsidR="001F0227">
        <w:t>esting</w:t>
      </w:r>
      <w:r w:rsidR="001547DE">
        <w:t xml:space="preserve"> themselves</w:t>
      </w:r>
      <w:r w:rsidR="00BF585E">
        <w:t xml:space="preserve"> (</w:t>
      </w:r>
      <w:r w:rsidR="00802305">
        <w:t>because of symptoms)</w:t>
      </w:r>
      <w:r w:rsidR="00876E07">
        <w:t>, through contact tracing</w:t>
      </w:r>
      <w:r w:rsidR="00802305">
        <w:t xml:space="preserve"> (</w:t>
      </w:r>
      <w:r w:rsidR="0B7B6BDE">
        <w:t xml:space="preserve">if </w:t>
      </w:r>
      <w:r w:rsidR="00802305">
        <w:t xml:space="preserve">they are a contact of a </w:t>
      </w:r>
      <w:r w:rsidR="005C0A70">
        <w:t>case)</w:t>
      </w:r>
      <w:r w:rsidR="00E97462">
        <w:t xml:space="preserve">, or </w:t>
      </w:r>
      <w:r w:rsidR="00670FA6">
        <w:t xml:space="preserve">through </w:t>
      </w:r>
      <w:r w:rsidR="00E442AA">
        <w:t>clearance</w:t>
      </w:r>
      <w:r w:rsidR="00E97462">
        <w:t xml:space="preserve"> test</w:t>
      </w:r>
      <w:r w:rsidR="00554192">
        <w:t xml:space="preserve">ing from </w:t>
      </w:r>
      <w:r w:rsidR="5455568B">
        <w:t xml:space="preserve">isolation, </w:t>
      </w:r>
      <w:proofErr w:type="gramStart"/>
      <w:r w:rsidR="00554192">
        <w:t>quarantine</w:t>
      </w:r>
      <w:proofErr w:type="gramEnd"/>
      <w:r w:rsidR="17A3B03A">
        <w:t xml:space="preserve"> or lockdown</w:t>
      </w:r>
      <w:r>
        <w:t>.</w:t>
      </w:r>
      <w:r w:rsidRPr="00A3633F">
        <w:t xml:space="preserve"> </w:t>
      </w:r>
      <w:r w:rsidR="004035C1">
        <w:t xml:space="preserve">See Section </w:t>
      </w:r>
      <w:r w:rsidR="001D5D94">
        <w:fldChar w:fldCharType="begin"/>
      </w:r>
      <w:r w:rsidR="001D5D94">
        <w:instrText xml:space="preserve"> REF _Ref43390343 \r \h </w:instrText>
      </w:r>
      <w:r w:rsidR="001D5D94">
        <w:fldChar w:fldCharType="separate"/>
      </w:r>
      <w:r w:rsidR="00CB58F9">
        <w:t>4</w:t>
      </w:r>
      <w:r w:rsidR="001D5D94">
        <w:fldChar w:fldCharType="end"/>
      </w:r>
      <w:r w:rsidR="004329CA">
        <w:t>,</w:t>
      </w:r>
      <w:r w:rsidR="001D5D94">
        <w:t xml:space="preserve"> “</w:t>
      </w:r>
      <w:r w:rsidR="001D5D94">
        <w:fldChar w:fldCharType="begin"/>
      </w:r>
      <w:r w:rsidR="001D5D94">
        <w:instrText xml:space="preserve"> REF _Ref43390343 \h </w:instrText>
      </w:r>
      <w:r w:rsidR="001D5D94">
        <w:fldChar w:fldCharType="separate"/>
      </w:r>
      <w:r w:rsidR="00CB58F9">
        <w:t>Contact tracing</w:t>
      </w:r>
      <w:r w:rsidR="001D5D94">
        <w:fldChar w:fldCharType="end"/>
      </w:r>
      <w:r w:rsidR="001D5D94">
        <w:t>”</w:t>
      </w:r>
      <w:r w:rsidR="004329CA">
        <w:t>,</w:t>
      </w:r>
      <w:r w:rsidR="001D5D94">
        <w:t xml:space="preserve"> for </w:t>
      </w:r>
      <w:r w:rsidR="009D4653">
        <w:t xml:space="preserve">a </w:t>
      </w:r>
      <w:r w:rsidR="00FD3C85">
        <w:t>description</w:t>
      </w:r>
      <w:r w:rsidR="00BD0604" w:rsidDel="009D4653">
        <w:t xml:space="preserve"> </w:t>
      </w:r>
      <w:r w:rsidR="009D4653">
        <w:t xml:space="preserve">of the </w:t>
      </w:r>
      <w:r w:rsidR="00BD0604">
        <w:t>types of</w:t>
      </w:r>
      <w:r w:rsidR="001D5D94">
        <w:t xml:space="preserve"> contact tracing</w:t>
      </w:r>
      <w:r w:rsidR="00FD3C85">
        <w:t xml:space="preserve"> </w:t>
      </w:r>
      <w:r w:rsidR="00BD0604">
        <w:t>defined</w:t>
      </w:r>
      <w:r w:rsidR="00FD3C85">
        <w:t xml:space="preserve"> in this study</w:t>
      </w:r>
      <w:r w:rsidR="00A5178E">
        <w:t xml:space="preserve">, </w:t>
      </w:r>
      <w:r>
        <w:t>Section</w:t>
      </w:r>
      <w:r w:rsidR="00F5087C">
        <w:t xml:space="preserve"> </w:t>
      </w:r>
      <w:r w:rsidR="00F5087C">
        <w:fldChar w:fldCharType="begin"/>
      </w:r>
      <w:r w:rsidR="00F5087C">
        <w:instrText xml:space="preserve"> REF _Ref16259503 \n \h </w:instrText>
      </w:r>
      <w:r w:rsidR="00F5087C">
        <w:fldChar w:fldCharType="separate"/>
      </w:r>
      <w:r w:rsidR="00CB58F9">
        <w:t>5</w:t>
      </w:r>
      <w:r w:rsidR="00F5087C">
        <w:fldChar w:fldCharType="end"/>
      </w:r>
      <w:r>
        <w:t xml:space="preserve"> “</w:t>
      </w:r>
      <w:r w:rsidR="00F5087C">
        <w:fldChar w:fldCharType="begin"/>
      </w:r>
      <w:r w:rsidR="00F5087C">
        <w:instrText xml:space="preserve"> REF _Ref16259503 \h </w:instrText>
      </w:r>
      <w:r w:rsidR="00F5087C">
        <w:fldChar w:fldCharType="separate"/>
      </w:r>
      <w:r w:rsidR="00CB58F9">
        <w:t>Testing</w:t>
      </w:r>
      <w:r w:rsidR="00F5087C">
        <w:fldChar w:fldCharType="end"/>
      </w:r>
      <w:r>
        <w:t>”</w:t>
      </w:r>
      <w:r w:rsidRPr="00A3633F">
        <w:t xml:space="preserve"> </w:t>
      </w:r>
      <w:r>
        <w:t xml:space="preserve">for </w:t>
      </w:r>
      <w:r w:rsidR="00566321">
        <w:t>the</w:t>
      </w:r>
      <w:r>
        <w:t xml:space="preserve"> </w:t>
      </w:r>
      <w:r w:rsidR="00874D98">
        <w:t>different</w:t>
      </w:r>
      <w:r w:rsidR="008E24C7">
        <w:t xml:space="preserve"> type</w:t>
      </w:r>
      <w:r w:rsidR="00874D98">
        <w:t>s</w:t>
      </w:r>
      <w:r w:rsidR="008E24C7">
        <w:t xml:space="preserve"> of</w:t>
      </w:r>
      <w:r>
        <w:t xml:space="preserve"> testing </w:t>
      </w:r>
      <w:r w:rsidR="00874D98">
        <w:t>define</w:t>
      </w:r>
      <w:r w:rsidR="00FD3C85">
        <w:t>d</w:t>
      </w:r>
      <w:r w:rsidR="00A338F1">
        <w:t xml:space="preserve">, and Section </w:t>
      </w:r>
      <w:r w:rsidR="00A338F1">
        <w:fldChar w:fldCharType="begin"/>
      </w:r>
      <w:r w:rsidR="00A338F1">
        <w:instrText xml:space="preserve"> REF _Ref43383514 \r \h </w:instrText>
      </w:r>
      <w:r w:rsidR="00A338F1">
        <w:fldChar w:fldCharType="separate"/>
      </w:r>
      <w:r w:rsidR="00CB58F9">
        <w:t>6</w:t>
      </w:r>
      <w:r w:rsidR="00A338F1">
        <w:fldChar w:fldCharType="end"/>
      </w:r>
      <w:r w:rsidR="00A338F1">
        <w:t>, “</w:t>
      </w:r>
      <w:r w:rsidR="00A338F1">
        <w:fldChar w:fldCharType="begin"/>
      </w:r>
      <w:r w:rsidR="00A338F1">
        <w:instrText xml:space="preserve"> REF _Ref43383514 \h </w:instrText>
      </w:r>
      <w:r w:rsidR="00A338F1">
        <w:fldChar w:fldCharType="separate"/>
      </w:r>
      <w:r w:rsidR="00CB58F9">
        <w:t>Response</w:t>
      </w:r>
      <w:r w:rsidR="00A338F1">
        <w:fldChar w:fldCharType="end"/>
      </w:r>
      <w:r w:rsidR="00A338F1">
        <w:t>”</w:t>
      </w:r>
      <w:r w:rsidR="004329CA">
        <w:t>,</w:t>
      </w:r>
      <w:r w:rsidR="00A338F1">
        <w:t xml:space="preserve"> for </w:t>
      </w:r>
      <w:r w:rsidR="009030C3">
        <w:t>the response</w:t>
      </w:r>
      <w:r w:rsidR="00A378B2">
        <w:t>s</w:t>
      </w:r>
      <w:r w:rsidR="009030C3">
        <w:t xml:space="preserve"> </w:t>
      </w:r>
      <w:r w:rsidR="002712F1">
        <w:t xml:space="preserve">enacted when an </w:t>
      </w:r>
      <w:r w:rsidR="008E029E">
        <w:t xml:space="preserve">individual </w:t>
      </w:r>
      <w:r w:rsidR="002712F1">
        <w:t>receives</w:t>
      </w:r>
      <w:r w:rsidR="00E75F0C">
        <w:t xml:space="preserve"> a </w:t>
      </w:r>
      <w:r w:rsidR="002712F1">
        <w:t xml:space="preserve">positive </w:t>
      </w:r>
      <w:r w:rsidR="00E75F0C">
        <w:t>test result.</w:t>
      </w:r>
    </w:p>
    <w:p w14:paraId="6EEC8A68" w14:textId="77777777" w:rsidR="003B3148" w:rsidRDefault="003B3148" w:rsidP="003B3148"/>
    <w:p w14:paraId="0386BB36" w14:textId="155850FD" w:rsidR="003B3148" w:rsidRDefault="003B3148" w:rsidP="003B3148">
      <w:r>
        <w:t xml:space="preserve">The model is programmed </w:t>
      </w:r>
      <w:r w:rsidR="006C2D5B">
        <w:t xml:space="preserve">in </w:t>
      </w:r>
      <w:r>
        <w:t>Java and</w:t>
      </w:r>
      <w:r w:rsidR="006C2D5B">
        <w:t xml:space="preserve"> the full code</w:t>
      </w:r>
      <w:r>
        <w:t xml:space="preserve"> is available </w:t>
      </w:r>
      <w:r w:rsidR="009B6EAE">
        <w:t xml:space="preserve">on </w:t>
      </w:r>
      <w:r>
        <w:t xml:space="preserve">GitHub at the following address </w:t>
      </w:r>
      <w:hyperlink r:id="rId11" w:history="1">
        <w:r w:rsidR="000D4956">
          <w:rPr>
            <w:rStyle w:val="Hyperlink"/>
          </w:rPr>
          <w:t>https://github.com/The-Kirby-Institute</w:t>
        </w:r>
      </w:hyperlink>
      <w:r w:rsidR="000D4956">
        <w:t>.</w:t>
      </w:r>
    </w:p>
    <w:p w14:paraId="4D257FB1" w14:textId="10EE9F24" w:rsidR="00BD2597" w:rsidRDefault="00BD2597" w:rsidP="003B3148"/>
    <w:p w14:paraId="3EF49ED4" w14:textId="593A6A00" w:rsidR="00BD2597" w:rsidRDefault="00BD2597" w:rsidP="00BD2597">
      <w:pPr>
        <w:pStyle w:val="Heading2"/>
      </w:pPr>
      <w:bookmarkStart w:id="2" w:name="_Ref16259526"/>
      <w:r>
        <w:t>Infection (</w:t>
      </w:r>
      <w:r w:rsidR="00EF6E3F">
        <w:t>SARS-CoV-2</w:t>
      </w:r>
      <w:r>
        <w:t>)</w:t>
      </w:r>
      <w:bookmarkEnd w:id="2"/>
    </w:p>
    <w:p w14:paraId="497E0035" w14:textId="51DDBF65" w:rsidR="00BD2597" w:rsidRDefault="00BD2597" w:rsidP="00BD2597">
      <w:r>
        <w:t xml:space="preserve">The natural history of </w:t>
      </w:r>
      <w:r w:rsidR="009A3278">
        <w:t>SARS-CoV-2</w:t>
      </w:r>
      <w:r>
        <w:t xml:space="preserve"> </w:t>
      </w:r>
      <w:r w:rsidR="00135C0A">
        <w:t>is captured in the model as illustrated</w:t>
      </w:r>
      <w:r w:rsidR="004E1D5C">
        <w:t xml:space="preserve"> schematically</w:t>
      </w:r>
      <w:r w:rsidR="00135C0A">
        <w:t xml:space="preserve"> </w:t>
      </w:r>
      <w:r>
        <w:t xml:space="preserve">in </w:t>
      </w:r>
      <w:r>
        <w:fldChar w:fldCharType="begin"/>
      </w:r>
      <w:r>
        <w:instrText xml:space="preserve"> REF _Ref36725437 \h </w:instrText>
      </w:r>
      <w:r>
        <w:fldChar w:fldCharType="separate"/>
      </w:r>
      <w:r w:rsidR="00CB58F9">
        <w:t xml:space="preserve">Figure </w:t>
      </w:r>
      <w:r w:rsidR="00CB58F9">
        <w:rPr>
          <w:noProof/>
        </w:rPr>
        <w:t>A</w:t>
      </w:r>
      <w:r w:rsidR="00CB58F9">
        <w:noBreakHyphen/>
      </w:r>
      <w:r w:rsidR="00CB58F9">
        <w:rPr>
          <w:noProof/>
        </w:rPr>
        <w:t>1</w:t>
      </w:r>
      <w:r>
        <w:fldChar w:fldCharType="end"/>
      </w:r>
      <w:r>
        <w:t xml:space="preserve">. </w:t>
      </w:r>
      <w:r w:rsidR="001D0F52">
        <w:t>S</w:t>
      </w:r>
      <w:r>
        <w:t>usceptible</w:t>
      </w:r>
      <w:r w:rsidR="001D0F52">
        <w:t xml:space="preserve"> individuals who become infected following </w:t>
      </w:r>
      <w:r w:rsidR="00294ED3">
        <w:t>contact with an infectious individual</w:t>
      </w:r>
      <w:r>
        <w:t xml:space="preserve"> </w:t>
      </w:r>
      <w:r w:rsidR="00294ED3">
        <w:t>initially</w:t>
      </w:r>
      <w:r>
        <w:t xml:space="preserve"> enter </w:t>
      </w:r>
      <w:r w:rsidR="00294ED3">
        <w:t xml:space="preserve">a </w:t>
      </w:r>
      <w:r>
        <w:t xml:space="preserve">latent </w:t>
      </w:r>
      <w:r w:rsidR="00294ED3">
        <w:t xml:space="preserve">stage </w:t>
      </w:r>
      <w:r w:rsidR="009516F1">
        <w:t>during which they are not yet infectious.</w:t>
      </w:r>
      <w:r>
        <w:t xml:space="preserve"> </w:t>
      </w:r>
      <w:r w:rsidR="009516F1">
        <w:t>They then enter</w:t>
      </w:r>
      <w:r>
        <w:t xml:space="preserve"> </w:t>
      </w:r>
      <w:r w:rsidR="009516F1">
        <w:t xml:space="preserve">the </w:t>
      </w:r>
      <w:r>
        <w:t>infectious stage</w:t>
      </w:r>
      <w:r w:rsidR="00887E3D">
        <w:t xml:space="preserve">, </w:t>
      </w:r>
      <w:r w:rsidR="009516F1">
        <w:t>during whi</w:t>
      </w:r>
      <w:r w:rsidR="006251A7">
        <w:t>ch time they can infect</w:t>
      </w:r>
      <w:r>
        <w:t xml:space="preserve"> others through contact. Infectious</w:t>
      </w:r>
      <w:r w:rsidR="006251A7">
        <w:t xml:space="preserve"> individuals</w:t>
      </w:r>
      <w:r>
        <w:t xml:space="preserve"> then proceed to</w:t>
      </w:r>
      <w:r w:rsidR="006251A7">
        <w:t xml:space="preserve"> a</w:t>
      </w:r>
      <w:r>
        <w:t xml:space="preserve"> post-infectious stage where </w:t>
      </w:r>
      <w:r w:rsidR="005E65F3">
        <w:t xml:space="preserve">they </w:t>
      </w:r>
      <w:r>
        <w:t>remain infected but</w:t>
      </w:r>
      <w:r w:rsidR="005E65F3">
        <w:t xml:space="preserve"> are</w:t>
      </w:r>
      <w:r>
        <w:t xml:space="preserve"> no longer infectious</w:t>
      </w:r>
      <w:r w:rsidR="00C13C20">
        <w:t>,</w:t>
      </w:r>
      <w:r>
        <w:t xml:space="preserve"> before</w:t>
      </w:r>
      <w:r w:rsidR="006C5559">
        <w:t xml:space="preserve"> proceeding to</w:t>
      </w:r>
      <w:r>
        <w:t xml:space="preserve"> recovery.</w:t>
      </w:r>
      <w:r w:rsidR="00097C3A">
        <w:t xml:space="preserve"> We assume that recovered </w:t>
      </w:r>
      <w:r w:rsidR="009D4671">
        <w:lastRenderedPageBreak/>
        <w:t>individuals</w:t>
      </w:r>
      <w:r w:rsidR="00097C3A">
        <w:t xml:space="preserve"> are no longer susceptible to infection, i.e., they have acquired immunity</w:t>
      </w:r>
      <w:r w:rsidR="00373D44">
        <w:t xml:space="preserve"> to re-</w:t>
      </w:r>
      <w:r w:rsidR="009D4671">
        <w:t>infection</w:t>
      </w:r>
      <w:r w:rsidR="00373D44">
        <w:t>.</w:t>
      </w:r>
      <w:r>
        <w:t xml:space="preserve"> </w:t>
      </w:r>
    </w:p>
    <w:p w14:paraId="01DADF41" w14:textId="6FB281CC" w:rsidR="00BD2597" w:rsidRDefault="00BD2597" w:rsidP="00BD2597"/>
    <w:p w14:paraId="44B3669A" w14:textId="01D8258A" w:rsidR="00BD2597" w:rsidRDefault="468474DF" w:rsidP="00BD2597">
      <w:r>
        <w:t>At the time of writi</w:t>
      </w:r>
      <w:r w:rsidR="487466C4">
        <w:t xml:space="preserve">ng, </w:t>
      </w:r>
      <w:r w:rsidR="41E74E6A">
        <w:t xml:space="preserve">the length of </w:t>
      </w:r>
      <w:r w:rsidR="1B16E3DF">
        <w:t xml:space="preserve">the </w:t>
      </w:r>
      <w:r w:rsidR="41E74E6A">
        <w:t>incubation period (i.e.</w:t>
      </w:r>
      <w:r w:rsidR="1B16E3DF">
        <w:t>,</w:t>
      </w:r>
      <w:r w:rsidR="41E74E6A">
        <w:t xml:space="preserve"> time for symptoms to appear after </w:t>
      </w:r>
      <w:r w:rsidR="1F51E41F">
        <w:t>infection/</w:t>
      </w:r>
      <w:r w:rsidR="41E74E6A">
        <w:t xml:space="preserve">exposure) and </w:t>
      </w:r>
      <w:r w:rsidR="46ACC1DC">
        <w:t xml:space="preserve">the length of </w:t>
      </w:r>
      <w:r w:rsidR="6D2F32DA">
        <w:t xml:space="preserve">the </w:t>
      </w:r>
      <w:r w:rsidR="41E74E6A">
        <w:t>latent period (i.e.</w:t>
      </w:r>
      <w:r w:rsidR="47885BCC">
        <w:t>,</w:t>
      </w:r>
      <w:r w:rsidR="41E74E6A">
        <w:t xml:space="preserve"> time for </w:t>
      </w:r>
      <w:r w:rsidR="0585A52C">
        <w:t>an</w:t>
      </w:r>
      <w:r w:rsidR="41E74E6A">
        <w:t xml:space="preserve"> </w:t>
      </w:r>
      <w:r w:rsidR="1F51E41F">
        <w:t>infected</w:t>
      </w:r>
      <w:r w:rsidR="136A9B3E">
        <w:t>/exposed</w:t>
      </w:r>
      <w:r w:rsidR="1F51E41F">
        <w:t xml:space="preserve"> individual </w:t>
      </w:r>
      <w:r w:rsidR="41E74E6A">
        <w:t>to become infectious)</w:t>
      </w:r>
      <w:r w:rsidR="487466C4">
        <w:t xml:space="preserve"> is largely uncertain</w:t>
      </w:r>
      <w:r w:rsidR="41E74E6A">
        <w:t>, therefore in this model</w:t>
      </w:r>
      <w:r w:rsidR="136A9B3E">
        <w:t xml:space="preserve"> the onset of</w:t>
      </w:r>
      <w:r w:rsidR="41E74E6A">
        <w:t xml:space="preserve"> symptoms</w:t>
      </w:r>
      <w:r w:rsidR="7859BA5A">
        <w:t xml:space="preserve"> </w:t>
      </w:r>
      <w:r w:rsidR="136A9B3E">
        <w:t>is</w:t>
      </w:r>
      <w:r w:rsidR="41E74E6A">
        <w:t xml:space="preserve"> </w:t>
      </w:r>
      <w:r w:rsidR="314BDA95">
        <w:t xml:space="preserve">not </w:t>
      </w:r>
      <w:r w:rsidR="41E74E6A">
        <w:t>considered</w:t>
      </w:r>
      <w:r w:rsidR="136A9B3E">
        <w:t xml:space="preserve"> explicitly</w:t>
      </w:r>
      <w:r w:rsidR="41E74E6A">
        <w:t xml:space="preserve"> </w:t>
      </w:r>
      <w:r w:rsidR="170EA71B">
        <w:t xml:space="preserve">as </w:t>
      </w:r>
      <w:r w:rsidR="75BE2B9F">
        <w:t xml:space="preserve">an </w:t>
      </w:r>
      <w:r w:rsidR="4805EBD6">
        <w:t>infection</w:t>
      </w:r>
      <w:r w:rsidR="75BE2B9F">
        <w:t xml:space="preserve"> stage</w:t>
      </w:r>
      <w:r w:rsidR="00120B67">
        <w:t>,</w:t>
      </w:r>
      <w:r w:rsidR="170EA71B">
        <w:t xml:space="preserve"> but</w:t>
      </w:r>
      <w:r w:rsidR="04E0A900">
        <w:t xml:space="preserve"> </w:t>
      </w:r>
      <w:r w:rsidR="4805EBD6">
        <w:t>as</w:t>
      </w:r>
      <w:r>
        <w:t xml:space="preserve"> </w:t>
      </w:r>
      <w:r w:rsidR="2A9062FF">
        <w:t xml:space="preserve">a </w:t>
      </w:r>
      <w:r w:rsidR="41E74E6A">
        <w:t xml:space="preserve">separate </w:t>
      </w:r>
      <w:r w:rsidR="2A9062FF">
        <w:t xml:space="preserve">condition </w:t>
      </w:r>
      <w:r w:rsidR="4805EBD6">
        <w:t>that</w:t>
      </w:r>
      <w:r w:rsidR="04E0A900">
        <w:t xml:space="preserve"> </w:t>
      </w:r>
      <w:r w:rsidR="2A9062FF">
        <w:t xml:space="preserve">determines </w:t>
      </w:r>
      <w:r w:rsidR="00120B67">
        <w:t xml:space="preserve">how likely </w:t>
      </w:r>
      <w:r w:rsidR="5275A5A5">
        <w:t xml:space="preserve">it is that </w:t>
      </w:r>
      <w:r w:rsidR="00120B67">
        <w:t xml:space="preserve">an </w:t>
      </w:r>
      <w:r w:rsidR="18B43421">
        <w:t>infected</w:t>
      </w:r>
      <w:r w:rsidR="2A9062FF">
        <w:t xml:space="preserve"> individual</w:t>
      </w:r>
      <w:r w:rsidR="681A489C">
        <w:t xml:space="preserve"> </w:t>
      </w:r>
      <w:r w:rsidR="00120B67">
        <w:t xml:space="preserve">will seek testing. </w:t>
      </w:r>
      <w:r w:rsidR="41E74E6A">
        <w:t>We assume infected individual</w:t>
      </w:r>
      <w:r w:rsidR="2A9062FF">
        <w:t>s</w:t>
      </w:r>
      <w:r w:rsidR="41E74E6A">
        <w:t xml:space="preserve"> </w:t>
      </w:r>
      <w:r w:rsidR="119C09F0">
        <w:t xml:space="preserve">will only seek testing </w:t>
      </w:r>
      <w:r w:rsidR="5B1E61D9">
        <w:t xml:space="preserve">if they have </w:t>
      </w:r>
      <w:r w:rsidR="2C0FA364">
        <w:t>symptoms and</w:t>
      </w:r>
      <w:r w:rsidR="6AAA85EF">
        <w:t xml:space="preserve"> </w:t>
      </w:r>
      <w:r w:rsidR="5CAF0821">
        <w:t xml:space="preserve">that they are </w:t>
      </w:r>
      <w:r w:rsidR="41E74E6A">
        <w:t>no longer infectious once symptom</w:t>
      </w:r>
      <w:r w:rsidR="5CAF0821">
        <w:t>s</w:t>
      </w:r>
      <w:r w:rsidR="41E74E6A">
        <w:t xml:space="preserve"> </w:t>
      </w:r>
      <w:r w:rsidR="46B67649">
        <w:t>resolve</w:t>
      </w:r>
      <w:r w:rsidR="41E74E6A">
        <w:t>.</w:t>
      </w:r>
    </w:p>
    <w:p w14:paraId="3173FF4F" w14:textId="77777777" w:rsidR="00BD2597" w:rsidRDefault="00BD2597" w:rsidP="00BD2597">
      <w:r>
        <w:t xml:space="preserve"> </w:t>
      </w:r>
    </w:p>
    <w:p w14:paraId="4A16509E" w14:textId="304E4EE3" w:rsidR="00BD2597" w:rsidRDefault="007509DF" w:rsidP="00BD2597">
      <w:pPr>
        <w:keepNext/>
      </w:pPr>
      <w:r>
        <w:rPr>
          <w:noProof/>
        </w:rPr>
        <w:drawing>
          <wp:inline distT="0" distB="0" distL="0" distR="0" wp14:anchorId="61F56036" wp14:editId="0B91BB25">
            <wp:extent cx="5733416" cy="1972310"/>
            <wp:effectExtent l="0" t="0" r="635" b="8890"/>
            <wp:docPr id="922745198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3416" cy="19723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51F8BD9" w14:textId="4C016FD0" w:rsidR="00BD2597" w:rsidRDefault="41E74E6A" w:rsidP="00BD2597">
      <w:pPr>
        <w:pStyle w:val="Caption"/>
      </w:pPr>
      <w:bookmarkStart w:id="3" w:name="_Ref36725437"/>
      <w:r>
        <w:t xml:space="preserve">Figure </w:t>
      </w:r>
      <w:r w:rsidR="00BD2597">
        <w:fldChar w:fldCharType="begin"/>
      </w:r>
      <w:r w:rsidR="00BD2597">
        <w:instrText>STYLEREF 1 \s</w:instrText>
      </w:r>
      <w:r w:rsidR="00BD2597">
        <w:fldChar w:fldCharType="separate"/>
      </w:r>
      <w:r w:rsidR="00CB58F9">
        <w:rPr>
          <w:noProof/>
        </w:rPr>
        <w:t>A</w:t>
      </w:r>
      <w:r w:rsidR="00BD2597">
        <w:fldChar w:fldCharType="end"/>
      </w:r>
      <w:r w:rsidR="003F0D1A">
        <w:noBreakHyphen/>
      </w:r>
      <w:r w:rsidR="00BD2597">
        <w:fldChar w:fldCharType="begin"/>
      </w:r>
      <w:r w:rsidR="00BD2597">
        <w:instrText>SEQ Figure \* ARABIC \s 1</w:instrText>
      </w:r>
      <w:r w:rsidR="00BD2597">
        <w:fldChar w:fldCharType="separate"/>
      </w:r>
      <w:r w:rsidR="00CB58F9">
        <w:rPr>
          <w:noProof/>
        </w:rPr>
        <w:t>1</w:t>
      </w:r>
      <w:r w:rsidR="00BD2597">
        <w:fldChar w:fldCharType="end"/>
      </w:r>
      <w:bookmarkEnd w:id="3"/>
      <w:r>
        <w:t xml:space="preserve">: Schematic diagram </w:t>
      </w:r>
      <w:r w:rsidR="1BC83018">
        <w:t xml:space="preserve">illustrating </w:t>
      </w:r>
      <w:r w:rsidR="446A34AF">
        <w:t xml:space="preserve">the </w:t>
      </w:r>
      <w:r w:rsidR="1BC83018">
        <w:t>natural history of</w:t>
      </w:r>
      <w:r>
        <w:t xml:space="preserve"> </w:t>
      </w:r>
      <w:r w:rsidR="6BF869E6">
        <w:t>SARS-CoV-2</w:t>
      </w:r>
      <w:r w:rsidR="1BC83018">
        <w:t xml:space="preserve"> infection as captured</w:t>
      </w:r>
      <w:r>
        <w:t xml:space="preserve"> in the model</w:t>
      </w:r>
      <w:r w:rsidR="41005EC7">
        <w:t xml:space="preserve">. </w:t>
      </w:r>
      <w:r w:rsidR="622F09A2">
        <w:t>Individual</w:t>
      </w:r>
      <w:r w:rsidR="7583D647">
        <w:t>s</w:t>
      </w:r>
      <w:r w:rsidR="622F09A2">
        <w:t xml:space="preserve"> </w:t>
      </w:r>
      <w:r w:rsidR="1345A10D">
        <w:t xml:space="preserve">can transmit </w:t>
      </w:r>
      <w:r w:rsidR="47BD0ECA">
        <w:t>SARS-CoV-2 during the infectious period</w:t>
      </w:r>
      <w:r w:rsidR="008E43B5">
        <w:t>.</w:t>
      </w:r>
      <w:r w:rsidR="47BD0ECA">
        <w:t xml:space="preserve"> </w:t>
      </w:r>
      <w:r w:rsidR="0EE6DAB4">
        <w:t>Some i</w:t>
      </w:r>
      <w:r w:rsidR="0E72AF19">
        <w:t>nfected individual</w:t>
      </w:r>
      <w:r w:rsidR="7583D647">
        <w:t>s</w:t>
      </w:r>
      <w:r w:rsidR="0E72AF19">
        <w:t xml:space="preserve"> </w:t>
      </w:r>
      <w:r w:rsidR="32ACF12D">
        <w:t>develop</w:t>
      </w:r>
      <w:r w:rsidR="03BD3D81">
        <w:t xml:space="preserve"> symptoms</w:t>
      </w:r>
      <w:r w:rsidR="5EB002B0">
        <w:t xml:space="preserve"> following incubation</w:t>
      </w:r>
      <w:r w:rsidR="03BD3D81">
        <w:t xml:space="preserve"> and seek</w:t>
      </w:r>
      <w:r w:rsidR="7583D647">
        <w:t xml:space="preserve"> a</w:t>
      </w:r>
      <w:r w:rsidR="03BD3D81">
        <w:t xml:space="preserve"> </w:t>
      </w:r>
      <w:r w:rsidR="51F42A54">
        <w:t>test</w:t>
      </w:r>
      <w:r w:rsidR="32ACF12D">
        <w:t xml:space="preserve"> (red</w:t>
      </w:r>
      <w:r w:rsidR="1FA8BD8C">
        <w:t xml:space="preserve"> region</w:t>
      </w:r>
      <w:r w:rsidR="32ACF12D">
        <w:t xml:space="preserve"> in the figure).</w:t>
      </w:r>
      <w:r w:rsidR="774C6342">
        <w:t xml:space="preserve"> </w:t>
      </w:r>
      <w:r w:rsidR="5F1ED5A0">
        <w:t>Note</w:t>
      </w:r>
      <w:r w:rsidR="03AC0046">
        <w:t xml:space="preserve"> that the onset of</w:t>
      </w:r>
      <w:r w:rsidR="5F1ED5A0">
        <w:t xml:space="preserve"> </w:t>
      </w:r>
      <w:r w:rsidR="06B13EC8">
        <w:t xml:space="preserve">symptoms </w:t>
      </w:r>
      <w:r w:rsidR="03AC0046">
        <w:t>may occur</w:t>
      </w:r>
      <w:r w:rsidR="449273DF">
        <w:t xml:space="preserve"> before or after </w:t>
      </w:r>
      <w:r w:rsidR="64954977">
        <w:t>an individual becomes infectious</w:t>
      </w:r>
      <w:r w:rsidR="774C6342">
        <w:t xml:space="preserve">, but </w:t>
      </w:r>
      <w:r w:rsidR="3A23F7CA">
        <w:t>on average</w:t>
      </w:r>
      <w:r w:rsidR="511D9985">
        <w:t xml:space="preserve"> individuals become</w:t>
      </w:r>
      <w:r w:rsidR="3A23F7CA">
        <w:t xml:space="preserve"> </w:t>
      </w:r>
      <w:r w:rsidR="3BA3063B" w:rsidRPr="0B2EF2D7">
        <w:t>infectious</w:t>
      </w:r>
      <w:r w:rsidR="3BA3063B" w:rsidRPr="0B2EF2D7" w:rsidDel="00CF2C1D">
        <w:t xml:space="preserve"> </w:t>
      </w:r>
      <w:r w:rsidR="3BA3063B" w:rsidRPr="0B2EF2D7">
        <w:t xml:space="preserve">48 hours prior to </w:t>
      </w:r>
      <w:r w:rsidR="511D9985">
        <w:t xml:space="preserve">onset of </w:t>
      </w:r>
      <w:r w:rsidR="3BA3063B" w:rsidRPr="0B2EF2D7">
        <w:t>symptom</w:t>
      </w:r>
      <w:r w:rsidR="511D9985">
        <w:t>s</w:t>
      </w:r>
      <w:r w:rsidR="3BA3063B">
        <w:t>.</w:t>
      </w:r>
    </w:p>
    <w:p w14:paraId="3644E47E" w14:textId="73F665E6" w:rsidR="00BD2597" w:rsidRDefault="00BD2597" w:rsidP="00BD2597">
      <w:r>
        <w:t xml:space="preserve">The infection parameters used in the model </w:t>
      </w:r>
      <w:r w:rsidR="00447BA8">
        <w:t xml:space="preserve">are </w:t>
      </w:r>
      <w:r>
        <w:t>assigned on</w:t>
      </w:r>
      <w:r w:rsidR="00447BA8">
        <w:t xml:space="preserve"> a</w:t>
      </w:r>
      <w:r>
        <w:t xml:space="preserve"> per-infection basis and are sample</w:t>
      </w:r>
      <w:r w:rsidR="00447BA8">
        <w:t>d</w:t>
      </w:r>
      <w:r>
        <w:t xml:space="preserve"> from distribution</w:t>
      </w:r>
      <w:r w:rsidR="00447BA8">
        <w:t>s as</w:t>
      </w:r>
      <w:r>
        <w:t xml:space="preserve"> listed in </w:t>
      </w:r>
      <w:r>
        <w:fldChar w:fldCharType="begin"/>
      </w:r>
      <w:r>
        <w:instrText xml:space="preserve"> REF _Ref36730663 \h </w:instrText>
      </w:r>
      <w:r>
        <w:fldChar w:fldCharType="separate"/>
      </w:r>
      <w:r w:rsidR="002D3E86">
        <w:t xml:space="preserve">Table </w:t>
      </w:r>
      <w:r w:rsidR="002D3E86">
        <w:rPr>
          <w:noProof/>
        </w:rPr>
        <w:t>A</w:t>
      </w:r>
      <w:r w:rsidR="002D3E86">
        <w:noBreakHyphen/>
      </w:r>
      <w:r w:rsidR="002D3E86">
        <w:rPr>
          <w:noProof/>
        </w:rPr>
        <w:t>1</w:t>
      </w:r>
      <w:r>
        <w:fldChar w:fldCharType="end"/>
      </w:r>
      <w:r>
        <w:t>.</w:t>
      </w:r>
    </w:p>
    <w:p w14:paraId="0BFE7564" w14:textId="2B3F1E5F" w:rsidR="00BD2597" w:rsidRDefault="00BD2597" w:rsidP="00BD2597"/>
    <w:p w14:paraId="3BEA38F9" w14:textId="520973B7" w:rsidR="00BD2597" w:rsidRDefault="00BD2597" w:rsidP="00BD2597">
      <w:pPr>
        <w:pStyle w:val="Caption"/>
      </w:pPr>
      <w:bookmarkStart w:id="4" w:name="_Ref36730663"/>
      <w:r>
        <w:t xml:space="preserve">Table </w:t>
      </w:r>
      <w:r>
        <w:fldChar w:fldCharType="begin"/>
      </w:r>
      <w:r>
        <w:instrText>STYLEREF 1 \s</w:instrText>
      </w:r>
      <w:r>
        <w:fldChar w:fldCharType="separate"/>
      </w:r>
      <w:r w:rsidR="00CB58F9">
        <w:rPr>
          <w:noProof/>
        </w:rPr>
        <w:t>A</w:t>
      </w:r>
      <w:r>
        <w:fldChar w:fldCharType="end"/>
      </w:r>
      <w:r w:rsidR="00DF27D6">
        <w:noBreakHyphen/>
      </w:r>
      <w:r>
        <w:fldChar w:fldCharType="begin"/>
      </w:r>
      <w:r>
        <w:instrText>SEQ Table \* ARABIC \s 1</w:instrText>
      </w:r>
      <w:r>
        <w:fldChar w:fldCharType="separate"/>
      </w:r>
      <w:r w:rsidR="00CB58F9">
        <w:rPr>
          <w:noProof/>
        </w:rPr>
        <w:t>1</w:t>
      </w:r>
      <w:r>
        <w:fldChar w:fldCharType="end"/>
      </w:r>
      <w:bookmarkEnd w:id="4"/>
      <w:r>
        <w:t>:</w:t>
      </w:r>
      <w:r w:rsidRPr="00781EBB">
        <w:t xml:space="preserve"> </w:t>
      </w:r>
      <w:r>
        <w:t xml:space="preserve">Parameters related to </w:t>
      </w:r>
      <w:r w:rsidR="001C0EAF">
        <w:t xml:space="preserve">SARS-CoV-2 </w:t>
      </w:r>
      <w:r>
        <w:t>infection</w:t>
      </w:r>
    </w:p>
    <w:tbl>
      <w:tblPr>
        <w:tblStyle w:val="TableGrid"/>
        <w:tblW w:w="9019" w:type="dxa"/>
        <w:tblLook w:val="04A0" w:firstRow="1" w:lastRow="0" w:firstColumn="1" w:lastColumn="0" w:noHBand="0" w:noVBand="1"/>
      </w:tblPr>
      <w:tblGrid>
        <w:gridCol w:w="2442"/>
        <w:gridCol w:w="3765"/>
        <w:gridCol w:w="2812"/>
      </w:tblGrid>
      <w:tr w:rsidR="001F18D6" w:rsidRPr="003D2F04" w14:paraId="6764BC19" w14:textId="77777777" w:rsidTr="000A0ECD">
        <w:tc>
          <w:tcPr>
            <w:tcW w:w="2442" w:type="dxa"/>
          </w:tcPr>
          <w:p w14:paraId="2398726A" w14:textId="3AB02A68" w:rsidR="00BD2597" w:rsidRPr="005C2C86" w:rsidRDefault="00BD2597" w:rsidP="001006A7">
            <w:pPr>
              <w:rPr>
                <w:b/>
                <w:bCs/>
                <w:sz w:val="24"/>
                <w:szCs w:val="24"/>
                <w:lang w:val="en-US"/>
              </w:rPr>
            </w:pPr>
            <w:bookmarkStart w:id="5" w:name="_dbcnz9194c1z" w:colFirst="0" w:colLast="0"/>
            <w:bookmarkEnd w:id="5"/>
            <w:r w:rsidRPr="005C2C86">
              <w:rPr>
                <w:b/>
                <w:bCs/>
                <w:sz w:val="24"/>
                <w:szCs w:val="24"/>
                <w:lang w:val="en-US"/>
              </w:rPr>
              <w:t>Parameter</w:t>
            </w:r>
          </w:p>
        </w:tc>
        <w:tc>
          <w:tcPr>
            <w:tcW w:w="3765" w:type="dxa"/>
          </w:tcPr>
          <w:p w14:paraId="2A6A0AB3" w14:textId="77777777" w:rsidR="00BD2597" w:rsidRPr="005C2C86" w:rsidRDefault="00BD2597" w:rsidP="001006A7">
            <w:pPr>
              <w:rPr>
                <w:b/>
                <w:bCs/>
                <w:sz w:val="24"/>
                <w:szCs w:val="24"/>
                <w:lang w:val="en-US"/>
              </w:rPr>
            </w:pPr>
            <w:r w:rsidRPr="005C2C86">
              <w:rPr>
                <w:b/>
                <w:bCs/>
                <w:sz w:val="24"/>
                <w:szCs w:val="24"/>
                <w:lang w:val="en-US"/>
              </w:rPr>
              <w:t>Distribution sample from</w:t>
            </w:r>
          </w:p>
        </w:tc>
        <w:tc>
          <w:tcPr>
            <w:tcW w:w="2812" w:type="dxa"/>
          </w:tcPr>
          <w:p w14:paraId="412945BA" w14:textId="77777777" w:rsidR="00BD2597" w:rsidRDefault="00BD2597" w:rsidP="001006A7">
            <w:pPr>
              <w:rPr>
                <w:b/>
                <w:bCs/>
                <w:sz w:val="24"/>
                <w:szCs w:val="24"/>
                <w:lang w:val="en-US"/>
              </w:rPr>
            </w:pPr>
            <w:r w:rsidRPr="005C2C86">
              <w:rPr>
                <w:b/>
                <w:bCs/>
                <w:sz w:val="24"/>
                <w:szCs w:val="24"/>
                <w:lang w:val="en-US"/>
              </w:rPr>
              <w:t>Source</w:t>
            </w:r>
            <w:r>
              <w:rPr>
                <w:b/>
                <w:bCs/>
                <w:sz w:val="24"/>
                <w:szCs w:val="24"/>
                <w:lang w:val="en-US"/>
              </w:rPr>
              <w:t xml:space="preserve"> </w:t>
            </w:r>
          </w:p>
        </w:tc>
      </w:tr>
      <w:tr w:rsidR="001F18D6" w14:paraId="7EAD1DF0" w14:textId="77777777" w:rsidTr="000A0ECD">
        <w:tc>
          <w:tcPr>
            <w:tcW w:w="2442" w:type="dxa"/>
          </w:tcPr>
          <w:p w14:paraId="1E90E885" w14:textId="77777777" w:rsidR="00BD2597" w:rsidRDefault="00BD2597" w:rsidP="001006A7">
            <w:pPr>
              <w:rPr>
                <w:lang w:val="en-US"/>
              </w:rPr>
            </w:pPr>
            <w:r>
              <w:rPr>
                <w:lang w:val="en-US"/>
              </w:rPr>
              <w:t>Latent period (days)</w:t>
            </w:r>
          </w:p>
        </w:tc>
        <w:tc>
          <w:tcPr>
            <w:tcW w:w="3765" w:type="dxa"/>
          </w:tcPr>
          <w:p w14:paraId="3834FD33" w14:textId="4BF280CB" w:rsidR="00BD2597" w:rsidRDefault="00BD2597" w:rsidP="001006A7">
            <w:pPr>
              <w:rPr>
                <w:lang w:val="en-US"/>
              </w:rPr>
            </w:pPr>
            <w:r>
              <w:rPr>
                <w:lang w:val="en-US"/>
              </w:rPr>
              <w:t xml:space="preserve">Uniform distribution </w:t>
            </w:r>
            <w:r w:rsidR="00156D4D">
              <w:rPr>
                <w:lang w:val="en-US"/>
              </w:rPr>
              <w:t xml:space="preserve">range </w:t>
            </w:r>
            <w:r>
              <w:rPr>
                <w:lang w:val="en-US"/>
              </w:rPr>
              <w:t xml:space="preserve">3 </w:t>
            </w:r>
            <w:r w:rsidR="00156D4D">
              <w:rPr>
                <w:lang w:val="en-US"/>
              </w:rPr>
              <w:t xml:space="preserve">to </w:t>
            </w:r>
            <w:r>
              <w:rPr>
                <w:lang w:val="en-US"/>
              </w:rPr>
              <w:t>6</w:t>
            </w:r>
          </w:p>
        </w:tc>
        <w:tc>
          <w:tcPr>
            <w:tcW w:w="2812" w:type="dxa"/>
            <w:vMerge w:val="restart"/>
          </w:tcPr>
          <w:p w14:paraId="63E260EC" w14:textId="06BCE65B" w:rsidR="00BD2597" w:rsidRDefault="00BD2597" w:rsidP="001006A7">
            <w:pPr>
              <w:rPr>
                <w:lang w:val="en-US"/>
              </w:rPr>
            </w:pPr>
            <w:r>
              <w:rPr>
                <w:lang w:val="en-US"/>
              </w:rPr>
              <w:fldChar w:fldCharType="begin">
                <w:fldData xml:space="preserve">PEVuZE5vdGU+PENpdGU+PEF1dGhvcj5LdWNoYXJza2k8L0F1dGhvcj48WWVhcj4yMDIwPC9ZZWFy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</w:fldData>
              </w:fldChar>
            </w:r>
            <w:r w:rsidR="00B730B5">
              <w:rPr>
                <w:lang w:val="en-US"/>
              </w:rPr>
              <w:instrText xml:space="preserve"> ADDIN EN.CITE </w:instrText>
            </w:r>
            <w:r w:rsidR="00B730B5">
              <w:rPr>
                <w:lang w:val="en-US"/>
              </w:rPr>
              <w:fldChar w:fldCharType="begin">
                <w:fldData xml:space="preserve">PEVuZE5vdGU+PENpdGU+PEF1dGhvcj5LdWNoYXJza2k8L0F1dGhvcj48WWVhcj4yMDIwPC9ZZWFy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</w:fldData>
              </w:fldChar>
            </w:r>
            <w:r w:rsidR="00B730B5">
              <w:rPr>
                <w:lang w:val="en-US"/>
              </w:rPr>
              <w:instrText xml:space="preserve"> ADDIN EN.CITE.DATA </w:instrText>
            </w:r>
            <w:r w:rsidR="00B730B5">
              <w:rPr>
                <w:lang w:val="en-US"/>
              </w:rPr>
            </w:r>
            <w:r w:rsidR="00B730B5">
              <w:rPr>
                <w:lang w:val="en-US"/>
              </w:rPr>
              <w:fldChar w:fldCharType="end"/>
            </w:r>
            <w:r>
              <w:rPr>
                <w:lang w:val="en-US"/>
              </w:rPr>
            </w:r>
            <w:r>
              <w:rPr>
                <w:lang w:val="en-US"/>
              </w:rPr>
              <w:fldChar w:fldCharType="separate"/>
            </w:r>
            <w:r w:rsidR="00B730B5">
              <w:rPr>
                <w:noProof/>
                <w:lang w:val="en-US"/>
              </w:rPr>
              <w:t>[2-5]</w:t>
            </w:r>
            <w:r>
              <w:rPr>
                <w:lang w:val="en-US"/>
              </w:rPr>
              <w:fldChar w:fldCharType="end"/>
            </w:r>
            <w:r>
              <w:rPr>
                <w:lang w:val="en-US"/>
              </w:rPr>
              <w:t>, expert opinions.</w:t>
            </w:r>
          </w:p>
        </w:tc>
      </w:tr>
      <w:tr w:rsidR="001F18D6" w14:paraId="55AE9EF7" w14:textId="77777777" w:rsidTr="000A0ECD">
        <w:tc>
          <w:tcPr>
            <w:tcW w:w="2442" w:type="dxa"/>
          </w:tcPr>
          <w:p w14:paraId="52628915" w14:textId="77777777" w:rsidR="00BD2597" w:rsidRDefault="00BD2597" w:rsidP="001006A7">
            <w:pPr>
              <w:rPr>
                <w:lang w:val="en-US"/>
              </w:rPr>
            </w:pPr>
            <w:r>
              <w:rPr>
                <w:lang w:val="en-US"/>
              </w:rPr>
              <w:t>Incubation period (days)</w:t>
            </w:r>
          </w:p>
        </w:tc>
        <w:tc>
          <w:tcPr>
            <w:tcW w:w="3765" w:type="dxa"/>
          </w:tcPr>
          <w:p w14:paraId="2931BF13" w14:textId="3143D326" w:rsidR="00BD2597" w:rsidRDefault="00BD2597" w:rsidP="001006A7">
            <w:pPr>
              <w:rPr>
                <w:lang w:val="en-US"/>
              </w:rPr>
            </w:pPr>
            <w:r>
              <w:rPr>
                <w:lang w:val="en-US"/>
              </w:rPr>
              <w:t xml:space="preserve">Weibull distribution </w:t>
            </w:r>
            <w:r w:rsidR="00156D4D">
              <w:rPr>
                <w:lang w:val="en-US"/>
              </w:rPr>
              <w:t xml:space="preserve">with </w:t>
            </w:r>
            <w:r>
              <w:rPr>
                <w:lang w:val="en-US"/>
              </w:rPr>
              <w:t>mean of 6.4 and SD of 2.3</w:t>
            </w:r>
          </w:p>
        </w:tc>
        <w:tc>
          <w:tcPr>
            <w:tcW w:w="2812" w:type="dxa"/>
            <w:vMerge/>
          </w:tcPr>
          <w:p w14:paraId="747C0A93" w14:textId="77777777" w:rsidR="00BD2597" w:rsidRDefault="00BD2597" w:rsidP="001006A7">
            <w:pPr>
              <w:rPr>
                <w:lang w:val="en-US"/>
              </w:rPr>
            </w:pPr>
          </w:p>
        </w:tc>
      </w:tr>
      <w:tr w:rsidR="001F18D6" w14:paraId="391EFD1F" w14:textId="77777777" w:rsidTr="000A0ECD">
        <w:tc>
          <w:tcPr>
            <w:tcW w:w="2442" w:type="dxa"/>
          </w:tcPr>
          <w:p w14:paraId="2715436C" w14:textId="77777777" w:rsidR="00BD2597" w:rsidRDefault="00BD2597" w:rsidP="001006A7">
            <w:pPr>
              <w:rPr>
                <w:lang w:val="en-US"/>
              </w:rPr>
            </w:pPr>
            <w:r>
              <w:rPr>
                <w:lang w:val="en-US"/>
              </w:rPr>
              <w:t>Infectious period (days)</w:t>
            </w:r>
          </w:p>
        </w:tc>
        <w:tc>
          <w:tcPr>
            <w:tcW w:w="3765" w:type="dxa"/>
          </w:tcPr>
          <w:p w14:paraId="75C849F7" w14:textId="120825C2" w:rsidR="00BD2597" w:rsidRDefault="00BD2597" w:rsidP="001006A7">
            <w:pPr>
              <w:rPr>
                <w:lang w:val="en-US"/>
              </w:rPr>
            </w:pPr>
            <w:r>
              <w:rPr>
                <w:lang w:val="en-US"/>
              </w:rPr>
              <w:t xml:space="preserve">Weibull distribution </w:t>
            </w:r>
            <w:r w:rsidR="00156D4D">
              <w:rPr>
                <w:lang w:val="en-US"/>
              </w:rPr>
              <w:t xml:space="preserve">with </w:t>
            </w:r>
            <w:r>
              <w:rPr>
                <w:lang w:val="en-US"/>
              </w:rPr>
              <w:t>mean of 10 and SD of 4</w:t>
            </w:r>
          </w:p>
        </w:tc>
        <w:tc>
          <w:tcPr>
            <w:tcW w:w="2812" w:type="dxa"/>
            <w:vMerge/>
          </w:tcPr>
          <w:p w14:paraId="1FCA90BA" w14:textId="77777777" w:rsidR="00BD2597" w:rsidRDefault="00BD2597" w:rsidP="001006A7">
            <w:pPr>
              <w:rPr>
                <w:lang w:val="en-US"/>
              </w:rPr>
            </w:pPr>
          </w:p>
        </w:tc>
      </w:tr>
      <w:tr w:rsidR="001F18D6" w14:paraId="3A0D23C7" w14:textId="77777777" w:rsidTr="000A0ECD">
        <w:tc>
          <w:tcPr>
            <w:tcW w:w="2442" w:type="dxa"/>
          </w:tcPr>
          <w:p w14:paraId="74E16806" w14:textId="77777777" w:rsidR="00BD2597" w:rsidRDefault="00BD2597" w:rsidP="001006A7">
            <w:pPr>
              <w:rPr>
                <w:lang w:val="en-US"/>
              </w:rPr>
            </w:pPr>
            <w:r>
              <w:rPr>
                <w:lang w:val="en-US"/>
              </w:rPr>
              <w:t>Post-infectious period (days)</w:t>
            </w:r>
          </w:p>
        </w:tc>
        <w:tc>
          <w:tcPr>
            <w:tcW w:w="3765" w:type="dxa"/>
          </w:tcPr>
          <w:p w14:paraId="06609F40" w14:textId="5D9D4BDB" w:rsidR="00BD2597" w:rsidRDefault="00BD2597" w:rsidP="001006A7">
            <w:pPr>
              <w:rPr>
                <w:lang w:val="en-US"/>
              </w:rPr>
            </w:pPr>
            <w:r>
              <w:rPr>
                <w:lang w:val="en-US"/>
              </w:rPr>
              <w:t xml:space="preserve">Uniform distribution </w:t>
            </w:r>
            <w:r w:rsidR="00941A08">
              <w:rPr>
                <w:lang w:val="en-US"/>
              </w:rPr>
              <w:t xml:space="preserve">range </w:t>
            </w:r>
            <w:r>
              <w:rPr>
                <w:lang w:val="en-US"/>
              </w:rPr>
              <w:t>0 to 10</w:t>
            </w:r>
          </w:p>
        </w:tc>
        <w:tc>
          <w:tcPr>
            <w:tcW w:w="2812" w:type="dxa"/>
            <w:vMerge/>
          </w:tcPr>
          <w:p w14:paraId="43CA1179" w14:textId="77777777" w:rsidR="00BD2597" w:rsidRDefault="00BD2597" w:rsidP="001006A7">
            <w:pPr>
              <w:rPr>
                <w:lang w:val="en-US"/>
              </w:rPr>
            </w:pPr>
          </w:p>
        </w:tc>
      </w:tr>
      <w:tr w:rsidR="001F18D6" w14:paraId="33E45386" w14:textId="77777777" w:rsidTr="000A0ECD">
        <w:tc>
          <w:tcPr>
            <w:tcW w:w="2442" w:type="dxa"/>
          </w:tcPr>
          <w:p w14:paraId="25225473" w14:textId="77777777" w:rsidR="00BD2597" w:rsidRDefault="00BD2597" w:rsidP="001006A7">
            <w:pPr>
              <w:rPr>
                <w:lang w:val="en-US"/>
              </w:rPr>
            </w:pPr>
            <w:r>
              <w:rPr>
                <w:lang w:val="en-US"/>
              </w:rPr>
              <w:t xml:space="preserve">Immunity  </w:t>
            </w:r>
          </w:p>
        </w:tc>
        <w:tc>
          <w:tcPr>
            <w:tcW w:w="3765" w:type="dxa"/>
          </w:tcPr>
          <w:p w14:paraId="310E7A5F" w14:textId="77777777" w:rsidR="00BD2597" w:rsidRDefault="00BD2597" w:rsidP="001006A7">
            <w:pPr>
              <w:keepNext/>
              <w:rPr>
                <w:lang w:val="en-US"/>
              </w:rPr>
            </w:pPr>
            <w:r>
              <w:rPr>
                <w:lang w:val="en-US"/>
              </w:rPr>
              <w:t>Infinity (i.e. no re-infection occurs post infectious period</w:t>
            </w:r>
          </w:p>
        </w:tc>
        <w:tc>
          <w:tcPr>
            <w:tcW w:w="2812" w:type="dxa"/>
          </w:tcPr>
          <w:p w14:paraId="13796A01" w14:textId="77777777" w:rsidR="00BD2597" w:rsidRDefault="00BD2597" w:rsidP="001006A7">
            <w:pPr>
              <w:keepNext/>
              <w:rPr>
                <w:lang w:val="en-US"/>
              </w:rPr>
            </w:pPr>
            <w:r>
              <w:rPr>
                <w:lang w:val="en-US"/>
              </w:rPr>
              <w:t>Assumption</w:t>
            </w:r>
          </w:p>
        </w:tc>
      </w:tr>
      <w:tr w:rsidR="001F18D6" w14:paraId="0D596845" w14:textId="77777777" w:rsidTr="000A0ECD">
        <w:tc>
          <w:tcPr>
            <w:tcW w:w="2442" w:type="dxa"/>
          </w:tcPr>
          <w:p w14:paraId="59650722" w14:textId="77777777" w:rsidR="00BD2597" w:rsidRDefault="00BD2597" w:rsidP="001006A7">
            <w:pPr>
              <w:rPr>
                <w:lang w:val="en-US"/>
              </w:rPr>
            </w:pPr>
            <w:r>
              <w:rPr>
                <w:lang w:val="en-US"/>
              </w:rPr>
              <w:t xml:space="preserve">Transmission probability per contact </w:t>
            </w:r>
          </w:p>
        </w:tc>
        <w:tc>
          <w:tcPr>
            <w:tcW w:w="3765" w:type="dxa"/>
          </w:tcPr>
          <w:p w14:paraId="13CF79D2" w14:textId="5AA03DF2" w:rsidR="00BD2597" w:rsidRDefault="00BD2597" w:rsidP="001006A7">
            <w:pPr>
              <w:keepNext/>
              <w:rPr>
                <w:lang w:val="en-US"/>
              </w:rPr>
            </w:pPr>
            <w:r>
              <w:rPr>
                <w:lang w:val="en-US"/>
              </w:rPr>
              <w:t xml:space="preserve">Uniform distribution </w:t>
            </w:r>
            <w:r w:rsidR="001212B4">
              <w:rPr>
                <w:lang w:val="en-US"/>
              </w:rPr>
              <w:t xml:space="preserve">range </w:t>
            </w:r>
            <w:r>
              <w:rPr>
                <w:lang w:val="en-US"/>
              </w:rPr>
              <w:t xml:space="preserve">0.15 </w:t>
            </w:r>
            <w:r w:rsidR="001212B4">
              <w:rPr>
                <w:lang w:val="en-US"/>
              </w:rPr>
              <w:t xml:space="preserve">to </w:t>
            </w:r>
            <w:r>
              <w:rPr>
                <w:lang w:val="en-US"/>
              </w:rPr>
              <w:t>0.20</w:t>
            </w:r>
          </w:p>
        </w:tc>
        <w:tc>
          <w:tcPr>
            <w:tcW w:w="2812" w:type="dxa"/>
          </w:tcPr>
          <w:p w14:paraId="1981384C" w14:textId="426B665A" w:rsidR="00BD2597" w:rsidRDefault="00BD2597" w:rsidP="001006A7">
            <w:pPr>
              <w:keepNext/>
              <w:rPr>
                <w:lang w:val="en-US"/>
              </w:rPr>
            </w:pPr>
            <w:r>
              <w:rPr>
                <w:lang w:val="en-US"/>
              </w:rPr>
              <w:t>Calibrated such that a R</w:t>
            </w:r>
            <w:r w:rsidRPr="00D45852">
              <w:rPr>
                <w:vertAlign w:val="subscript"/>
                <w:lang w:val="en-US"/>
              </w:rPr>
              <w:t>0</w:t>
            </w:r>
            <w:r>
              <w:rPr>
                <w:lang w:val="en-US"/>
              </w:rPr>
              <w:t xml:space="preserve"> of 5.</w:t>
            </w:r>
            <w:r w:rsidR="00CC71C0">
              <w:rPr>
                <w:lang w:val="en-US"/>
              </w:rPr>
              <w:t>0</w:t>
            </w:r>
            <w:r>
              <w:rPr>
                <w:lang w:val="en-US"/>
              </w:rPr>
              <w:t xml:space="preserve"> is maintain</w:t>
            </w:r>
            <w:r w:rsidR="00922F0D">
              <w:rPr>
                <w:lang w:val="en-US"/>
              </w:rPr>
              <w:t>ed</w:t>
            </w:r>
            <w:r>
              <w:rPr>
                <w:lang w:val="en-US"/>
              </w:rPr>
              <w:t xml:space="preserve"> across the population. </w:t>
            </w:r>
            <w:r w:rsidR="007A41E2">
              <w:rPr>
                <w:lang w:val="en-US"/>
              </w:rPr>
              <w:t xml:space="preserve"> </w:t>
            </w:r>
            <w:r w:rsidR="000E0F42">
              <w:rPr>
                <w:lang w:val="en-US"/>
              </w:rPr>
              <w:t xml:space="preserve">See </w:t>
            </w:r>
            <w:r w:rsidR="00FC286D">
              <w:rPr>
                <w:lang w:val="en-US"/>
              </w:rPr>
              <w:t>the</w:t>
            </w:r>
            <w:r w:rsidR="0087795B">
              <w:rPr>
                <w:lang w:val="en-US"/>
              </w:rPr>
              <w:t xml:space="preserve"> section </w:t>
            </w:r>
            <w:r w:rsidR="00FC286D">
              <w:rPr>
                <w:lang w:val="en-US"/>
              </w:rPr>
              <w:t xml:space="preserve">on calibration </w:t>
            </w:r>
            <w:r w:rsidR="007A12AA">
              <w:rPr>
                <w:lang w:val="en-US"/>
              </w:rPr>
              <w:t xml:space="preserve">for </w:t>
            </w:r>
            <w:r w:rsidR="00922F0D">
              <w:rPr>
                <w:lang w:val="en-US"/>
              </w:rPr>
              <w:t xml:space="preserve">full </w:t>
            </w:r>
            <w:r w:rsidR="007A12AA">
              <w:rPr>
                <w:lang w:val="en-US"/>
              </w:rPr>
              <w:t>explanation</w:t>
            </w:r>
          </w:p>
        </w:tc>
      </w:tr>
    </w:tbl>
    <w:p w14:paraId="648C543E" w14:textId="77777777" w:rsidR="00D93FF9" w:rsidRDefault="00D93FF9" w:rsidP="00BD2597"/>
    <w:p w14:paraId="3A01DC6F" w14:textId="02238F95" w:rsidR="00BD2597" w:rsidRDefault="165511BB" w:rsidP="00BD2597">
      <w:r>
        <w:t>We assume</w:t>
      </w:r>
      <w:r w:rsidR="41E74E6A">
        <w:t xml:space="preserve"> that a </w:t>
      </w:r>
      <w:r>
        <w:t xml:space="preserve">substantial </w:t>
      </w:r>
      <w:r w:rsidR="41E74E6A">
        <w:t>proportion of infected</w:t>
      </w:r>
      <w:r>
        <w:t xml:space="preserve"> individuals</w:t>
      </w:r>
      <w:r w:rsidR="735C141D">
        <w:t xml:space="preserve"> (50%)</w:t>
      </w:r>
      <w:r w:rsidR="41E74E6A">
        <w:t xml:space="preserve"> will not seek </w:t>
      </w:r>
      <w:r w:rsidR="735C141D">
        <w:t xml:space="preserve">a </w:t>
      </w:r>
      <w:r w:rsidR="51F42A54">
        <w:t>test</w:t>
      </w:r>
      <w:r w:rsidR="41E74E6A">
        <w:t xml:space="preserve"> even if they have symptom</w:t>
      </w:r>
      <w:r w:rsidR="735C141D">
        <w:t>s</w:t>
      </w:r>
      <w:r w:rsidR="41E74E6A">
        <w:t xml:space="preserve"> due to </w:t>
      </w:r>
      <w:r w:rsidR="79ECF73E">
        <w:t xml:space="preserve">either </w:t>
      </w:r>
      <w:r w:rsidR="41E74E6A">
        <w:t>mildness of symptoms, difficult</w:t>
      </w:r>
      <w:r w:rsidR="735C141D">
        <w:t>y</w:t>
      </w:r>
      <w:r w:rsidR="41E74E6A">
        <w:t xml:space="preserve"> </w:t>
      </w:r>
      <w:r w:rsidR="735C141D">
        <w:t xml:space="preserve">in </w:t>
      </w:r>
      <w:r w:rsidR="41E74E6A">
        <w:t>access</w:t>
      </w:r>
      <w:r w:rsidR="735C141D">
        <w:t>ing</w:t>
      </w:r>
      <w:r w:rsidR="41E74E6A">
        <w:t xml:space="preserve"> </w:t>
      </w:r>
      <w:r w:rsidR="41E74E6A">
        <w:lastRenderedPageBreak/>
        <w:t>healthcare in remote setting</w:t>
      </w:r>
      <w:r w:rsidR="735C141D">
        <w:t>s</w:t>
      </w:r>
      <w:r w:rsidR="5E359505">
        <w:t xml:space="preserve">, </w:t>
      </w:r>
      <w:r w:rsidR="0EE14E24">
        <w:t>and</w:t>
      </w:r>
      <w:r w:rsidR="119CFF14">
        <w:t>/or</w:t>
      </w:r>
      <w:r w:rsidR="0EE14E24">
        <w:t xml:space="preserve"> </w:t>
      </w:r>
      <w:r w:rsidR="2692EBBB">
        <w:t xml:space="preserve">fear or </w:t>
      </w:r>
      <w:r w:rsidR="5E359505">
        <w:t>stigma</w:t>
      </w:r>
      <w:r w:rsidR="2692EBBB">
        <w:t xml:space="preserve"> </w:t>
      </w:r>
      <w:r w:rsidR="0858D79D">
        <w:t>associated with</w:t>
      </w:r>
      <w:r w:rsidR="2692EBBB">
        <w:t xml:space="preserve"> test</w:t>
      </w:r>
      <w:r w:rsidR="5BC8F463">
        <w:t>ing</w:t>
      </w:r>
      <w:r w:rsidR="0EE14E24">
        <w:t>.</w:t>
      </w:r>
      <w:r w:rsidR="7A5C47A4">
        <w:t xml:space="preserve"> </w:t>
      </w:r>
      <w:r w:rsidR="0EE14E24">
        <w:t xml:space="preserve">Therefore, </w:t>
      </w:r>
      <w:r w:rsidR="7A5C47A4">
        <w:t xml:space="preserve">instead of classifying </w:t>
      </w:r>
      <w:r w:rsidR="54CE248D">
        <w:t xml:space="preserve">infected individuals </w:t>
      </w:r>
      <w:r w:rsidR="7A5C47A4">
        <w:t xml:space="preserve">as </w:t>
      </w:r>
      <w:r w:rsidR="6439CD92">
        <w:t xml:space="preserve">either </w:t>
      </w:r>
      <w:r w:rsidR="7A5C47A4">
        <w:t>symptomatic or asymptomatic,</w:t>
      </w:r>
      <w:r w:rsidR="41E74E6A">
        <w:t xml:space="preserve"> we </w:t>
      </w:r>
      <w:r w:rsidR="753FDECA">
        <w:t xml:space="preserve">classify </w:t>
      </w:r>
      <w:r w:rsidR="62A7D3D5">
        <w:t xml:space="preserve">infected individuals </w:t>
      </w:r>
      <w:r w:rsidR="39C60A1F">
        <w:t>as either</w:t>
      </w:r>
      <w:r w:rsidR="68507F73">
        <w:t xml:space="preserve"> </w:t>
      </w:r>
      <w:r w:rsidR="41E74E6A">
        <w:t>“</w:t>
      </w:r>
      <w:r w:rsidR="7A5C47A4">
        <w:t>test seeking</w:t>
      </w:r>
      <w:r w:rsidR="41E74E6A">
        <w:t>”</w:t>
      </w:r>
      <w:r w:rsidR="68507F73">
        <w:t xml:space="preserve"> or</w:t>
      </w:r>
      <w:r w:rsidR="41E74E6A">
        <w:t xml:space="preserve"> “</w:t>
      </w:r>
      <w:r w:rsidR="7A5C47A4">
        <w:t>non-test seeking</w:t>
      </w:r>
      <w:r w:rsidR="41E74E6A">
        <w:t>”</w:t>
      </w:r>
      <w:r w:rsidR="68507F73">
        <w:t>, with</w:t>
      </w:r>
      <w:r w:rsidR="4958C887">
        <w:t xml:space="preserve"> t</w:t>
      </w:r>
      <w:r w:rsidR="7F6B2121">
        <w:t>he</w:t>
      </w:r>
      <w:r w:rsidR="68507F73">
        <w:t xml:space="preserve"> latter </w:t>
      </w:r>
      <w:r w:rsidR="7F6B2121">
        <w:t xml:space="preserve">including </w:t>
      </w:r>
      <w:r w:rsidR="68507F73">
        <w:t>those who</w:t>
      </w:r>
      <w:r w:rsidR="41E74E6A">
        <w:t xml:space="preserve"> have symptom</w:t>
      </w:r>
      <w:r w:rsidR="7F6B2121">
        <w:t>s</w:t>
      </w:r>
      <w:r w:rsidR="68507F73">
        <w:t xml:space="preserve"> but do not </w:t>
      </w:r>
      <w:r w:rsidR="19774C61">
        <w:t xml:space="preserve">seek </w:t>
      </w:r>
      <w:r w:rsidR="7F6B2121">
        <w:t>a test</w:t>
      </w:r>
      <w:r w:rsidR="41E74E6A">
        <w:t xml:space="preserve">. The proportion </w:t>
      </w:r>
      <w:r w:rsidR="192763F0">
        <w:t>of infect</w:t>
      </w:r>
      <w:r w:rsidR="5D38F676">
        <w:t>ed individuals</w:t>
      </w:r>
      <w:r w:rsidR="192763F0">
        <w:t xml:space="preserve"> </w:t>
      </w:r>
      <w:r w:rsidR="5D38F676">
        <w:t xml:space="preserve">who </w:t>
      </w:r>
      <w:r w:rsidR="41E74E6A">
        <w:t>seek</w:t>
      </w:r>
      <w:r w:rsidR="5D38F676">
        <w:t xml:space="preserve"> a</w:t>
      </w:r>
      <w:r w:rsidR="41E74E6A">
        <w:t xml:space="preserve"> </w:t>
      </w:r>
      <w:r w:rsidR="51F42A54">
        <w:t>test</w:t>
      </w:r>
      <w:r w:rsidR="41E74E6A">
        <w:t xml:space="preserve"> is assumed to be 50% </w:t>
      </w:r>
      <w:r w:rsidR="5D38F676">
        <w:t>in our baseline analysis</w:t>
      </w:r>
      <w:r w:rsidR="41E74E6A">
        <w:t>, but</w:t>
      </w:r>
      <w:r w:rsidR="5D38F676">
        <w:t xml:space="preserve"> in</w:t>
      </w:r>
      <w:r w:rsidR="41E74E6A">
        <w:t xml:space="preserve"> </w:t>
      </w:r>
      <w:r w:rsidR="213A79CC">
        <w:t>“</w:t>
      </w:r>
      <w:r w:rsidR="00C36844">
        <w:fldChar w:fldCharType="begin"/>
      </w:r>
      <w:r w:rsidR="00C36844">
        <w:instrText xml:space="preserve"> REF _Ref46412235 \h </w:instrText>
      </w:r>
      <w:r w:rsidR="00C36844">
        <w:fldChar w:fldCharType="separate"/>
      </w:r>
      <w:r w:rsidR="00CB58F9">
        <w:t>Supplementary results</w:t>
      </w:r>
      <w:r w:rsidR="00C36844">
        <w:fldChar w:fldCharType="end"/>
      </w:r>
      <w:r w:rsidR="213A79CC">
        <w:t xml:space="preserve">” </w:t>
      </w:r>
      <w:r w:rsidR="5D38F676">
        <w:t xml:space="preserve">presented </w:t>
      </w:r>
      <w:r w:rsidR="213A79CC">
        <w:t>at the end of this appendix</w:t>
      </w:r>
      <w:r w:rsidR="5D38F676">
        <w:t>,</w:t>
      </w:r>
      <w:r w:rsidR="213A79CC">
        <w:t xml:space="preserve"> </w:t>
      </w:r>
      <w:r w:rsidR="5D38F676">
        <w:t xml:space="preserve">we </w:t>
      </w:r>
      <w:r w:rsidR="213A79CC">
        <w:t xml:space="preserve">examine </w:t>
      </w:r>
      <w:r w:rsidR="05A9FC76">
        <w:t>outcomes</w:t>
      </w:r>
      <w:r w:rsidR="213A79CC">
        <w:t xml:space="preserve"> </w:t>
      </w:r>
      <w:r w:rsidR="6AACA684">
        <w:t xml:space="preserve">when </w:t>
      </w:r>
      <w:r w:rsidR="213A79CC">
        <w:t>th</w:t>
      </w:r>
      <w:r w:rsidR="0B9DDC2F">
        <w:t>is</w:t>
      </w:r>
      <w:r w:rsidR="213A79CC">
        <w:t xml:space="preserve"> proportion</w:t>
      </w:r>
      <w:r w:rsidR="6AACA684">
        <w:t xml:space="preserve"> is</w:t>
      </w:r>
      <w:r w:rsidR="213A79CC">
        <w:t xml:space="preserve"> </w:t>
      </w:r>
      <w:r w:rsidR="6AACA684">
        <w:t>varied</w:t>
      </w:r>
      <w:r w:rsidR="41E74E6A">
        <w:t>.</w:t>
      </w:r>
    </w:p>
    <w:p w14:paraId="52A8E4A0" w14:textId="7EEC6A21" w:rsidR="00FC286D" w:rsidRDefault="00FC286D" w:rsidP="00007E96">
      <w:pPr>
        <w:pStyle w:val="Heading3"/>
      </w:pPr>
      <w:r>
        <w:t>Model calibration</w:t>
      </w:r>
    </w:p>
    <w:p w14:paraId="0D79D3BE" w14:textId="64FF152D" w:rsidR="004F427A" w:rsidRDefault="0045387A" w:rsidP="00BD2597">
      <w:r>
        <w:t xml:space="preserve">Model calibration </w:t>
      </w:r>
      <w:r w:rsidR="1B68BB62">
        <w:t>is performed by adjusting</w:t>
      </w:r>
      <w:r w:rsidR="4B1F0EC5">
        <w:t xml:space="preserve"> the per-contact</w:t>
      </w:r>
      <w:r w:rsidR="1B68BB62">
        <w:t xml:space="preserve"> transmission probability. </w:t>
      </w:r>
      <w:r w:rsidR="2DA66481">
        <w:t xml:space="preserve">At the time of writing, </w:t>
      </w:r>
      <w:r w:rsidR="54BB6618">
        <w:t xml:space="preserve">little is known about </w:t>
      </w:r>
      <w:r w:rsidR="00306752">
        <w:t xml:space="preserve">the per-contact transmission </w:t>
      </w:r>
      <w:r w:rsidR="54BB6618">
        <w:t>probability</w:t>
      </w:r>
      <w:r w:rsidR="00306752">
        <w:t xml:space="preserve"> for SARS-CoV-2</w:t>
      </w:r>
      <w:r w:rsidR="22F04B4B">
        <w:t>,</w:t>
      </w:r>
      <w:r w:rsidR="54BB6618">
        <w:t xml:space="preserve"> </w:t>
      </w:r>
      <w:r w:rsidR="64E0128E">
        <w:t>which may vary by</w:t>
      </w:r>
      <w:r w:rsidR="62CD0CE2">
        <w:t xml:space="preserve"> infection</w:t>
      </w:r>
      <w:r w:rsidR="40BD0242">
        <w:t xml:space="preserve"> stage</w:t>
      </w:r>
      <w:r w:rsidR="7D13F431">
        <w:t xml:space="preserve"> and</w:t>
      </w:r>
      <w:r w:rsidR="62CD0CE2">
        <w:t xml:space="preserve"> </w:t>
      </w:r>
      <w:r w:rsidR="0CE8D7F5">
        <w:t>severity of</w:t>
      </w:r>
      <w:r w:rsidR="62CD0CE2">
        <w:t xml:space="preserve"> symptoms. </w:t>
      </w:r>
      <w:r w:rsidR="605D7900">
        <w:t>In the current model we</w:t>
      </w:r>
      <w:r w:rsidR="6062D3D5">
        <w:t xml:space="preserve"> make the </w:t>
      </w:r>
      <w:r w:rsidR="488C9EAA">
        <w:t>parsimonious</w:t>
      </w:r>
      <w:r w:rsidR="605D7900">
        <w:t xml:space="preserve"> </w:t>
      </w:r>
      <w:r w:rsidR="6062D3D5">
        <w:t>assumption</w:t>
      </w:r>
      <w:r w:rsidR="20441AA3">
        <w:t xml:space="preserve"> of</w:t>
      </w:r>
      <w:r w:rsidR="6062D3D5">
        <w:t xml:space="preserve"> </w:t>
      </w:r>
      <w:r w:rsidR="605D7900">
        <w:t xml:space="preserve">a uniform </w:t>
      </w:r>
      <w:r w:rsidR="00306752">
        <w:t xml:space="preserve">per-contact </w:t>
      </w:r>
      <w:r w:rsidR="605D7900">
        <w:t xml:space="preserve">transmission probability for the </w:t>
      </w:r>
      <w:r w:rsidR="16013C02">
        <w:t xml:space="preserve">entire infectious </w:t>
      </w:r>
      <w:r w:rsidR="009F0241">
        <w:t>period and</w:t>
      </w:r>
      <w:r w:rsidR="20441AA3">
        <w:t xml:space="preserve"> note</w:t>
      </w:r>
      <w:r w:rsidR="16013C02">
        <w:t xml:space="preserve"> that this is likely a simplification</w:t>
      </w:r>
      <w:r w:rsidR="29C45F3F">
        <w:t xml:space="preserve">. </w:t>
      </w:r>
    </w:p>
    <w:p w14:paraId="0610BDF0" w14:textId="77777777" w:rsidR="004F427A" w:rsidRDefault="004F427A" w:rsidP="00BD2597"/>
    <w:p w14:paraId="748065A2" w14:textId="3A9E1915" w:rsidR="005F4F51" w:rsidRDefault="001C0BAA" w:rsidP="00BD2597">
      <w:pPr>
        <w:rPr>
          <w:lang w:val="en-US"/>
        </w:rPr>
      </w:pPr>
      <w:r>
        <w:t>T</w:t>
      </w:r>
      <w:r w:rsidR="00D073E2">
        <w:t>he</w:t>
      </w:r>
      <w:r w:rsidR="008B743D">
        <w:t xml:space="preserve"> magnitude of the </w:t>
      </w:r>
      <w:r>
        <w:t xml:space="preserve">per-contact </w:t>
      </w:r>
      <w:r w:rsidR="005B0005">
        <w:t xml:space="preserve">transmission </w:t>
      </w:r>
      <w:r w:rsidR="008B743D">
        <w:t xml:space="preserve">probability </w:t>
      </w:r>
      <w:r>
        <w:t xml:space="preserve">is also </w:t>
      </w:r>
      <w:r w:rsidR="00D073E2">
        <w:t>uncertain</w:t>
      </w:r>
      <w:r w:rsidR="008B743D">
        <w:t xml:space="preserve">. </w:t>
      </w:r>
      <w:r w:rsidR="0021480B">
        <w:t>Early stud</w:t>
      </w:r>
      <w:r w:rsidR="001C0EAF">
        <w:t>ies</w:t>
      </w:r>
      <w:r w:rsidR="0021480B">
        <w:t xml:space="preserve"> from Wuhan</w:t>
      </w:r>
      <w:r w:rsidR="00AF1DFB">
        <w:t>, China</w:t>
      </w:r>
      <w:r w:rsidR="0021480B">
        <w:t xml:space="preserve"> (where </w:t>
      </w:r>
      <w:r w:rsidR="00EE7FAF">
        <w:t xml:space="preserve">SARS-CoV-2 </w:t>
      </w:r>
      <w:r w:rsidR="0021480B">
        <w:t>was first identified) suggested</w:t>
      </w:r>
      <w:r w:rsidR="006D58CA">
        <w:t xml:space="preserve"> a basic reproduction number</w:t>
      </w:r>
      <w:r w:rsidR="0021480B">
        <w:t xml:space="preserve"> </w:t>
      </w:r>
      <w:r w:rsidR="006D58CA">
        <w:t>(</w:t>
      </w:r>
      <w:r w:rsidR="0021480B">
        <w:t>R</w:t>
      </w:r>
      <w:r w:rsidR="0021480B" w:rsidRPr="00D45852">
        <w:rPr>
          <w:vertAlign w:val="subscript"/>
        </w:rPr>
        <w:t>0</w:t>
      </w:r>
      <w:r w:rsidR="006D58CA">
        <w:t>)</w:t>
      </w:r>
      <w:r w:rsidR="0021480B">
        <w:t xml:space="preserve"> </w:t>
      </w:r>
      <w:r w:rsidR="006D58CA">
        <w:t xml:space="preserve">in the range </w:t>
      </w:r>
      <w:r w:rsidR="0021480B">
        <w:t xml:space="preserve">1.4 – 5.7 </w:t>
      </w:r>
      <w:r w:rsidR="0021480B">
        <w:rPr>
          <w:lang w:val="en-US"/>
        </w:rPr>
        <w:fldChar w:fldCharType="begin">
          <w:fldData xml:space="preserve">PEVuZE5vdGU+PENpdGU+PEF1dGhvcj5TYW5jaGU8L0F1dGhvcj48WWVhcj4yMDIwPC9ZZWFyPjxS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</w:fldData>
        </w:fldChar>
      </w:r>
      <w:r w:rsidR="00B730B5">
        <w:rPr>
          <w:lang w:val="en-US"/>
        </w:rPr>
        <w:instrText xml:space="preserve"> ADDIN EN.CITE </w:instrText>
      </w:r>
      <w:r w:rsidR="00B730B5">
        <w:rPr>
          <w:lang w:val="en-US"/>
        </w:rPr>
        <w:fldChar w:fldCharType="begin">
          <w:fldData xml:space="preserve">PEVuZE5vdGU+PENpdGU+PEF1dGhvcj5TYW5jaGU8L0F1dGhvcj48WWVhcj4yMDIwPC9ZZWFyPjxS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</w:fldData>
        </w:fldChar>
      </w:r>
      <w:r w:rsidR="00B730B5">
        <w:rPr>
          <w:lang w:val="en-US"/>
        </w:rPr>
        <w:instrText xml:space="preserve"> ADDIN EN.CITE.DATA </w:instrText>
      </w:r>
      <w:r w:rsidR="00B730B5">
        <w:rPr>
          <w:lang w:val="en-US"/>
        </w:rPr>
      </w:r>
      <w:r w:rsidR="00B730B5">
        <w:rPr>
          <w:lang w:val="en-US"/>
        </w:rPr>
        <w:fldChar w:fldCharType="end"/>
      </w:r>
      <w:r w:rsidR="0021480B">
        <w:rPr>
          <w:lang w:val="en-US"/>
        </w:rPr>
      </w:r>
      <w:r w:rsidR="0021480B">
        <w:rPr>
          <w:lang w:val="en-US"/>
        </w:rPr>
        <w:fldChar w:fldCharType="separate"/>
      </w:r>
      <w:r w:rsidR="00B730B5">
        <w:rPr>
          <w:noProof/>
          <w:lang w:val="en-US"/>
        </w:rPr>
        <w:t>[6-8]</w:t>
      </w:r>
      <w:r w:rsidR="0021480B">
        <w:rPr>
          <w:lang w:val="en-US"/>
        </w:rPr>
        <w:fldChar w:fldCharType="end"/>
      </w:r>
      <w:r w:rsidR="00CE18B8">
        <w:rPr>
          <w:lang w:val="en-US"/>
        </w:rPr>
        <w:t xml:space="preserve">. </w:t>
      </w:r>
      <w:r w:rsidR="007068F6">
        <w:rPr>
          <w:lang w:val="en-US"/>
        </w:rPr>
        <w:t xml:space="preserve">WHO estimated </w:t>
      </w:r>
      <w:r w:rsidR="0034033E">
        <w:t>R</w:t>
      </w:r>
      <w:r w:rsidR="0034033E" w:rsidRPr="00D45852">
        <w:rPr>
          <w:vertAlign w:val="subscript"/>
        </w:rPr>
        <w:t>0</w:t>
      </w:r>
      <w:r w:rsidR="0034033E">
        <w:rPr>
          <w:lang w:val="en-US"/>
        </w:rPr>
        <w:t xml:space="preserve"> to be </w:t>
      </w:r>
      <w:r w:rsidR="00AD1256">
        <w:rPr>
          <w:lang w:val="en-US"/>
        </w:rPr>
        <w:t xml:space="preserve">in the </w:t>
      </w:r>
      <w:r w:rsidR="00633132">
        <w:rPr>
          <w:lang w:val="en-US"/>
        </w:rPr>
        <w:t>range</w:t>
      </w:r>
      <w:r w:rsidR="00AD1256">
        <w:rPr>
          <w:lang w:val="en-US"/>
        </w:rPr>
        <w:t xml:space="preserve"> </w:t>
      </w:r>
      <w:r w:rsidR="0034033E" w:rsidRPr="0034033E">
        <w:rPr>
          <w:lang w:val="en-US"/>
        </w:rPr>
        <w:t>1.4</w:t>
      </w:r>
      <w:r w:rsidR="00BD5D5B">
        <w:rPr>
          <w:lang w:val="en-US"/>
        </w:rPr>
        <w:t xml:space="preserve"> </w:t>
      </w:r>
      <w:r w:rsidR="0034033E" w:rsidRPr="0034033E">
        <w:rPr>
          <w:lang w:val="en-US"/>
        </w:rPr>
        <w:t>–</w:t>
      </w:r>
      <w:r w:rsidR="00BD5D5B">
        <w:rPr>
          <w:lang w:val="en-US"/>
        </w:rPr>
        <w:t xml:space="preserve"> </w:t>
      </w:r>
      <w:r w:rsidR="0034033E" w:rsidRPr="0034033E">
        <w:rPr>
          <w:lang w:val="en-US"/>
        </w:rPr>
        <w:t xml:space="preserve">2.5 </w:t>
      </w:r>
      <w:r w:rsidR="0034033E">
        <w:rPr>
          <w:lang w:val="en-US"/>
        </w:rPr>
        <w:t xml:space="preserve">in early </w:t>
      </w:r>
      <w:r w:rsidR="00BD5D5B">
        <w:rPr>
          <w:lang w:val="en-US"/>
        </w:rPr>
        <w:t xml:space="preserve">January 2020, while </w:t>
      </w:r>
      <w:r w:rsidR="00EE7FAF">
        <w:rPr>
          <w:lang w:val="en-US"/>
        </w:rPr>
        <w:t xml:space="preserve">a more </w:t>
      </w:r>
      <w:r w:rsidR="00F45B61">
        <w:rPr>
          <w:lang w:val="en-US"/>
        </w:rPr>
        <w:t xml:space="preserve">recent </w:t>
      </w:r>
      <w:r w:rsidR="003E2AE1">
        <w:rPr>
          <w:lang w:val="en-US"/>
        </w:rPr>
        <w:t>review</w:t>
      </w:r>
      <w:r w:rsidR="00DF7418">
        <w:rPr>
          <w:lang w:val="en-US"/>
        </w:rPr>
        <w:t xml:space="preserve"> </w:t>
      </w:r>
      <w:r w:rsidR="00F45B61">
        <w:rPr>
          <w:lang w:val="en-US"/>
        </w:rPr>
        <w:t xml:space="preserve">suggested </w:t>
      </w:r>
      <w:r w:rsidR="00C10F9F">
        <w:t>R</w:t>
      </w:r>
      <w:r w:rsidR="00C10F9F" w:rsidRPr="00D45852">
        <w:rPr>
          <w:vertAlign w:val="subscript"/>
        </w:rPr>
        <w:t>0</w:t>
      </w:r>
      <w:r w:rsidR="00C10F9F">
        <w:rPr>
          <w:lang w:val="en-US"/>
        </w:rPr>
        <w:t xml:space="preserve"> </w:t>
      </w:r>
      <w:r w:rsidR="00DF7418">
        <w:rPr>
          <w:lang w:val="en-US"/>
        </w:rPr>
        <w:t xml:space="preserve">to be </w:t>
      </w:r>
      <w:r w:rsidR="00AB415D">
        <w:rPr>
          <w:lang w:val="en-US"/>
        </w:rPr>
        <w:t>3</w:t>
      </w:r>
      <w:r w:rsidR="00DF7418">
        <w:rPr>
          <w:lang w:val="en-US"/>
        </w:rPr>
        <w:t>.3</w:t>
      </w:r>
      <w:r w:rsidR="00D478C9">
        <w:rPr>
          <w:lang w:val="en-US"/>
        </w:rPr>
        <w:t xml:space="preserve"> across a range of modelling and non-modelling studies</w:t>
      </w:r>
      <w:r w:rsidR="0039290B">
        <w:rPr>
          <w:lang w:val="en-US"/>
        </w:rPr>
        <w:t xml:space="preserve">, </w:t>
      </w:r>
      <w:r w:rsidR="005A68D5">
        <w:rPr>
          <w:lang w:val="en-US"/>
        </w:rPr>
        <w:t xml:space="preserve">with </w:t>
      </w:r>
      <w:r w:rsidR="005A68D5">
        <w:t>R</w:t>
      </w:r>
      <w:r w:rsidR="005A68D5" w:rsidRPr="00D45852">
        <w:rPr>
          <w:vertAlign w:val="subscript"/>
        </w:rPr>
        <w:t>0</w:t>
      </w:r>
      <w:r w:rsidR="0039290B">
        <w:rPr>
          <w:lang w:val="en-US"/>
        </w:rPr>
        <w:t xml:space="preserve"> </w:t>
      </w:r>
      <w:r w:rsidR="00D478C9">
        <w:rPr>
          <w:lang w:val="en-US"/>
        </w:rPr>
        <w:t xml:space="preserve">lies </w:t>
      </w:r>
      <w:r w:rsidR="005A68D5">
        <w:rPr>
          <w:lang w:val="en-US"/>
        </w:rPr>
        <w:t xml:space="preserve">between </w:t>
      </w:r>
      <w:r w:rsidR="0039290B">
        <w:rPr>
          <w:lang w:val="en-US"/>
        </w:rPr>
        <w:t>2</w:t>
      </w:r>
      <w:r w:rsidR="006056B9">
        <w:rPr>
          <w:lang w:val="en-US"/>
        </w:rPr>
        <w:t>.0</w:t>
      </w:r>
      <w:r w:rsidR="005A68D5">
        <w:rPr>
          <w:lang w:val="en-US"/>
        </w:rPr>
        <w:t xml:space="preserve"> </w:t>
      </w:r>
      <w:r w:rsidR="006056B9">
        <w:rPr>
          <w:lang w:val="en-US"/>
        </w:rPr>
        <w:t>-</w:t>
      </w:r>
      <w:r w:rsidR="005A68D5">
        <w:rPr>
          <w:lang w:val="en-US"/>
        </w:rPr>
        <w:t xml:space="preserve"> </w:t>
      </w:r>
      <w:r w:rsidR="006056B9">
        <w:rPr>
          <w:lang w:val="en-US"/>
        </w:rPr>
        <w:t>3.0</w:t>
      </w:r>
      <w:r w:rsidR="005A68D5">
        <w:rPr>
          <w:lang w:val="en-US"/>
        </w:rPr>
        <w:t xml:space="preserve"> among model</w:t>
      </w:r>
      <w:r w:rsidR="00CE18B8">
        <w:rPr>
          <w:lang w:val="en-US"/>
        </w:rPr>
        <w:t>ling</w:t>
      </w:r>
      <w:r w:rsidR="005A68D5">
        <w:rPr>
          <w:lang w:val="en-US"/>
        </w:rPr>
        <w:t xml:space="preserve"> </w:t>
      </w:r>
      <w:r w:rsidR="003B6440">
        <w:rPr>
          <w:lang w:val="en-US"/>
        </w:rPr>
        <w:t xml:space="preserve">studies </w:t>
      </w:r>
      <w:r w:rsidR="00E27AEB" w:rsidRPr="00E27AEB">
        <w:rPr>
          <w:lang w:val="en-US"/>
        </w:rPr>
        <w:t xml:space="preserve">of similar vein </w:t>
      </w:r>
      <w:r w:rsidR="003B6440">
        <w:rPr>
          <w:lang w:val="en-US"/>
        </w:rPr>
        <w:t>(</w:t>
      </w:r>
      <w:r w:rsidR="00CE18B8">
        <w:rPr>
          <w:lang w:val="en-US"/>
        </w:rPr>
        <w:t xml:space="preserve">i.e. studies that uses stochastic </w:t>
      </w:r>
      <w:r w:rsidR="003B6440">
        <w:rPr>
          <w:lang w:val="en-US"/>
        </w:rPr>
        <w:t>simulation</w:t>
      </w:r>
      <w:r w:rsidR="00CE18B8">
        <w:rPr>
          <w:lang w:val="en-US"/>
        </w:rPr>
        <w:t>s</w:t>
      </w:r>
      <w:r w:rsidR="003B6440">
        <w:rPr>
          <w:lang w:val="en-US"/>
        </w:rPr>
        <w:t>)</w:t>
      </w:r>
      <w:r w:rsidR="003E2AE1">
        <w:rPr>
          <w:lang w:val="en-US"/>
        </w:rPr>
        <w:t xml:space="preserve"> </w:t>
      </w:r>
      <w:r w:rsidR="00B13045">
        <w:rPr>
          <w:lang w:val="en-US"/>
        </w:rPr>
        <w:fldChar w:fldCharType="begin"/>
      </w:r>
      <w:r w:rsidR="00B730B5">
        <w:rPr>
          <w:lang w:val="en-US"/>
        </w:rPr>
        <w:instrText xml:space="preserve"> ADDIN EN.CITE &lt;EndNote&gt;&lt;Cite&gt;&lt;Author&gt;Liu&lt;/Author&gt;&lt;Year&gt;2020&lt;/Year&gt;&lt;RecNum&gt;6756&lt;/RecNum&gt;&lt;DisplayText&gt;[9]&lt;/DisplayText&gt;&lt;record&gt;&lt;rec-number&gt;6756&lt;/rec-number&gt;&lt;foreign-keys&gt;&lt;key app="EN" db-id="2arzpv9pv25wrded5p0p0xfosad09td55r0p" timestamp="1594100673" guid="0445b6ca-5861-4aa7-b29e-b56b4928f58c"&gt;6756&lt;/key&gt;&lt;/foreign-keys&gt;&lt;ref-type name="Journal Article"&gt;17&lt;/ref-type&gt;&lt;contributors&gt;&lt;authors&gt;&lt;author&gt;Liu, Ying&lt;/author&gt;&lt;author&gt;Gayle, Albert A&lt;/author&gt;&lt;author&gt;Wilder-Smith, Annelies&lt;/author&gt;&lt;author&gt;Rocklöv, Joacim&lt;/author&gt;&lt;/authors&gt;&lt;/contributors&gt;&lt;titles&gt;&lt;title&gt;The reproductive number of COVID-19 is higher compared to SARS coronavirus&lt;/title&gt;&lt;secondary-title&gt;Journal of Travel Medicine&lt;/secondary-title&gt;&lt;/titles&gt;&lt;periodical&gt;&lt;full-title&gt;Journal of Travel Medicine&lt;/full-title&gt;&lt;/periodical&gt;&lt;volume&gt;27&lt;/volume&gt;&lt;number&gt;2&lt;/number&gt;&lt;dates&gt;&lt;year&gt;2020&lt;/year&gt;&lt;/dates&gt;&lt;isbn&gt;1708-8305&lt;/isbn&gt;&lt;urls&gt;&lt;related-urls&gt;&lt;url&gt;https://doi.org/10.1093/jtm/taaa021&lt;/url&gt;&lt;/related-urls&gt;&lt;/urls&gt;&lt;custom1&gt;taaa021&lt;/custom1&gt;&lt;electronic-resource-num&gt;10.1093/jtm/taaa021&lt;/electronic-resource-num&gt;&lt;access-date&gt;7/7/2020&lt;/access-date&gt;&lt;/record&gt;&lt;/Cite&gt;&lt;/EndNote&gt;</w:instrText>
      </w:r>
      <w:r w:rsidR="00B13045">
        <w:rPr>
          <w:lang w:val="en-US"/>
        </w:rPr>
        <w:fldChar w:fldCharType="separate"/>
      </w:r>
      <w:r w:rsidR="00B730B5">
        <w:rPr>
          <w:noProof/>
          <w:lang w:val="en-US"/>
        </w:rPr>
        <w:t>[9]</w:t>
      </w:r>
      <w:r w:rsidR="00B13045">
        <w:rPr>
          <w:lang w:val="en-US"/>
        </w:rPr>
        <w:fldChar w:fldCharType="end"/>
      </w:r>
      <w:r w:rsidR="00DF7418">
        <w:rPr>
          <w:lang w:val="en-US"/>
        </w:rPr>
        <w:t>.</w:t>
      </w:r>
      <w:r w:rsidR="00961AB4">
        <w:rPr>
          <w:lang w:val="en-US"/>
        </w:rPr>
        <w:t xml:space="preserve"> </w:t>
      </w:r>
    </w:p>
    <w:p w14:paraId="5AC02513" w14:textId="728B7C4A" w:rsidR="00F0713A" w:rsidRDefault="00F0713A" w:rsidP="00BD2597">
      <w:pPr>
        <w:rPr>
          <w:lang w:val="en-US"/>
        </w:rPr>
      </w:pPr>
    </w:p>
    <w:p w14:paraId="0FFC7895" w14:textId="4155C1D5" w:rsidR="007F23AA" w:rsidRPr="00CE18B8" w:rsidRDefault="00977A06" w:rsidP="00912BD1">
      <w:pPr>
        <w:tabs>
          <w:tab w:val="left" w:pos="5832"/>
        </w:tabs>
        <w:rPr>
          <w:lang w:val="en-US"/>
        </w:rPr>
      </w:pPr>
      <w:r>
        <w:rPr>
          <w:lang w:val="en-US"/>
        </w:rPr>
        <w:t xml:space="preserve">Furthermore, </w:t>
      </w:r>
      <w:r>
        <w:t>R</w:t>
      </w:r>
      <w:r w:rsidR="001568AB" w:rsidRPr="00D45852">
        <w:rPr>
          <w:vertAlign w:val="subscript"/>
        </w:rPr>
        <w:t>0</w:t>
      </w:r>
      <w:r w:rsidR="001568AB">
        <w:rPr>
          <w:vertAlign w:val="subscript"/>
        </w:rPr>
        <w:t xml:space="preserve"> </w:t>
      </w:r>
      <w:r w:rsidR="00181FC2">
        <w:rPr>
          <w:vertAlign w:val="subscript"/>
        </w:rPr>
        <w:t xml:space="preserve"> </w:t>
      </w:r>
      <w:r w:rsidR="00181FC2">
        <w:t>is likely to</w:t>
      </w:r>
      <w:r w:rsidR="00CD38F6">
        <w:t xml:space="preserve"> be </w:t>
      </w:r>
      <w:r w:rsidR="00E1720F">
        <w:t xml:space="preserve">higher </w:t>
      </w:r>
      <w:r w:rsidR="0C099A82">
        <w:t xml:space="preserve">in </w:t>
      </w:r>
      <w:r w:rsidR="00E1720F">
        <w:t xml:space="preserve">remote Aboriginal communities in Australia  </w:t>
      </w:r>
      <w:r w:rsidR="3D91FF5B">
        <w:t xml:space="preserve">compared to </w:t>
      </w:r>
      <w:r w:rsidR="4C3E8426">
        <w:t xml:space="preserve">in </w:t>
      </w:r>
      <w:r w:rsidR="3D91FF5B">
        <w:t>communities in</w:t>
      </w:r>
      <w:r w:rsidR="00E1720F">
        <w:t xml:space="preserve"> </w:t>
      </w:r>
      <w:r>
        <w:t xml:space="preserve">China </w:t>
      </w:r>
      <w:r w:rsidR="00CD38F6">
        <w:t xml:space="preserve">due to </w:t>
      </w:r>
      <w:r w:rsidR="77CBC07A">
        <w:t>their</w:t>
      </w:r>
      <w:r w:rsidR="00CD38F6">
        <w:t xml:space="preserve"> larger </w:t>
      </w:r>
      <w:r w:rsidR="06354C1B">
        <w:t xml:space="preserve">average </w:t>
      </w:r>
      <w:r w:rsidR="00CD38F6">
        <w:t>household size</w:t>
      </w:r>
      <w:r w:rsidR="071229D7">
        <w:t>s</w:t>
      </w:r>
      <w:r w:rsidR="7ACD8242" w:rsidDel="0060438A">
        <w:t xml:space="preserve"> </w:t>
      </w:r>
      <w:r w:rsidR="009E1759">
        <w:t xml:space="preserve">– </w:t>
      </w:r>
      <w:r w:rsidR="003F7AEC">
        <w:t>7.7</w:t>
      </w:r>
      <w:r w:rsidR="001568AB" w:rsidDel="0060438A">
        <w:t xml:space="preserve"> </w:t>
      </w:r>
      <w:r w:rsidR="0060438A">
        <w:t>co-inha</w:t>
      </w:r>
      <w:r w:rsidR="006F556F">
        <w:t>bitants</w:t>
      </w:r>
      <w:r w:rsidR="001F3B20">
        <w:t xml:space="preserve"> per household</w:t>
      </w:r>
      <w:r w:rsidR="006F556F">
        <w:t xml:space="preserve"> on average</w:t>
      </w:r>
      <w:r w:rsidR="0060438A">
        <w:t xml:space="preserve"> </w:t>
      </w:r>
      <w:r w:rsidR="001568AB">
        <w:t xml:space="preserve">in remote communities </w:t>
      </w:r>
      <w:r w:rsidR="003F7AEC">
        <w:fldChar w:fldCharType="begin"/>
      </w:r>
      <w:r w:rsidR="00B730B5">
        <w:instrText xml:space="preserve"> ADDIN EN.CITE &lt;EndNote&gt;&lt;Cite&gt;&lt;Author&gt;Bailie&lt;/Author&gt;&lt;Year&gt;2006&lt;/Year&gt;&lt;RecNum&gt;6703&lt;/RecNum&gt;&lt;DisplayText&gt;[10]&lt;/DisplayText&gt;&lt;record&gt;&lt;rec-number&gt;6703&lt;/rec-number&gt;&lt;foreign-keys&gt;&lt;key app="EN" db-id="2arzpv9pv25wrded5p0p0xfosad09td55r0p" timestamp="1585033944" guid="70f39809-1e85-41e3-8905-dd502dbf8ae5"&gt;6703&lt;/key&gt;&lt;/foreign-keys&gt;&lt;ref-type name="Journal Article"&gt;17&lt;/ref-type&gt;&lt;contributors&gt;&lt;authors&gt;&lt;author&gt;Bailie, R. S.&lt;/author&gt;&lt;author&gt;Wayte, K. J.&lt;/author&gt;&lt;/authors&gt;&lt;/contributors&gt;&lt;auth-address&gt;Menzies School of Health Research, Casuarina, Northern Territory 0810, Australia.&lt;/auth-address&gt;&lt;titles&gt;&lt;title&gt;Housing and health in Indigenous communities: key issues for housing and health improvement in remote Aboriginal and Torres Strait Islander communities&lt;/title&gt;&lt;secondary-title&gt;Aust J Rural Health&lt;/secondary-title&gt;&lt;/titles&gt;&lt;periodical&gt;&lt;full-title&gt;The Australian journal of rural health&lt;/full-title&gt;&lt;abbr-1&gt;Aust J Rural Health&lt;/abbr-1&gt;&lt;/periodical&gt;&lt;pages&gt;178-83&lt;/pages&gt;&lt;volume&gt;14&lt;/volume&gt;&lt;number&gt;5&lt;/number&gt;&lt;edition&gt;2006/10/13&lt;/edition&gt;&lt;keywords&gt;&lt;keyword&gt;*Attitude to Health&lt;/keyword&gt;&lt;keyword&gt;Australia&lt;/keyword&gt;&lt;keyword&gt;Catchment Area, Health&lt;/keyword&gt;&lt;keyword&gt;Cultural Characteristics&lt;/keyword&gt;&lt;keyword&gt;Health Services, Indigenous/*organization &amp;amp; administration&lt;/keyword&gt;&lt;keyword&gt;*Health Status&lt;/keyword&gt;&lt;keyword&gt;*Housing&lt;/keyword&gt;&lt;keyword&gt;Humans&lt;/keyword&gt;&lt;keyword&gt;Needs Assessment/organization &amp;amp; administration&lt;/keyword&gt;&lt;keyword&gt;*Oceanic Ancestry Group&lt;/keyword&gt;&lt;keyword&gt;Rural Health Services/organization &amp;amp; administration&lt;/keyword&gt;&lt;/keywords&gt;&lt;dates&gt;&lt;year&gt;2006&lt;/year&gt;&lt;pub-dates&gt;&lt;date&gt;Oct&lt;/date&gt;&lt;/pub-dates&gt;&lt;/dates&gt;&lt;isbn&gt;1038-5282 (Print)&amp;#xD;1038-5282 (Linking)&lt;/isbn&gt;&lt;accession-num&gt;17032292&lt;/accession-num&gt;&lt;urls&gt;&lt;related-urls&gt;&lt;url&gt;https://www.ncbi.nlm.nih.gov/pubmed/17032292&lt;/url&gt;&lt;/related-urls&gt;&lt;/urls&gt;&lt;electronic-resource-num&gt;10.1111/j.1440-1584.2006.00804.x&lt;/electronic-resource-num&gt;&lt;/record&gt;&lt;/Cite&gt;&lt;/EndNote&gt;</w:instrText>
      </w:r>
      <w:r w:rsidR="003F7AEC">
        <w:fldChar w:fldCharType="separate"/>
      </w:r>
      <w:r w:rsidR="00B730B5">
        <w:rPr>
          <w:noProof/>
        </w:rPr>
        <w:t>[10]</w:t>
      </w:r>
      <w:r w:rsidR="003F7AEC">
        <w:fldChar w:fldCharType="end"/>
      </w:r>
      <w:r w:rsidR="001568AB">
        <w:t xml:space="preserve"> </w:t>
      </w:r>
      <w:r w:rsidR="006F556F">
        <w:t>compared with</w:t>
      </w:r>
      <w:r w:rsidR="001568AB">
        <w:t xml:space="preserve"> 3.</w:t>
      </w:r>
      <w:r w:rsidR="008200F9">
        <w:t>1</w:t>
      </w:r>
      <w:r w:rsidR="001568AB">
        <w:t xml:space="preserve"> in China</w:t>
      </w:r>
      <w:r w:rsidR="008200F9">
        <w:t xml:space="preserve"> </w:t>
      </w:r>
      <w:r w:rsidR="00D23FDD">
        <w:fldChar w:fldCharType="begin"/>
      </w:r>
      <w:r w:rsidR="00B730B5">
        <w:instrText xml:space="preserve"> ADDIN EN.CITE &lt;EndNote&gt;&lt;Cite&gt;&lt;Author&gt;United Nations&lt;/Author&gt;&lt;Year&gt;2017&lt;/Year&gt;&lt;RecNum&gt;6757&lt;/RecNum&gt;&lt;DisplayText&gt;[11]&lt;/DisplayText&gt;&lt;record&gt;&lt;rec-number&gt;6757&lt;/rec-number&gt;&lt;foreign-keys&gt;&lt;key app="EN" db-id="2arzpv9pv25wrded5p0p0xfosad09td55r0p" timestamp="1594102476" guid="b99ac9dc-d8b6-49aa-929e-2432b031eb88"&gt;6757&lt;/key&gt;&lt;/foreign-keys&gt;&lt;ref-type name="Pamphlet"&gt;24&lt;/ref-type&gt;&lt;contributors&gt;&lt;authors&gt;&lt;author&gt;United Nations,, Department of Economic and Social Affairs, Population Division&lt;/author&gt;&lt;/authors&gt;&lt;/contributors&gt;&lt;titles&gt;&lt;title&gt;Household Size and Composition Around the World 2017 – Data Booklet (ST/ESA/SER.A/405)&lt;/title&gt;&lt;/titles&gt;&lt;dates&gt;&lt;year&gt;2017&lt;/year&gt;&lt;/dates&gt;&lt;urls&gt;&lt;related-urls&gt;&lt;url&gt;https://www.un.org/en/development/desa/population/publications/pdf/ageing/household_size_and_composition_around_the_world_2017_data_booklet.pdf&lt;/url&gt;&lt;/related-urls&gt;&lt;/urls&gt;&lt;/record&gt;&lt;/Cite&gt;&lt;/EndNote&gt;</w:instrText>
      </w:r>
      <w:r w:rsidR="00D23FDD">
        <w:fldChar w:fldCharType="separate"/>
      </w:r>
      <w:r w:rsidR="00B730B5">
        <w:rPr>
          <w:noProof/>
        </w:rPr>
        <w:t>[11]</w:t>
      </w:r>
      <w:r w:rsidR="00D23FDD">
        <w:fldChar w:fldCharType="end"/>
      </w:r>
      <w:r w:rsidR="001568AB">
        <w:t xml:space="preserve">. </w:t>
      </w:r>
      <w:r w:rsidR="40607A77">
        <w:t>Based on this difference in average household size</w:t>
      </w:r>
      <w:r w:rsidR="00F67B41">
        <w:t xml:space="preserve">, we </w:t>
      </w:r>
      <w:r w:rsidR="001F3B20">
        <w:t xml:space="preserve">assume </w:t>
      </w:r>
      <w:r w:rsidR="619D14FD">
        <w:t xml:space="preserve">that the </w:t>
      </w:r>
      <w:r w:rsidR="00F67B41">
        <w:t>R</w:t>
      </w:r>
      <w:r w:rsidR="00F67B41" w:rsidRPr="00D45852">
        <w:rPr>
          <w:vertAlign w:val="subscript"/>
        </w:rPr>
        <w:t>0</w:t>
      </w:r>
      <w:r w:rsidR="00F67B41" w:rsidRPr="00F67B41">
        <w:rPr>
          <w:lang w:val="en-US"/>
        </w:rPr>
        <w:t xml:space="preserve"> </w:t>
      </w:r>
      <w:r w:rsidR="001F3B20">
        <w:rPr>
          <w:lang w:val="en-US"/>
        </w:rPr>
        <w:t xml:space="preserve">for </w:t>
      </w:r>
      <w:r w:rsidR="005C44FF">
        <w:rPr>
          <w:lang w:val="en-US"/>
        </w:rPr>
        <w:t xml:space="preserve">remote communities </w:t>
      </w:r>
      <w:r w:rsidR="004F6DB1">
        <w:rPr>
          <w:lang w:val="en-US"/>
        </w:rPr>
        <w:t xml:space="preserve">is </w:t>
      </w:r>
      <w:r w:rsidR="00CA3835">
        <w:rPr>
          <w:lang w:val="en-US"/>
        </w:rPr>
        <w:t xml:space="preserve">2 to 3 times higher than </w:t>
      </w:r>
      <w:r w:rsidR="2D684093">
        <w:rPr>
          <w:lang w:val="en-US"/>
        </w:rPr>
        <w:t>that</w:t>
      </w:r>
      <w:r w:rsidR="00CA3835">
        <w:rPr>
          <w:lang w:val="en-US"/>
        </w:rPr>
        <w:t xml:space="preserve"> </w:t>
      </w:r>
      <w:r w:rsidR="00D05C0F">
        <w:t>estimated for</w:t>
      </w:r>
      <w:r w:rsidR="00CA3835">
        <w:rPr>
          <w:lang w:val="en-US"/>
        </w:rPr>
        <w:t xml:space="preserve"> </w:t>
      </w:r>
      <w:r w:rsidR="008E5C85">
        <w:rPr>
          <w:lang w:val="en-US"/>
        </w:rPr>
        <w:t>Wuhan</w:t>
      </w:r>
      <w:r w:rsidR="008372BC">
        <w:rPr>
          <w:lang w:val="en-US"/>
        </w:rPr>
        <w:t xml:space="preserve">, and </w:t>
      </w:r>
      <w:r w:rsidR="2704E38B">
        <w:rPr>
          <w:lang w:val="en-US"/>
        </w:rPr>
        <w:t xml:space="preserve">we </w:t>
      </w:r>
      <w:r w:rsidR="0009384F">
        <w:rPr>
          <w:lang w:val="en-US"/>
        </w:rPr>
        <w:t xml:space="preserve">calibrate the model </w:t>
      </w:r>
      <w:r w:rsidR="008372BC">
        <w:rPr>
          <w:lang w:val="en-US"/>
        </w:rPr>
        <w:t>(by adjusting the per-contact</w:t>
      </w:r>
      <w:r w:rsidR="008372BC" w:rsidDel="002C5A28">
        <w:rPr>
          <w:lang w:val="en-US"/>
        </w:rPr>
        <w:t xml:space="preserve"> </w:t>
      </w:r>
      <w:r w:rsidR="008372BC">
        <w:rPr>
          <w:lang w:val="en-US"/>
        </w:rPr>
        <w:t xml:space="preserve">transmission probability) </w:t>
      </w:r>
      <w:r w:rsidR="0009384F">
        <w:rPr>
          <w:lang w:val="en-US"/>
        </w:rPr>
        <w:t xml:space="preserve">to produce an </w:t>
      </w:r>
      <w:r w:rsidR="002C5A28">
        <w:t>R</w:t>
      </w:r>
      <w:r w:rsidR="002C5A28" w:rsidRPr="00D45852">
        <w:rPr>
          <w:vertAlign w:val="subscript"/>
        </w:rPr>
        <w:t>0</w:t>
      </w:r>
      <w:r w:rsidR="0009384F">
        <w:rPr>
          <w:lang w:val="en-US"/>
        </w:rPr>
        <w:t xml:space="preserve"> of </w:t>
      </w:r>
      <w:r w:rsidR="011C7A7C">
        <w:rPr>
          <w:lang w:val="en-US"/>
        </w:rPr>
        <w:t xml:space="preserve">approximately </w:t>
      </w:r>
      <w:r w:rsidR="002C5A28">
        <w:rPr>
          <w:lang w:val="en-US"/>
        </w:rPr>
        <w:t>5</w:t>
      </w:r>
      <w:r w:rsidR="007F23AA">
        <w:rPr>
          <w:lang w:val="en-US"/>
        </w:rPr>
        <w:t>.</w:t>
      </w:r>
      <w:r w:rsidR="000D7B3A">
        <w:rPr>
          <w:lang w:val="en-US"/>
        </w:rPr>
        <w:t xml:space="preserve"> </w:t>
      </w:r>
    </w:p>
    <w:p w14:paraId="46CAC1D0" w14:textId="2CF46237" w:rsidR="000429D1" w:rsidRDefault="001A6C57">
      <w:pPr>
        <w:pStyle w:val="Heading2"/>
      </w:pPr>
      <w:bookmarkStart w:id="6" w:name="_1linrnx6fblb" w:colFirst="0" w:colLast="0"/>
      <w:bookmarkStart w:id="7" w:name="_Ref16259366"/>
      <w:bookmarkEnd w:id="6"/>
      <w:r>
        <w:t>Househol</w:t>
      </w:r>
      <w:r w:rsidR="00A9612D">
        <w:t>d</w:t>
      </w:r>
      <w:bookmarkEnd w:id="7"/>
    </w:p>
    <w:p w14:paraId="6D91A742" w14:textId="28EB2620" w:rsidR="00ED0864" w:rsidRDefault="00F52D8A" w:rsidP="00D66A87">
      <w:r>
        <w:t>At the beginning of</w:t>
      </w:r>
      <w:r w:rsidR="003373E2">
        <w:t xml:space="preserve"> </w:t>
      </w:r>
      <w:r w:rsidR="0048027B">
        <w:t xml:space="preserve">each simulation, </w:t>
      </w:r>
      <w:r>
        <w:t>individuals</w:t>
      </w:r>
      <w:r w:rsidR="00AA1C1F">
        <w:t xml:space="preserve"> </w:t>
      </w:r>
      <w:proofErr w:type="gramStart"/>
      <w:r w:rsidR="00AA2419">
        <w:t>in a given</w:t>
      </w:r>
      <w:proofErr w:type="gramEnd"/>
      <w:r w:rsidR="00AA2419">
        <w:t xml:space="preserve"> community</w:t>
      </w:r>
      <w:r w:rsidR="006F797A">
        <w:t xml:space="preserve"> </w:t>
      </w:r>
      <w:r w:rsidR="00AA2419">
        <w:t xml:space="preserve">are </w:t>
      </w:r>
      <w:r w:rsidR="00B51622">
        <w:t>grouped in terms of households.</w:t>
      </w:r>
      <w:r w:rsidR="00C22A96">
        <w:t xml:space="preserve"> </w:t>
      </w:r>
      <w:r w:rsidR="009A340A">
        <w:t xml:space="preserve">The household </w:t>
      </w:r>
      <w:r w:rsidR="008A2B6A">
        <w:t xml:space="preserve">structure </w:t>
      </w:r>
      <w:r w:rsidR="006C350A">
        <w:t>is</w:t>
      </w:r>
      <w:r w:rsidR="0021260C">
        <w:t xml:space="preserve"> </w:t>
      </w:r>
      <w:r w:rsidR="006C350A">
        <w:t xml:space="preserve">maintained </w:t>
      </w:r>
      <w:r w:rsidR="0021260C">
        <w:t>for the entire simulation</w:t>
      </w:r>
      <w:r w:rsidR="00D87B8B">
        <w:t xml:space="preserve"> </w:t>
      </w:r>
      <w:r w:rsidR="004E532F">
        <w:t>unless</w:t>
      </w:r>
      <w:r w:rsidR="00D87B8B">
        <w:t xml:space="preserve"> a household member is removed (e.g.</w:t>
      </w:r>
      <w:r w:rsidR="004C576C">
        <w:t>,</w:t>
      </w:r>
      <w:r w:rsidR="004E532F">
        <w:t xml:space="preserve"> </w:t>
      </w:r>
      <w:r w:rsidR="00D87B8B">
        <w:t>due to aging</w:t>
      </w:r>
      <w:r w:rsidR="004C576C">
        <w:t xml:space="preserve"> out</w:t>
      </w:r>
      <w:r w:rsidR="00D87B8B">
        <w:t>)</w:t>
      </w:r>
      <w:r w:rsidR="004A609B">
        <w:t xml:space="preserve">, </w:t>
      </w:r>
      <w:r w:rsidR="004E532F">
        <w:t>in which</w:t>
      </w:r>
      <w:r w:rsidR="00B64CD9">
        <w:t xml:space="preserve"> case</w:t>
      </w:r>
      <w:r w:rsidR="006C350A">
        <w:t xml:space="preserve"> the removed member is replace</w:t>
      </w:r>
      <w:r w:rsidR="00ED0864">
        <w:t>d</w:t>
      </w:r>
      <w:r w:rsidR="006C350A">
        <w:t xml:space="preserve"> with </w:t>
      </w:r>
      <w:r w:rsidR="00B64CD9">
        <w:t xml:space="preserve">a </w:t>
      </w:r>
      <w:r w:rsidR="006C350A">
        <w:t>new</w:t>
      </w:r>
      <w:r w:rsidR="00ED0864" w:rsidDel="00B64CD9">
        <w:t xml:space="preserve"> </w:t>
      </w:r>
      <w:r w:rsidR="006C350A">
        <w:t>individual</w:t>
      </w:r>
      <w:r w:rsidR="00B64CD9">
        <w:t xml:space="preserve"> of the same gender aged 0 years</w:t>
      </w:r>
      <w:r w:rsidR="006C350A">
        <w:t xml:space="preserve">. </w:t>
      </w:r>
      <w:r w:rsidR="004E532F">
        <w:t xml:space="preserve"> </w:t>
      </w:r>
    </w:p>
    <w:p w14:paraId="71384C48" w14:textId="17D35581" w:rsidR="00D64BAB" w:rsidRDefault="00D64BAB" w:rsidP="00D66A87"/>
    <w:p w14:paraId="21EE6BF6" w14:textId="3495142B" w:rsidR="00272330" w:rsidRDefault="004A609B" w:rsidP="003358E9">
      <w:pPr>
        <w:rPr>
          <w:rFonts w:cstheme="minorBidi"/>
        </w:rPr>
      </w:pPr>
      <w:r>
        <w:t>W</w:t>
      </w:r>
      <w:r w:rsidR="003358E9" w:rsidRPr="00D943A4">
        <w:t xml:space="preserve">e </w:t>
      </w:r>
      <w:r w:rsidR="0002280A">
        <w:t>have adopted the</w:t>
      </w:r>
      <w:r w:rsidR="003358E9" w:rsidRPr="00D943A4">
        <w:t xml:space="preserve"> household structure described by Chisholm </w:t>
      </w:r>
      <w:r w:rsidR="003358E9" w:rsidRPr="00B77D04">
        <w:rPr>
          <w:i/>
          <w:iCs/>
        </w:rPr>
        <w:t>et al</w:t>
      </w:r>
      <w:r w:rsidR="003358E9" w:rsidRPr="00D943A4">
        <w:t>.</w:t>
      </w:r>
      <w:r w:rsidR="003358E9" w:rsidRPr="00891B99">
        <w:fldChar w:fldCharType="begin"/>
      </w:r>
      <w:r w:rsidR="00B730B5">
        <w:instrText xml:space="preserve"> ADDIN EN.CITE &lt;EndNote&gt;&lt;Cite&gt;&lt;Author&gt;Chisholm&lt;/Author&gt;&lt;Year&gt;2020&lt;/Year&gt;&lt;RecNum&gt;6758&lt;/RecNum&gt;&lt;DisplayText&gt;[12]&lt;/DisplayText&gt;&lt;record&gt;&lt;rec-number&gt;6758&lt;/rec-number&gt;&lt;foreign-keys&gt;&lt;key app="EN" db-id="2arzpv9pv25wrded5p0p0xfosad09td55r0p" timestamp="1594256072" guid="8947c2c8-6925-4464-89a6-13ed897c12f5"&gt;6758&lt;/key&gt;&lt;/foreign-keys&gt;&lt;ref-type name="Journal Article"&gt;17&lt;/ref-type&gt;&lt;contributors&gt;&lt;authors&gt;&lt;author&gt;Chisholm, Rebecca H&lt;/author&gt;&lt;author&gt;Crammond, Bradley&lt;/author&gt;&lt;author&gt;Wu, Yue&lt;/author&gt;&lt;author&gt;Campbell, Patricia T&lt;/author&gt;&lt;author&gt;Tong, Steven Y C&lt;/author&gt;&lt;author&gt;McVernon, Jodie&lt;/author&gt;&lt;author&gt;Geard, Nicholas&lt;/author&gt;&lt;/authors&gt;&lt;/contributors&gt;&lt;titles&gt;&lt;title&gt;A model of population dynamics with complex household structure and mobility: implications for transmission and control of communicable diseases&lt;/title&gt;&lt;secondary-title&gt;medRxiv&lt;/secondary-title&gt;&lt;/titles&gt;&lt;periodical&gt;&lt;full-title&gt;medRxiv&lt;/full-title&gt;&lt;/periodical&gt;&lt;pages&gt;2020.07.01.20144634&lt;/pages&gt;&lt;dates&gt;&lt;year&gt;2020&lt;/year&gt;&lt;/dates&gt;&lt;urls&gt;&lt;related-urls&gt;&lt;url&gt;https://www.medrxiv.org/content/medrxiv/early/2020/07/03/2020.07.01.20144634.full.pdf&lt;/url&gt;&lt;/related-urls&gt;&lt;/urls&gt;&lt;electronic-resource-num&gt;10.1101/2020.07.01.20144634&lt;/electronic-resource-num&gt;&lt;/record&gt;&lt;/Cite&gt;&lt;/EndNote&gt;</w:instrText>
      </w:r>
      <w:r w:rsidR="003358E9" w:rsidRPr="00891B99">
        <w:fldChar w:fldCharType="separate"/>
      </w:r>
      <w:r w:rsidR="00B730B5">
        <w:rPr>
          <w:noProof/>
        </w:rPr>
        <w:t>[12]</w:t>
      </w:r>
      <w:r w:rsidR="003358E9" w:rsidRPr="00891B99">
        <w:fldChar w:fldCharType="end"/>
      </w:r>
      <w:r w:rsidR="003358E9" w:rsidRPr="00D943A4">
        <w:t xml:space="preserve">, whereby individuals </w:t>
      </w:r>
      <w:r w:rsidR="006B4070">
        <w:t>inhabit</w:t>
      </w:r>
      <w:r w:rsidR="003358E9" w:rsidRPr="00D943A4">
        <w:t xml:space="preserve"> one of their pre-allocated dwellings on a given day or</w:t>
      </w:r>
      <w:r w:rsidR="006B4070">
        <w:t>,</w:t>
      </w:r>
      <w:r w:rsidR="003358E9" w:rsidRPr="00D943A4">
        <w:t xml:space="preserve"> less frequently</w:t>
      </w:r>
      <w:r w:rsidR="0099769D">
        <w:t>,</w:t>
      </w:r>
      <w:r w:rsidR="003358E9" w:rsidRPr="00D943A4">
        <w:t xml:space="preserve"> a randomly selected </w:t>
      </w:r>
      <w:r w:rsidR="0099769D">
        <w:t xml:space="preserve">dwelling </w:t>
      </w:r>
      <w:r w:rsidR="007D4CCE">
        <w:t>with</w:t>
      </w:r>
      <w:r w:rsidR="188A4FC1">
        <w:t>in</w:t>
      </w:r>
      <w:r w:rsidR="007D4CCE">
        <w:t xml:space="preserve"> the population</w:t>
      </w:r>
      <w:r w:rsidR="003358E9" w:rsidRPr="00D943A4">
        <w:t xml:space="preserve">. </w:t>
      </w:r>
      <w:r w:rsidR="005324A9" w:rsidRPr="2880C583">
        <w:rPr>
          <w:rFonts w:cstheme="minorBidi"/>
        </w:rPr>
        <w:t xml:space="preserve">Each individual is </w:t>
      </w:r>
      <w:r w:rsidR="00372DB5" w:rsidRPr="2880C583">
        <w:rPr>
          <w:rFonts w:cstheme="minorBidi"/>
        </w:rPr>
        <w:t xml:space="preserve">considered </w:t>
      </w:r>
      <w:r w:rsidR="005324A9" w:rsidRPr="2880C583">
        <w:rPr>
          <w:rFonts w:cstheme="minorBidi"/>
        </w:rPr>
        <w:t xml:space="preserve">to have close family connections across a total of three </w:t>
      </w:r>
      <w:r w:rsidR="340180F0" w:rsidRPr="2880C583">
        <w:rPr>
          <w:rFonts w:cstheme="minorBidi"/>
        </w:rPr>
        <w:t>dwellings</w:t>
      </w:r>
      <w:r w:rsidR="005324A9" w:rsidRPr="2880C583">
        <w:rPr>
          <w:rFonts w:cstheme="minorBidi"/>
        </w:rPr>
        <w:t xml:space="preserve">: </w:t>
      </w:r>
      <w:r w:rsidR="00BB0787">
        <w:rPr>
          <w:rFonts w:cstheme="minorBidi"/>
        </w:rPr>
        <w:t xml:space="preserve">their </w:t>
      </w:r>
      <w:r w:rsidR="005324A9" w:rsidRPr="2880C583">
        <w:rPr>
          <w:rFonts w:cstheme="minorBidi"/>
        </w:rPr>
        <w:t xml:space="preserve">main </w:t>
      </w:r>
      <w:r w:rsidR="18743DCB" w:rsidRPr="2880C583">
        <w:rPr>
          <w:rFonts w:cstheme="minorBidi"/>
        </w:rPr>
        <w:t xml:space="preserve">dwelling </w:t>
      </w:r>
      <w:r w:rsidR="005324A9" w:rsidRPr="2880C583">
        <w:rPr>
          <w:rFonts w:cstheme="minorBidi"/>
        </w:rPr>
        <w:t>(core)</w:t>
      </w:r>
      <w:r w:rsidR="00BB0787">
        <w:rPr>
          <w:rFonts w:cstheme="minorBidi"/>
        </w:rPr>
        <w:t>, which they occupy</w:t>
      </w:r>
      <w:r w:rsidR="005324A9" w:rsidRPr="2880C583">
        <w:rPr>
          <w:rFonts w:cstheme="minorBidi"/>
        </w:rPr>
        <w:t xml:space="preserve"> 66% of the time</w:t>
      </w:r>
      <w:r w:rsidR="00D46E21" w:rsidRPr="2880C583">
        <w:rPr>
          <w:rFonts w:cstheme="minorBidi"/>
        </w:rPr>
        <w:t xml:space="preserve">; </w:t>
      </w:r>
      <w:r w:rsidR="00BB0787">
        <w:rPr>
          <w:rFonts w:cstheme="minorBidi"/>
        </w:rPr>
        <w:t xml:space="preserve">a </w:t>
      </w:r>
      <w:r w:rsidR="005324A9" w:rsidRPr="2880C583">
        <w:rPr>
          <w:rFonts w:cstheme="minorBidi"/>
        </w:rPr>
        <w:t xml:space="preserve">second </w:t>
      </w:r>
      <w:r w:rsidR="027BAEA1" w:rsidRPr="2880C583">
        <w:rPr>
          <w:rFonts w:cstheme="minorBidi"/>
        </w:rPr>
        <w:t xml:space="preserve">dwelling </w:t>
      </w:r>
      <w:r w:rsidR="005324A9" w:rsidRPr="2880C583">
        <w:rPr>
          <w:rFonts w:cstheme="minorBidi"/>
        </w:rPr>
        <w:t>(regular)</w:t>
      </w:r>
      <w:r w:rsidR="00BB0787">
        <w:rPr>
          <w:rFonts w:cstheme="minorBidi"/>
        </w:rPr>
        <w:t>, which they occupy</w:t>
      </w:r>
      <w:r w:rsidR="005324A9" w:rsidRPr="2880C583">
        <w:rPr>
          <w:rFonts w:cstheme="minorBidi"/>
        </w:rPr>
        <w:t xml:space="preserve"> 23% of the time</w:t>
      </w:r>
      <w:r w:rsidR="00D46E21" w:rsidRPr="2880C583">
        <w:rPr>
          <w:rFonts w:cstheme="minorBidi"/>
        </w:rPr>
        <w:t xml:space="preserve">; </w:t>
      </w:r>
      <w:r w:rsidR="005324A9" w:rsidRPr="2880C583">
        <w:rPr>
          <w:rFonts w:cstheme="minorBidi"/>
        </w:rPr>
        <w:t xml:space="preserve">and third </w:t>
      </w:r>
      <w:r w:rsidR="2A7B9A6E" w:rsidRPr="2880C583">
        <w:rPr>
          <w:rFonts w:cstheme="minorBidi"/>
        </w:rPr>
        <w:t xml:space="preserve">dwelling </w:t>
      </w:r>
      <w:r w:rsidR="005324A9" w:rsidRPr="2880C583">
        <w:rPr>
          <w:rFonts w:cstheme="minorBidi"/>
        </w:rPr>
        <w:t>(on/off)</w:t>
      </w:r>
      <w:r w:rsidR="00BB0787">
        <w:rPr>
          <w:rFonts w:cstheme="minorBidi"/>
        </w:rPr>
        <w:t>, which they occupy</w:t>
      </w:r>
      <w:r w:rsidR="005324A9" w:rsidRPr="2880C583">
        <w:rPr>
          <w:rFonts w:cstheme="minorBidi"/>
        </w:rPr>
        <w:t xml:space="preserve"> 9% of the time. Their remaining time </w:t>
      </w:r>
      <w:r w:rsidR="0EB10165" w:rsidRPr="70D53DC4">
        <w:rPr>
          <w:rFonts w:cstheme="minorBidi"/>
        </w:rPr>
        <w:t>in a household</w:t>
      </w:r>
      <w:r w:rsidR="005324A9" w:rsidRPr="70D53DC4">
        <w:rPr>
          <w:rFonts w:cstheme="minorBidi"/>
        </w:rPr>
        <w:t xml:space="preserve"> </w:t>
      </w:r>
      <w:r w:rsidR="005324A9" w:rsidRPr="2880C583">
        <w:rPr>
          <w:rFonts w:cstheme="minorBidi"/>
        </w:rPr>
        <w:t>(i.e.</w:t>
      </w:r>
      <w:r w:rsidR="00D46E21" w:rsidRPr="2880C583">
        <w:rPr>
          <w:rFonts w:cstheme="minorBidi"/>
        </w:rPr>
        <w:t>,</w:t>
      </w:r>
      <w:r w:rsidR="005324A9" w:rsidRPr="2880C583">
        <w:rPr>
          <w:rFonts w:cstheme="minorBidi"/>
        </w:rPr>
        <w:t xml:space="preserve"> 2%) is spent at a randomly allocated </w:t>
      </w:r>
      <w:r w:rsidR="20CE4F6C" w:rsidRPr="2880C583">
        <w:rPr>
          <w:rFonts w:cstheme="minorBidi"/>
        </w:rPr>
        <w:t xml:space="preserve">dwelling </w:t>
      </w:r>
      <w:r w:rsidR="005324A9" w:rsidRPr="2880C583">
        <w:rPr>
          <w:rFonts w:cstheme="minorBidi"/>
        </w:rPr>
        <w:t xml:space="preserve">at </w:t>
      </w:r>
      <w:r w:rsidR="00FB6825" w:rsidRPr="2880C583">
        <w:rPr>
          <w:rFonts w:cstheme="minorBidi"/>
        </w:rPr>
        <w:t xml:space="preserve">the </w:t>
      </w:r>
      <w:r w:rsidR="005324A9" w:rsidRPr="2880C583">
        <w:rPr>
          <w:rFonts w:cstheme="minorBidi"/>
        </w:rPr>
        <w:t>start of each time step.</w:t>
      </w:r>
      <w:r w:rsidR="00AA71FF" w:rsidRPr="2880C583">
        <w:rPr>
          <w:rFonts w:cstheme="minorBidi"/>
        </w:rPr>
        <w:t xml:space="preserve"> </w:t>
      </w:r>
      <w:r w:rsidR="00E90E33" w:rsidRPr="2880C583">
        <w:rPr>
          <w:rFonts w:cstheme="minorBidi"/>
        </w:rPr>
        <w:t>O</w:t>
      </w:r>
      <w:r w:rsidR="00507C45" w:rsidRPr="2880C583">
        <w:rPr>
          <w:rFonts w:cstheme="minorBidi"/>
        </w:rPr>
        <w:t>n</w:t>
      </w:r>
      <w:r w:rsidR="00E90E33" w:rsidRPr="2880C583">
        <w:rPr>
          <w:rFonts w:cstheme="minorBidi"/>
        </w:rPr>
        <w:t xml:space="preserve"> a given day, </w:t>
      </w:r>
      <w:r w:rsidR="005809FC" w:rsidRPr="2880C583">
        <w:rPr>
          <w:rFonts w:cstheme="minorBidi"/>
        </w:rPr>
        <w:t xml:space="preserve">an individual’s </w:t>
      </w:r>
      <w:r w:rsidR="00AA71FF" w:rsidRPr="2880C583">
        <w:rPr>
          <w:rFonts w:cstheme="minorBidi"/>
        </w:rPr>
        <w:t>immediate household</w:t>
      </w:r>
      <w:r w:rsidR="00E958C6" w:rsidRPr="2880C583">
        <w:rPr>
          <w:rFonts w:cstheme="minorBidi"/>
        </w:rPr>
        <w:t xml:space="preserve"> is defined</w:t>
      </w:r>
      <w:r w:rsidR="00AA71FF" w:rsidRPr="2880C583">
        <w:rPr>
          <w:rFonts w:cstheme="minorBidi"/>
        </w:rPr>
        <w:t xml:space="preserve"> as</w:t>
      </w:r>
      <w:r w:rsidR="0044170F" w:rsidRPr="2880C583">
        <w:rPr>
          <w:rFonts w:cstheme="minorBidi"/>
        </w:rPr>
        <w:t xml:space="preserve"> </w:t>
      </w:r>
      <w:r w:rsidR="0004083A" w:rsidRPr="2880C583">
        <w:rPr>
          <w:rFonts w:cstheme="minorBidi"/>
        </w:rPr>
        <w:t>those individuals</w:t>
      </w:r>
      <w:r w:rsidR="005809FC" w:rsidRPr="2880C583">
        <w:rPr>
          <w:rFonts w:cstheme="minorBidi"/>
        </w:rPr>
        <w:t xml:space="preserve"> who </w:t>
      </w:r>
      <w:r w:rsidR="0004083A" w:rsidRPr="2880C583">
        <w:rPr>
          <w:rFonts w:cstheme="minorBidi"/>
        </w:rPr>
        <w:t xml:space="preserve">inhabit the </w:t>
      </w:r>
      <w:r w:rsidR="005809FC" w:rsidRPr="2880C583">
        <w:rPr>
          <w:rFonts w:cstheme="minorBidi"/>
        </w:rPr>
        <w:t xml:space="preserve">same </w:t>
      </w:r>
      <w:r w:rsidR="00AA71FF" w:rsidRPr="2880C583">
        <w:rPr>
          <w:rFonts w:cstheme="minorBidi"/>
        </w:rPr>
        <w:t xml:space="preserve">dwelling </w:t>
      </w:r>
      <w:r w:rsidR="0004083A" w:rsidRPr="2880C583">
        <w:rPr>
          <w:rFonts w:cstheme="minorBidi"/>
        </w:rPr>
        <w:t xml:space="preserve">as </w:t>
      </w:r>
      <w:r w:rsidR="00507C45" w:rsidRPr="2880C583">
        <w:rPr>
          <w:rFonts w:cstheme="minorBidi"/>
        </w:rPr>
        <w:t xml:space="preserve">said </w:t>
      </w:r>
      <w:r w:rsidR="00AA71FF" w:rsidRPr="2880C583">
        <w:rPr>
          <w:rFonts w:cstheme="minorBidi"/>
        </w:rPr>
        <w:t xml:space="preserve">individual </w:t>
      </w:r>
      <w:r w:rsidR="005809FC" w:rsidRPr="2880C583">
        <w:rPr>
          <w:rFonts w:cstheme="minorBidi"/>
        </w:rPr>
        <w:t>on</w:t>
      </w:r>
      <w:r w:rsidR="00BA72E3" w:rsidRPr="2880C583">
        <w:rPr>
          <w:rFonts w:cstheme="minorBidi"/>
        </w:rPr>
        <w:t xml:space="preserve"> </w:t>
      </w:r>
      <w:r w:rsidR="00507C45" w:rsidRPr="2880C583">
        <w:rPr>
          <w:rFonts w:cstheme="minorBidi"/>
        </w:rPr>
        <w:t>that</w:t>
      </w:r>
      <w:r w:rsidR="00BA72E3" w:rsidRPr="2880C583">
        <w:rPr>
          <w:rFonts w:cstheme="minorBidi"/>
        </w:rPr>
        <w:t xml:space="preserve"> day</w:t>
      </w:r>
      <w:r w:rsidR="00EA1B22" w:rsidRPr="2880C583">
        <w:rPr>
          <w:rFonts w:cstheme="minorBidi"/>
        </w:rPr>
        <w:t>.</w:t>
      </w:r>
      <w:r w:rsidR="00BA72E3" w:rsidRPr="2880C583" w:rsidDel="00EA1B22">
        <w:rPr>
          <w:rFonts w:cstheme="minorBidi"/>
        </w:rPr>
        <w:t xml:space="preserve"> </w:t>
      </w:r>
      <w:r w:rsidR="00EA1B22" w:rsidRPr="2880C583">
        <w:rPr>
          <w:rFonts w:cstheme="minorBidi"/>
        </w:rPr>
        <w:t xml:space="preserve">An individual’s </w:t>
      </w:r>
      <w:r w:rsidR="00BA72E3" w:rsidRPr="2880C583">
        <w:rPr>
          <w:rFonts w:cstheme="minorBidi"/>
        </w:rPr>
        <w:t>extend</w:t>
      </w:r>
      <w:r w:rsidR="00EA1B22" w:rsidRPr="2880C583">
        <w:rPr>
          <w:rFonts w:cstheme="minorBidi"/>
        </w:rPr>
        <w:t>ed</w:t>
      </w:r>
      <w:r w:rsidR="00BA72E3" w:rsidRPr="2880C583">
        <w:rPr>
          <w:rFonts w:cstheme="minorBidi"/>
        </w:rPr>
        <w:t xml:space="preserve"> </w:t>
      </w:r>
      <w:r w:rsidR="005809FC" w:rsidRPr="2880C583">
        <w:rPr>
          <w:rFonts w:cstheme="minorBidi"/>
        </w:rPr>
        <w:t>household</w:t>
      </w:r>
      <w:r w:rsidR="00EA1B22" w:rsidRPr="2880C583">
        <w:rPr>
          <w:rFonts w:cstheme="minorBidi"/>
        </w:rPr>
        <w:t xml:space="preserve"> is defined</w:t>
      </w:r>
      <w:r w:rsidR="005809FC" w:rsidRPr="2880C583">
        <w:rPr>
          <w:rFonts w:cstheme="minorBidi"/>
        </w:rPr>
        <w:t xml:space="preserve"> as </w:t>
      </w:r>
      <w:r w:rsidR="002E379C" w:rsidRPr="2880C583">
        <w:rPr>
          <w:rFonts w:cstheme="minorBidi"/>
        </w:rPr>
        <w:t xml:space="preserve">those individuals </w:t>
      </w:r>
      <w:r w:rsidR="007861C2" w:rsidRPr="2880C583">
        <w:rPr>
          <w:rFonts w:cstheme="minorBidi"/>
        </w:rPr>
        <w:t xml:space="preserve">who are members of </w:t>
      </w:r>
      <w:r w:rsidR="002E379C" w:rsidRPr="2880C583">
        <w:rPr>
          <w:rFonts w:cstheme="minorBidi"/>
        </w:rPr>
        <w:t xml:space="preserve">said individual’s </w:t>
      </w:r>
      <w:r w:rsidR="007861C2" w:rsidRPr="2880C583">
        <w:rPr>
          <w:rFonts w:cstheme="minorBidi"/>
        </w:rPr>
        <w:t xml:space="preserve">immediate household </w:t>
      </w:r>
      <w:r w:rsidR="006A64EF">
        <w:rPr>
          <w:rFonts w:cstheme="minorBidi"/>
        </w:rPr>
        <w:t>or</w:t>
      </w:r>
      <w:r w:rsidR="000E55E6" w:rsidRPr="2880C583">
        <w:rPr>
          <w:rFonts w:cstheme="minorBidi"/>
        </w:rPr>
        <w:t xml:space="preserve"> </w:t>
      </w:r>
      <w:r w:rsidR="00430857">
        <w:rPr>
          <w:rFonts w:cstheme="minorBidi"/>
        </w:rPr>
        <w:t xml:space="preserve">are </w:t>
      </w:r>
      <w:r w:rsidR="000E55E6" w:rsidRPr="2880C583">
        <w:rPr>
          <w:rFonts w:cstheme="minorBidi"/>
        </w:rPr>
        <w:t>member</w:t>
      </w:r>
      <w:r w:rsidR="00B75C11">
        <w:rPr>
          <w:rFonts w:cstheme="minorBidi"/>
        </w:rPr>
        <w:t>s</w:t>
      </w:r>
      <w:r w:rsidR="000E55E6" w:rsidRPr="2880C583">
        <w:rPr>
          <w:rFonts w:cstheme="minorBidi"/>
        </w:rPr>
        <w:t xml:space="preserve"> of </w:t>
      </w:r>
      <w:r w:rsidR="005D0ECD" w:rsidRPr="2880C583">
        <w:rPr>
          <w:rFonts w:cstheme="minorBidi"/>
        </w:rPr>
        <w:t>the</w:t>
      </w:r>
      <w:r w:rsidR="002E379C" w:rsidRPr="2880C583">
        <w:rPr>
          <w:rFonts w:cstheme="minorBidi"/>
        </w:rPr>
        <w:t>ir</w:t>
      </w:r>
      <w:r w:rsidR="005D0ECD" w:rsidRPr="2880C583">
        <w:rPr>
          <w:rFonts w:cstheme="minorBidi"/>
        </w:rPr>
        <w:t xml:space="preserve"> core, regular or on/</w:t>
      </w:r>
      <w:r w:rsidR="003E2BE8" w:rsidRPr="2880C583">
        <w:rPr>
          <w:rFonts w:cstheme="minorBidi"/>
        </w:rPr>
        <w:t>off dwellings</w:t>
      </w:r>
      <w:r w:rsidR="005D0ECD" w:rsidRPr="2880C583">
        <w:rPr>
          <w:rFonts w:cstheme="minorBidi"/>
        </w:rPr>
        <w:t>.</w:t>
      </w:r>
    </w:p>
    <w:p w14:paraId="178D17DA" w14:textId="77777777" w:rsidR="005324A9" w:rsidRDefault="005324A9" w:rsidP="00D66A87"/>
    <w:p w14:paraId="74A2DC39" w14:textId="1289F710" w:rsidR="005326B1" w:rsidRDefault="005326B1" w:rsidP="00D66A87">
      <w:r>
        <w:t xml:space="preserve">The size of </w:t>
      </w:r>
      <w:r w:rsidR="00272E22">
        <w:t xml:space="preserve">a </w:t>
      </w:r>
      <w:r w:rsidR="00E22CF6">
        <w:t xml:space="preserve">core </w:t>
      </w:r>
      <w:r>
        <w:t xml:space="preserve">household </w:t>
      </w:r>
      <w:r w:rsidR="006D4E58">
        <w:t xml:space="preserve">(the number of individuals </w:t>
      </w:r>
      <w:r w:rsidR="001B09BD">
        <w:t xml:space="preserve">who </w:t>
      </w:r>
      <w:r w:rsidR="00676F6D">
        <w:t>are assigned</w:t>
      </w:r>
      <w:r w:rsidR="001B09BD">
        <w:t xml:space="preserve"> the same core dwelling</w:t>
      </w:r>
      <w:r w:rsidR="006D4E58">
        <w:t>)</w:t>
      </w:r>
      <w:r>
        <w:t xml:space="preserve"> is based on </w:t>
      </w:r>
      <w:r w:rsidR="00272E22">
        <w:t>the study by</w:t>
      </w:r>
      <w:r w:rsidR="00842F32">
        <w:t xml:space="preserve"> </w:t>
      </w:r>
      <w:r w:rsidR="00A83B80" w:rsidRPr="00A83B80">
        <w:t xml:space="preserve">Bailie and </w:t>
      </w:r>
      <w:proofErr w:type="spellStart"/>
      <w:r w:rsidR="00A83B80" w:rsidRPr="00A83B80">
        <w:t>Wayte</w:t>
      </w:r>
      <w:proofErr w:type="spellEnd"/>
      <w:r w:rsidR="002D7003">
        <w:t xml:space="preserve">, which </w:t>
      </w:r>
      <w:r w:rsidR="00272E22">
        <w:t xml:space="preserve">estimated </w:t>
      </w:r>
      <w:r w:rsidR="00467324">
        <w:t xml:space="preserve">the </w:t>
      </w:r>
      <w:r w:rsidR="002512E5">
        <w:t>mean household size</w:t>
      </w:r>
      <w:r w:rsidR="00A92EF0">
        <w:t xml:space="preserve"> for a remote community to be</w:t>
      </w:r>
      <w:r w:rsidR="002512E5">
        <w:t xml:space="preserve"> </w:t>
      </w:r>
      <w:r w:rsidR="001B1A1A">
        <w:t>7.7</w:t>
      </w:r>
      <w:r w:rsidR="00604E5C">
        <w:t>.</w:t>
      </w:r>
      <w:r w:rsidR="0043328B">
        <w:fldChar w:fldCharType="begin"/>
      </w:r>
      <w:r w:rsidR="00B730B5">
        <w:instrText xml:space="preserve"> ADDIN EN.CITE &lt;EndNote&gt;&lt;Cite&gt;&lt;Author&gt;Bailie&lt;/Author&gt;&lt;Year&gt;2006&lt;/Year&gt;&lt;RecNum&gt;6703&lt;/RecNum&gt;&lt;DisplayText&gt;[10]&lt;/DisplayText&gt;&lt;record&gt;&lt;rec-number&gt;6703&lt;/rec-number&gt;&lt;foreign-keys&gt;&lt;key app="EN" db-id="2arzpv9pv25wrded5p0p0xfosad09td55r0p" timestamp="1585033944" guid="70f39809-1e85-41e3-8905-dd502dbf8ae5"&gt;6703&lt;/key&gt;&lt;/foreign-keys&gt;&lt;ref-type name="Journal Article"&gt;17&lt;/ref-type&gt;&lt;contributors&gt;&lt;authors&gt;&lt;author&gt;Bailie, R. S.&lt;/author&gt;&lt;author&gt;Wayte, K. J.&lt;/author&gt;&lt;/authors&gt;&lt;/contributors&gt;&lt;auth-address&gt;Menzies School of Health Research, Casuarina, Northern Territory 0810, Australia.&lt;/auth-address&gt;&lt;titles&gt;&lt;title&gt;Housing and health in Indigenous communities: key issues for housing and health improvement in remote Aboriginal and Torres Strait Islander communities&lt;/title&gt;&lt;secondary-title&gt;Aust J Rural Health&lt;/secondary-title&gt;&lt;/titles&gt;&lt;periodical&gt;&lt;full-title&gt;The Australian journal of rural health&lt;/full-title&gt;&lt;abbr-1&gt;Aust J Rural Health&lt;/abbr-1&gt;&lt;/periodical&gt;&lt;pages&gt;178-83&lt;/pages&gt;&lt;volume&gt;14&lt;/volume&gt;&lt;number&gt;5&lt;/number&gt;&lt;edition&gt;2006/10/13&lt;/edition&gt;&lt;keywords&gt;&lt;keyword&gt;*Attitude to Health&lt;/keyword&gt;&lt;keyword&gt;Australia&lt;/keyword&gt;&lt;keyword&gt;Catchment Area, Health&lt;/keyword&gt;&lt;keyword&gt;Cultural Characteristics&lt;/keyword&gt;&lt;keyword&gt;Health Services, Indigenous/*organization &amp;amp; administration&lt;/keyword&gt;&lt;keyword&gt;*Health Status&lt;/keyword&gt;&lt;keyword&gt;*Housing&lt;/keyword&gt;&lt;keyword&gt;Humans&lt;/keyword&gt;&lt;keyword&gt;Needs Assessment/organization &amp;amp; administration&lt;/keyword&gt;&lt;keyword&gt;*Oceanic Ancestry Group&lt;/keyword&gt;&lt;keyword&gt;Rural Health Services/organization &amp;amp; administration&lt;/keyword&gt;&lt;/keywords&gt;&lt;dates&gt;&lt;year&gt;2006&lt;/year&gt;&lt;pub-dates&gt;&lt;date&gt;Oct&lt;/date&gt;&lt;/pub-dates&gt;&lt;/dates&gt;&lt;isbn&gt;1038-5282 (Print)&amp;#xD;1038-5282 (Linking)&lt;/isbn&gt;&lt;accession-num&gt;17032292&lt;/accession-num&gt;&lt;urls&gt;&lt;related-urls&gt;&lt;url&gt;https://www.ncbi.nlm.nih.gov/pubmed/17032292&lt;/url&gt;&lt;/related-urls&gt;&lt;/urls&gt;&lt;electronic-resource-num&gt;10.1111/j.1440-1584.2006.00804.x&lt;/electronic-resource-num&gt;&lt;/record&gt;&lt;/Cite&gt;&lt;/EndNote&gt;</w:instrText>
      </w:r>
      <w:r w:rsidR="0043328B">
        <w:fldChar w:fldCharType="separate"/>
      </w:r>
      <w:r w:rsidR="00B730B5">
        <w:rPr>
          <w:noProof/>
        </w:rPr>
        <w:t>[10]</w:t>
      </w:r>
      <w:r w:rsidR="0043328B">
        <w:fldChar w:fldCharType="end"/>
      </w:r>
      <w:r w:rsidR="006B7700">
        <w:t xml:space="preserve"> </w:t>
      </w:r>
      <w:r w:rsidR="00A25B5D" w:rsidDel="00FE57CC">
        <w:t xml:space="preserve">The </w:t>
      </w:r>
      <w:r w:rsidR="00366057">
        <w:t>number of household</w:t>
      </w:r>
      <w:r w:rsidR="00FE57CC">
        <w:t>s</w:t>
      </w:r>
      <w:r w:rsidR="00366057">
        <w:t xml:space="preserve"> and </w:t>
      </w:r>
      <w:r w:rsidR="000F7CFB">
        <w:t>household size</w:t>
      </w:r>
      <w:r w:rsidR="0086075D">
        <w:t xml:space="preserve"> </w:t>
      </w:r>
      <w:r w:rsidR="00366057">
        <w:t>for</w:t>
      </w:r>
      <w:r w:rsidR="007521D9">
        <w:t xml:space="preserve"> each </w:t>
      </w:r>
      <w:r w:rsidR="00FE57CC">
        <w:t xml:space="preserve">community is then </w:t>
      </w:r>
      <w:r w:rsidR="008B2AAE">
        <w:t>determined by sampling from a Poisson distribution</w:t>
      </w:r>
      <w:r w:rsidR="007521D9">
        <w:t>.</w:t>
      </w:r>
      <w:r w:rsidR="004F4D95">
        <w:t xml:space="preserve"> </w:t>
      </w:r>
      <w:r w:rsidR="00142E2A">
        <w:t xml:space="preserve">The output snippet below </w:t>
      </w:r>
      <w:r w:rsidR="003A5F59">
        <w:t>shows</w:t>
      </w:r>
      <w:r w:rsidR="00142E2A">
        <w:t xml:space="preserve"> </w:t>
      </w:r>
      <w:r w:rsidR="00C514C2">
        <w:t xml:space="preserve">some </w:t>
      </w:r>
      <w:r w:rsidR="00B037CE">
        <w:t>summary statistic</w:t>
      </w:r>
      <w:r w:rsidR="003A5F59">
        <w:t>s</w:t>
      </w:r>
      <w:r w:rsidR="00AE19B6">
        <w:t xml:space="preserve"> (me</w:t>
      </w:r>
      <w:r w:rsidR="006002BE">
        <w:t xml:space="preserve">an, </w:t>
      </w:r>
      <w:r w:rsidR="007C41B5">
        <w:t>interquartile range, minimum and maximum)</w:t>
      </w:r>
      <w:r w:rsidR="00B037CE">
        <w:t xml:space="preserve"> </w:t>
      </w:r>
      <w:r w:rsidR="00EE3857">
        <w:t>o</w:t>
      </w:r>
      <w:r w:rsidR="00C514C2">
        <w:t>n</w:t>
      </w:r>
      <w:r w:rsidR="00EE3857">
        <w:t xml:space="preserve"> </w:t>
      </w:r>
      <w:r w:rsidR="007E1478">
        <w:t xml:space="preserve">core </w:t>
      </w:r>
      <w:r w:rsidR="00EE3857">
        <w:t xml:space="preserve">household </w:t>
      </w:r>
      <w:r w:rsidR="00C514C2">
        <w:t xml:space="preserve">size </w:t>
      </w:r>
      <w:r w:rsidR="00857D4E">
        <w:t>for</w:t>
      </w:r>
      <w:r w:rsidR="00721F05">
        <w:t xml:space="preserve"> a typical </w:t>
      </w:r>
      <w:r w:rsidR="006D71A9">
        <w:t>simulation</w:t>
      </w:r>
      <w:r w:rsidR="00C514C2">
        <w:t>:</w:t>
      </w:r>
    </w:p>
    <w:p w14:paraId="2519338C" w14:textId="52DB485E" w:rsidR="00C514C2" w:rsidRDefault="00C514C2" w:rsidP="00D66A87"/>
    <w:p w14:paraId="3DDE8AD3" w14:textId="77777777" w:rsidR="00691AA4" w:rsidRPr="00691AA4" w:rsidRDefault="00691AA4" w:rsidP="00691AA4">
      <w:pPr>
        <w:rPr>
          <w:rFonts w:ascii="Courier New" w:hAnsi="Courier New"/>
          <w:color w:val="808080" w:themeColor="background1" w:themeShade="80"/>
          <w:sz w:val="20"/>
        </w:rPr>
      </w:pPr>
      <w:r w:rsidRPr="00691AA4">
        <w:rPr>
          <w:rFonts w:ascii="Courier New" w:hAnsi="Courier New"/>
          <w:color w:val="808080" w:themeColor="background1" w:themeShade="80"/>
          <w:sz w:val="20"/>
        </w:rPr>
        <w:t>Pop size: [10000, 100, 500, 1000, 3500]</w:t>
      </w:r>
    </w:p>
    <w:p w14:paraId="1D809925" w14:textId="77777777" w:rsidR="00691AA4" w:rsidRPr="00691AA4" w:rsidRDefault="00691AA4" w:rsidP="00691AA4">
      <w:pPr>
        <w:rPr>
          <w:rFonts w:ascii="Courier New" w:hAnsi="Courier New"/>
          <w:color w:val="808080" w:themeColor="background1" w:themeShade="80"/>
          <w:sz w:val="20"/>
        </w:rPr>
      </w:pPr>
      <w:r w:rsidRPr="00691AA4">
        <w:rPr>
          <w:rFonts w:ascii="Courier New" w:hAnsi="Courier New"/>
          <w:color w:val="808080" w:themeColor="background1" w:themeShade="80"/>
          <w:sz w:val="20"/>
        </w:rPr>
        <w:t xml:space="preserve">Household: </w:t>
      </w:r>
    </w:p>
    <w:p w14:paraId="5BEBFD12" w14:textId="77777777" w:rsidR="00691AA4" w:rsidRPr="00691AA4" w:rsidRDefault="00691AA4" w:rsidP="00691AA4">
      <w:pPr>
        <w:rPr>
          <w:rFonts w:ascii="Courier New" w:hAnsi="Courier New"/>
          <w:color w:val="808080" w:themeColor="background1" w:themeShade="80"/>
          <w:sz w:val="20"/>
        </w:rPr>
      </w:pPr>
      <w:r w:rsidRPr="00691AA4">
        <w:rPr>
          <w:rFonts w:ascii="Courier New" w:hAnsi="Courier New"/>
          <w:color w:val="808080" w:themeColor="background1" w:themeShade="80"/>
          <w:sz w:val="20"/>
        </w:rPr>
        <w:t>For Loc #1</w:t>
      </w:r>
    </w:p>
    <w:p w14:paraId="07588F15" w14:textId="77777777" w:rsidR="00691AA4" w:rsidRPr="00691AA4" w:rsidRDefault="00691AA4" w:rsidP="00691AA4">
      <w:pPr>
        <w:rPr>
          <w:rFonts w:ascii="Courier New" w:hAnsi="Courier New"/>
          <w:color w:val="808080" w:themeColor="background1" w:themeShade="80"/>
          <w:sz w:val="20"/>
        </w:rPr>
      </w:pPr>
      <w:r w:rsidRPr="00691AA4">
        <w:rPr>
          <w:rFonts w:ascii="Courier New" w:hAnsi="Courier New"/>
          <w:color w:val="808080" w:themeColor="background1" w:themeShade="80"/>
          <w:sz w:val="20"/>
        </w:rPr>
        <w:t># household = 14</w:t>
      </w:r>
    </w:p>
    <w:p w14:paraId="6B75CF8D" w14:textId="77777777" w:rsidR="00691AA4" w:rsidRPr="00691AA4" w:rsidRDefault="00691AA4" w:rsidP="00691AA4">
      <w:pPr>
        <w:rPr>
          <w:rFonts w:ascii="Courier New" w:hAnsi="Courier New"/>
          <w:color w:val="808080" w:themeColor="background1" w:themeShade="80"/>
          <w:sz w:val="20"/>
        </w:rPr>
      </w:pPr>
      <w:r w:rsidRPr="00691AA4">
        <w:rPr>
          <w:rFonts w:ascii="Courier New" w:hAnsi="Courier New"/>
          <w:color w:val="808080" w:themeColor="background1" w:themeShade="80"/>
          <w:sz w:val="20"/>
        </w:rPr>
        <w:t>Size of households = 8.143 [7.000, 9.250] (Min, Max = 4, 10)</w:t>
      </w:r>
    </w:p>
    <w:p w14:paraId="21A83389" w14:textId="77777777" w:rsidR="00691AA4" w:rsidRPr="00691AA4" w:rsidRDefault="00691AA4" w:rsidP="00691AA4">
      <w:pPr>
        <w:rPr>
          <w:rFonts w:ascii="Courier New" w:hAnsi="Courier New"/>
          <w:color w:val="808080" w:themeColor="background1" w:themeShade="80"/>
          <w:sz w:val="20"/>
        </w:rPr>
      </w:pPr>
      <w:r w:rsidRPr="00691AA4">
        <w:rPr>
          <w:rFonts w:ascii="Courier New" w:hAnsi="Courier New"/>
          <w:color w:val="808080" w:themeColor="background1" w:themeShade="80"/>
          <w:sz w:val="20"/>
        </w:rPr>
        <w:t>For Loc #2</w:t>
      </w:r>
    </w:p>
    <w:p w14:paraId="4CCDC40B" w14:textId="77777777" w:rsidR="00691AA4" w:rsidRPr="00691AA4" w:rsidRDefault="00691AA4" w:rsidP="00691AA4">
      <w:pPr>
        <w:rPr>
          <w:rFonts w:ascii="Courier New" w:hAnsi="Courier New"/>
          <w:color w:val="808080" w:themeColor="background1" w:themeShade="80"/>
          <w:sz w:val="20"/>
        </w:rPr>
      </w:pPr>
      <w:r w:rsidRPr="00691AA4">
        <w:rPr>
          <w:rFonts w:ascii="Courier New" w:hAnsi="Courier New"/>
          <w:color w:val="808080" w:themeColor="background1" w:themeShade="80"/>
          <w:sz w:val="20"/>
        </w:rPr>
        <w:t># household = 70</w:t>
      </w:r>
    </w:p>
    <w:p w14:paraId="0CE6B975" w14:textId="77777777" w:rsidR="00691AA4" w:rsidRPr="00691AA4" w:rsidRDefault="00691AA4" w:rsidP="00691AA4">
      <w:pPr>
        <w:rPr>
          <w:rFonts w:ascii="Courier New" w:hAnsi="Courier New"/>
          <w:color w:val="808080" w:themeColor="background1" w:themeShade="80"/>
          <w:sz w:val="20"/>
        </w:rPr>
      </w:pPr>
      <w:r w:rsidRPr="00691AA4">
        <w:rPr>
          <w:rFonts w:ascii="Courier New" w:hAnsi="Courier New"/>
          <w:color w:val="808080" w:themeColor="background1" w:themeShade="80"/>
          <w:sz w:val="20"/>
        </w:rPr>
        <w:t>Size of households = 8.143 [6.000, 10.000] (Min, Max = 2, 13)</w:t>
      </w:r>
    </w:p>
    <w:p w14:paraId="0A6580B8" w14:textId="77777777" w:rsidR="00691AA4" w:rsidRPr="00691AA4" w:rsidRDefault="00691AA4" w:rsidP="00691AA4">
      <w:pPr>
        <w:rPr>
          <w:rFonts w:ascii="Courier New" w:hAnsi="Courier New"/>
          <w:color w:val="808080" w:themeColor="background1" w:themeShade="80"/>
          <w:sz w:val="20"/>
        </w:rPr>
      </w:pPr>
      <w:r w:rsidRPr="00691AA4">
        <w:rPr>
          <w:rFonts w:ascii="Courier New" w:hAnsi="Courier New"/>
          <w:color w:val="808080" w:themeColor="background1" w:themeShade="80"/>
          <w:sz w:val="20"/>
        </w:rPr>
        <w:t>For Loc #3</w:t>
      </w:r>
    </w:p>
    <w:p w14:paraId="7307C3B2" w14:textId="77777777" w:rsidR="00691AA4" w:rsidRPr="00691AA4" w:rsidRDefault="00691AA4" w:rsidP="00691AA4">
      <w:pPr>
        <w:rPr>
          <w:rFonts w:ascii="Courier New" w:hAnsi="Courier New"/>
          <w:color w:val="808080" w:themeColor="background1" w:themeShade="80"/>
          <w:sz w:val="20"/>
        </w:rPr>
      </w:pPr>
      <w:r w:rsidRPr="00691AA4">
        <w:rPr>
          <w:rFonts w:ascii="Courier New" w:hAnsi="Courier New"/>
          <w:color w:val="808080" w:themeColor="background1" w:themeShade="80"/>
          <w:sz w:val="20"/>
        </w:rPr>
        <w:t># household = 139</w:t>
      </w:r>
    </w:p>
    <w:p w14:paraId="0BEB6DFE" w14:textId="77777777" w:rsidR="00691AA4" w:rsidRPr="00691AA4" w:rsidRDefault="00691AA4" w:rsidP="00691AA4">
      <w:pPr>
        <w:rPr>
          <w:rFonts w:ascii="Courier New" w:hAnsi="Courier New"/>
          <w:color w:val="808080" w:themeColor="background1" w:themeShade="80"/>
          <w:sz w:val="20"/>
        </w:rPr>
      </w:pPr>
      <w:r w:rsidRPr="00691AA4">
        <w:rPr>
          <w:rFonts w:ascii="Courier New" w:hAnsi="Courier New"/>
          <w:color w:val="808080" w:themeColor="background1" w:themeShade="80"/>
          <w:sz w:val="20"/>
        </w:rPr>
        <w:t>Size of households = 8.194 [7.000, 10.000] (Min, Max = 2, 16)</w:t>
      </w:r>
    </w:p>
    <w:p w14:paraId="61E75328" w14:textId="77777777" w:rsidR="00691AA4" w:rsidRPr="00691AA4" w:rsidRDefault="00691AA4" w:rsidP="00691AA4">
      <w:pPr>
        <w:rPr>
          <w:rFonts w:ascii="Courier New" w:hAnsi="Courier New"/>
          <w:color w:val="808080" w:themeColor="background1" w:themeShade="80"/>
          <w:sz w:val="20"/>
        </w:rPr>
      </w:pPr>
      <w:r w:rsidRPr="00691AA4">
        <w:rPr>
          <w:rFonts w:ascii="Courier New" w:hAnsi="Courier New"/>
          <w:color w:val="808080" w:themeColor="background1" w:themeShade="80"/>
          <w:sz w:val="20"/>
        </w:rPr>
        <w:t>For Loc #4</w:t>
      </w:r>
    </w:p>
    <w:p w14:paraId="026E13FB" w14:textId="77777777" w:rsidR="00691AA4" w:rsidRPr="00691AA4" w:rsidRDefault="00691AA4" w:rsidP="00691AA4">
      <w:pPr>
        <w:rPr>
          <w:rFonts w:ascii="Courier New" w:hAnsi="Courier New"/>
          <w:color w:val="808080" w:themeColor="background1" w:themeShade="80"/>
          <w:sz w:val="20"/>
        </w:rPr>
      </w:pPr>
      <w:r w:rsidRPr="00691AA4">
        <w:rPr>
          <w:rFonts w:ascii="Courier New" w:hAnsi="Courier New"/>
          <w:color w:val="808080" w:themeColor="background1" w:themeShade="80"/>
          <w:sz w:val="20"/>
        </w:rPr>
        <w:t># household = 441</w:t>
      </w:r>
    </w:p>
    <w:p w14:paraId="77806920" w14:textId="7AD9C606" w:rsidR="00585060" w:rsidRDefault="00691AA4" w:rsidP="00691AA4">
      <w:pPr>
        <w:rPr>
          <w:rFonts w:ascii="Courier New" w:hAnsi="Courier New"/>
          <w:color w:val="808080" w:themeColor="background1" w:themeShade="80"/>
          <w:sz w:val="20"/>
        </w:rPr>
      </w:pPr>
      <w:r w:rsidRPr="00691AA4">
        <w:rPr>
          <w:rFonts w:ascii="Courier New" w:hAnsi="Courier New"/>
          <w:color w:val="808080" w:themeColor="background1" w:themeShade="80"/>
          <w:sz w:val="20"/>
        </w:rPr>
        <w:t>Size of households = 8.937 [7.000, 11.000] (Min, Max = 3, 18)</w:t>
      </w:r>
    </w:p>
    <w:p w14:paraId="4B0B964C" w14:textId="77777777" w:rsidR="00D64BAB" w:rsidRDefault="00D64BAB" w:rsidP="00D66A87"/>
    <w:p w14:paraId="638EF3D9" w14:textId="3E206578" w:rsidR="0064755F" w:rsidRDefault="006B5591" w:rsidP="00D66A87">
      <w:r>
        <w:t xml:space="preserve">By default, individuals </w:t>
      </w:r>
      <w:r w:rsidR="00C77823">
        <w:t xml:space="preserve">have </w:t>
      </w:r>
      <w:r w:rsidR="00B31B20">
        <w:t>daily</w:t>
      </w:r>
      <w:r w:rsidR="00C77823">
        <w:t xml:space="preserve"> </w:t>
      </w:r>
      <w:r w:rsidR="001B25B1">
        <w:t xml:space="preserve">contact with </w:t>
      </w:r>
      <w:r w:rsidR="00C509B2">
        <w:t xml:space="preserve">members of </w:t>
      </w:r>
      <w:r w:rsidR="001B25B1">
        <w:t xml:space="preserve">their </w:t>
      </w:r>
      <w:r w:rsidR="00073E29">
        <w:t xml:space="preserve">immediate </w:t>
      </w:r>
      <w:r w:rsidR="00E256AA">
        <w:t>household and</w:t>
      </w:r>
      <w:r>
        <w:t xml:space="preserve"> </w:t>
      </w:r>
      <w:r w:rsidR="00F25989">
        <w:t>can have</w:t>
      </w:r>
      <w:r w:rsidR="00342A86">
        <w:t xml:space="preserve"> additional</w:t>
      </w:r>
      <w:r w:rsidR="00F25989">
        <w:t xml:space="preserve"> </w:t>
      </w:r>
      <w:r w:rsidR="00483F15">
        <w:t xml:space="preserve">contact with </w:t>
      </w:r>
      <w:r w:rsidR="00342A86">
        <w:t xml:space="preserve">individuals </w:t>
      </w:r>
      <w:r w:rsidR="009E04FA">
        <w:t xml:space="preserve">outside of </w:t>
      </w:r>
      <w:r w:rsidR="00342A86">
        <w:t xml:space="preserve">their </w:t>
      </w:r>
      <w:r w:rsidR="009E04FA">
        <w:t xml:space="preserve">immediate household </w:t>
      </w:r>
      <w:r w:rsidR="0083398D">
        <w:t xml:space="preserve">(randomly selected </w:t>
      </w:r>
      <w:r w:rsidR="00F73406">
        <w:t xml:space="preserve">from a pool of </w:t>
      </w:r>
      <w:r w:rsidR="00005AA7">
        <w:t>individuals</w:t>
      </w:r>
      <w:r w:rsidR="001A32AF">
        <w:t xml:space="preserve"> who are </w:t>
      </w:r>
      <w:r w:rsidR="00F27C86">
        <w:t xml:space="preserve">not immediate household </w:t>
      </w:r>
      <w:r w:rsidR="001A32AF">
        <w:t>members</w:t>
      </w:r>
      <w:r w:rsidR="00F73406">
        <w:t>)</w:t>
      </w:r>
      <w:r>
        <w:t>.</w:t>
      </w:r>
      <w:r w:rsidR="00700839">
        <w:t xml:space="preserve"> </w:t>
      </w:r>
      <w:r>
        <w:t xml:space="preserve">The </w:t>
      </w:r>
      <w:r w:rsidR="008F198B">
        <w:t>non-</w:t>
      </w:r>
      <w:r w:rsidR="009E36D9">
        <w:t xml:space="preserve">immediate </w:t>
      </w:r>
      <w:r w:rsidR="008F198B">
        <w:t xml:space="preserve">household contact rate is based on </w:t>
      </w:r>
      <w:r w:rsidR="0083702C">
        <w:t xml:space="preserve">the frequencies of face-to-face contact </w:t>
      </w:r>
      <w:r w:rsidR="00F65528" w:rsidRPr="00F65528">
        <w:t>with family or friends living outside the household</w:t>
      </w:r>
      <w:r w:rsidR="003D4816">
        <w:t xml:space="preserve"> </w:t>
      </w:r>
      <w:r w:rsidR="003B40BF">
        <w:t xml:space="preserve">as </w:t>
      </w:r>
      <w:r w:rsidR="002C0FD5">
        <w:t xml:space="preserve">reported by the </w:t>
      </w:r>
      <w:r w:rsidR="003D1884" w:rsidRPr="00A3633F">
        <w:t>Australian Bureau of Statistics</w:t>
      </w:r>
      <w:r w:rsidR="00B26422">
        <w:t xml:space="preserve"> </w:t>
      </w:r>
      <w:r w:rsidR="003D1884">
        <w:t>and is summarised in</w:t>
      </w:r>
      <w:r w:rsidR="000345C4">
        <w:t xml:space="preserve"> </w:t>
      </w:r>
      <w:r w:rsidR="000345C4">
        <w:fldChar w:fldCharType="begin"/>
      </w:r>
      <w:r w:rsidR="000345C4">
        <w:instrText xml:space="preserve"> REF _Ref36728214 \h </w:instrText>
      </w:r>
      <w:r w:rsidR="000345C4">
        <w:fldChar w:fldCharType="separate"/>
      </w:r>
      <w:r w:rsidR="002D3E86">
        <w:t xml:space="preserve">Table </w:t>
      </w:r>
      <w:r w:rsidR="002D3E86">
        <w:rPr>
          <w:noProof/>
        </w:rPr>
        <w:t>A</w:t>
      </w:r>
      <w:r w:rsidR="002D3E86">
        <w:noBreakHyphen/>
      </w:r>
      <w:r w:rsidR="002D3E86">
        <w:rPr>
          <w:noProof/>
        </w:rPr>
        <w:t>2</w:t>
      </w:r>
      <w:r w:rsidR="000345C4">
        <w:fldChar w:fldCharType="end"/>
      </w:r>
      <w:r w:rsidR="00B65C06">
        <w:t xml:space="preserve"> </w:t>
      </w:r>
      <w:r w:rsidR="00B26422">
        <w:fldChar w:fldCharType="begin"/>
      </w:r>
      <w:r w:rsidR="00B730B5">
        <w:instrText xml:space="preserve"> ADDIN EN.CITE &lt;EndNote&gt;&lt;Cite&gt;&lt;Author&gt;Australian Bureau of Statistics&lt;/Author&gt;&lt;Year&gt;2015&lt;/Year&gt;&lt;RecNum&gt;6706&lt;/RecNum&gt;&lt;DisplayText&gt;[13]&lt;/DisplayText&gt;&lt;record&gt;&lt;rec-number&gt;6706&lt;/rec-number&gt;&lt;foreign-keys&gt;&lt;key app="EN" db-id="2arzpv9pv25wrded5p0p0xfosad09td55r0p" timestamp="1585795910" guid="110009db-177c-44fe-8ed2-26ac5acc41dc"&gt;6706&lt;/key&gt;&lt;/foreign-keys&gt;&lt;ref-type name="Catalog"&gt;8&lt;/ref-type&gt;&lt;contributors&gt;&lt;authors&gt;&lt;author&gt;Australian Bureau of Statistics,&lt;/author&gt;&lt;/authors&gt;&lt;secondary-authors&gt;&lt;author&gt;Australian Bureau of Statistics,&lt;/author&gt;&lt;/secondary-authors&gt;&lt;/contributors&gt;&lt;titles&gt;&lt;title&gt;General Social Survey, Summary Results, Australia, 2014&lt;/title&gt;&lt;/titles&gt;&lt;num-vols&gt;41590DO004_2014&lt;/num-vols&gt;&lt;dates&gt;&lt;year&gt;2015&lt;/year&gt;&lt;/dates&gt;&lt;urls&gt;&lt;/urls&gt;&lt;/record&gt;&lt;/Cite&gt;&lt;/EndNote&gt;</w:instrText>
      </w:r>
      <w:r w:rsidR="00B26422">
        <w:fldChar w:fldCharType="separate"/>
      </w:r>
      <w:r w:rsidR="00B730B5">
        <w:rPr>
          <w:noProof/>
        </w:rPr>
        <w:t>[13]</w:t>
      </w:r>
      <w:r w:rsidR="00B26422">
        <w:fldChar w:fldCharType="end"/>
      </w:r>
      <w:r w:rsidR="00B65C06">
        <w:t>.</w:t>
      </w:r>
    </w:p>
    <w:p w14:paraId="00354BCF" w14:textId="77777777" w:rsidR="00093E5C" w:rsidRDefault="00093E5C" w:rsidP="00D66A87"/>
    <w:p w14:paraId="4D461E39" w14:textId="3607B9D6" w:rsidR="00A85618" w:rsidRDefault="00093E5C" w:rsidP="00093E5C">
      <w:pPr>
        <w:pStyle w:val="Caption"/>
      </w:pPr>
      <w:bookmarkStart w:id="8" w:name="_Ref36728214"/>
      <w:r>
        <w:t xml:space="preserve">Table </w:t>
      </w:r>
      <w:r>
        <w:fldChar w:fldCharType="begin"/>
      </w:r>
      <w:r>
        <w:instrText>STYLEREF 1 \s</w:instrText>
      </w:r>
      <w:r>
        <w:fldChar w:fldCharType="separate"/>
      </w:r>
      <w:r w:rsidR="00CB58F9">
        <w:rPr>
          <w:noProof/>
        </w:rPr>
        <w:t>A</w:t>
      </w:r>
      <w:r>
        <w:fldChar w:fldCharType="end"/>
      </w:r>
      <w:r w:rsidR="00DF27D6">
        <w:noBreakHyphen/>
      </w:r>
      <w:r>
        <w:fldChar w:fldCharType="begin"/>
      </w:r>
      <w:r>
        <w:instrText>SEQ Table \* ARABIC \s 1</w:instrText>
      </w:r>
      <w:r>
        <w:fldChar w:fldCharType="separate"/>
      </w:r>
      <w:r w:rsidR="00F84193">
        <w:rPr>
          <w:noProof/>
        </w:rPr>
        <w:t>2</w:t>
      </w:r>
      <w:r>
        <w:fldChar w:fldCharType="end"/>
      </w:r>
      <w:bookmarkEnd w:id="8"/>
      <w:r>
        <w:t>: The frequency of non-</w:t>
      </w:r>
      <w:r w:rsidR="009E36D9">
        <w:t xml:space="preserve">immediate </w:t>
      </w:r>
      <w:r>
        <w:t>household contact (represented in terms of number of contacts per day) and the proportion</w:t>
      </w:r>
      <w:r w:rsidRPr="00FF60C0">
        <w:t xml:space="preserve"> of </w:t>
      </w:r>
      <w:r>
        <w:t>regional and remote residents within each categor</w:t>
      </w:r>
      <w:r w:rsidR="43188853">
        <w:t>y</w:t>
      </w:r>
      <w:r>
        <w:t>. For example, a rate between 1/30 and 1/7 means that group of individuals will have at least 1 non-household contact per 30 days to 1 non-household contact per 7 days.</w:t>
      </w:r>
    </w:p>
    <w:tbl>
      <w:tblPr>
        <w:tblStyle w:val="PlainTable1"/>
        <w:tblW w:w="0" w:type="auto"/>
        <w:tblLook w:val="04A0" w:firstRow="1" w:lastRow="0" w:firstColumn="1" w:lastColumn="0" w:noHBand="0" w:noVBand="1"/>
      </w:tblPr>
      <w:tblGrid>
        <w:gridCol w:w="4673"/>
        <w:gridCol w:w="2055"/>
        <w:gridCol w:w="2056"/>
      </w:tblGrid>
      <w:tr w:rsidR="00ED4BA1" w14:paraId="3170184F" w14:textId="77777777" w:rsidTr="005D6A0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73" w:type="dxa"/>
          </w:tcPr>
          <w:p w14:paraId="1BA45587" w14:textId="26A8B80C" w:rsidR="00ED4BA1" w:rsidRPr="00280157" w:rsidRDefault="00877F59" w:rsidP="00BD7D9B">
            <w:pPr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 xml:space="preserve">Frequency of </w:t>
            </w:r>
            <w:r w:rsidR="00672E32">
              <w:rPr>
                <w:rFonts w:cstheme="minorHAnsi"/>
                <w:lang w:val="en-US"/>
              </w:rPr>
              <w:t>non-household</w:t>
            </w:r>
            <w:r>
              <w:rPr>
                <w:rFonts w:cstheme="minorHAnsi"/>
                <w:lang w:val="en-US"/>
              </w:rPr>
              <w:t xml:space="preserve"> </w:t>
            </w:r>
            <w:r w:rsidR="00672E32">
              <w:rPr>
                <w:rFonts w:cstheme="minorHAnsi"/>
                <w:lang w:val="en-US"/>
              </w:rPr>
              <w:t>contact per day</w:t>
            </w:r>
          </w:p>
        </w:tc>
        <w:tc>
          <w:tcPr>
            <w:tcW w:w="2055" w:type="dxa"/>
          </w:tcPr>
          <w:p w14:paraId="0A71DDE9" w14:textId="0DF71DEC" w:rsidR="00ED4BA1" w:rsidRPr="00280157" w:rsidRDefault="00ED4BA1" w:rsidP="00BD7D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  <w:r w:rsidRPr="00280157">
              <w:rPr>
                <w:rFonts w:cstheme="minorHAnsi"/>
                <w:lang w:val="en-US"/>
              </w:rPr>
              <w:t>Regional</w:t>
            </w:r>
            <w:r w:rsidR="00127BDB">
              <w:rPr>
                <w:rFonts w:cstheme="minorHAnsi"/>
                <w:lang w:val="en-US"/>
              </w:rPr>
              <w:t xml:space="preserve"> (%)</w:t>
            </w:r>
          </w:p>
        </w:tc>
        <w:tc>
          <w:tcPr>
            <w:tcW w:w="2056" w:type="dxa"/>
          </w:tcPr>
          <w:p w14:paraId="4D5ADA28" w14:textId="5E3EE28B" w:rsidR="00ED4BA1" w:rsidRPr="00280157" w:rsidRDefault="00ED4BA1" w:rsidP="00BD7D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  <w:r w:rsidRPr="00280157">
              <w:rPr>
                <w:rFonts w:cstheme="minorHAnsi"/>
                <w:lang w:val="en-US"/>
              </w:rPr>
              <w:t>Remote</w:t>
            </w:r>
            <w:r w:rsidR="00127BDB">
              <w:rPr>
                <w:rFonts w:cstheme="minorHAnsi"/>
                <w:lang w:val="en-US"/>
              </w:rPr>
              <w:t xml:space="preserve"> (%)</w:t>
            </w:r>
          </w:p>
        </w:tc>
      </w:tr>
      <w:tr w:rsidR="00ED4BA1" w14:paraId="453579E4" w14:textId="77777777" w:rsidTr="005D6A0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73" w:type="dxa"/>
          </w:tcPr>
          <w:p w14:paraId="34615821" w14:textId="77777777" w:rsidR="00ED4BA1" w:rsidRPr="00280157" w:rsidRDefault="00ED4BA1" w:rsidP="00BD7D9B">
            <w:pPr>
              <w:rPr>
                <w:rFonts w:cstheme="minorHAnsi"/>
                <w:lang w:val="en-US"/>
              </w:rPr>
            </w:pPr>
            <w:r w:rsidRPr="00280157">
              <w:rPr>
                <w:rFonts w:cstheme="minorHAnsi"/>
                <w:lang w:val="en-US"/>
              </w:rPr>
              <w:t>1</w:t>
            </w:r>
          </w:p>
        </w:tc>
        <w:tc>
          <w:tcPr>
            <w:tcW w:w="2055" w:type="dxa"/>
          </w:tcPr>
          <w:p w14:paraId="157EC421" w14:textId="77777777" w:rsidR="00ED4BA1" w:rsidRPr="00097714" w:rsidRDefault="00ED4BA1" w:rsidP="00BD7D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  <w:r w:rsidRPr="00097714">
              <w:rPr>
                <w:rFonts w:cstheme="minorHAnsi"/>
              </w:rPr>
              <w:t>20.7</w:t>
            </w:r>
          </w:p>
        </w:tc>
        <w:tc>
          <w:tcPr>
            <w:tcW w:w="2056" w:type="dxa"/>
          </w:tcPr>
          <w:p w14:paraId="3B36ED2C" w14:textId="77777777" w:rsidR="00ED4BA1" w:rsidRPr="00097714" w:rsidRDefault="00ED4BA1" w:rsidP="00BD7D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  <w:r w:rsidRPr="00097714">
              <w:rPr>
                <w:rFonts w:cstheme="minorHAnsi"/>
              </w:rPr>
              <w:t>25.0</w:t>
            </w:r>
          </w:p>
        </w:tc>
      </w:tr>
      <w:tr w:rsidR="00ED4BA1" w14:paraId="5DC76891" w14:textId="77777777" w:rsidTr="005D6A0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73" w:type="dxa"/>
          </w:tcPr>
          <w:p w14:paraId="2F91EF8E" w14:textId="77777777" w:rsidR="00ED4BA1" w:rsidRPr="00280157" w:rsidRDefault="00ED4BA1" w:rsidP="00BD7D9B">
            <w:pPr>
              <w:rPr>
                <w:rFonts w:cstheme="minorHAnsi"/>
                <w:lang w:val="en-US"/>
              </w:rPr>
            </w:pPr>
            <w:r w:rsidRPr="00280157">
              <w:rPr>
                <w:rFonts w:cstheme="minorHAnsi"/>
                <w:lang w:val="en-US"/>
              </w:rPr>
              <w:t>1/7</w:t>
            </w:r>
            <w:r>
              <w:rPr>
                <w:rFonts w:cstheme="minorHAnsi"/>
                <w:lang w:val="en-US"/>
              </w:rPr>
              <w:t xml:space="preserve"> to 1 </w:t>
            </w:r>
          </w:p>
        </w:tc>
        <w:tc>
          <w:tcPr>
            <w:tcW w:w="2055" w:type="dxa"/>
          </w:tcPr>
          <w:p w14:paraId="0C9FD841" w14:textId="77777777" w:rsidR="00ED4BA1" w:rsidRPr="00097714" w:rsidRDefault="00ED4BA1" w:rsidP="00BD7D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  <w:r w:rsidRPr="00097714">
              <w:rPr>
                <w:rFonts w:cstheme="minorHAnsi"/>
              </w:rPr>
              <w:t>54.5</w:t>
            </w:r>
          </w:p>
        </w:tc>
        <w:tc>
          <w:tcPr>
            <w:tcW w:w="2056" w:type="dxa"/>
          </w:tcPr>
          <w:p w14:paraId="6B37FBE5" w14:textId="77777777" w:rsidR="00ED4BA1" w:rsidRPr="00097714" w:rsidRDefault="00ED4BA1" w:rsidP="00BD7D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  <w:r w:rsidRPr="00097714">
              <w:rPr>
                <w:rFonts w:cstheme="minorHAnsi"/>
              </w:rPr>
              <w:t>50.6</w:t>
            </w:r>
          </w:p>
        </w:tc>
      </w:tr>
      <w:tr w:rsidR="00ED4BA1" w14:paraId="737D8D04" w14:textId="77777777" w:rsidTr="005D6A0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73" w:type="dxa"/>
          </w:tcPr>
          <w:p w14:paraId="46035D90" w14:textId="77777777" w:rsidR="00ED4BA1" w:rsidRPr="00280157" w:rsidRDefault="00ED4BA1" w:rsidP="00BD7D9B">
            <w:pPr>
              <w:rPr>
                <w:rFonts w:cstheme="minorHAnsi"/>
                <w:lang w:val="en-US"/>
              </w:rPr>
            </w:pPr>
            <w:r w:rsidRPr="00280157">
              <w:rPr>
                <w:rFonts w:cstheme="minorHAnsi"/>
                <w:lang w:val="en-US"/>
              </w:rPr>
              <w:t>1/30</w:t>
            </w:r>
            <w:r>
              <w:rPr>
                <w:rFonts w:cstheme="minorHAnsi"/>
                <w:lang w:val="en-US"/>
              </w:rPr>
              <w:t xml:space="preserve"> to 1/7</w:t>
            </w:r>
          </w:p>
        </w:tc>
        <w:tc>
          <w:tcPr>
            <w:tcW w:w="2055" w:type="dxa"/>
          </w:tcPr>
          <w:p w14:paraId="0A2943D1" w14:textId="77777777" w:rsidR="00ED4BA1" w:rsidRPr="00097714" w:rsidRDefault="00ED4BA1" w:rsidP="00BD7D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  <w:r w:rsidRPr="00097714">
              <w:rPr>
                <w:rFonts w:cstheme="minorHAnsi"/>
              </w:rPr>
              <w:t>15.9</w:t>
            </w:r>
          </w:p>
        </w:tc>
        <w:tc>
          <w:tcPr>
            <w:tcW w:w="2056" w:type="dxa"/>
          </w:tcPr>
          <w:p w14:paraId="6C1B6EFB" w14:textId="77777777" w:rsidR="00ED4BA1" w:rsidRPr="00097714" w:rsidRDefault="00ED4BA1" w:rsidP="00BD7D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  <w:r w:rsidRPr="00097714">
              <w:rPr>
                <w:rFonts w:cstheme="minorHAnsi"/>
              </w:rPr>
              <w:t>16.2</w:t>
            </w:r>
          </w:p>
        </w:tc>
      </w:tr>
      <w:tr w:rsidR="00ED4BA1" w14:paraId="177DFF75" w14:textId="77777777" w:rsidTr="005D6A0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73" w:type="dxa"/>
          </w:tcPr>
          <w:p w14:paraId="3297B9C8" w14:textId="77777777" w:rsidR="00ED4BA1" w:rsidRPr="00280157" w:rsidRDefault="00ED4BA1" w:rsidP="00BD7D9B">
            <w:pPr>
              <w:rPr>
                <w:rFonts w:cstheme="minorHAnsi"/>
                <w:lang w:val="en-US"/>
              </w:rPr>
            </w:pPr>
            <w:r w:rsidRPr="00280157">
              <w:rPr>
                <w:rFonts w:cstheme="minorHAnsi"/>
                <w:lang w:val="en-US"/>
              </w:rPr>
              <w:t>1/90</w:t>
            </w:r>
            <w:r>
              <w:rPr>
                <w:rFonts w:cstheme="minorHAnsi"/>
                <w:lang w:val="en-US"/>
              </w:rPr>
              <w:t xml:space="preserve"> to 1/30</w:t>
            </w:r>
          </w:p>
        </w:tc>
        <w:tc>
          <w:tcPr>
            <w:tcW w:w="2055" w:type="dxa"/>
          </w:tcPr>
          <w:p w14:paraId="01BEF3B8" w14:textId="77777777" w:rsidR="00ED4BA1" w:rsidRPr="00097714" w:rsidRDefault="00ED4BA1" w:rsidP="00BD7D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  <w:r w:rsidRPr="00097714">
              <w:rPr>
                <w:rFonts w:cstheme="minorHAnsi"/>
              </w:rPr>
              <w:t>5.2</w:t>
            </w:r>
          </w:p>
        </w:tc>
        <w:tc>
          <w:tcPr>
            <w:tcW w:w="2056" w:type="dxa"/>
          </w:tcPr>
          <w:p w14:paraId="159886F4" w14:textId="77777777" w:rsidR="00ED4BA1" w:rsidRPr="00097714" w:rsidRDefault="00ED4BA1" w:rsidP="00BD7D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  <w:r w:rsidRPr="00097714">
              <w:rPr>
                <w:rFonts w:cstheme="minorHAnsi"/>
              </w:rPr>
              <w:t>4.2</w:t>
            </w:r>
          </w:p>
        </w:tc>
      </w:tr>
      <w:tr w:rsidR="00ED4BA1" w14:paraId="2DAAF91F" w14:textId="77777777" w:rsidTr="005D6A0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73" w:type="dxa"/>
          </w:tcPr>
          <w:p w14:paraId="57BDFA8D" w14:textId="77777777" w:rsidR="00ED4BA1" w:rsidRPr="00280157" w:rsidRDefault="00ED4BA1" w:rsidP="00BD7D9B">
            <w:pPr>
              <w:rPr>
                <w:rFonts w:cstheme="minorHAnsi"/>
              </w:rPr>
            </w:pPr>
            <w:r w:rsidRPr="00280157">
              <w:rPr>
                <w:rFonts w:cstheme="minorHAnsi"/>
              </w:rPr>
              <w:t>0</w:t>
            </w:r>
          </w:p>
        </w:tc>
        <w:tc>
          <w:tcPr>
            <w:tcW w:w="2055" w:type="dxa"/>
          </w:tcPr>
          <w:p w14:paraId="2E41E544" w14:textId="77777777" w:rsidR="00ED4BA1" w:rsidRPr="00097714" w:rsidRDefault="00ED4BA1" w:rsidP="00BD7D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  <w:r w:rsidRPr="00097714">
              <w:rPr>
                <w:rFonts w:cstheme="minorHAnsi"/>
              </w:rPr>
              <w:t>3.7</w:t>
            </w:r>
          </w:p>
        </w:tc>
        <w:tc>
          <w:tcPr>
            <w:tcW w:w="2056" w:type="dxa"/>
          </w:tcPr>
          <w:p w14:paraId="310526B7" w14:textId="77777777" w:rsidR="00ED4BA1" w:rsidRPr="00097714" w:rsidRDefault="00ED4BA1" w:rsidP="000345C4">
            <w:pPr>
              <w:keepNext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  <w:r w:rsidRPr="00097714">
              <w:rPr>
                <w:rFonts w:cstheme="minorHAnsi"/>
              </w:rPr>
              <w:t>4.1</w:t>
            </w:r>
          </w:p>
        </w:tc>
      </w:tr>
    </w:tbl>
    <w:p w14:paraId="3B1F27CA" w14:textId="77777777" w:rsidR="0064755F" w:rsidRDefault="0064755F" w:rsidP="00D66A87"/>
    <w:p w14:paraId="7DC04F55" w14:textId="3E0C35D8" w:rsidR="004662C1" w:rsidRDefault="00EC3563" w:rsidP="001D5469">
      <w:r>
        <w:t xml:space="preserve">Infection </w:t>
      </w:r>
      <w:r w:rsidR="0064755F">
        <w:t xml:space="preserve">can be transmitted </w:t>
      </w:r>
      <w:proofErr w:type="gramStart"/>
      <w:r w:rsidR="003B40BF">
        <w:t>as a result of</w:t>
      </w:r>
      <w:proofErr w:type="gramEnd"/>
      <w:r w:rsidR="003B40BF">
        <w:t xml:space="preserve"> </w:t>
      </w:r>
      <w:r w:rsidR="002C3F02">
        <w:t>any</w:t>
      </w:r>
      <w:r w:rsidR="0064755F">
        <w:t xml:space="preserve"> contact. </w:t>
      </w:r>
      <w:r w:rsidR="00CE52C7">
        <w:t>Refer to</w:t>
      </w:r>
      <w:r w:rsidR="0064755F">
        <w:t xml:space="preserve"> </w:t>
      </w:r>
      <w:r w:rsidR="001D5469">
        <w:t xml:space="preserve">Section </w:t>
      </w:r>
      <w:r w:rsidR="001D5469">
        <w:fldChar w:fldCharType="begin"/>
      </w:r>
      <w:r w:rsidR="001D5469">
        <w:instrText xml:space="preserve"> REF _Ref16259526 \r \h </w:instrText>
      </w:r>
      <w:r w:rsidR="001D5469">
        <w:fldChar w:fldCharType="separate"/>
      </w:r>
      <w:r w:rsidR="00CB58F9">
        <w:t>2</w:t>
      </w:r>
      <w:r w:rsidR="001D5469">
        <w:fldChar w:fldCharType="end"/>
      </w:r>
      <w:r w:rsidR="001D5469">
        <w:t>, “</w:t>
      </w:r>
      <w:r w:rsidR="001D5469">
        <w:fldChar w:fldCharType="begin"/>
      </w:r>
      <w:r w:rsidR="001D5469">
        <w:instrText xml:space="preserve"> REF _Ref16259526 \h </w:instrText>
      </w:r>
      <w:r w:rsidR="001D5469">
        <w:fldChar w:fldCharType="separate"/>
      </w:r>
      <w:r w:rsidR="00CB58F9">
        <w:t>Infection (SARS-CoV-2)</w:t>
      </w:r>
      <w:r w:rsidR="001D5469">
        <w:fldChar w:fldCharType="end"/>
      </w:r>
      <w:r w:rsidR="001D5469">
        <w:t>”</w:t>
      </w:r>
      <w:r w:rsidR="008937F3">
        <w:t>,</w:t>
      </w:r>
      <w:r w:rsidR="001D5469">
        <w:t xml:space="preserve"> for </w:t>
      </w:r>
      <w:r w:rsidR="008937F3">
        <w:t xml:space="preserve">a </w:t>
      </w:r>
      <w:r w:rsidR="001D5469">
        <w:t xml:space="preserve">description on how </w:t>
      </w:r>
      <w:r w:rsidR="008937F3">
        <w:t>SARS-CoV-2</w:t>
      </w:r>
      <w:r w:rsidR="001D5469">
        <w:t xml:space="preserve"> transmission </w:t>
      </w:r>
      <w:r w:rsidR="008937F3">
        <w:t xml:space="preserve">is </w:t>
      </w:r>
      <w:r w:rsidR="001D5469">
        <w:t>defined in this model.</w:t>
      </w:r>
    </w:p>
    <w:p w14:paraId="19E527F8" w14:textId="0FEFE7AA" w:rsidR="000C5379" w:rsidRDefault="00F4592C" w:rsidP="007E111B">
      <w:pPr>
        <w:pStyle w:val="Heading2"/>
      </w:pPr>
      <w:bookmarkStart w:id="9" w:name="_Ref43390343"/>
      <w:r>
        <w:t>C</w:t>
      </w:r>
      <w:r w:rsidR="00F97F16">
        <w:t>ontact tracing</w:t>
      </w:r>
      <w:bookmarkEnd w:id="9"/>
    </w:p>
    <w:p w14:paraId="7682FB07" w14:textId="2801609A" w:rsidR="000C5379" w:rsidRDefault="00CD52EF" w:rsidP="001D5469">
      <w:r w:rsidRPr="280F7447">
        <w:rPr>
          <w:rFonts w:cstheme="minorBidi"/>
          <w:color w:val="000000" w:themeColor="text1"/>
        </w:rPr>
        <w:t xml:space="preserve">We refer </w:t>
      </w:r>
      <w:r w:rsidR="006F27C1" w:rsidRPr="280F7447">
        <w:rPr>
          <w:rFonts w:cstheme="minorBidi"/>
          <w:color w:val="000000" w:themeColor="text1"/>
        </w:rPr>
        <w:t xml:space="preserve">to </w:t>
      </w:r>
      <w:r w:rsidRPr="280F7447" w:rsidDel="00432BB3">
        <w:rPr>
          <w:rFonts w:cstheme="minorBidi"/>
          <w:color w:val="000000" w:themeColor="text1"/>
        </w:rPr>
        <w:t>t</w:t>
      </w:r>
      <w:r w:rsidR="00952018" w:rsidRPr="280F7447" w:rsidDel="00432BB3">
        <w:rPr>
          <w:rFonts w:cstheme="minorBidi"/>
          <w:color w:val="000000" w:themeColor="text1"/>
        </w:rPr>
        <w:t xml:space="preserve">he </w:t>
      </w:r>
      <w:r w:rsidR="00952018" w:rsidRPr="280F7447">
        <w:rPr>
          <w:rFonts w:cstheme="minorBidi"/>
          <w:color w:val="000000" w:themeColor="text1"/>
        </w:rPr>
        <w:t xml:space="preserve">individual </w:t>
      </w:r>
      <w:r w:rsidR="001188FE" w:rsidRPr="280F7447">
        <w:rPr>
          <w:rFonts w:cstheme="minorBidi"/>
          <w:color w:val="000000" w:themeColor="text1"/>
        </w:rPr>
        <w:t>with</w:t>
      </w:r>
      <w:r w:rsidR="00952018" w:rsidRPr="280F7447">
        <w:rPr>
          <w:rFonts w:cstheme="minorBidi"/>
          <w:color w:val="000000" w:themeColor="text1"/>
        </w:rPr>
        <w:t xml:space="preserve"> a positive </w:t>
      </w:r>
      <w:r w:rsidR="00F64758" w:rsidRPr="280F7447">
        <w:rPr>
          <w:rFonts w:cstheme="minorBidi"/>
          <w:color w:val="000000" w:themeColor="text1"/>
        </w:rPr>
        <w:t>diagnosis</w:t>
      </w:r>
      <w:r w:rsidR="0007152A" w:rsidRPr="280F7447">
        <w:rPr>
          <w:rFonts w:cstheme="minorBidi"/>
          <w:color w:val="000000" w:themeColor="text1"/>
        </w:rPr>
        <w:t xml:space="preserve"> </w:t>
      </w:r>
      <w:r w:rsidR="00F64758" w:rsidRPr="280F7447">
        <w:rPr>
          <w:rFonts w:cstheme="minorBidi"/>
          <w:color w:val="000000" w:themeColor="text1"/>
        </w:rPr>
        <w:t xml:space="preserve">as </w:t>
      </w:r>
      <w:r w:rsidR="00124DD1">
        <w:rPr>
          <w:rFonts w:cstheme="minorBidi"/>
          <w:color w:val="000000" w:themeColor="text1"/>
        </w:rPr>
        <w:t xml:space="preserve">a </w:t>
      </w:r>
      <w:r w:rsidR="00F64758" w:rsidRPr="280F7447">
        <w:rPr>
          <w:rFonts w:cstheme="minorBidi"/>
          <w:color w:val="000000" w:themeColor="text1"/>
        </w:rPr>
        <w:t>case</w:t>
      </w:r>
      <w:r w:rsidR="4DB853F9" w:rsidRPr="280F7447">
        <w:rPr>
          <w:rFonts w:cstheme="minorBidi"/>
          <w:color w:val="000000" w:themeColor="text1"/>
        </w:rPr>
        <w:t>.</w:t>
      </w:r>
      <w:r w:rsidR="00B65D81">
        <w:rPr>
          <w:rFonts w:cstheme="minorBidi"/>
          <w:color w:val="000000" w:themeColor="text1"/>
        </w:rPr>
        <w:t xml:space="preserve"> </w:t>
      </w:r>
      <w:r w:rsidR="21E0B4DA" w:rsidRPr="280F7447">
        <w:rPr>
          <w:rFonts w:cstheme="minorBidi"/>
          <w:color w:val="000000" w:themeColor="text1"/>
        </w:rPr>
        <w:t>C</w:t>
      </w:r>
      <w:r w:rsidR="00ED2090" w:rsidRPr="280F7447">
        <w:rPr>
          <w:rFonts w:cstheme="minorBidi"/>
          <w:color w:val="000000" w:themeColor="text1"/>
        </w:rPr>
        <w:t>ontacts</w:t>
      </w:r>
      <w:r w:rsidR="00656DF0">
        <w:t xml:space="preserve"> of </w:t>
      </w:r>
      <w:r w:rsidR="00777AA0">
        <w:t xml:space="preserve">a </w:t>
      </w:r>
      <w:r w:rsidR="009B1416">
        <w:t xml:space="preserve">case </w:t>
      </w:r>
      <w:r w:rsidR="009B1416" w:rsidDel="00C71B7C">
        <w:t xml:space="preserve">are </w:t>
      </w:r>
      <w:r w:rsidR="30347B76">
        <w:t xml:space="preserve">potentially </w:t>
      </w:r>
      <w:r w:rsidR="278FC736">
        <w:t>identified through</w:t>
      </w:r>
      <w:r w:rsidR="00C71B7C">
        <w:t xml:space="preserve"> contact tracing/testing</w:t>
      </w:r>
      <w:r w:rsidR="009B1416">
        <w:t>, and</w:t>
      </w:r>
      <w:r w:rsidR="00ED2090">
        <w:t>/or</w:t>
      </w:r>
      <w:r w:rsidR="009B1416">
        <w:t xml:space="preserve"> </w:t>
      </w:r>
      <w:r w:rsidR="00D147C1">
        <w:t>quarantine</w:t>
      </w:r>
      <w:r w:rsidR="003C1261" w:rsidDel="00C71B7C">
        <w:t>d</w:t>
      </w:r>
      <w:r w:rsidR="00ED2090">
        <w:t xml:space="preserve"> in </w:t>
      </w:r>
      <w:r w:rsidR="00C71B7C">
        <w:t xml:space="preserve">the </w:t>
      </w:r>
      <w:r w:rsidR="00A903E8">
        <w:t>control</w:t>
      </w:r>
      <w:r w:rsidR="00C71B7C">
        <w:t xml:space="preserve"> </w:t>
      </w:r>
      <w:r w:rsidR="004E5269">
        <w:t>scenarios</w:t>
      </w:r>
      <w:r w:rsidR="00ED2090">
        <w:t xml:space="preserve"> </w:t>
      </w:r>
      <w:r w:rsidR="00745072">
        <w:t xml:space="preserve">we </w:t>
      </w:r>
      <w:r w:rsidR="004E5269">
        <w:t>examine</w:t>
      </w:r>
      <w:r w:rsidR="00D147C1">
        <w:t>.</w:t>
      </w:r>
      <w:r w:rsidR="00B614AC">
        <w:t xml:space="preserve"> </w:t>
      </w:r>
      <w:r w:rsidR="00372DF7">
        <w:t>For this study</w:t>
      </w:r>
      <w:r w:rsidR="00B614AC">
        <w:t xml:space="preserve"> </w:t>
      </w:r>
      <w:r w:rsidR="00075A12">
        <w:t xml:space="preserve">we </w:t>
      </w:r>
      <w:r w:rsidR="004E5269">
        <w:t>define</w:t>
      </w:r>
      <w:r w:rsidR="00075A12">
        <w:t xml:space="preserve"> two form</w:t>
      </w:r>
      <w:r w:rsidR="004E5269">
        <w:t>s</w:t>
      </w:r>
      <w:r w:rsidR="00075A12">
        <w:t xml:space="preserve"> of contact tracing: household</w:t>
      </w:r>
      <w:r w:rsidR="00705D12">
        <w:t>-</w:t>
      </w:r>
      <w:r w:rsidR="00075A12">
        <w:t>based</w:t>
      </w:r>
      <w:r w:rsidR="00A86139">
        <w:t xml:space="preserve">, </w:t>
      </w:r>
      <w:r w:rsidR="00372DF7">
        <w:t xml:space="preserve">whereby </w:t>
      </w:r>
      <w:r w:rsidR="00A86139">
        <w:t>contact</w:t>
      </w:r>
      <w:r w:rsidR="00661E6C">
        <w:t>s</w:t>
      </w:r>
      <w:r w:rsidR="00A86139">
        <w:t xml:space="preserve"> are </w:t>
      </w:r>
      <w:r w:rsidR="009E5439">
        <w:t xml:space="preserve">identified and traced/tested </w:t>
      </w:r>
      <w:r w:rsidR="00661E6C">
        <w:t xml:space="preserve">on the basis </w:t>
      </w:r>
      <w:r w:rsidR="004C5BFA">
        <w:t xml:space="preserve">of </w:t>
      </w:r>
      <w:r w:rsidR="00661E6C">
        <w:t xml:space="preserve">the </w:t>
      </w:r>
      <w:r w:rsidR="00432D75">
        <w:t xml:space="preserve">case’s </w:t>
      </w:r>
      <w:r w:rsidR="00C37EBC">
        <w:lastRenderedPageBreak/>
        <w:t>household</w:t>
      </w:r>
      <w:r w:rsidR="00661E6C">
        <w:t xml:space="preserve"> membership</w:t>
      </w:r>
      <w:r w:rsidR="00432D75">
        <w:t>; and history</w:t>
      </w:r>
      <w:r w:rsidR="00705D12">
        <w:t>-</w:t>
      </w:r>
      <w:r w:rsidR="00432D75">
        <w:t xml:space="preserve">based, </w:t>
      </w:r>
      <w:r w:rsidR="009E5439">
        <w:t>whereby all</w:t>
      </w:r>
      <w:r w:rsidR="00672B67">
        <w:t xml:space="preserve"> </w:t>
      </w:r>
      <w:r w:rsidR="0070664C">
        <w:t>of</w:t>
      </w:r>
      <w:r w:rsidR="00672B67">
        <w:t xml:space="preserve"> </w:t>
      </w:r>
      <w:r w:rsidR="009F1480">
        <w:t xml:space="preserve">the </w:t>
      </w:r>
      <w:r w:rsidR="00672B67">
        <w:t>case</w:t>
      </w:r>
      <w:r w:rsidR="0070664C">
        <w:t>’s contacts</w:t>
      </w:r>
      <w:r w:rsidR="00672B67">
        <w:t xml:space="preserve"> in the last 2 days are traced</w:t>
      </w:r>
      <w:r w:rsidR="0070664C">
        <w:t>/tested</w:t>
      </w:r>
      <w:r w:rsidR="00672B67">
        <w:t>.</w:t>
      </w:r>
      <w:r w:rsidR="00C35E51">
        <w:t xml:space="preserve"> </w:t>
      </w:r>
      <w:r w:rsidR="00881B2F">
        <w:t>The definition of each type of contact is</w:t>
      </w:r>
      <w:r w:rsidR="00C35E51">
        <w:t xml:space="preserve"> summ</w:t>
      </w:r>
      <w:r w:rsidR="00705241">
        <w:t xml:space="preserve">arised in </w:t>
      </w:r>
      <w:r w:rsidR="00705241">
        <w:fldChar w:fldCharType="begin"/>
      </w:r>
      <w:r w:rsidR="00705241">
        <w:instrText xml:space="preserve"> REF _Ref43386901 \h </w:instrText>
      </w:r>
      <w:r w:rsidR="00705241">
        <w:fldChar w:fldCharType="separate"/>
      </w:r>
      <w:r w:rsidR="002D3E86">
        <w:t xml:space="preserve">Table </w:t>
      </w:r>
      <w:r w:rsidR="002D3E86">
        <w:rPr>
          <w:noProof/>
        </w:rPr>
        <w:t>A</w:t>
      </w:r>
      <w:r w:rsidR="002D3E86">
        <w:noBreakHyphen/>
      </w:r>
      <w:r w:rsidR="002D3E86">
        <w:rPr>
          <w:noProof/>
        </w:rPr>
        <w:t>3</w:t>
      </w:r>
      <w:r w:rsidR="00705241">
        <w:fldChar w:fldCharType="end"/>
      </w:r>
      <w:r w:rsidR="00705241">
        <w:t>.</w:t>
      </w:r>
    </w:p>
    <w:p w14:paraId="77F12BE5" w14:textId="78FE0E95" w:rsidR="00E25EB7" w:rsidRDefault="00E25EB7" w:rsidP="001D5469"/>
    <w:p w14:paraId="45827532" w14:textId="70779255" w:rsidR="00E25EB7" w:rsidRDefault="0019080A" w:rsidP="001D5469">
      <w:r>
        <w:t xml:space="preserve">In our baseline analysis, we </w:t>
      </w:r>
      <w:r w:rsidR="00615BC9">
        <w:t xml:space="preserve">assume </w:t>
      </w:r>
      <w:r>
        <w:t xml:space="preserve">a </w:t>
      </w:r>
      <w:r w:rsidR="00615BC9">
        <w:t xml:space="preserve">delay of 2 days between testing and </w:t>
      </w:r>
      <w:r w:rsidR="40F15FE7">
        <w:t xml:space="preserve">initiation of the public health </w:t>
      </w:r>
      <w:r w:rsidR="00615BC9">
        <w:t xml:space="preserve">response </w:t>
      </w:r>
      <w:r w:rsidR="001779A8">
        <w:t xml:space="preserve">(see </w:t>
      </w:r>
      <w:r w:rsidR="0020792A">
        <w:t xml:space="preserve">Section </w:t>
      </w:r>
      <w:r w:rsidR="0020792A">
        <w:fldChar w:fldCharType="begin"/>
      </w:r>
      <w:r w:rsidR="0020792A">
        <w:instrText xml:space="preserve"> REF _Ref16259503 \r \h </w:instrText>
      </w:r>
      <w:r w:rsidR="0020792A">
        <w:fldChar w:fldCharType="separate"/>
      </w:r>
      <w:r w:rsidR="00CB58F9">
        <w:t>5</w:t>
      </w:r>
      <w:r w:rsidR="0020792A">
        <w:fldChar w:fldCharType="end"/>
      </w:r>
      <w:r w:rsidR="0020792A">
        <w:t>, “</w:t>
      </w:r>
      <w:r w:rsidR="0020792A">
        <w:fldChar w:fldCharType="begin"/>
      </w:r>
      <w:r w:rsidR="0020792A">
        <w:instrText xml:space="preserve"> REF _Ref16259503 \h </w:instrText>
      </w:r>
      <w:r w:rsidR="0020792A">
        <w:fldChar w:fldCharType="separate"/>
      </w:r>
      <w:r w:rsidR="00CB58F9">
        <w:t>Testing</w:t>
      </w:r>
      <w:r w:rsidR="0020792A">
        <w:fldChar w:fldCharType="end"/>
      </w:r>
      <w:r w:rsidR="0020792A">
        <w:t>”)</w:t>
      </w:r>
      <w:r w:rsidR="00760E14">
        <w:t xml:space="preserve">. </w:t>
      </w:r>
    </w:p>
    <w:p w14:paraId="2FBCDB86" w14:textId="77777777" w:rsidR="00FD0BC9" w:rsidRDefault="00FD0BC9" w:rsidP="001D5469"/>
    <w:p w14:paraId="2AC507AC" w14:textId="1E9779FB" w:rsidR="00644778" w:rsidRDefault="00644778" w:rsidP="00644778">
      <w:pPr>
        <w:pStyle w:val="Caption"/>
        <w:keepNext/>
      </w:pPr>
      <w:bookmarkStart w:id="10" w:name="_Ref43386901"/>
      <w:r>
        <w:t xml:space="preserve">Table </w:t>
      </w:r>
      <w:r>
        <w:fldChar w:fldCharType="begin"/>
      </w:r>
      <w:r>
        <w:instrText>STYLEREF 1 \s</w:instrText>
      </w:r>
      <w:r>
        <w:fldChar w:fldCharType="separate"/>
      </w:r>
      <w:r w:rsidR="00CB58F9">
        <w:rPr>
          <w:noProof/>
        </w:rPr>
        <w:t>A</w:t>
      </w:r>
      <w:r>
        <w:fldChar w:fldCharType="end"/>
      </w:r>
      <w:r w:rsidR="00DF27D6">
        <w:noBreakHyphen/>
      </w:r>
      <w:r>
        <w:fldChar w:fldCharType="begin"/>
      </w:r>
      <w:r>
        <w:instrText>SEQ Table \* ARABIC \s 1</w:instrText>
      </w:r>
      <w:r>
        <w:fldChar w:fldCharType="separate"/>
      </w:r>
      <w:r w:rsidR="00630859">
        <w:rPr>
          <w:noProof/>
        </w:rPr>
        <w:t>3</w:t>
      </w:r>
      <w:r>
        <w:fldChar w:fldCharType="end"/>
      </w:r>
      <w:bookmarkEnd w:id="10"/>
      <w:r>
        <w:t xml:space="preserve">: </w:t>
      </w:r>
      <w:r w:rsidR="004A7730">
        <w:t>I</w:t>
      </w:r>
      <w:r w:rsidR="00AF0D60">
        <w:t>n</w:t>
      </w:r>
      <w:r w:rsidR="004A7730">
        <w:t xml:space="preserve">dividuals </w:t>
      </w:r>
      <w:r w:rsidR="009D08C4">
        <w:t xml:space="preserve">to be included in contact tracing </w:t>
      </w:r>
      <w:r>
        <w:t>under different contact tracing</w:t>
      </w:r>
      <w:r w:rsidRPr="00B459AA">
        <w:t xml:space="preserve"> </w:t>
      </w:r>
      <w:r w:rsidR="00AF0D60">
        <w:t>regimens</w:t>
      </w:r>
    </w:p>
    <w:tbl>
      <w:tblPr>
        <w:tblStyle w:val="PlainTable1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644778" w14:paraId="1A8A3447" w14:textId="77777777" w:rsidTr="0001718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cantSplit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05" w:type="dxa"/>
            <w:vAlign w:val="center"/>
          </w:tcPr>
          <w:p w14:paraId="63C41C90" w14:textId="4E0CAE30" w:rsidR="00644778" w:rsidRPr="00644778" w:rsidRDefault="00881B2F" w:rsidP="00017187">
            <w:pPr>
              <w:jc w:val="center"/>
              <w:rPr>
                <w:rFonts w:ascii="Arial" w:hAnsi="Arial" w:cs="Arial"/>
              </w:rPr>
            </w:pPr>
            <w:r w:rsidRPr="00644778">
              <w:rPr>
                <w:rFonts w:ascii="Arial" w:hAnsi="Arial" w:cs="Arial"/>
              </w:rPr>
              <w:t>Household</w:t>
            </w:r>
            <w:r>
              <w:rPr>
                <w:rFonts w:ascii="Arial" w:hAnsi="Arial" w:cs="Arial"/>
              </w:rPr>
              <w:t>-</w:t>
            </w:r>
            <w:r w:rsidRPr="00644778">
              <w:rPr>
                <w:rFonts w:ascii="Arial" w:hAnsi="Arial" w:cs="Arial"/>
              </w:rPr>
              <w:t>based</w:t>
            </w:r>
          </w:p>
        </w:tc>
        <w:tc>
          <w:tcPr>
            <w:tcW w:w="3005" w:type="dxa"/>
            <w:vAlign w:val="center"/>
          </w:tcPr>
          <w:p w14:paraId="75889A4C" w14:textId="62CF8E03" w:rsidR="00644778" w:rsidRPr="00644778" w:rsidRDefault="00635D2E" w:rsidP="001006A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Immediate household </w:t>
            </w:r>
          </w:p>
        </w:tc>
        <w:tc>
          <w:tcPr>
            <w:tcW w:w="3006" w:type="dxa"/>
            <w:vAlign w:val="center"/>
          </w:tcPr>
          <w:p w14:paraId="14945B96" w14:textId="54CA34CF" w:rsidR="00644778" w:rsidRPr="00644778" w:rsidRDefault="00635D2E" w:rsidP="001006A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Extend</w:t>
            </w:r>
            <w:r w:rsidR="004A7730">
              <w:rPr>
                <w:rFonts w:ascii="Arial" w:hAnsi="Arial" w:cs="Arial"/>
              </w:rPr>
              <w:t>ed</w:t>
            </w:r>
            <w:r>
              <w:rPr>
                <w:rFonts w:ascii="Arial" w:hAnsi="Arial" w:cs="Arial"/>
              </w:rPr>
              <w:t xml:space="preserve"> household</w:t>
            </w:r>
          </w:p>
        </w:tc>
      </w:tr>
      <w:tr w:rsidR="00644778" w14:paraId="43D6465D" w14:textId="77777777" w:rsidTr="00635D2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cantSplit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05" w:type="dxa"/>
          </w:tcPr>
          <w:p w14:paraId="430456C4" w14:textId="12C2964C" w:rsidR="00644778" w:rsidRPr="00644778" w:rsidRDefault="00644778" w:rsidP="001006A7">
            <w:pPr>
              <w:rPr>
                <w:rFonts w:ascii="Arial" w:hAnsi="Arial" w:cs="Arial"/>
              </w:rPr>
            </w:pPr>
          </w:p>
        </w:tc>
        <w:tc>
          <w:tcPr>
            <w:tcW w:w="3005" w:type="dxa"/>
          </w:tcPr>
          <w:p w14:paraId="18818847" w14:textId="6520DA86" w:rsidR="00644778" w:rsidRPr="00644778" w:rsidRDefault="00644778" w:rsidP="001006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644778">
              <w:rPr>
                <w:rFonts w:ascii="Arial" w:hAnsi="Arial" w:cs="Arial"/>
              </w:rPr>
              <w:t xml:space="preserve">Individuals who are </w:t>
            </w:r>
            <w:r w:rsidR="00041182">
              <w:rPr>
                <w:rFonts w:ascii="Arial" w:hAnsi="Arial" w:cs="Arial"/>
              </w:rPr>
              <w:t>members of</w:t>
            </w:r>
            <w:r w:rsidR="00970809">
              <w:rPr>
                <w:rFonts w:ascii="Arial" w:hAnsi="Arial" w:cs="Arial"/>
              </w:rPr>
              <w:t xml:space="preserve"> </w:t>
            </w:r>
            <w:r w:rsidR="001E31BF">
              <w:rPr>
                <w:rFonts w:ascii="Arial" w:hAnsi="Arial" w:cs="Arial"/>
              </w:rPr>
              <w:t>the</w:t>
            </w:r>
            <w:r w:rsidR="00041182">
              <w:rPr>
                <w:rFonts w:ascii="Arial" w:hAnsi="Arial" w:cs="Arial"/>
              </w:rPr>
              <w:t xml:space="preserve"> case’s</w:t>
            </w:r>
            <w:r w:rsidRPr="00644778">
              <w:rPr>
                <w:rFonts w:ascii="Arial" w:hAnsi="Arial" w:cs="Arial"/>
              </w:rPr>
              <w:t xml:space="preserve"> immediate household (i.e. living in the same house) at the time contact tracing is </w:t>
            </w:r>
            <w:r w:rsidR="00970809">
              <w:rPr>
                <w:rFonts w:ascii="Arial" w:hAnsi="Arial" w:cs="Arial"/>
              </w:rPr>
              <w:t>conducted</w:t>
            </w:r>
            <w:r w:rsidRPr="00644778">
              <w:rPr>
                <w:rFonts w:ascii="Arial" w:hAnsi="Arial" w:cs="Arial"/>
              </w:rPr>
              <w:t xml:space="preserve"> </w:t>
            </w:r>
          </w:p>
        </w:tc>
        <w:tc>
          <w:tcPr>
            <w:tcW w:w="3006" w:type="dxa"/>
          </w:tcPr>
          <w:p w14:paraId="3C55D4EC" w14:textId="6CAB02D3" w:rsidR="00644778" w:rsidRPr="00644778" w:rsidRDefault="00644778" w:rsidP="001006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644778">
              <w:rPr>
                <w:rFonts w:ascii="Arial" w:hAnsi="Arial" w:cs="Arial"/>
              </w:rPr>
              <w:t xml:space="preserve">Individuals who </w:t>
            </w:r>
            <w:proofErr w:type="gramStart"/>
            <w:r w:rsidRPr="00644778">
              <w:rPr>
                <w:rFonts w:ascii="Arial" w:hAnsi="Arial" w:cs="Arial"/>
              </w:rPr>
              <w:t xml:space="preserve">are  </w:t>
            </w:r>
            <w:r w:rsidR="004E0DBD">
              <w:rPr>
                <w:rFonts w:ascii="Arial" w:hAnsi="Arial" w:cs="Arial"/>
              </w:rPr>
              <w:t>members</w:t>
            </w:r>
            <w:proofErr w:type="gramEnd"/>
            <w:r w:rsidR="004E0DBD">
              <w:rPr>
                <w:rFonts w:ascii="Arial" w:hAnsi="Arial" w:cs="Arial"/>
              </w:rPr>
              <w:t xml:space="preserve"> of</w:t>
            </w:r>
            <w:r w:rsidRPr="00644778">
              <w:rPr>
                <w:rFonts w:ascii="Arial" w:hAnsi="Arial" w:cs="Arial"/>
              </w:rPr>
              <w:t xml:space="preserve"> the case</w:t>
            </w:r>
            <w:r w:rsidR="002C15CD">
              <w:rPr>
                <w:rFonts w:ascii="Arial" w:hAnsi="Arial" w:cs="Arial"/>
              </w:rPr>
              <w:t>’s</w:t>
            </w:r>
            <w:r w:rsidRPr="00644778">
              <w:rPr>
                <w:rFonts w:ascii="Arial" w:hAnsi="Arial" w:cs="Arial"/>
              </w:rPr>
              <w:t xml:space="preserve"> </w:t>
            </w:r>
            <w:r w:rsidR="002C15CD">
              <w:rPr>
                <w:rFonts w:ascii="Arial" w:hAnsi="Arial" w:cs="Arial"/>
              </w:rPr>
              <w:t>immediate household</w:t>
            </w:r>
            <w:r w:rsidRPr="00644778">
              <w:rPr>
                <w:rFonts w:ascii="Arial" w:hAnsi="Arial" w:cs="Arial"/>
              </w:rPr>
              <w:t xml:space="preserve">  </w:t>
            </w:r>
            <w:r w:rsidR="00275941">
              <w:rPr>
                <w:rFonts w:ascii="Arial" w:hAnsi="Arial" w:cs="Arial"/>
              </w:rPr>
              <w:t xml:space="preserve">or </w:t>
            </w:r>
            <w:r w:rsidRPr="00644778">
              <w:rPr>
                <w:rFonts w:ascii="Arial" w:hAnsi="Arial" w:cs="Arial"/>
              </w:rPr>
              <w:t xml:space="preserve">are </w:t>
            </w:r>
            <w:r w:rsidR="00041182">
              <w:rPr>
                <w:rFonts w:ascii="Arial" w:hAnsi="Arial" w:cs="Arial"/>
              </w:rPr>
              <w:t>members of</w:t>
            </w:r>
            <w:r w:rsidRPr="00644778">
              <w:rPr>
                <w:rFonts w:ascii="Arial" w:hAnsi="Arial" w:cs="Arial"/>
              </w:rPr>
              <w:t xml:space="preserve"> </w:t>
            </w:r>
            <w:r w:rsidR="002C15CD">
              <w:rPr>
                <w:rFonts w:ascii="Arial" w:hAnsi="Arial" w:cs="Arial"/>
              </w:rPr>
              <w:t>their</w:t>
            </w:r>
            <w:r w:rsidRPr="00644778">
              <w:rPr>
                <w:rFonts w:ascii="Arial" w:hAnsi="Arial" w:cs="Arial"/>
              </w:rPr>
              <w:t xml:space="preserve"> core, regular or on/off household</w:t>
            </w:r>
            <w:r w:rsidR="002C15CD">
              <w:rPr>
                <w:rFonts w:ascii="Arial" w:hAnsi="Arial" w:cs="Arial"/>
              </w:rPr>
              <w:t>s</w:t>
            </w:r>
            <w:r w:rsidRPr="00644778">
              <w:rPr>
                <w:rFonts w:ascii="Arial" w:hAnsi="Arial" w:cs="Arial"/>
              </w:rPr>
              <w:t xml:space="preserve">. </w:t>
            </w:r>
          </w:p>
        </w:tc>
      </w:tr>
      <w:tr w:rsidR="00881B2F" w14:paraId="0576BA5C" w14:textId="77777777" w:rsidTr="00017187">
        <w:trPr>
          <w:cantSplit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05" w:type="dxa"/>
            <w:vAlign w:val="center"/>
          </w:tcPr>
          <w:p w14:paraId="74792E05" w14:textId="6510C3FE" w:rsidR="00881B2F" w:rsidRPr="00644778" w:rsidRDefault="00881B2F" w:rsidP="00017187">
            <w:pPr>
              <w:jc w:val="center"/>
            </w:pPr>
            <w:r w:rsidRPr="00644778">
              <w:rPr>
                <w:rFonts w:ascii="Arial" w:hAnsi="Arial" w:cs="Arial"/>
              </w:rPr>
              <w:t>History</w:t>
            </w:r>
            <w:r w:rsidR="009D08C4">
              <w:rPr>
                <w:rFonts w:ascii="Arial" w:hAnsi="Arial" w:cs="Arial"/>
              </w:rPr>
              <w:t>-</w:t>
            </w:r>
            <w:r w:rsidRPr="00644778">
              <w:rPr>
                <w:rFonts w:ascii="Arial" w:hAnsi="Arial" w:cs="Arial"/>
              </w:rPr>
              <w:t>based</w:t>
            </w:r>
          </w:p>
        </w:tc>
        <w:tc>
          <w:tcPr>
            <w:tcW w:w="3005" w:type="dxa"/>
            <w:vAlign w:val="center"/>
          </w:tcPr>
          <w:p w14:paraId="67E75FC4" w14:textId="3B5B6525" w:rsidR="00881B2F" w:rsidRPr="00635D2E" w:rsidRDefault="00881B2F" w:rsidP="00635D2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 w:rsidRPr="00635D2E">
              <w:rPr>
                <w:rFonts w:ascii="Arial" w:hAnsi="Arial" w:cs="Arial"/>
                <w:b/>
                <w:bCs/>
              </w:rPr>
              <w:t>Close contact</w:t>
            </w:r>
          </w:p>
        </w:tc>
        <w:tc>
          <w:tcPr>
            <w:tcW w:w="3006" w:type="dxa"/>
            <w:vAlign w:val="center"/>
          </w:tcPr>
          <w:p w14:paraId="3251C170" w14:textId="77984752" w:rsidR="00881B2F" w:rsidRPr="00635D2E" w:rsidRDefault="00565DAC" w:rsidP="00635D2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All</w:t>
            </w:r>
            <w:r w:rsidRPr="00635D2E">
              <w:rPr>
                <w:rFonts w:ascii="Arial" w:hAnsi="Arial" w:cs="Arial"/>
                <w:b/>
                <w:bCs/>
              </w:rPr>
              <w:t xml:space="preserve"> </w:t>
            </w:r>
            <w:r w:rsidR="00881B2F" w:rsidRPr="00635D2E">
              <w:rPr>
                <w:rFonts w:ascii="Arial" w:hAnsi="Arial" w:cs="Arial"/>
                <w:b/>
                <w:bCs/>
              </w:rPr>
              <w:t>contact</w:t>
            </w:r>
          </w:p>
        </w:tc>
      </w:tr>
      <w:tr w:rsidR="00881B2F" w14:paraId="728C3BD8" w14:textId="77777777" w:rsidTr="00635D2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cantSplit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05" w:type="dxa"/>
          </w:tcPr>
          <w:p w14:paraId="0E563574" w14:textId="646F2EE0" w:rsidR="00881B2F" w:rsidRPr="00644778" w:rsidRDefault="00881B2F" w:rsidP="00881B2F">
            <w:pPr>
              <w:rPr>
                <w:rFonts w:ascii="Arial" w:hAnsi="Arial" w:cs="Arial"/>
              </w:rPr>
            </w:pPr>
          </w:p>
        </w:tc>
        <w:tc>
          <w:tcPr>
            <w:tcW w:w="3005" w:type="dxa"/>
          </w:tcPr>
          <w:p w14:paraId="1C4D6A8D" w14:textId="4CA150BA" w:rsidR="00881B2F" w:rsidRPr="00644778" w:rsidRDefault="00881B2F" w:rsidP="00881B2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644778">
              <w:rPr>
                <w:rFonts w:ascii="Arial" w:hAnsi="Arial" w:cs="Arial"/>
              </w:rPr>
              <w:t xml:space="preserve">Individuals who </w:t>
            </w:r>
            <w:r w:rsidR="00C25104">
              <w:rPr>
                <w:rFonts w:ascii="Arial" w:hAnsi="Arial" w:cs="Arial"/>
              </w:rPr>
              <w:t>inhabited</w:t>
            </w:r>
            <w:r w:rsidRPr="00644778">
              <w:rPr>
                <w:rFonts w:ascii="Arial" w:hAnsi="Arial" w:cs="Arial"/>
              </w:rPr>
              <w:t xml:space="preserve"> the same house (or houses) as </w:t>
            </w:r>
            <w:r w:rsidR="001E31BF">
              <w:rPr>
                <w:rFonts w:ascii="Arial" w:hAnsi="Arial" w:cs="Arial"/>
              </w:rPr>
              <w:t>the</w:t>
            </w:r>
            <w:r w:rsidRPr="00644778">
              <w:rPr>
                <w:rFonts w:ascii="Arial" w:hAnsi="Arial" w:cs="Arial"/>
              </w:rPr>
              <w:t xml:space="preserve"> case in </w:t>
            </w:r>
            <w:r w:rsidR="000666E7">
              <w:rPr>
                <w:rFonts w:ascii="Arial" w:hAnsi="Arial" w:cs="Arial"/>
              </w:rPr>
              <w:t>the last</w:t>
            </w:r>
            <w:r w:rsidR="000666E7" w:rsidRPr="00644778">
              <w:rPr>
                <w:rFonts w:ascii="Arial" w:hAnsi="Arial" w:cs="Arial"/>
              </w:rPr>
              <w:t xml:space="preserve"> </w:t>
            </w:r>
            <w:r w:rsidRPr="00644778">
              <w:rPr>
                <w:rFonts w:ascii="Arial" w:hAnsi="Arial" w:cs="Arial"/>
              </w:rPr>
              <w:t xml:space="preserve">2 days (measured </w:t>
            </w:r>
            <w:r w:rsidR="00EE1DDC">
              <w:rPr>
                <w:rFonts w:ascii="Arial" w:hAnsi="Arial" w:cs="Arial"/>
              </w:rPr>
              <w:t>as prior to</w:t>
            </w:r>
            <w:r w:rsidR="00EE1DDC" w:rsidRPr="00644778">
              <w:rPr>
                <w:rFonts w:ascii="Arial" w:hAnsi="Arial" w:cs="Arial"/>
              </w:rPr>
              <w:t xml:space="preserve"> </w:t>
            </w:r>
            <w:r w:rsidRPr="00644778">
              <w:rPr>
                <w:rFonts w:ascii="Arial" w:hAnsi="Arial" w:cs="Arial"/>
              </w:rPr>
              <w:t xml:space="preserve">the time contact tracing is </w:t>
            </w:r>
            <w:r w:rsidR="00C25104">
              <w:rPr>
                <w:rFonts w:ascii="Arial" w:hAnsi="Arial" w:cs="Arial"/>
              </w:rPr>
              <w:t>conducted</w:t>
            </w:r>
            <w:r w:rsidRPr="00644778">
              <w:rPr>
                <w:rFonts w:ascii="Arial" w:hAnsi="Arial" w:cs="Arial"/>
              </w:rPr>
              <w:t>).</w:t>
            </w:r>
          </w:p>
        </w:tc>
        <w:tc>
          <w:tcPr>
            <w:tcW w:w="3006" w:type="dxa"/>
          </w:tcPr>
          <w:p w14:paraId="60FD5AAB" w14:textId="7C17155A" w:rsidR="00881B2F" w:rsidRPr="00644778" w:rsidRDefault="00881B2F" w:rsidP="00881B2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644778">
              <w:rPr>
                <w:rFonts w:ascii="Arial" w:hAnsi="Arial" w:cs="Arial"/>
              </w:rPr>
              <w:t>Individuals who are close contact</w:t>
            </w:r>
            <w:r w:rsidR="00893C4F">
              <w:rPr>
                <w:rFonts w:ascii="Arial" w:hAnsi="Arial" w:cs="Arial"/>
              </w:rPr>
              <w:t>s</w:t>
            </w:r>
            <w:r w:rsidRPr="00644778">
              <w:rPr>
                <w:rFonts w:ascii="Arial" w:hAnsi="Arial" w:cs="Arial"/>
              </w:rPr>
              <w:t xml:space="preserve"> of the case </w:t>
            </w:r>
            <w:r w:rsidR="00565DAC">
              <w:rPr>
                <w:rFonts w:ascii="Arial" w:hAnsi="Arial" w:cs="Arial"/>
              </w:rPr>
              <w:t>or</w:t>
            </w:r>
            <w:r w:rsidR="00134E80">
              <w:rPr>
                <w:rFonts w:ascii="Arial" w:hAnsi="Arial" w:cs="Arial"/>
              </w:rPr>
              <w:t xml:space="preserve"> </w:t>
            </w:r>
            <w:r w:rsidRPr="00644778">
              <w:rPr>
                <w:rFonts w:ascii="Arial" w:hAnsi="Arial" w:cs="Arial"/>
              </w:rPr>
              <w:t xml:space="preserve">have </w:t>
            </w:r>
            <w:r w:rsidR="00893C4F">
              <w:rPr>
                <w:rFonts w:ascii="Arial" w:hAnsi="Arial" w:cs="Arial"/>
              </w:rPr>
              <w:t>had</w:t>
            </w:r>
            <w:r w:rsidR="00893C4F" w:rsidRPr="00644778">
              <w:rPr>
                <w:rFonts w:ascii="Arial" w:hAnsi="Arial" w:cs="Arial"/>
              </w:rPr>
              <w:t xml:space="preserve"> </w:t>
            </w:r>
            <w:r w:rsidR="36C902A9" w:rsidRPr="7E0B7641">
              <w:rPr>
                <w:rFonts w:ascii="Arial" w:hAnsi="Arial" w:cs="Arial"/>
              </w:rPr>
              <w:t xml:space="preserve">community </w:t>
            </w:r>
            <w:r w:rsidRPr="00644778">
              <w:rPr>
                <w:rFonts w:ascii="Arial" w:hAnsi="Arial" w:cs="Arial"/>
              </w:rPr>
              <w:t xml:space="preserve">contact with the case in </w:t>
            </w:r>
            <w:r w:rsidR="000666E7">
              <w:rPr>
                <w:rFonts w:ascii="Arial" w:hAnsi="Arial" w:cs="Arial"/>
              </w:rPr>
              <w:t xml:space="preserve">the </w:t>
            </w:r>
            <w:r w:rsidRPr="00644778">
              <w:rPr>
                <w:rFonts w:ascii="Arial" w:hAnsi="Arial" w:cs="Arial"/>
              </w:rPr>
              <w:t xml:space="preserve">last 2 days (measured </w:t>
            </w:r>
            <w:r w:rsidR="000666E7">
              <w:rPr>
                <w:rFonts w:ascii="Arial" w:hAnsi="Arial" w:cs="Arial"/>
              </w:rPr>
              <w:t>as prior to</w:t>
            </w:r>
            <w:r w:rsidR="000666E7" w:rsidRPr="00644778">
              <w:rPr>
                <w:rFonts w:ascii="Arial" w:hAnsi="Arial" w:cs="Arial"/>
              </w:rPr>
              <w:t xml:space="preserve"> </w:t>
            </w:r>
            <w:r w:rsidRPr="00644778">
              <w:rPr>
                <w:rFonts w:ascii="Arial" w:hAnsi="Arial" w:cs="Arial"/>
              </w:rPr>
              <w:t xml:space="preserve">the time contact tracing is </w:t>
            </w:r>
            <w:r w:rsidR="000666E7">
              <w:rPr>
                <w:rFonts w:ascii="Arial" w:hAnsi="Arial" w:cs="Arial"/>
              </w:rPr>
              <w:t>conducted</w:t>
            </w:r>
            <w:r w:rsidRPr="00644778">
              <w:rPr>
                <w:rFonts w:ascii="Arial" w:hAnsi="Arial" w:cs="Arial"/>
              </w:rPr>
              <w:t>).</w:t>
            </w:r>
          </w:p>
        </w:tc>
      </w:tr>
    </w:tbl>
    <w:p w14:paraId="273CCAAC" w14:textId="77777777" w:rsidR="00FD0BC9" w:rsidRDefault="00FD0BC9" w:rsidP="001D5469"/>
    <w:p w14:paraId="6CF2029E" w14:textId="4B1DA305" w:rsidR="00453DCF" w:rsidRPr="00453DCF" w:rsidRDefault="00DC63D2" w:rsidP="00453DCF">
      <w:pPr>
        <w:pStyle w:val="Heading2"/>
      </w:pPr>
      <w:bookmarkStart w:id="11" w:name="_91uwofub4kuh" w:colFirst="0" w:colLast="0"/>
      <w:bookmarkStart w:id="12" w:name="_Ref16259503"/>
      <w:bookmarkEnd w:id="11"/>
      <w:r>
        <w:t>Testing</w:t>
      </w:r>
      <w:bookmarkEnd w:id="12"/>
    </w:p>
    <w:p w14:paraId="2EEE45F4" w14:textId="3FFE33BA" w:rsidR="00304531" w:rsidRDefault="00FF503C" w:rsidP="00304531">
      <w:r>
        <w:t>Individual</w:t>
      </w:r>
      <w:r w:rsidR="5581F83E">
        <w:t>s</w:t>
      </w:r>
      <w:r>
        <w:t xml:space="preserve"> can be tested</w:t>
      </w:r>
      <w:r w:rsidR="001D69CD">
        <w:t xml:space="preserve"> </w:t>
      </w:r>
      <w:r w:rsidR="004518EA">
        <w:t>in the following situations</w:t>
      </w:r>
      <w:r w:rsidR="00222440">
        <w:t>:</w:t>
      </w:r>
    </w:p>
    <w:p w14:paraId="5F8D0AD6" w14:textId="6ADE772E" w:rsidR="00222440" w:rsidRDefault="1004F937" w:rsidP="00222440">
      <w:pPr>
        <w:pStyle w:val="ListParagraph"/>
        <w:numPr>
          <w:ilvl w:val="0"/>
          <w:numId w:val="10"/>
        </w:numPr>
      </w:pPr>
      <w:r>
        <w:t>Spontaneous presentation for</w:t>
      </w:r>
      <w:r w:rsidR="00222440">
        <w:t xml:space="preserve"> testing</w:t>
      </w:r>
      <w:r w:rsidR="007346E9">
        <w:t>, f</w:t>
      </w:r>
      <w:r w:rsidR="00222440">
        <w:t xml:space="preserve">or example due to </w:t>
      </w:r>
      <w:r w:rsidR="004518EA">
        <w:t xml:space="preserve">onset of </w:t>
      </w:r>
      <w:proofErr w:type="gramStart"/>
      <w:r w:rsidR="009815AA">
        <w:t>symptom</w:t>
      </w:r>
      <w:r w:rsidR="004518EA">
        <w:t>s;</w:t>
      </w:r>
      <w:proofErr w:type="gramEnd"/>
    </w:p>
    <w:p w14:paraId="18AFA428" w14:textId="7B2F4F61" w:rsidR="009217C8" w:rsidRDefault="09796703" w:rsidP="00222440">
      <w:pPr>
        <w:pStyle w:val="ListParagraph"/>
        <w:numPr>
          <w:ilvl w:val="0"/>
          <w:numId w:val="10"/>
        </w:numPr>
      </w:pPr>
      <w:r>
        <w:t>Testing to enhance case ascertainment among individuals</w:t>
      </w:r>
      <w:r w:rsidR="007346E9">
        <w:t xml:space="preserve"> </w:t>
      </w:r>
      <w:r w:rsidR="557E7F8F">
        <w:t>identified</w:t>
      </w:r>
      <w:r w:rsidR="00DA03E2">
        <w:t xml:space="preserve"> as a </w:t>
      </w:r>
      <w:r w:rsidR="00C149FF">
        <w:t xml:space="preserve">contact of </w:t>
      </w:r>
      <w:r w:rsidR="001E4ADE">
        <w:t>a</w:t>
      </w:r>
      <w:r w:rsidR="006C1E9E">
        <w:t xml:space="preserve"> </w:t>
      </w:r>
      <w:r w:rsidR="001E4ADE">
        <w:t>case (i.e.</w:t>
      </w:r>
      <w:r w:rsidR="0075114A">
        <w:t>,</w:t>
      </w:r>
      <w:r w:rsidR="001E4ADE">
        <w:t xml:space="preserve"> </w:t>
      </w:r>
      <w:r w:rsidR="00E673B0">
        <w:t>someone</w:t>
      </w:r>
      <w:r w:rsidR="00DA03E2">
        <w:t xml:space="preserve"> </w:t>
      </w:r>
      <w:r w:rsidR="005F7701">
        <w:t xml:space="preserve">who </w:t>
      </w:r>
      <w:r w:rsidR="00ED234D">
        <w:t>h</w:t>
      </w:r>
      <w:r w:rsidR="005F7701">
        <w:t xml:space="preserve">as </w:t>
      </w:r>
      <w:r w:rsidR="00ED234D">
        <w:t xml:space="preserve">a </w:t>
      </w:r>
      <w:r w:rsidR="005F7701">
        <w:t xml:space="preserve">positive </w:t>
      </w:r>
      <w:r w:rsidR="0099468B">
        <w:t>diagnosis</w:t>
      </w:r>
      <w:proofErr w:type="gramStart"/>
      <w:r w:rsidR="0099468B">
        <w:t>)</w:t>
      </w:r>
      <w:r w:rsidR="0075114A">
        <w:t>;</w:t>
      </w:r>
      <w:proofErr w:type="gramEnd"/>
      <w:r w:rsidR="0099468B">
        <w:t xml:space="preserve"> </w:t>
      </w:r>
    </w:p>
    <w:p w14:paraId="7EA12FEB" w14:textId="748A084C" w:rsidR="00C06F44" w:rsidRDefault="0099468B" w:rsidP="00222440">
      <w:pPr>
        <w:pStyle w:val="ListParagraph"/>
        <w:numPr>
          <w:ilvl w:val="0"/>
          <w:numId w:val="10"/>
        </w:numPr>
      </w:pPr>
      <w:r>
        <w:t>Clearance test</w:t>
      </w:r>
      <w:r w:rsidR="00610D02">
        <w:t>in</w:t>
      </w:r>
      <w:r w:rsidR="007346E9">
        <w:t xml:space="preserve">g, carried out </w:t>
      </w:r>
      <w:r w:rsidR="0AF9B44F">
        <w:t>to confirm infection free status prior to release from</w:t>
      </w:r>
      <w:r w:rsidR="00C34CC8">
        <w:t xml:space="preserve"> </w:t>
      </w:r>
      <w:r w:rsidR="007D1C06">
        <w:t xml:space="preserve">isolation, </w:t>
      </w:r>
      <w:r w:rsidR="007E6B55">
        <w:t>quarantine,</w:t>
      </w:r>
      <w:r w:rsidR="007D1C06">
        <w:t xml:space="preserve"> or lockdown</w:t>
      </w:r>
      <w:r w:rsidR="00B50D41">
        <w:t>.</w:t>
      </w:r>
    </w:p>
    <w:p w14:paraId="3A2AF9D6" w14:textId="3F42A2D7" w:rsidR="00495D8E" w:rsidRDefault="00495D8E" w:rsidP="00495D8E"/>
    <w:p w14:paraId="063B4250" w14:textId="1DBC1BC5" w:rsidR="00D80AA4" w:rsidRDefault="0046549C" w:rsidP="00495D8E">
      <w:r>
        <w:t>A</w:t>
      </w:r>
      <w:r w:rsidR="00D80AA4">
        <w:t xml:space="preserve"> case </w:t>
      </w:r>
      <w:r>
        <w:t xml:space="preserve">is identified </w:t>
      </w:r>
      <w:r w:rsidR="00491326">
        <w:t>if</w:t>
      </w:r>
      <w:r w:rsidR="00D80AA4">
        <w:t xml:space="preserve"> </w:t>
      </w:r>
      <w:r w:rsidR="00491326">
        <w:t xml:space="preserve">there is </w:t>
      </w:r>
      <w:r w:rsidR="00D80AA4">
        <w:t>a positive diagnosis of SARS-CoV-2 infection</w:t>
      </w:r>
      <w:r w:rsidR="00C64972">
        <w:t xml:space="preserve">. </w:t>
      </w:r>
      <w:r w:rsidR="00491326">
        <w:t xml:space="preserve"> </w:t>
      </w:r>
      <w:r w:rsidR="00C64972">
        <w:t>We assume test</w:t>
      </w:r>
      <w:r w:rsidR="00933244">
        <w:t>s</w:t>
      </w:r>
      <w:r w:rsidR="00C64972">
        <w:t xml:space="preserve"> </w:t>
      </w:r>
      <w:r w:rsidR="00933244">
        <w:t>are</w:t>
      </w:r>
      <w:r w:rsidR="00C64972">
        <w:t xml:space="preserve"> ideal (i.e. 100% sensitive) </w:t>
      </w:r>
      <w:r w:rsidR="00876B37">
        <w:t>and will return positive diagnosis</w:t>
      </w:r>
      <w:r w:rsidR="00383CBD">
        <w:t xml:space="preserve"> </w:t>
      </w:r>
      <w:r w:rsidR="00646A76">
        <w:t>if</w:t>
      </w:r>
      <w:r w:rsidR="00876B37">
        <w:t xml:space="preserve"> the</w:t>
      </w:r>
      <w:r w:rsidR="00383CBD">
        <w:t xml:space="preserve"> tested individual</w:t>
      </w:r>
      <w:r w:rsidR="00646A76">
        <w:t>s</w:t>
      </w:r>
      <w:r w:rsidR="00933244">
        <w:t xml:space="preserve"> are</w:t>
      </w:r>
      <w:r w:rsidR="00383CBD">
        <w:t xml:space="preserve"> infected</w:t>
      </w:r>
      <w:r w:rsidR="003038B7">
        <w:t>, even if they are not-yet infectious</w:t>
      </w:r>
      <w:r w:rsidR="0C739248">
        <w:t>,</w:t>
      </w:r>
      <w:r w:rsidR="00895E66">
        <w:t xml:space="preserve"> </w:t>
      </w:r>
      <w:r w:rsidR="00BF00D7">
        <w:t>ha</w:t>
      </w:r>
      <w:r w:rsidR="009C55FF">
        <w:t>ve</w:t>
      </w:r>
      <w:r w:rsidR="00BF00D7">
        <w:t xml:space="preserve"> </w:t>
      </w:r>
      <w:r w:rsidR="261B137A">
        <w:t xml:space="preserve">few or </w:t>
      </w:r>
      <w:r w:rsidR="00BF00D7">
        <w:t xml:space="preserve">no </w:t>
      </w:r>
      <w:r w:rsidR="003038B7">
        <w:t>symptoms</w:t>
      </w:r>
      <w:r w:rsidR="57DC5509">
        <w:t>, or are in the post-infectious phase</w:t>
      </w:r>
      <w:r w:rsidR="00383CBD">
        <w:t>.</w:t>
      </w:r>
      <w:r w:rsidR="00D80AA4">
        <w:t xml:space="preserve"> </w:t>
      </w:r>
    </w:p>
    <w:p w14:paraId="3A2CC098" w14:textId="77777777" w:rsidR="00D80AA4" w:rsidRDefault="00D80AA4" w:rsidP="00495D8E"/>
    <w:p w14:paraId="7A6DEE27" w14:textId="50D944AF" w:rsidR="00495D8E" w:rsidRDefault="007D1358" w:rsidP="00495D8E">
      <w:r>
        <w:t xml:space="preserve">Initially, </w:t>
      </w:r>
      <w:r w:rsidR="00694F08">
        <w:t>we</w:t>
      </w:r>
      <w:r w:rsidR="00495D8E">
        <w:t xml:space="preserve"> assume there is a time delay of 2</w:t>
      </w:r>
      <w:r w:rsidR="003B2EC9">
        <w:t xml:space="preserve"> </w:t>
      </w:r>
      <w:r w:rsidR="00495D8E">
        <w:t xml:space="preserve">days between </w:t>
      </w:r>
      <w:r w:rsidR="7A76351D">
        <w:t>swabbing</w:t>
      </w:r>
      <w:r w:rsidR="00A451DE">
        <w:t>,</w:t>
      </w:r>
      <w:r w:rsidR="00694F08">
        <w:t xml:space="preserve"> </w:t>
      </w:r>
      <w:r w:rsidR="5013C994">
        <w:t>access to the</w:t>
      </w:r>
      <w:r w:rsidR="00694F08">
        <w:t xml:space="preserve"> </w:t>
      </w:r>
      <w:r w:rsidR="1B1FBE2A">
        <w:t>result</w:t>
      </w:r>
      <w:r w:rsidR="00A451DE">
        <w:t xml:space="preserve">, and </w:t>
      </w:r>
      <w:r w:rsidR="00FB5952">
        <w:t xml:space="preserve">the implementation of a response </w:t>
      </w:r>
      <w:r w:rsidR="00BF3F46">
        <w:t>(e.g.</w:t>
      </w:r>
      <w:r w:rsidR="003B2EC9">
        <w:t>,</w:t>
      </w:r>
      <w:r w:rsidR="00BF3F46">
        <w:t xml:space="preserve"> </w:t>
      </w:r>
      <w:r w:rsidR="00935E25">
        <w:t>isolation, contact tracing</w:t>
      </w:r>
      <w:r w:rsidR="00E32799">
        <w:t>, population lockdown</w:t>
      </w:r>
      <w:r w:rsidR="00935E25">
        <w:t>)</w:t>
      </w:r>
      <w:r w:rsidR="00A24C72">
        <w:t>.</w:t>
      </w:r>
      <w:r w:rsidR="00182321">
        <w:t xml:space="preserve"> </w:t>
      </w:r>
      <w:proofErr w:type="gramStart"/>
      <w:r w:rsidR="00A24C72">
        <w:t>I</w:t>
      </w:r>
      <w:r w:rsidR="00182321">
        <w:t>n reality</w:t>
      </w:r>
      <w:r w:rsidR="00937185">
        <w:t>,</w:t>
      </w:r>
      <w:r w:rsidR="002D2D61">
        <w:t xml:space="preserve"> different</w:t>
      </w:r>
      <w:proofErr w:type="gramEnd"/>
      <w:r w:rsidR="002D2D61">
        <w:t xml:space="preserve"> response</w:t>
      </w:r>
      <w:r w:rsidR="00010AF8">
        <w:t>s</w:t>
      </w:r>
      <w:r w:rsidR="002D2D61">
        <w:t xml:space="preserve"> </w:t>
      </w:r>
      <w:r w:rsidR="00C715B2">
        <w:t>may be associated with</w:t>
      </w:r>
      <w:r w:rsidR="002D2D61">
        <w:t xml:space="preserve"> </w:t>
      </w:r>
      <w:r w:rsidR="00C715B2">
        <w:t>longer</w:t>
      </w:r>
      <w:r w:rsidR="002D2D61">
        <w:t xml:space="preserve"> delays</w:t>
      </w:r>
      <w:r w:rsidR="00CF5442">
        <w:t xml:space="preserve">. </w:t>
      </w:r>
      <w:r w:rsidR="00C5383E">
        <w:t>Therefore</w:t>
      </w:r>
      <w:r w:rsidR="00215A57">
        <w:t xml:space="preserve">, </w:t>
      </w:r>
      <w:r>
        <w:t>we</w:t>
      </w:r>
      <w:r w:rsidR="00215A57">
        <w:t xml:space="preserve"> consider </w:t>
      </w:r>
      <w:r>
        <w:t>additional scenarios where the</w:t>
      </w:r>
      <w:r w:rsidR="00571B9E">
        <w:t xml:space="preserve"> </w:t>
      </w:r>
      <w:r w:rsidR="00215A57">
        <w:t>dela</w:t>
      </w:r>
      <w:r w:rsidR="00571B9E">
        <w:t>y is 4</w:t>
      </w:r>
      <w:r w:rsidR="00C715B2">
        <w:t xml:space="preserve"> and</w:t>
      </w:r>
      <w:r w:rsidR="00571B9E">
        <w:t xml:space="preserve"> 6</w:t>
      </w:r>
      <w:r w:rsidR="00C715B2">
        <w:t xml:space="preserve"> days.  </w:t>
      </w:r>
      <w:r w:rsidR="00571B9E">
        <w:t xml:space="preserve"> </w:t>
      </w:r>
    </w:p>
    <w:p w14:paraId="77CCE02F" w14:textId="6E98F7E7" w:rsidR="004B4A7E" w:rsidRDefault="003B5348" w:rsidP="003A6EE6">
      <w:pPr>
        <w:pStyle w:val="Heading3"/>
      </w:pPr>
      <w:r>
        <w:t>Self-sought testing</w:t>
      </w:r>
    </w:p>
    <w:p w14:paraId="7D6B4257" w14:textId="66C4D71D" w:rsidR="003B5348" w:rsidRDefault="003B5348" w:rsidP="003B5348">
      <w:r>
        <w:t xml:space="preserve">We assume that </w:t>
      </w:r>
      <w:r w:rsidR="008E4312">
        <w:t xml:space="preserve">an individual who </w:t>
      </w:r>
      <w:r w:rsidR="00CA2053">
        <w:t xml:space="preserve">seeks </w:t>
      </w:r>
      <w:r w:rsidR="008E4312">
        <w:t xml:space="preserve">testing will only do so </w:t>
      </w:r>
      <w:r w:rsidR="00F85215">
        <w:t>after</w:t>
      </w:r>
      <w:r w:rsidR="00CA2053">
        <w:t xml:space="preserve"> the</w:t>
      </w:r>
      <w:r w:rsidR="00F85215">
        <w:t xml:space="preserve"> </w:t>
      </w:r>
      <w:r w:rsidR="000905D3">
        <w:t>incubation period</w:t>
      </w:r>
      <w:r w:rsidR="00F85215">
        <w:t xml:space="preserve">, </w:t>
      </w:r>
      <w:r w:rsidR="1D87EDCA">
        <w:t xml:space="preserve">on average </w:t>
      </w:r>
      <w:r w:rsidR="005F70E8">
        <w:t>6.4 days</w:t>
      </w:r>
      <w:r w:rsidR="000A3CA2">
        <w:t xml:space="preserve"> after exposure</w:t>
      </w:r>
      <w:r w:rsidR="005F70E8">
        <w:t xml:space="preserve">. </w:t>
      </w:r>
      <w:r w:rsidR="006537B5">
        <w:t xml:space="preserve">We also assume those who </w:t>
      </w:r>
      <w:r w:rsidR="000A3CA2">
        <w:t xml:space="preserve">seek a </w:t>
      </w:r>
      <w:r w:rsidR="00253976">
        <w:t>test</w:t>
      </w:r>
      <w:r w:rsidR="006537B5">
        <w:t xml:space="preserve"> will do so before symptom</w:t>
      </w:r>
      <w:r w:rsidR="025BC5F5">
        <w:t>s</w:t>
      </w:r>
      <w:r w:rsidR="006537B5">
        <w:t xml:space="preserve"> subside</w:t>
      </w:r>
      <w:r w:rsidR="00A261C8">
        <w:t xml:space="preserve">. </w:t>
      </w:r>
      <w:r w:rsidR="009E52C3">
        <w:t xml:space="preserve">Using </w:t>
      </w:r>
      <w:r w:rsidR="00E74EB7">
        <w:t xml:space="preserve">the </w:t>
      </w:r>
      <w:r w:rsidR="009E52C3">
        <w:t xml:space="preserve">average </w:t>
      </w:r>
      <w:r w:rsidR="002537E1">
        <w:t xml:space="preserve">duration of </w:t>
      </w:r>
      <w:r w:rsidR="00FA4337">
        <w:t xml:space="preserve">latent and incubation period </w:t>
      </w:r>
      <w:r w:rsidR="009E52C3">
        <w:t xml:space="preserve">from </w:t>
      </w:r>
      <w:r w:rsidR="009E52C3">
        <w:fldChar w:fldCharType="begin"/>
      </w:r>
      <w:r w:rsidR="009E52C3">
        <w:instrText xml:space="preserve"> REF _Ref36730663 \h </w:instrText>
      </w:r>
      <w:r w:rsidR="009E52C3">
        <w:fldChar w:fldCharType="separate"/>
      </w:r>
      <w:r w:rsidR="002D3E86">
        <w:t xml:space="preserve">Table </w:t>
      </w:r>
      <w:r w:rsidR="002D3E86">
        <w:rPr>
          <w:noProof/>
        </w:rPr>
        <w:t>A</w:t>
      </w:r>
      <w:r w:rsidR="002D3E86">
        <w:noBreakHyphen/>
      </w:r>
      <w:r w:rsidR="002D3E86">
        <w:rPr>
          <w:noProof/>
        </w:rPr>
        <w:t>1</w:t>
      </w:r>
      <w:r w:rsidR="009E52C3">
        <w:fldChar w:fldCharType="end"/>
      </w:r>
      <w:r w:rsidR="009E52C3">
        <w:t xml:space="preserve"> above, </w:t>
      </w:r>
      <w:r w:rsidR="00CC12F4">
        <w:t>we</w:t>
      </w:r>
      <w:r w:rsidR="00165B3E">
        <w:t xml:space="preserve"> estimate symptoms will last a</w:t>
      </w:r>
      <w:r w:rsidR="00CC12F4">
        <w:t>pproximately</w:t>
      </w:r>
      <w:r w:rsidR="00165B3E">
        <w:t xml:space="preserve"> 8 days.</w:t>
      </w:r>
      <w:r w:rsidR="00CC12F4">
        <w:t xml:space="preserve"> </w:t>
      </w:r>
      <w:r w:rsidR="106A9123">
        <w:t>We assume that</w:t>
      </w:r>
      <w:r w:rsidR="00165B3E">
        <w:t xml:space="preserve"> </w:t>
      </w:r>
      <w:r w:rsidR="5347C193">
        <w:lastRenderedPageBreak/>
        <w:t>i</w:t>
      </w:r>
      <w:r w:rsidR="00B83D7D">
        <w:t xml:space="preserve">ndividuals </w:t>
      </w:r>
      <w:r w:rsidR="110C8702">
        <w:t xml:space="preserve">who </w:t>
      </w:r>
      <w:r w:rsidR="1277284D">
        <w:t xml:space="preserve">spontaneously </w:t>
      </w:r>
      <w:r w:rsidR="43F690F1">
        <w:t>present for</w:t>
      </w:r>
      <w:r w:rsidR="0001710D" w:rsidRPr="0001710D">
        <w:t xml:space="preserve"> testing</w:t>
      </w:r>
      <w:r w:rsidR="0001710D">
        <w:t xml:space="preserve"> </w:t>
      </w:r>
      <w:r w:rsidR="7D05D919">
        <w:t xml:space="preserve">(half of all those infected) </w:t>
      </w:r>
      <w:r w:rsidR="0538B891">
        <w:t xml:space="preserve">do so </w:t>
      </w:r>
      <w:r w:rsidR="00B83D7D">
        <w:t xml:space="preserve">at a </w:t>
      </w:r>
      <w:r w:rsidR="00A90A88">
        <w:t>rate such that</w:t>
      </w:r>
      <w:r w:rsidR="00824CCD">
        <w:t xml:space="preserve"> </w:t>
      </w:r>
      <w:r w:rsidR="0001710D">
        <w:t>99%</w:t>
      </w:r>
      <w:r w:rsidR="00FF1AA2">
        <w:t xml:space="preserve"> </w:t>
      </w:r>
      <w:r w:rsidR="0045398C">
        <w:t>will be test</w:t>
      </w:r>
      <w:r w:rsidR="00A90A88">
        <w:t>ed</w:t>
      </w:r>
      <w:r w:rsidR="0045398C">
        <w:t xml:space="preserve"> </w:t>
      </w:r>
      <w:r w:rsidR="00FF1AA2">
        <w:t>within</w:t>
      </w:r>
      <w:r w:rsidR="0045398C">
        <w:t xml:space="preserve"> 8 days</w:t>
      </w:r>
      <w:r w:rsidR="00A90A88">
        <w:t xml:space="preserve"> </w:t>
      </w:r>
      <w:r w:rsidR="00655C89">
        <w:t>following</w:t>
      </w:r>
      <w:r w:rsidR="5B7F3D5D">
        <w:t xml:space="preserve"> the onset of symptoms; this distribution is weighted towards the early phases of infection such that </w:t>
      </w:r>
      <w:r w:rsidR="00D91C8B">
        <w:t>68</w:t>
      </w:r>
      <w:r w:rsidR="5B7F3D5D">
        <w:t xml:space="preserve">% present within </w:t>
      </w:r>
      <w:r w:rsidR="5CC047BB">
        <w:t>2 days</w:t>
      </w:r>
      <w:r w:rsidR="0045398C">
        <w:t>.</w:t>
      </w:r>
    </w:p>
    <w:p w14:paraId="75CCDCE6" w14:textId="2FF1FE45" w:rsidR="00913092" w:rsidRDefault="00913092" w:rsidP="003A6EE6">
      <w:pPr>
        <w:pStyle w:val="Heading3"/>
      </w:pPr>
      <w:r>
        <w:t xml:space="preserve">Contact </w:t>
      </w:r>
      <w:r w:rsidR="008B3E59">
        <w:t xml:space="preserve">tracing and </w:t>
      </w:r>
      <w:r>
        <w:t>testing</w:t>
      </w:r>
    </w:p>
    <w:p w14:paraId="28156A31" w14:textId="1594B5B1" w:rsidR="00913092" w:rsidRDefault="003578EA" w:rsidP="00913092">
      <w:r>
        <w:t>In some scenarios, c</w:t>
      </w:r>
      <w:r w:rsidR="004B117D">
        <w:t xml:space="preserve">ontacts of an </w:t>
      </w:r>
      <w:r w:rsidR="00083E3D">
        <w:t>individual</w:t>
      </w:r>
      <w:r w:rsidR="004B117D">
        <w:t xml:space="preserve"> </w:t>
      </w:r>
      <w:r w:rsidR="00CC6FCC">
        <w:t xml:space="preserve">can be traced and tested </w:t>
      </w:r>
      <w:r w:rsidR="006621E8">
        <w:t xml:space="preserve">if </w:t>
      </w:r>
      <w:r w:rsidR="00083E3D">
        <w:t xml:space="preserve">that </w:t>
      </w:r>
      <w:r w:rsidR="00466119">
        <w:t>individual is</w:t>
      </w:r>
      <w:r w:rsidR="085AC7BA">
        <w:t xml:space="preserve"> identified as</w:t>
      </w:r>
      <w:r w:rsidR="005A34A2">
        <w:t xml:space="preserve"> a</w:t>
      </w:r>
      <w:r w:rsidR="00466119">
        <w:t xml:space="preserve"> </w:t>
      </w:r>
      <w:r w:rsidR="005A34A2">
        <w:t xml:space="preserve">case (i.e. </w:t>
      </w:r>
      <w:r w:rsidR="00FA5AC8">
        <w:t xml:space="preserve">confirmed </w:t>
      </w:r>
      <w:r w:rsidR="006621E8">
        <w:t xml:space="preserve">positive </w:t>
      </w:r>
      <w:r w:rsidR="00FA5AC8">
        <w:t>diagnosis</w:t>
      </w:r>
      <w:r w:rsidR="005A34A2">
        <w:t>)</w:t>
      </w:r>
      <w:r w:rsidR="002E4B21">
        <w:t xml:space="preserve">. </w:t>
      </w:r>
      <w:r w:rsidR="002C1FD5">
        <w:t xml:space="preserve">Refer to Section </w:t>
      </w:r>
      <w:r w:rsidR="002C1FD5">
        <w:fldChar w:fldCharType="begin"/>
      </w:r>
      <w:r w:rsidR="002C1FD5">
        <w:instrText xml:space="preserve"> REF _Ref43390343 \r \h </w:instrText>
      </w:r>
      <w:r w:rsidR="002C1FD5">
        <w:fldChar w:fldCharType="separate"/>
      </w:r>
      <w:r w:rsidR="00CB58F9">
        <w:t>4</w:t>
      </w:r>
      <w:r w:rsidR="002C1FD5">
        <w:fldChar w:fldCharType="end"/>
      </w:r>
      <w:r w:rsidR="002C1FD5">
        <w:t>, “</w:t>
      </w:r>
      <w:r w:rsidR="002C1FD5">
        <w:fldChar w:fldCharType="begin"/>
      </w:r>
      <w:r w:rsidR="002C1FD5">
        <w:instrText xml:space="preserve"> REF _Ref43390343 \h </w:instrText>
      </w:r>
      <w:r w:rsidR="002C1FD5">
        <w:fldChar w:fldCharType="separate"/>
      </w:r>
      <w:r w:rsidR="00CB58F9">
        <w:t>Contact tracing</w:t>
      </w:r>
      <w:r w:rsidR="002C1FD5">
        <w:fldChar w:fldCharType="end"/>
      </w:r>
      <w:r w:rsidR="002C1FD5">
        <w:t>”</w:t>
      </w:r>
      <w:r w:rsidR="00C27115">
        <w:t>,</w:t>
      </w:r>
      <w:r w:rsidR="002C1FD5">
        <w:t xml:space="preserve"> for the definition of contact</w:t>
      </w:r>
      <w:r w:rsidR="001C60F6">
        <w:t>s</w:t>
      </w:r>
      <w:r w:rsidR="000677C6">
        <w:t>.</w:t>
      </w:r>
    </w:p>
    <w:p w14:paraId="271FCD72" w14:textId="0AB3ABE1" w:rsidR="002334CE" w:rsidRDefault="00E61D18" w:rsidP="003A6EE6">
      <w:pPr>
        <w:pStyle w:val="Heading3"/>
      </w:pPr>
      <w:r>
        <w:t>Clearance</w:t>
      </w:r>
      <w:r w:rsidR="002334CE">
        <w:t xml:space="preserve"> test</w:t>
      </w:r>
      <w:r w:rsidR="007E2147">
        <w:t>ing</w:t>
      </w:r>
    </w:p>
    <w:p w14:paraId="4C69DEE9" w14:textId="25702CE7" w:rsidR="002334CE" w:rsidRPr="002334CE" w:rsidRDefault="002334CE" w:rsidP="002334CE">
      <w:r>
        <w:t>For individual</w:t>
      </w:r>
      <w:r w:rsidR="00320E7D">
        <w:t>s</w:t>
      </w:r>
      <w:r>
        <w:t xml:space="preserve"> who </w:t>
      </w:r>
      <w:r w:rsidR="00320E7D">
        <w:t>are</w:t>
      </w:r>
      <w:r>
        <w:t xml:space="preserve"> already </w:t>
      </w:r>
      <w:r w:rsidR="00EF60AE">
        <w:t>subject</w:t>
      </w:r>
      <w:r w:rsidR="00DD368C">
        <w:t xml:space="preserve"> to </w:t>
      </w:r>
      <w:r w:rsidR="002570A3">
        <w:t>contact restriction</w:t>
      </w:r>
      <w:r w:rsidR="1F84DA0C">
        <w:t>s</w:t>
      </w:r>
      <w:r w:rsidR="002570A3">
        <w:t xml:space="preserve"> (</w:t>
      </w:r>
      <w:r w:rsidR="007E2147">
        <w:t>i.e.</w:t>
      </w:r>
      <w:r w:rsidR="00DD368C">
        <w:t>,</w:t>
      </w:r>
      <w:r w:rsidR="007E2147">
        <w:t xml:space="preserve"> </w:t>
      </w:r>
      <w:r>
        <w:t>isolation</w:t>
      </w:r>
      <w:r w:rsidR="00E64E28">
        <w:t xml:space="preserve">, </w:t>
      </w:r>
      <w:r w:rsidR="00694F08">
        <w:t>quarantine,</w:t>
      </w:r>
      <w:r w:rsidR="00E64E28">
        <w:t xml:space="preserve"> lockdown</w:t>
      </w:r>
      <w:r w:rsidR="00A6033C">
        <w:t>)</w:t>
      </w:r>
      <w:r w:rsidR="00E64E28">
        <w:t>, a</w:t>
      </w:r>
      <w:r w:rsidR="00932539">
        <w:t xml:space="preserve"> </w:t>
      </w:r>
      <w:r w:rsidR="00016640">
        <w:t xml:space="preserve">clearance </w:t>
      </w:r>
      <w:r w:rsidR="00E64E28">
        <w:t xml:space="preserve">test </w:t>
      </w:r>
      <w:r w:rsidR="00DD368C">
        <w:t>may be conducted</w:t>
      </w:r>
      <w:r w:rsidR="00016640">
        <w:t xml:space="preserve"> </w:t>
      </w:r>
      <w:r w:rsidR="4486AF5C">
        <w:t xml:space="preserve">to confirm presence or absence of infection </w:t>
      </w:r>
      <w:r w:rsidR="00DD368C">
        <w:t xml:space="preserve">by </w:t>
      </w:r>
      <w:r w:rsidR="00BF74BF">
        <w:t xml:space="preserve">the end of </w:t>
      </w:r>
      <w:r w:rsidR="133AE768">
        <w:t xml:space="preserve">the </w:t>
      </w:r>
      <w:r w:rsidR="00BF74BF">
        <w:t xml:space="preserve">restriction period. </w:t>
      </w:r>
      <w:r w:rsidR="00664942">
        <w:t xml:space="preserve"> </w:t>
      </w:r>
      <w:r w:rsidR="0083041D">
        <w:t xml:space="preserve">We assume </w:t>
      </w:r>
      <w:r w:rsidR="00664942">
        <w:t>isolation</w:t>
      </w:r>
      <w:r w:rsidR="00CF38B5">
        <w:t xml:space="preserve"> last</w:t>
      </w:r>
      <w:r w:rsidR="00844DAF">
        <w:t>s</w:t>
      </w:r>
      <w:r w:rsidR="00CF38B5">
        <w:t xml:space="preserve"> 10 days, </w:t>
      </w:r>
      <w:r w:rsidR="00844DAF">
        <w:t xml:space="preserve">while </w:t>
      </w:r>
      <w:r w:rsidR="00CF38B5">
        <w:t>quarantine</w:t>
      </w:r>
      <w:r w:rsidR="00664942">
        <w:t xml:space="preserve"> and lockdown </w:t>
      </w:r>
      <w:r w:rsidR="00D74FB7">
        <w:t xml:space="preserve">last </w:t>
      </w:r>
      <w:r w:rsidR="00844DAF">
        <w:t>14 day</w:t>
      </w:r>
      <w:r w:rsidR="0083041D">
        <w:t>s.</w:t>
      </w:r>
      <w:r w:rsidR="00844DAF">
        <w:t xml:space="preserve"> </w:t>
      </w:r>
      <w:r w:rsidR="0083041D">
        <w:t>Therefore,</w:t>
      </w:r>
      <w:r w:rsidR="00844DAF">
        <w:t xml:space="preserve"> </w:t>
      </w:r>
      <w:r w:rsidR="26F96ED1">
        <w:t xml:space="preserve">to account for </w:t>
      </w:r>
      <w:r w:rsidR="0061332D">
        <w:t xml:space="preserve">a </w:t>
      </w:r>
      <w:r w:rsidR="0083041D">
        <w:t>diagnostic delay of 2 days</w:t>
      </w:r>
      <w:r w:rsidR="0061332D">
        <w:t>,</w:t>
      </w:r>
      <w:r w:rsidR="0083041D">
        <w:t xml:space="preserve"> </w:t>
      </w:r>
      <w:r w:rsidR="009364BF">
        <w:t>clearance</w:t>
      </w:r>
      <w:r w:rsidR="00844DAF">
        <w:t xml:space="preserve"> test</w:t>
      </w:r>
      <w:r w:rsidR="0061332D">
        <w:t>ing</w:t>
      </w:r>
      <w:r w:rsidR="00844DAF">
        <w:t xml:space="preserve"> </w:t>
      </w:r>
      <w:r w:rsidR="0061332D">
        <w:t xml:space="preserve">is conducted </w:t>
      </w:r>
      <w:r w:rsidR="00B628C0">
        <w:t>on the</w:t>
      </w:r>
      <w:r w:rsidR="0083041D">
        <w:t xml:space="preserve"> 8</w:t>
      </w:r>
      <w:r w:rsidR="0083041D" w:rsidRPr="00844DAF">
        <w:rPr>
          <w:vertAlign w:val="superscript"/>
        </w:rPr>
        <w:t>th</w:t>
      </w:r>
      <w:r w:rsidR="0083041D">
        <w:t xml:space="preserve"> day </w:t>
      </w:r>
      <w:r w:rsidR="00DE6F15">
        <w:t>of</w:t>
      </w:r>
      <w:r w:rsidR="00844DAF">
        <w:t xml:space="preserve"> isolation</w:t>
      </w:r>
      <w:r w:rsidR="0083041D">
        <w:t xml:space="preserve">, and </w:t>
      </w:r>
      <w:r w:rsidR="00B628C0">
        <w:t>on</w:t>
      </w:r>
      <w:r w:rsidR="00A40093">
        <w:t xml:space="preserve"> the</w:t>
      </w:r>
      <w:r w:rsidR="00B628C0">
        <w:t xml:space="preserve"> </w:t>
      </w:r>
      <w:r w:rsidR="0083041D">
        <w:t>12</w:t>
      </w:r>
      <w:r w:rsidR="0083041D" w:rsidRPr="0083041D">
        <w:rPr>
          <w:vertAlign w:val="superscript"/>
        </w:rPr>
        <w:t>th</w:t>
      </w:r>
      <w:r w:rsidR="0083041D">
        <w:t xml:space="preserve"> day for quarantine or lockdown.</w:t>
      </w:r>
    </w:p>
    <w:p w14:paraId="010FC301" w14:textId="632173A8" w:rsidR="0009698D" w:rsidRPr="0009698D" w:rsidRDefault="00C63BB6" w:rsidP="0009698D">
      <w:pPr>
        <w:pStyle w:val="Heading2"/>
      </w:pPr>
      <w:bookmarkStart w:id="13" w:name="_Ref43383514"/>
      <w:r>
        <w:t>R</w:t>
      </w:r>
      <w:r w:rsidR="00453DCF">
        <w:t>esponse</w:t>
      </w:r>
      <w:bookmarkEnd w:id="13"/>
    </w:p>
    <w:p w14:paraId="49A33599" w14:textId="0B67FF3C" w:rsidR="00C12ACD" w:rsidRDefault="0007262D" w:rsidP="00C12ACD">
      <w:r>
        <w:t xml:space="preserve">Depending on </w:t>
      </w:r>
      <w:r w:rsidR="3F20ED4E">
        <w:t xml:space="preserve">the </w:t>
      </w:r>
      <w:r>
        <w:t>scenario</w:t>
      </w:r>
      <w:r w:rsidR="00D73F66">
        <w:t xml:space="preserve"> being evaluated</w:t>
      </w:r>
      <w:r>
        <w:t>, one or more</w:t>
      </w:r>
      <w:r w:rsidR="00D73F66">
        <w:t xml:space="preserve"> of the</w:t>
      </w:r>
      <w:r>
        <w:t xml:space="preserve"> following response</w:t>
      </w:r>
      <w:r w:rsidR="00D73F66">
        <w:t>s</w:t>
      </w:r>
      <w:r>
        <w:t xml:space="preserve"> </w:t>
      </w:r>
      <w:r w:rsidR="00D73F66">
        <w:t xml:space="preserve">may </w:t>
      </w:r>
      <w:r w:rsidR="009219E3">
        <w:t>be triggered</w:t>
      </w:r>
      <w:r w:rsidR="00D75CB0">
        <w:t xml:space="preserve"> </w:t>
      </w:r>
      <w:r w:rsidR="002C64C2">
        <w:t xml:space="preserve">following the </w:t>
      </w:r>
      <w:r w:rsidR="009D33BE">
        <w:t xml:space="preserve">identification of </w:t>
      </w:r>
      <w:r w:rsidR="008C0F03">
        <w:t>a</w:t>
      </w:r>
      <w:r w:rsidR="009D33BE">
        <w:t xml:space="preserve"> case (i.e.</w:t>
      </w:r>
      <w:r w:rsidR="00234548">
        <w:t>,</w:t>
      </w:r>
      <w:r w:rsidR="009D33BE">
        <w:t xml:space="preserve"> </w:t>
      </w:r>
      <w:r w:rsidR="002E37E4">
        <w:t xml:space="preserve">a positive diagnosis </w:t>
      </w:r>
      <w:r w:rsidR="009D33BE">
        <w:t xml:space="preserve">of </w:t>
      </w:r>
      <w:r w:rsidR="00B30F1D">
        <w:t xml:space="preserve">SARS-CoV-2 </w:t>
      </w:r>
      <w:r w:rsidR="009D33BE">
        <w:t>infection</w:t>
      </w:r>
      <w:r w:rsidR="00B30F1D">
        <w:t>)</w:t>
      </w:r>
      <w:r w:rsidR="009219E3">
        <w:t>:</w:t>
      </w:r>
    </w:p>
    <w:p w14:paraId="589BF9E9" w14:textId="77777777" w:rsidR="00912C1B" w:rsidRDefault="00912C1B" w:rsidP="00C12ACD"/>
    <w:p w14:paraId="7475511D" w14:textId="3E223046" w:rsidR="00785734" w:rsidRPr="002403AA" w:rsidRDefault="00787AD5" w:rsidP="00785734">
      <w:pPr>
        <w:pStyle w:val="ListParagraph"/>
        <w:numPr>
          <w:ilvl w:val="0"/>
          <w:numId w:val="11"/>
        </w:numPr>
      </w:pPr>
      <w:r>
        <w:rPr>
          <w:rFonts w:cstheme="minorHAnsi"/>
          <w:color w:val="000000" w:themeColor="text1"/>
        </w:rPr>
        <w:t>T</w:t>
      </w:r>
      <w:r w:rsidRPr="00533D64">
        <w:rPr>
          <w:rFonts w:cstheme="minorHAnsi"/>
          <w:color w:val="000000" w:themeColor="text1"/>
        </w:rPr>
        <w:t xml:space="preserve">he </w:t>
      </w:r>
      <w:r w:rsidR="00C956F1">
        <w:rPr>
          <w:rFonts w:cstheme="minorHAnsi"/>
          <w:color w:val="000000" w:themeColor="text1"/>
        </w:rPr>
        <w:t>case</w:t>
      </w:r>
      <w:r>
        <w:rPr>
          <w:rFonts w:cstheme="minorHAnsi"/>
          <w:color w:val="000000" w:themeColor="text1"/>
        </w:rPr>
        <w:t xml:space="preserve"> </w:t>
      </w:r>
      <w:r w:rsidRPr="00533D64">
        <w:rPr>
          <w:rFonts w:cstheme="minorHAnsi"/>
          <w:color w:val="000000" w:themeColor="text1"/>
        </w:rPr>
        <w:t xml:space="preserve">is </w:t>
      </w:r>
      <w:r w:rsidR="00DF5C80">
        <w:rPr>
          <w:rFonts w:cstheme="minorHAnsi"/>
          <w:color w:val="000000" w:themeColor="text1"/>
        </w:rPr>
        <w:t xml:space="preserve">placed in </w:t>
      </w:r>
      <w:r w:rsidRPr="00533D64">
        <w:rPr>
          <w:rFonts w:cstheme="minorHAnsi"/>
          <w:color w:val="000000" w:themeColor="text1"/>
        </w:rPr>
        <w:t>isolat</w:t>
      </w:r>
      <w:r w:rsidR="00DF5C80">
        <w:rPr>
          <w:rFonts w:cstheme="minorHAnsi"/>
          <w:color w:val="000000" w:themeColor="text1"/>
        </w:rPr>
        <w:t>ion</w:t>
      </w:r>
      <w:r w:rsidRPr="00533D64">
        <w:rPr>
          <w:rFonts w:cstheme="minorHAnsi"/>
          <w:color w:val="000000" w:themeColor="text1"/>
        </w:rPr>
        <w:t xml:space="preserve"> </w:t>
      </w:r>
      <w:r w:rsidR="00FA2E28">
        <w:rPr>
          <w:rFonts w:cstheme="minorHAnsi"/>
          <w:color w:val="000000" w:themeColor="text1"/>
        </w:rPr>
        <w:t>for 10 days</w:t>
      </w:r>
      <w:r w:rsidR="00AF7BF8">
        <w:rPr>
          <w:rFonts w:cstheme="minorHAnsi"/>
          <w:color w:val="000000" w:themeColor="text1"/>
        </w:rPr>
        <w:t xml:space="preserve">, with </w:t>
      </w:r>
      <w:r w:rsidR="00FF41F2">
        <w:rPr>
          <w:rFonts w:cstheme="minorHAnsi"/>
          <w:color w:val="000000" w:themeColor="text1"/>
        </w:rPr>
        <w:t xml:space="preserve">a </w:t>
      </w:r>
      <w:r w:rsidR="009364BF">
        <w:rPr>
          <w:rFonts w:cstheme="minorHAnsi"/>
          <w:color w:val="000000" w:themeColor="text1"/>
        </w:rPr>
        <w:t>clearance</w:t>
      </w:r>
      <w:r w:rsidR="00AF7BF8">
        <w:rPr>
          <w:rFonts w:cstheme="minorHAnsi"/>
          <w:color w:val="000000" w:themeColor="text1"/>
        </w:rPr>
        <w:t xml:space="preserve"> test</w:t>
      </w:r>
      <w:r w:rsidR="009219E3">
        <w:rPr>
          <w:rFonts w:cstheme="minorHAnsi"/>
          <w:color w:val="000000" w:themeColor="text1"/>
        </w:rPr>
        <w:t xml:space="preserve">, if </w:t>
      </w:r>
      <w:r w:rsidR="00DF5C80">
        <w:rPr>
          <w:rFonts w:cstheme="minorHAnsi"/>
          <w:color w:val="000000" w:themeColor="text1"/>
        </w:rPr>
        <w:t>applied</w:t>
      </w:r>
      <w:r w:rsidR="009219E3">
        <w:rPr>
          <w:rFonts w:cstheme="minorHAnsi"/>
          <w:color w:val="000000" w:themeColor="text1"/>
        </w:rPr>
        <w:t>,</w:t>
      </w:r>
      <w:r w:rsidR="006610CE">
        <w:rPr>
          <w:rFonts w:cstheme="minorHAnsi"/>
          <w:color w:val="000000" w:themeColor="text1"/>
        </w:rPr>
        <w:t xml:space="preserve"> scheduled</w:t>
      </w:r>
      <w:r w:rsidR="00AF7BF8">
        <w:rPr>
          <w:rFonts w:cstheme="minorHAnsi"/>
          <w:color w:val="000000" w:themeColor="text1"/>
        </w:rPr>
        <w:t xml:space="preserve"> </w:t>
      </w:r>
      <w:r w:rsidR="00A637A2">
        <w:rPr>
          <w:rFonts w:cstheme="minorHAnsi"/>
          <w:color w:val="000000" w:themeColor="text1"/>
        </w:rPr>
        <w:t xml:space="preserve">to occur </w:t>
      </w:r>
      <w:r w:rsidR="00AF7BF8">
        <w:rPr>
          <w:rFonts w:cstheme="minorHAnsi"/>
          <w:color w:val="000000" w:themeColor="text1"/>
        </w:rPr>
        <w:t xml:space="preserve">on </w:t>
      </w:r>
      <w:r w:rsidR="00C956F1">
        <w:rPr>
          <w:rFonts w:cstheme="minorHAnsi"/>
          <w:color w:val="000000" w:themeColor="text1"/>
        </w:rPr>
        <w:t xml:space="preserve">the </w:t>
      </w:r>
      <w:r w:rsidR="00AF7BF8">
        <w:rPr>
          <w:rFonts w:cstheme="minorHAnsi"/>
          <w:color w:val="000000" w:themeColor="text1"/>
        </w:rPr>
        <w:t>8</w:t>
      </w:r>
      <w:r w:rsidR="00AF7BF8" w:rsidRPr="00AF7BF8">
        <w:rPr>
          <w:rFonts w:cstheme="minorHAnsi"/>
          <w:color w:val="000000" w:themeColor="text1"/>
          <w:vertAlign w:val="superscript"/>
        </w:rPr>
        <w:t>th</w:t>
      </w:r>
      <w:r w:rsidR="00AF7BF8">
        <w:rPr>
          <w:rFonts w:cstheme="minorHAnsi"/>
          <w:color w:val="000000" w:themeColor="text1"/>
        </w:rPr>
        <w:t xml:space="preserve"> day of isolation.</w:t>
      </w:r>
    </w:p>
    <w:p w14:paraId="27ED6DEC" w14:textId="5AB3FEE2" w:rsidR="002403AA" w:rsidRPr="003023E3" w:rsidRDefault="00D75CB0" w:rsidP="00785734">
      <w:pPr>
        <w:pStyle w:val="ListParagraph"/>
        <w:numPr>
          <w:ilvl w:val="0"/>
          <w:numId w:val="11"/>
        </w:numPr>
      </w:pPr>
      <w:r w:rsidRPr="7E0B7641">
        <w:rPr>
          <w:rFonts w:cstheme="minorBidi"/>
          <w:color w:val="000000" w:themeColor="text1"/>
        </w:rPr>
        <w:t xml:space="preserve">All or a </w:t>
      </w:r>
      <w:r w:rsidR="00C05A8B" w:rsidRPr="7E0B7641">
        <w:rPr>
          <w:rFonts w:cstheme="minorBidi"/>
          <w:color w:val="000000" w:themeColor="text1"/>
        </w:rPr>
        <w:t>subset of</w:t>
      </w:r>
      <w:r w:rsidR="002403AA" w:rsidRPr="7E0B7641">
        <w:rPr>
          <w:rFonts w:cstheme="minorBidi"/>
          <w:color w:val="000000" w:themeColor="text1"/>
        </w:rPr>
        <w:t xml:space="preserve"> cont</w:t>
      </w:r>
      <w:r w:rsidR="001F5F46" w:rsidRPr="7E0B7641">
        <w:rPr>
          <w:rFonts w:cstheme="minorBidi"/>
          <w:color w:val="000000" w:themeColor="text1"/>
        </w:rPr>
        <w:t>act</w:t>
      </w:r>
      <w:r w:rsidR="00EF6AB8" w:rsidRPr="7E0B7641">
        <w:rPr>
          <w:rFonts w:cstheme="minorBidi"/>
          <w:color w:val="000000" w:themeColor="text1"/>
        </w:rPr>
        <w:t>s</w:t>
      </w:r>
      <w:r w:rsidR="001F5F46" w:rsidRPr="7E0B7641">
        <w:rPr>
          <w:rFonts w:cstheme="minorBidi"/>
          <w:color w:val="000000" w:themeColor="text1"/>
        </w:rPr>
        <w:t xml:space="preserve"> </w:t>
      </w:r>
      <w:r w:rsidR="00C05A8B" w:rsidRPr="7E0B7641">
        <w:rPr>
          <w:rFonts w:cstheme="minorBidi"/>
          <w:color w:val="000000" w:themeColor="text1"/>
        </w:rPr>
        <w:t xml:space="preserve">of the </w:t>
      </w:r>
      <w:r w:rsidR="00C956F1" w:rsidRPr="7E0B7641">
        <w:rPr>
          <w:rFonts w:cstheme="minorBidi"/>
          <w:color w:val="000000" w:themeColor="text1"/>
        </w:rPr>
        <w:t>case</w:t>
      </w:r>
      <w:r w:rsidR="00C05A8B" w:rsidRPr="7E0B7641">
        <w:rPr>
          <w:rFonts w:cstheme="minorBidi"/>
          <w:color w:val="000000" w:themeColor="text1"/>
        </w:rPr>
        <w:t xml:space="preserve"> </w:t>
      </w:r>
      <w:r w:rsidR="00C477B0" w:rsidRPr="7E0B7641">
        <w:rPr>
          <w:rFonts w:cstheme="minorBidi"/>
          <w:color w:val="000000" w:themeColor="text1"/>
        </w:rPr>
        <w:t>(</w:t>
      </w:r>
      <w:r w:rsidR="00D508ED" w:rsidRPr="7E0B7641">
        <w:rPr>
          <w:rFonts w:cstheme="minorBidi"/>
          <w:color w:val="000000" w:themeColor="text1"/>
        </w:rPr>
        <w:t>refer to</w:t>
      </w:r>
      <w:r w:rsidR="00C477B0" w:rsidRPr="7E0B7641">
        <w:rPr>
          <w:rFonts w:cstheme="minorBidi"/>
          <w:color w:val="000000" w:themeColor="text1"/>
        </w:rPr>
        <w:t xml:space="preserve"> </w:t>
      </w:r>
      <w:r w:rsidR="004C45D1" w:rsidRPr="7E0B7641">
        <w:rPr>
          <w:rFonts w:cstheme="minorBidi"/>
          <w:color w:val="000000" w:themeColor="text1"/>
        </w:rPr>
        <w:fldChar w:fldCharType="begin"/>
      </w:r>
      <w:r w:rsidR="004C45D1" w:rsidRPr="7E0B7641">
        <w:rPr>
          <w:rFonts w:cstheme="minorBidi"/>
          <w:color w:val="000000" w:themeColor="text1"/>
        </w:rPr>
        <w:instrText xml:space="preserve"> REF _Ref43386901 \h </w:instrText>
      </w:r>
      <w:r w:rsidR="004C45D1" w:rsidRPr="7E0B7641">
        <w:rPr>
          <w:rFonts w:cstheme="minorBidi"/>
          <w:color w:val="000000" w:themeColor="text1"/>
        </w:rPr>
      </w:r>
      <w:r w:rsidR="004C45D1" w:rsidRPr="7E0B7641">
        <w:rPr>
          <w:rFonts w:cstheme="minorBidi"/>
          <w:color w:val="000000" w:themeColor="text1"/>
        </w:rPr>
        <w:fldChar w:fldCharType="separate"/>
      </w:r>
      <w:r w:rsidR="002D3E86">
        <w:t xml:space="preserve">Table </w:t>
      </w:r>
      <w:r w:rsidR="002D3E86">
        <w:rPr>
          <w:noProof/>
        </w:rPr>
        <w:t>A</w:t>
      </w:r>
      <w:r w:rsidR="002D3E86">
        <w:noBreakHyphen/>
      </w:r>
      <w:r w:rsidR="002D3E86">
        <w:rPr>
          <w:noProof/>
        </w:rPr>
        <w:t>3</w:t>
      </w:r>
      <w:r w:rsidR="004C45D1" w:rsidRPr="7E0B7641">
        <w:rPr>
          <w:rFonts w:cstheme="minorBidi"/>
          <w:color w:val="000000" w:themeColor="text1"/>
        </w:rPr>
        <w:fldChar w:fldCharType="end"/>
      </w:r>
      <w:r w:rsidR="003B668C" w:rsidRPr="7E0B7641">
        <w:rPr>
          <w:rFonts w:cstheme="minorBidi"/>
          <w:color w:val="000000" w:themeColor="text1"/>
        </w:rPr>
        <w:t xml:space="preserve"> </w:t>
      </w:r>
      <w:r w:rsidR="00033E92" w:rsidRPr="7E0B7641">
        <w:rPr>
          <w:rFonts w:cstheme="minorBidi"/>
          <w:color w:val="000000" w:themeColor="text1"/>
        </w:rPr>
        <w:t>above</w:t>
      </w:r>
      <w:r w:rsidR="006610CE" w:rsidRPr="7E0B7641">
        <w:rPr>
          <w:rFonts w:cstheme="minorBidi"/>
          <w:color w:val="000000" w:themeColor="text1"/>
        </w:rPr>
        <w:t xml:space="preserve"> for definition of contacts</w:t>
      </w:r>
      <w:r w:rsidR="004C45D1" w:rsidRPr="7E0B7641">
        <w:rPr>
          <w:rFonts w:cstheme="minorBidi"/>
          <w:color w:val="000000" w:themeColor="text1"/>
        </w:rPr>
        <w:t xml:space="preserve">) </w:t>
      </w:r>
      <w:r w:rsidR="00C05A8B" w:rsidRPr="7E0B7641">
        <w:rPr>
          <w:rFonts w:cstheme="minorBidi"/>
          <w:color w:val="000000" w:themeColor="text1"/>
        </w:rPr>
        <w:t xml:space="preserve">are </w:t>
      </w:r>
      <w:r w:rsidR="00BF378B" w:rsidRPr="7E0B7641">
        <w:rPr>
          <w:rFonts w:cstheme="minorBidi"/>
          <w:color w:val="000000" w:themeColor="text1"/>
        </w:rPr>
        <w:t>place</w:t>
      </w:r>
      <w:r w:rsidR="00072198" w:rsidRPr="7E0B7641">
        <w:rPr>
          <w:rFonts w:cstheme="minorBidi"/>
          <w:color w:val="000000" w:themeColor="text1"/>
        </w:rPr>
        <w:t>d</w:t>
      </w:r>
      <w:r w:rsidR="00BF378B" w:rsidRPr="7E0B7641">
        <w:rPr>
          <w:rFonts w:cstheme="minorBidi"/>
          <w:color w:val="000000" w:themeColor="text1"/>
        </w:rPr>
        <w:t xml:space="preserve"> in quarantine </w:t>
      </w:r>
      <w:r w:rsidR="00913412" w:rsidRPr="7E0B7641">
        <w:rPr>
          <w:rFonts w:cstheme="minorBidi"/>
          <w:color w:val="000000" w:themeColor="text1"/>
        </w:rPr>
        <w:t>for 14 days</w:t>
      </w:r>
      <w:r w:rsidR="59110407" w:rsidRPr="7E0B7641">
        <w:rPr>
          <w:rFonts w:cstheme="minorBidi"/>
          <w:color w:val="000000" w:themeColor="text1"/>
        </w:rPr>
        <w:t xml:space="preserve"> under different ascertainment strategies</w:t>
      </w:r>
      <w:r w:rsidR="00913412" w:rsidRPr="7E0B7641">
        <w:rPr>
          <w:rFonts w:cstheme="minorBidi"/>
          <w:color w:val="000000" w:themeColor="text1"/>
        </w:rPr>
        <w:t xml:space="preserve">. </w:t>
      </w:r>
      <w:r w:rsidR="009364BF" w:rsidRPr="7E0B7641">
        <w:rPr>
          <w:rFonts w:cstheme="minorBidi"/>
          <w:color w:val="000000" w:themeColor="text1"/>
        </w:rPr>
        <w:t>A</w:t>
      </w:r>
      <w:r w:rsidR="009D7C7F" w:rsidRPr="7E0B7641">
        <w:rPr>
          <w:rFonts w:cstheme="minorBidi"/>
          <w:color w:val="000000" w:themeColor="text1"/>
        </w:rPr>
        <w:t xml:space="preserve"> </w:t>
      </w:r>
      <w:r w:rsidR="009364BF" w:rsidRPr="7E0B7641">
        <w:rPr>
          <w:rFonts w:cstheme="minorBidi"/>
          <w:color w:val="000000" w:themeColor="text1"/>
        </w:rPr>
        <w:t>clearance</w:t>
      </w:r>
      <w:r w:rsidR="00C956F1" w:rsidRPr="7E0B7641">
        <w:rPr>
          <w:rFonts w:cstheme="minorBidi"/>
          <w:color w:val="000000" w:themeColor="text1"/>
        </w:rPr>
        <w:t xml:space="preserve"> test</w:t>
      </w:r>
      <w:r w:rsidR="00C05A8B" w:rsidRPr="7E0B7641">
        <w:rPr>
          <w:rFonts w:cstheme="minorBidi"/>
          <w:color w:val="000000" w:themeColor="text1"/>
        </w:rPr>
        <w:t xml:space="preserve">, if applied, </w:t>
      </w:r>
      <w:r w:rsidR="009D7C7F" w:rsidRPr="7E0B7641">
        <w:rPr>
          <w:rFonts w:cstheme="minorBidi"/>
          <w:color w:val="000000" w:themeColor="text1"/>
        </w:rPr>
        <w:t xml:space="preserve">is </w:t>
      </w:r>
      <w:r w:rsidR="003A1334" w:rsidRPr="7E0B7641">
        <w:rPr>
          <w:rFonts w:cstheme="minorBidi"/>
          <w:color w:val="000000" w:themeColor="text1"/>
        </w:rPr>
        <w:t xml:space="preserve">scheduled </w:t>
      </w:r>
      <w:r w:rsidR="00A637A2" w:rsidRPr="7E0B7641">
        <w:rPr>
          <w:rFonts w:cstheme="minorBidi"/>
          <w:color w:val="000000" w:themeColor="text1"/>
        </w:rPr>
        <w:t xml:space="preserve">to occur </w:t>
      </w:r>
      <w:r w:rsidR="00AF7BF8" w:rsidRPr="7E0B7641">
        <w:rPr>
          <w:rFonts w:cstheme="minorBidi"/>
          <w:color w:val="000000" w:themeColor="text1"/>
        </w:rPr>
        <w:t xml:space="preserve">on </w:t>
      </w:r>
      <w:r w:rsidR="009C5310" w:rsidRPr="7E0B7641">
        <w:rPr>
          <w:rFonts w:cstheme="minorBidi"/>
          <w:color w:val="000000" w:themeColor="text1"/>
        </w:rPr>
        <w:t xml:space="preserve">the </w:t>
      </w:r>
      <w:r w:rsidR="00AF7BF8" w:rsidRPr="7E0B7641">
        <w:rPr>
          <w:rFonts w:cstheme="minorBidi"/>
          <w:color w:val="000000" w:themeColor="text1"/>
        </w:rPr>
        <w:t>12</w:t>
      </w:r>
      <w:r w:rsidR="00AF7BF8" w:rsidRPr="7E0B7641">
        <w:rPr>
          <w:rFonts w:cstheme="minorBidi"/>
          <w:color w:val="000000" w:themeColor="text1"/>
          <w:vertAlign w:val="superscript"/>
        </w:rPr>
        <w:t>th</w:t>
      </w:r>
      <w:r w:rsidR="00AF7BF8" w:rsidRPr="7E0B7641">
        <w:rPr>
          <w:rFonts w:cstheme="minorBidi"/>
          <w:color w:val="000000" w:themeColor="text1"/>
        </w:rPr>
        <w:t xml:space="preserve"> day of quarantine.</w:t>
      </w:r>
    </w:p>
    <w:p w14:paraId="6FA62B1E" w14:textId="0A38F09E" w:rsidR="00E25145" w:rsidRPr="004D0FAF" w:rsidRDefault="00C05A8B" w:rsidP="001006A7">
      <w:pPr>
        <w:pStyle w:val="ListParagraph"/>
        <w:numPr>
          <w:ilvl w:val="0"/>
          <w:numId w:val="11"/>
        </w:numPr>
      </w:pPr>
      <w:r w:rsidRPr="7E0B7641">
        <w:rPr>
          <w:rFonts w:cstheme="minorBidi"/>
          <w:color w:val="000000" w:themeColor="text1"/>
        </w:rPr>
        <w:t xml:space="preserve">All or a subset of contacts of </w:t>
      </w:r>
      <w:r w:rsidR="00853F9D" w:rsidRPr="7E0B7641">
        <w:rPr>
          <w:rFonts w:cstheme="minorBidi"/>
          <w:color w:val="000000" w:themeColor="text1"/>
        </w:rPr>
        <w:t>a case</w:t>
      </w:r>
      <w:r w:rsidRPr="7E0B7641">
        <w:rPr>
          <w:rFonts w:cstheme="minorBidi"/>
          <w:color w:val="000000" w:themeColor="text1"/>
        </w:rPr>
        <w:t xml:space="preserve"> </w:t>
      </w:r>
      <w:r w:rsidR="5ABFF5A2" w:rsidRPr="7E0B7641">
        <w:rPr>
          <w:rFonts w:cstheme="minorBidi"/>
          <w:color w:val="000000" w:themeColor="text1"/>
        </w:rPr>
        <w:t>(</w:t>
      </w:r>
      <w:r w:rsidR="5DD1D7C0" w:rsidRPr="7E0B7641">
        <w:rPr>
          <w:rFonts w:cstheme="minorBidi"/>
          <w:color w:val="000000" w:themeColor="text1"/>
        </w:rPr>
        <w:t>depending on</w:t>
      </w:r>
      <w:r w:rsidR="5ABFF5A2" w:rsidRPr="7E0B7641">
        <w:rPr>
          <w:rFonts w:cstheme="minorBidi"/>
          <w:color w:val="000000" w:themeColor="text1"/>
        </w:rPr>
        <w:t xml:space="preserve"> ascertainment strategy) </w:t>
      </w:r>
      <w:r w:rsidRPr="7E0B7641">
        <w:rPr>
          <w:rFonts w:cstheme="minorBidi"/>
          <w:color w:val="000000" w:themeColor="text1"/>
        </w:rPr>
        <w:t xml:space="preserve">are </w:t>
      </w:r>
      <w:r w:rsidR="00444826" w:rsidRPr="7E0B7641">
        <w:rPr>
          <w:rFonts w:cstheme="minorBidi"/>
          <w:color w:val="000000" w:themeColor="text1"/>
        </w:rPr>
        <w:t>tested</w:t>
      </w:r>
      <w:r w:rsidR="00BF2AFB" w:rsidRPr="7E0B7641">
        <w:rPr>
          <w:rFonts w:cstheme="minorBidi"/>
          <w:color w:val="000000" w:themeColor="text1"/>
        </w:rPr>
        <w:t xml:space="preserve"> on entry to quarantine</w:t>
      </w:r>
      <w:r w:rsidR="00A97127" w:rsidRPr="7E0B7641">
        <w:rPr>
          <w:rFonts w:cstheme="minorBidi"/>
          <w:color w:val="000000" w:themeColor="text1"/>
        </w:rPr>
        <w:t xml:space="preserve">. </w:t>
      </w:r>
      <w:r w:rsidR="00713FAB" w:rsidRPr="7E0B7641">
        <w:rPr>
          <w:rFonts w:cstheme="minorBidi"/>
          <w:color w:val="000000" w:themeColor="text1"/>
        </w:rPr>
        <w:t xml:space="preserve">Contacts </w:t>
      </w:r>
      <w:r w:rsidR="00E87E8F" w:rsidRPr="7E0B7641">
        <w:rPr>
          <w:rFonts w:cstheme="minorBidi"/>
          <w:color w:val="000000" w:themeColor="text1"/>
        </w:rPr>
        <w:t xml:space="preserve">returning a </w:t>
      </w:r>
      <w:r w:rsidR="00444826" w:rsidRPr="7E0B7641">
        <w:rPr>
          <w:rFonts w:cstheme="minorBidi"/>
          <w:color w:val="000000" w:themeColor="text1"/>
        </w:rPr>
        <w:t xml:space="preserve">positive </w:t>
      </w:r>
      <w:r w:rsidR="00E87E8F">
        <w:t xml:space="preserve">SARS-CoV-2 </w:t>
      </w:r>
      <w:r w:rsidR="00444826" w:rsidRPr="7E0B7641">
        <w:rPr>
          <w:rFonts w:cstheme="minorBidi"/>
          <w:color w:val="000000" w:themeColor="text1"/>
        </w:rPr>
        <w:t xml:space="preserve">diagnosis </w:t>
      </w:r>
      <w:r w:rsidR="00444826" w:rsidRPr="7E0B7641" w:rsidDel="00E87E8F">
        <w:rPr>
          <w:rFonts w:cstheme="minorBidi"/>
          <w:color w:val="000000" w:themeColor="text1"/>
        </w:rPr>
        <w:t xml:space="preserve">then </w:t>
      </w:r>
      <w:r w:rsidR="00444826" w:rsidRPr="7E0B7641">
        <w:rPr>
          <w:rFonts w:cstheme="minorBidi"/>
          <w:color w:val="000000" w:themeColor="text1"/>
        </w:rPr>
        <w:t>become</w:t>
      </w:r>
      <w:r w:rsidR="006A7533" w:rsidRPr="7E0B7641">
        <w:rPr>
          <w:rFonts w:cstheme="minorBidi"/>
          <w:color w:val="000000" w:themeColor="text1"/>
        </w:rPr>
        <w:t xml:space="preserve"> new</w:t>
      </w:r>
      <w:r w:rsidR="00444826" w:rsidRPr="7E0B7641">
        <w:rPr>
          <w:rFonts w:cstheme="minorBidi"/>
          <w:color w:val="000000" w:themeColor="text1"/>
        </w:rPr>
        <w:t xml:space="preserve"> cases</w:t>
      </w:r>
      <w:r w:rsidR="0003506F" w:rsidRPr="7E0B7641">
        <w:rPr>
          <w:rFonts w:cstheme="minorBidi"/>
          <w:color w:val="000000" w:themeColor="text1"/>
        </w:rPr>
        <w:t>,</w:t>
      </w:r>
      <w:r w:rsidR="006A7533" w:rsidRPr="7E0B7641">
        <w:rPr>
          <w:rFonts w:cstheme="minorBidi"/>
          <w:color w:val="000000" w:themeColor="text1"/>
        </w:rPr>
        <w:t xml:space="preserve"> </w:t>
      </w:r>
      <w:r w:rsidR="0003506F" w:rsidRPr="7E0B7641">
        <w:rPr>
          <w:rFonts w:cstheme="minorBidi"/>
          <w:color w:val="000000" w:themeColor="text1"/>
        </w:rPr>
        <w:t>triggering a new round of responses</w:t>
      </w:r>
      <w:r w:rsidR="00A97127" w:rsidRPr="7E0B7641">
        <w:rPr>
          <w:rFonts w:cstheme="minorBidi"/>
          <w:color w:val="000000" w:themeColor="text1"/>
        </w:rPr>
        <w:t>.</w:t>
      </w:r>
      <w:r w:rsidRPr="7E0B7641">
        <w:rPr>
          <w:rFonts w:cstheme="minorBidi"/>
          <w:color w:val="000000" w:themeColor="text1"/>
        </w:rPr>
        <w:t xml:space="preserve"> </w:t>
      </w:r>
    </w:p>
    <w:p w14:paraId="4929E668" w14:textId="50A6CF91" w:rsidR="004D0FAF" w:rsidRPr="009D7C7F" w:rsidRDefault="004D0FAF" w:rsidP="001006A7">
      <w:pPr>
        <w:pStyle w:val="ListParagraph"/>
        <w:numPr>
          <w:ilvl w:val="0"/>
          <w:numId w:val="11"/>
        </w:numPr>
      </w:pPr>
      <w:r>
        <w:rPr>
          <w:rFonts w:cstheme="minorHAnsi"/>
          <w:color w:val="000000" w:themeColor="text1"/>
        </w:rPr>
        <w:t xml:space="preserve">Population lockdown </w:t>
      </w:r>
      <w:r w:rsidR="006A7533">
        <w:rPr>
          <w:rFonts w:cstheme="minorHAnsi"/>
          <w:color w:val="000000" w:themeColor="text1"/>
        </w:rPr>
        <w:t xml:space="preserve">(see </w:t>
      </w:r>
      <w:r w:rsidR="00797EDE">
        <w:rPr>
          <w:rFonts w:cstheme="minorHAnsi"/>
          <w:color w:val="000000" w:themeColor="text1"/>
        </w:rPr>
        <w:t>below</w:t>
      </w:r>
      <w:r w:rsidR="006A7533">
        <w:rPr>
          <w:rFonts w:cstheme="minorHAnsi"/>
          <w:color w:val="000000" w:themeColor="text1"/>
        </w:rPr>
        <w:t>)</w:t>
      </w:r>
    </w:p>
    <w:p w14:paraId="45A9F334" w14:textId="77777777" w:rsidR="009D7C7F" w:rsidRPr="00C12ACD" w:rsidRDefault="009D7C7F" w:rsidP="009D7C7F">
      <w:pPr>
        <w:pStyle w:val="ListParagraph"/>
      </w:pPr>
    </w:p>
    <w:p w14:paraId="42ABDDC9" w14:textId="6624FED5" w:rsidR="006A78CF" w:rsidRDefault="00E25145" w:rsidP="00453DCF">
      <w:r>
        <w:t>We assu</w:t>
      </w:r>
      <w:r w:rsidR="00834222">
        <w:t xml:space="preserve">me </w:t>
      </w:r>
      <w:r w:rsidR="005852BA">
        <w:t>any</w:t>
      </w:r>
      <w:r w:rsidR="003611A7">
        <w:t xml:space="preserve"> </w:t>
      </w:r>
      <w:r w:rsidR="00C75876">
        <w:t>non-</w:t>
      </w:r>
      <w:r w:rsidR="00207D66" w:rsidRPr="280F7447">
        <w:rPr>
          <w:rFonts w:cstheme="minorBidi"/>
          <w:color w:val="000000" w:themeColor="text1"/>
        </w:rPr>
        <w:t>clearance</w:t>
      </w:r>
      <w:r w:rsidR="00C75876">
        <w:t xml:space="preserve"> test </w:t>
      </w:r>
      <w:r w:rsidR="00B31C9D">
        <w:t xml:space="preserve">returning a </w:t>
      </w:r>
      <w:r w:rsidR="009D7C7F">
        <w:t xml:space="preserve">positive </w:t>
      </w:r>
      <w:r w:rsidR="006E2B4A">
        <w:t xml:space="preserve">diagnosis </w:t>
      </w:r>
      <w:r w:rsidR="00C75876">
        <w:t>trigger</w:t>
      </w:r>
      <w:r w:rsidR="003E62EC">
        <w:t>s further</w:t>
      </w:r>
      <w:r w:rsidR="00C75876">
        <w:t xml:space="preserve"> </w:t>
      </w:r>
      <w:r w:rsidR="003611A7">
        <w:t>contact tra</w:t>
      </w:r>
      <w:r w:rsidR="00072198">
        <w:t>cing</w:t>
      </w:r>
      <w:r w:rsidR="001F2858">
        <w:t>, and</w:t>
      </w:r>
      <w:r w:rsidR="00ED2BC2">
        <w:t xml:space="preserve"> </w:t>
      </w:r>
      <w:r w:rsidR="00F16969">
        <w:t xml:space="preserve">hence </w:t>
      </w:r>
      <w:r w:rsidR="00B41B6B">
        <w:t xml:space="preserve">multiple rounds </w:t>
      </w:r>
      <w:r w:rsidR="00ED2BC2">
        <w:t xml:space="preserve">of contact </w:t>
      </w:r>
      <w:r w:rsidR="00B00C6E">
        <w:t>tracing and testing</w:t>
      </w:r>
      <w:r w:rsidR="004946DD">
        <w:t xml:space="preserve"> </w:t>
      </w:r>
      <w:r w:rsidR="002A678D">
        <w:t>c</w:t>
      </w:r>
      <w:r w:rsidR="002E62D8">
        <w:t xml:space="preserve">an </w:t>
      </w:r>
      <w:r w:rsidR="001F2858">
        <w:t>occur</w:t>
      </w:r>
      <w:r w:rsidR="002A678D">
        <w:t xml:space="preserve"> from </w:t>
      </w:r>
      <w:r w:rsidR="001F2858">
        <w:t xml:space="preserve">a </w:t>
      </w:r>
      <w:r w:rsidR="002A678D">
        <w:t xml:space="preserve">single </w:t>
      </w:r>
      <w:r w:rsidR="00595735">
        <w:t xml:space="preserve">initial </w:t>
      </w:r>
      <w:r w:rsidR="002A678D">
        <w:t>positive diagnosis</w:t>
      </w:r>
      <w:r w:rsidR="002A0BE9">
        <w:t xml:space="preserve"> (</w:t>
      </w:r>
      <w:r w:rsidR="0021696D">
        <w:t xml:space="preserve">a </w:t>
      </w:r>
      <w:r w:rsidR="002A0BE9">
        <w:t>case)</w:t>
      </w:r>
      <w:r w:rsidR="002A678D">
        <w:t xml:space="preserve">. </w:t>
      </w:r>
      <w:r w:rsidR="003C0FFB">
        <w:t>In contrast, a</w:t>
      </w:r>
      <w:r w:rsidR="008E16B1">
        <w:t xml:space="preserve">n individual </w:t>
      </w:r>
      <w:r w:rsidR="002A0BE9">
        <w:t>retu</w:t>
      </w:r>
      <w:r w:rsidR="00907679">
        <w:t>rning a</w:t>
      </w:r>
      <w:r w:rsidR="002A0BE9">
        <w:t xml:space="preserve"> </w:t>
      </w:r>
      <w:r w:rsidR="008E16B1">
        <w:t>positive</w:t>
      </w:r>
      <w:r w:rsidR="002B149B">
        <w:t xml:space="preserve"> </w:t>
      </w:r>
      <w:r w:rsidR="005E2F68" w:rsidRPr="280F7447">
        <w:rPr>
          <w:rFonts w:cstheme="minorBidi"/>
          <w:color w:val="000000" w:themeColor="text1"/>
        </w:rPr>
        <w:t xml:space="preserve">clearance </w:t>
      </w:r>
      <w:r w:rsidR="002B149B">
        <w:t xml:space="preserve">test </w:t>
      </w:r>
      <w:r w:rsidR="008E16B1">
        <w:t xml:space="preserve">will </w:t>
      </w:r>
      <w:r w:rsidR="00907679">
        <w:t>remain</w:t>
      </w:r>
      <w:r w:rsidR="008E16B1">
        <w:t xml:space="preserve"> in isolation</w:t>
      </w:r>
      <w:r w:rsidR="008B6953">
        <w:t xml:space="preserve"> </w:t>
      </w:r>
      <w:r w:rsidR="001C1CA4">
        <w:t xml:space="preserve">for another 10 days </w:t>
      </w:r>
      <w:r w:rsidR="008B6953">
        <w:t xml:space="preserve">until </w:t>
      </w:r>
      <w:r w:rsidR="002C2B0A">
        <w:t xml:space="preserve">a </w:t>
      </w:r>
      <w:r w:rsidR="00234724">
        <w:t xml:space="preserve">subsequent clearance test </w:t>
      </w:r>
      <w:r w:rsidR="001C1CA4">
        <w:t>(</w:t>
      </w:r>
      <w:r w:rsidR="005C09AC">
        <w:t xml:space="preserve">scheduled </w:t>
      </w:r>
      <w:r w:rsidR="001C1CA4">
        <w:t>on 8</w:t>
      </w:r>
      <w:r w:rsidR="001C1CA4" w:rsidRPr="00B80EDE">
        <w:rPr>
          <w:vertAlign w:val="superscript"/>
        </w:rPr>
        <w:t>th</w:t>
      </w:r>
      <w:r w:rsidR="001C1CA4">
        <w:t xml:space="preserve"> day</w:t>
      </w:r>
      <w:r w:rsidR="00B80EDE">
        <w:t xml:space="preserve"> of the new isolation period</w:t>
      </w:r>
      <w:r w:rsidR="001C1CA4">
        <w:t xml:space="preserve">) </w:t>
      </w:r>
      <w:r w:rsidR="00F823D1">
        <w:t>return</w:t>
      </w:r>
      <w:r w:rsidR="002C2B0A">
        <w:t>s a</w:t>
      </w:r>
      <w:r w:rsidR="00234724">
        <w:t xml:space="preserve"> negative</w:t>
      </w:r>
      <w:r w:rsidR="002C2B0A">
        <w:t xml:space="preserve"> result</w:t>
      </w:r>
      <w:r w:rsidR="000416BC">
        <w:t xml:space="preserve">, </w:t>
      </w:r>
      <w:r w:rsidR="002D3C4A">
        <w:t>but</w:t>
      </w:r>
      <w:r w:rsidR="003C0FFB">
        <w:t xml:space="preserve"> contact tracing will not be triggered</w:t>
      </w:r>
      <w:r w:rsidR="000177DB">
        <w:t xml:space="preserve"> as </w:t>
      </w:r>
      <w:r w:rsidR="5CBDB533">
        <w:t>it</w:t>
      </w:r>
      <w:r w:rsidR="000177DB">
        <w:t xml:space="preserve"> </w:t>
      </w:r>
      <w:r w:rsidR="00B23433">
        <w:t xml:space="preserve">will </w:t>
      </w:r>
      <w:r w:rsidR="000177DB">
        <w:t xml:space="preserve">already </w:t>
      </w:r>
      <w:r w:rsidR="00B23433">
        <w:t>have been condu</w:t>
      </w:r>
      <w:r w:rsidR="006816B8">
        <w:t>cted</w:t>
      </w:r>
      <w:r w:rsidR="00B23433">
        <w:t xml:space="preserve"> </w:t>
      </w:r>
      <w:r w:rsidR="00292A1F">
        <w:t xml:space="preserve">at the time the individual </w:t>
      </w:r>
      <w:r w:rsidR="00B3278E">
        <w:t>enters</w:t>
      </w:r>
      <w:r w:rsidR="00292A1F">
        <w:t xml:space="preserve"> </w:t>
      </w:r>
      <w:r w:rsidR="002D3C4A">
        <w:t>i</w:t>
      </w:r>
      <w:r w:rsidR="00292A1F">
        <w:t>solation</w:t>
      </w:r>
      <w:r w:rsidR="000F4171">
        <w:t>/</w:t>
      </w:r>
      <w:r w:rsidR="00292A1F">
        <w:t>quarantine</w:t>
      </w:r>
      <w:r w:rsidR="000F4171">
        <w:t>.</w:t>
      </w:r>
    </w:p>
    <w:p w14:paraId="32F5C254" w14:textId="6F015085" w:rsidR="00C41CCF" w:rsidRDefault="00C41CCF" w:rsidP="00094BAF">
      <w:pPr>
        <w:pStyle w:val="Heading3"/>
      </w:pPr>
      <w:r>
        <w:t>Lockdown</w:t>
      </w:r>
    </w:p>
    <w:p w14:paraId="207AFE5F" w14:textId="42834323" w:rsidR="007D7F96" w:rsidRPr="007D7F96" w:rsidRDefault="00EB421B" w:rsidP="007D7F96">
      <w:r>
        <w:t>P</w:t>
      </w:r>
      <w:r w:rsidR="003B3A41">
        <w:t xml:space="preserve">opulation </w:t>
      </w:r>
      <w:r w:rsidR="007D7F96">
        <w:t xml:space="preserve">lockdown </w:t>
      </w:r>
      <w:r>
        <w:t xml:space="preserve">involves the </w:t>
      </w:r>
      <w:r w:rsidR="007A6439">
        <w:t xml:space="preserve">quarantine of all </w:t>
      </w:r>
      <w:r w:rsidR="00554234">
        <w:t xml:space="preserve">members of the community not already in isolation/quarantine in their </w:t>
      </w:r>
      <w:r w:rsidR="005C6584">
        <w:t>core</w:t>
      </w:r>
      <w:r w:rsidR="003629B5">
        <w:t xml:space="preserve"> households</w:t>
      </w:r>
      <w:r w:rsidR="00240998">
        <w:t xml:space="preserve"> for a period of 14 days</w:t>
      </w:r>
      <w:r w:rsidR="00201376">
        <w:t>.</w:t>
      </w:r>
      <w:r w:rsidR="003629B5">
        <w:t xml:space="preserve"> Individuals in lockdown </w:t>
      </w:r>
      <w:r w:rsidR="003629B5">
        <w:lastRenderedPageBreak/>
        <w:t xml:space="preserve">can mix freely with other members of their </w:t>
      </w:r>
      <w:r w:rsidR="00F35FF6">
        <w:t xml:space="preserve">core </w:t>
      </w:r>
      <w:r w:rsidR="003629B5">
        <w:t xml:space="preserve">household but not with other members of the community. </w:t>
      </w:r>
      <w:r w:rsidR="00B30D50">
        <w:t>In the scenarios we evaluate in this study,</w:t>
      </w:r>
      <w:r w:rsidR="00201376">
        <w:t xml:space="preserve"> </w:t>
      </w:r>
      <w:r w:rsidR="00B30D50">
        <w:t xml:space="preserve">lockdown </w:t>
      </w:r>
      <w:r w:rsidR="00215AAA">
        <w:t xml:space="preserve">is triggered </w:t>
      </w:r>
      <w:r w:rsidR="00B00967">
        <w:t>a</w:t>
      </w:r>
      <w:r w:rsidR="00C73825">
        <w:t>fter</w:t>
      </w:r>
      <w:r w:rsidR="00B00967">
        <w:t xml:space="preserve"> the first confirmed case of </w:t>
      </w:r>
      <w:r w:rsidR="004054F1">
        <w:t>SARS-CoV-2 infection</w:t>
      </w:r>
      <w:r w:rsidR="00C73825">
        <w:t xml:space="preserve"> in the population</w:t>
      </w:r>
      <w:r w:rsidR="00215AAA">
        <w:t xml:space="preserve">. </w:t>
      </w:r>
      <w:r w:rsidR="00B27A11">
        <w:t>C</w:t>
      </w:r>
      <w:r w:rsidR="00207D66">
        <w:rPr>
          <w:rFonts w:cstheme="minorHAnsi"/>
          <w:color w:val="000000" w:themeColor="text1"/>
        </w:rPr>
        <w:t>learance</w:t>
      </w:r>
      <w:r w:rsidR="00C376DB">
        <w:t xml:space="preserve"> </w:t>
      </w:r>
      <w:r w:rsidR="00184EE4">
        <w:t>test</w:t>
      </w:r>
      <w:r w:rsidR="00B27A11">
        <w:t>ing, when applied,</w:t>
      </w:r>
      <w:r w:rsidR="00184EE4">
        <w:t xml:space="preserve"> </w:t>
      </w:r>
      <w:r w:rsidR="00B27A11">
        <w:t>occurs</w:t>
      </w:r>
      <w:r w:rsidR="004E610F">
        <w:t xml:space="preserve"> </w:t>
      </w:r>
      <w:r w:rsidR="009B0121">
        <w:t>on</w:t>
      </w:r>
      <w:r w:rsidR="00E0503C">
        <w:t xml:space="preserve"> the</w:t>
      </w:r>
      <w:r w:rsidR="00C376DB">
        <w:t xml:space="preserve"> </w:t>
      </w:r>
      <w:r w:rsidR="00597ED0">
        <w:t>12</w:t>
      </w:r>
      <w:r w:rsidR="00597ED0" w:rsidRPr="00597ED0">
        <w:rPr>
          <w:vertAlign w:val="superscript"/>
        </w:rPr>
        <w:t>th</w:t>
      </w:r>
      <w:r w:rsidR="00597ED0">
        <w:t xml:space="preserve"> day of lockdown </w:t>
      </w:r>
      <w:r w:rsidR="006015C9">
        <w:t xml:space="preserve">and any individuals returning a positive diagnosis are subject to a further </w:t>
      </w:r>
      <w:r w:rsidR="00FA2CAA">
        <w:t>10</w:t>
      </w:r>
      <w:r w:rsidR="00201356">
        <w:t xml:space="preserve"> days of isolation</w:t>
      </w:r>
      <w:r w:rsidR="00597ED0">
        <w:t>.</w:t>
      </w:r>
      <w:r w:rsidR="00227EC7">
        <w:t xml:space="preserve"> </w:t>
      </w:r>
    </w:p>
    <w:p w14:paraId="1A9A5D82" w14:textId="0AA51110" w:rsidR="007E6B55" w:rsidRDefault="000D06C1" w:rsidP="00094BAF">
      <w:pPr>
        <w:pStyle w:val="Heading3"/>
      </w:pPr>
      <w:r>
        <w:t xml:space="preserve">Contact </w:t>
      </w:r>
      <w:r w:rsidR="00DE578A">
        <w:t>restriction</w:t>
      </w:r>
      <w:r>
        <w:t xml:space="preserve"> under isolation, </w:t>
      </w:r>
      <w:r w:rsidR="00954CA4">
        <w:t>quarantine,</w:t>
      </w:r>
      <w:r>
        <w:t xml:space="preserve"> and lockdown</w:t>
      </w:r>
    </w:p>
    <w:p w14:paraId="4FE35F58" w14:textId="74F047BD" w:rsidR="00B7507B" w:rsidRPr="00304531" w:rsidRDefault="007A5528" w:rsidP="00B7507B">
      <w:r>
        <w:t xml:space="preserve">An </w:t>
      </w:r>
      <w:r w:rsidR="007848C3">
        <w:t xml:space="preserve">individual </w:t>
      </w:r>
      <w:r w:rsidR="00BF55E2">
        <w:t xml:space="preserve">in </w:t>
      </w:r>
      <w:r w:rsidR="00E4108E">
        <w:t>isolation</w:t>
      </w:r>
      <w:r w:rsidR="00A52E44">
        <w:t xml:space="preserve">, quarantine </w:t>
      </w:r>
      <w:r w:rsidR="003865AE">
        <w:t>or</w:t>
      </w:r>
      <w:r w:rsidR="00A52E44">
        <w:t xml:space="preserve"> lockdown</w:t>
      </w:r>
      <w:r w:rsidR="008576E0">
        <w:t xml:space="preserve"> will</w:t>
      </w:r>
      <w:r w:rsidR="00B7507B">
        <w:t xml:space="preserve"> stay in their core </w:t>
      </w:r>
      <w:r w:rsidR="03716B33">
        <w:t>dwelling</w:t>
      </w:r>
      <w:r w:rsidR="00B7507B">
        <w:t xml:space="preserve"> for the entire restriction period, and will </w:t>
      </w:r>
      <w:r w:rsidR="00F74D02">
        <w:t>have limited</w:t>
      </w:r>
      <w:r w:rsidR="008576E0">
        <w:t xml:space="preserve"> contact</w:t>
      </w:r>
      <w:r w:rsidR="00BE6CDE">
        <w:t xml:space="preserve"> </w:t>
      </w:r>
      <w:r w:rsidR="41E0177B">
        <w:t>with</w:t>
      </w:r>
      <w:r w:rsidR="00F74D02">
        <w:t xml:space="preserve"> other individuals</w:t>
      </w:r>
      <w:r w:rsidR="00815E6C">
        <w:t>,</w:t>
      </w:r>
      <w:r w:rsidR="00F74D02">
        <w:t xml:space="preserve"> </w:t>
      </w:r>
      <w:r w:rsidR="00BE6CDE">
        <w:t xml:space="preserve">hence </w:t>
      </w:r>
      <w:r w:rsidR="009B75BE">
        <w:t xml:space="preserve">preventing (in the case of isolation/quarantine) or </w:t>
      </w:r>
      <w:r w:rsidR="00BE6CDE">
        <w:t>reducing</w:t>
      </w:r>
      <w:r w:rsidR="009B75BE">
        <w:t xml:space="preserve"> (in the case of lockdown) further</w:t>
      </w:r>
      <w:r w:rsidR="00BE6CDE">
        <w:t xml:space="preserve"> </w:t>
      </w:r>
      <w:r w:rsidR="00B22743">
        <w:t xml:space="preserve">SARS-CoV-2 </w:t>
      </w:r>
      <w:r w:rsidR="00BE6CDE">
        <w:t xml:space="preserve">transmission in the population. </w:t>
      </w:r>
      <w:r w:rsidR="001F2B7C">
        <w:t xml:space="preserve">Contact restrictions are summarised in </w:t>
      </w:r>
      <w:r w:rsidR="00EE1614">
        <w:fldChar w:fldCharType="begin"/>
      </w:r>
      <w:r w:rsidR="00EE1614">
        <w:instrText xml:space="preserve"> REF _Ref40084561 \h </w:instrText>
      </w:r>
      <w:r w:rsidR="00EE1614">
        <w:fldChar w:fldCharType="separate"/>
      </w:r>
      <w:r w:rsidR="002D3E86">
        <w:t xml:space="preserve">Table </w:t>
      </w:r>
      <w:r w:rsidR="002D3E86">
        <w:rPr>
          <w:noProof/>
        </w:rPr>
        <w:t>A</w:t>
      </w:r>
      <w:r w:rsidR="002D3E86">
        <w:noBreakHyphen/>
      </w:r>
      <w:r w:rsidR="002D3E86">
        <w:rPr>
          <w:noProof/>
        </w:rPr>
        <w:t>4</w:t>
      </w:r>
      <w:r w:rsidR="00EE1614">
        <w:fldChar w:fldCharType="end"/>
      </w:r>
      <w:r w:rsidR="00977320">
        <w:t>.</w:t>
      </w:r>
    </w:p>
    <w:p w14:paraId="7367C0EC" w14:textId="60CD8503" w:rsidR="007A5528" w:rsidRDefault="007A5528" w:rsidP="007E6B55"/>
    <w:p w14:paraId="429623D0" w14:textId="5AF6BF4F" w:rsidR="00B42A66" w:rsidRDefault="00B42A66" w:rsidP="00B42A66">
      <w:pPr>
        <w:pStyle w:val="Caption"/>
        <w:keepNext/>
      </w:pPr>
      <w:bookmarkStart w:id="14" w:name="_Ref40084561"/>
      <w:r>
        <w:t xml:space="preserve">Table </w:t>
      </w:r>
      <w:r>
        <w:fldChar w:fldCharType="begin"/>
      </w:r>
      <w:r>
        <w:instrText>STYLEREF 1 \s</w:instrText>
      </w:r>
      <w:r>
        <w:fldChar w:fldCharType="separate"/>
      </w:r>
      <w:r w:rsidR="00CB58F9">
        <w:rPr>
          <w:noProof/>
        </w:rPr>
        <w:t>A</w:t>
      </w:r>
      <w:r>
        <w:fldChar w:fldCharType="end"/>
      </w:r>
      <w:r w:rsidR="00DF27D6">
        <w:noBreakHyphen/>
      </w:r>
      <w:r>
        <w:fldChar w:fldCharType="begin"/>
      </w:r>
      <w:r>
        <w:instrText>SEQ Table \* ARABIC \s 1</w:instrText>
      </w:r>
      <w:r>
        <w:fldChar w:fldCharType="separate"/>
      </w:r>
      <w:r w:rsidR="00630859">
        <w:rPr>
          <w:noProof/>
        </w:rPr>
        <w:t>4</w:t>
      </w:r>
      <w:r>
        <w:fldChar w:fldCharType="end"/>
      </w:r>
      <w:bookmarkEnd w:id="14"/>
      <w:r>
        <w:t>: Contact options for individual under various restrictions</w:t>
      </w:r>
    </w:p>
    <w:tbl>
      <w:tblPr>
        <w:tblStyle w:val="PlainTable1"/>
        <w:tblW w:w="0" w:type="auto"/>
        <w:tblLook w:val="04A0" w:firstRow="1" w:lastRow="0" w:firstColumn="1" w:lastColumn="0" w:noHBand="0" w:noVBand="1"/>
      </w:tblPr>
      <w:tblGrid>
        <w:gridCol w:w="1696"/>
        <w:gridCol w:w="3261"/>
        <w:gridCol w:w="2029"/>
        <w:gridCol w:w="2030"/>
      </w:tblGrid>
      <w:tr w:rsidR="00B42A66" w:rsidRPr="00EC703C" w14:paraId="43D204F4" w14:textId="77777777" w:rsidTr="001006A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6" w:type="dxa"/>
          </w:tcPr>
          <w:p w14:paraId="14E8AF71" w14:textId="092825F1" w:rsidR="00B42A66" w:rsidRPr="00EC703C" w:rsidRDefault="00BE7467" w:rsidP="001006A7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  <w:lang w:val="en-US"/>
              </w:rPr>
              <w:t>Nature of contact restriction</w:t>
            </w:r>
          </w:p>
        </w:tc>
        <w:tc>
          <w:tcPr>
            <w:tcW w:w="3261" w:type="dxa"/>
          </w:tcPr>
          <w:p w14:paraId="3D9F4377" w14:textId="4EFB36FC" w:rsidR="00B42A66" w:rsidRPr="00EC703C" w:rsidRDefault="00F53D69" w:rsidP="001006A7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</w:t>
            </w:r>
            <w:r w:rsidR="00B42A66" w:rsidRPr="00EC703C">
              <w:rPr>
                <w:rFonts w:ascii="Arial" w:hAnsi="Arial" w:cs="Arial"/>
              </w:rPr>
              <w:t xml:space="preserve">eason </w:t>
            </w:r>
            <w:r w:rsidR="006F1A10">
              <w:rPr>
                <w:rFonts w:ascii="Arial" w:hAnsi="Arial" w:cs="Arial"/>
              </w:rPr>
              <w:t>for</w:t>
            </w:r>
            <w:r w:rsidR="00B42A66" w:rsidRPr="00EC703C">
              <w:rPr>
                <w:rFonts w:ascii="Arial" w:hAnsi="Arial" w:cs="Arial"/>
              </w:rPr>
              <w:t xml:space="preserve"> restriction</w:t>
            </w:r>
          </w:p>
        </w:tc>
        <w:tc>
          <w:tcPr>
            <w:tcW w:w="2029" w:type="dxa"/>
          </w:tcPr>
          <w:p w14:paraId="21EBF5AA" w14:textId="47494FB6" w:rsidR="00B42A66" w:rsidRPr="00EC703C" w:rsidRDefault="00B42A66" w:rsidP="001006A7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en-US"/>
              </w:rPr>
            </w:pPr>
            <w:r w:rsidRPr="00EC703C">
              <w:rPr>
                <w:rFonts w:ascii="Arial" w:hAnsi="Arial" w:cs="Arial"/>
              </w:rPr>
              <w:t xml:space="preserve">Can </w:t>
            </w:r>
            <w:r w:rsidR="00681AB6">
              <w:rPr>
                <w:rFonts w:ascii="Arial" w:hAnsi="Arial" w:cs="Arial"/>
              </w:rPr>
              <w:t>have</w:t>
            </w:r>
            <w:r w:rsidRPr="00EC703C">
              <w:rPr>
                <w:rFonts w:ascii="Arial" w:hAnsi="Arial" w:cs="Arial"/>
              </w:rPr>
              <w:t xml:space="preserve"> contact </w:t>
            </w:r>
            <w:r w:rsidR="00681AB6">
              <w:rPr>
                <w:rFonts w:ascii="Arial" w:hAnsi="Arial" w:cs="Arial"/>
              </w:rPr>
              <w:t xml:space="preserve">with </w:t>
            </w:r>
            <w:r w:rsidRPr="00EC703C">
              <w:rPr>
                <w:rFonts w:ascii="Arial" w:hAnsi="Arial" w:cs="Arial"/>
              </w:rPr>
              <w:t xml:space="preserve">individuals </w:t>
            </w:r>
            <w:r w:rsidR="00971B17">
              <w:rPr>
                <w:rFonts w:ascii="Arial" w:hAnsi="Arial" w:cs="Arial"/>
              </w:rPr>
              <w:t>cohabiting the</w:t>
            </w:r>
            <w:r w:rsidR="00971B17" w:rsidRPr="00EC703C">
              <w:rPr>
                <w:rFonts w:ascii="Arial" w:hAnsi="Arial" w:cs="Arial"/>
              </w:rPr>
              <w:t xml:space="preserve"> </w:t>
            </w:r>
            <w:r w:rsidRPr="00EC703C">
              <w:rPr>
                <w:rFonts w:ascii="Arial" w:hAnsi="Arial" w:cs="Arial"/>
              </w:rPr>
              <w:t xml:space="preserve">immediate </w:t>
            </w:r>
            <w:r w:rsidR="002E2078">
              <w:rPr>
                <w:rFonts w:ascii="Arial" w:hAnsi="Arial" w:cs="Arial"/>
              </w:rPr>
              <w:t xml:space="preserve">household </w:t>
            </w:r>
            <w:r w:rsidRPr="00EC703C">
              <w:rPr>
                <w:rFonts w:ascii="Arial" w:hAnsi="Arial" w:cs="Arial"/>
              </w:rPr>
              <w:t xml:space="preserve">at time </w:t>
            </w:r>
            <w:r w:rsidRPr="00EC703C">
              <w:rPr>
                <w:rFonts w:ascii="Arial" w:hAnsi="Arial" w:cs="Arial"/>
                <w:i/>
                <w:iCs/>
              </w:rPr>
              <w:t>t</w:t>
            </w:r>
          </w:p>
        </w:tc>
        <w:tc>
          <w:tcPr>
            <w:tcW w:w="2030" w:type="dxa"/>
          </w:tcPr>
          <w:p w14:paraId="00B336D8" w14:textId="77777777" w:rsidR="00A456BE" w:rsidRDefault="00B42A66" w:rsidP="00F206BE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bCs w:val="0"/>
              </w:rPr>
            </w:pPr>
            <w:r w:rsidRPr="00EC703C">
              <w:rPr>
                <w:rFonts w:ascii="Arial" w:hAnsi="Arial" w:cs="Arial"/>
              </w:rPr>
              <w:t xml:space="preserve">Can </w:t>
            </w:r>
            <w:r w:rsidR="00A456BE">
              <w:rPr>
                <w:rFonts w:ascii="Arial" w:hAnsi="Arial" w:cs="Arial"/>
              </w:rPr>
              <w:t xml:space="preserve">have </w:t>
            </w:r>
            <w:r w:rsidRPr="00EC703C">
              <w:rPr>
                <w:rFonts w:ascii="Arial" w:hAnsi="Arial" w:cs="Arial"/>
              </w:rPr>
              <w:t xml:space="preserve">contact </w:t>
            </w:r>
            <w:r w:rsidR="00A456BE">
              <w:rPr>
                <w:rFonts w:ascii="Arial" w:hAnsi="Arial" w:cs="Arial"/>
              </w:rPr>
              <w:t>with</w:t>
            </w:r>
          </w:p>
          <w:p w14:paraId="743C2E88" w14:textId="08036FE2" w:rsidR="00B42A66" w:rsidRPr="00EC703C" w:rsidRDefault="00B42A66" w:rsidP="001006A7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EC703C">
              <w:rPr>
                <w:rFonts w:ascii="Arial" w:hAnsi="Arial" w:cs="Arial"/>
              </w:rPr>
              <w:t xml:space="preserve">individuals outside </w:t>
            </w:r>
            <w:r w:rsidR="0000102C">
              <w:rPr>
                <w:rFonts w:ascii="Arial" w:hAnsi="Arial" w:cs="Arial"/>
              </w:rPr>
              <w:t xml:space="preserve">the </w:t>
            </w:r>
            <w:r w:rsidRPr="00EC703C">
              <w:rPr>
                <w:rFonts w:ascii="Arial" w:hAnsi="Arial" w:cs="Arial"/>
              </w:rPr>
              <w:t>immediate household</w:t>
            </w:r>
          </w:p>
        </w:tc>
      </w:tr>
      <w:tr w:rsidR="00B42A66" w:rsidRPr="00EC703C" w14:paraId="1691CF3F" w14:textId="77777777" w:rsidTr="001006A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6" w:type="dxa"/>
          </w:tcPr>
          <w:p w14:paraId="6B14CDB2" w14:textId="77777777" w:rsidR="00B42A66" w:rsidRPr="00EC703C" w:rsidRDefault="00B42A66" w:rsidP="001006A7">
            <w:pPr>
              <w:rPr>
                <w:rFonts w:ascii="Arial" w:hAnsi="Arial" w:cs="Arial"/>
              </w:rPr>
            </w:pPr>
            <w:r w:rsidRPr="00EC703C">
              <w:rPr>
                <w:rFonts w:ascii="Arial" w:hAnsi="Arial" w:cs="Arial"/>
              </w:rPr>
              <w:t>No restrictions</w:t>
            </w:r>
          </w:p>
        </w:tc>
        <w:tc>
          <w:tcPr>
            <w:tcW w:w="3261" w:type="dxa"/>
          </w:tcPr>
          <w:p w14:paraId="18240354" w14:textId="77777777" w:rsidR="00B42A66" w:rsidRPr="00EC703C" w:rsidRDefault="00B42A66" w:rsidP="001006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EC703C">
              <w:rPr>
                <w:rFonts w:ascii="Arial" w:hAnsi="Arial" w:cs="Arial"/>
              </w:rPr>
              <w:t>Default</w:t>
            </w:r>
          </w:p>
        </w:tc>
        <w:tc>
          <w:tcPr>
            <w:tcW w:w="2029" w:type="dxa"/>
          </w:tcPr>
          <w:p w14:paraId="38A06317" w14:textId="77777777" w:rsidR="00B42A66" w:rsidRPr="00EC703C" w:rsidRDefault="00B42A66" w:rsidP="001006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EC703C">
              <w:rPr>
                <w:rFonts w:ascii="Arial" w:hAnsi="Arial" w:cs="Arial"/>
              </w:rPr>
              <w:t>Y</w:t>
            </w:r>
          </w:p>
        </w:tc>
        <w:tc>
          <w:tcPr>
            <w:tcW w:w="2030" w:type="dxa"/>
          </w:tcPr>
          <w:p w14:paraId="7C063E52" w14:textId="77777777" w:rsidR="00B42A66" w:rsidRPr="00EC703C" w:rsidRDefault="00B42A66" w:rsidP="001006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EC703C">
              <w:rPr>
                <w:rFonts w:ascii="Arial" w:hAnsi="Arial" w:cs="Arial"/>
              </w:rPr>
              <w:t>Y</w:t>
            </w:r>
          </w:p>
        </w:tc>
      </w:tr>
      <w:tr w:rsidR="00B42A66" w:rsidRPr="00EC703C" w14:paraId="665E4575" w14:textId="77777777" w:rsidTr="001006A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6" w:type="dxa"/>
          </w:tcPr>
          <w:p w14:paraId="72C85650" w14:textId="327648F7" w:rsidR="00B42A66" w:rsidRPr="00EC703C" w:rsidRDefault="00A52E44" w:rsidP="001006A7">
            <w:pPr>
              <w:rPr>
                <w:rFonts w:ascii="Arial" w:hAnsi="Arial" w:cs="Arial"/>
              </w:rPr>
            </w:pPr>
            <w:r w:rsidRPr="00EC703C">
              <w:rPr>
                <w:rFonts w:ascii="Arial" w:hAnsi="Arial" w:cs="Arial"/>
              </w:rPr>
              <w:t>I</w:t>
            </w:r>
            <w:r w:rsidR="00B42A66" w:rsidRPr="00EC703C">
              <w:rPr>
                <w:rFonts w:ascii="Arial" w:hAnsi="Arial" w:cs="Arial"/>
              </w:rPr>
              <w:t>solation</w:t>
            </w:r>
          </w:p>
        </w:tc>
        <w:tc>
          <w:tcPr>
            <w:tcW w:w="3261" w:type="dxa"/>
          </w:tcPr>
          <w:p w14:paraId="0AA41E45" w14:textId="77777777" w:rsidR="00B42A66" w:rsidRPr="00EC703C" w:rsidRDefault="00B42A66" w:rsidP="001006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EC703C">
              <w:rPr>
                <w:rFonts w:ascii="Arial" w:hAnsi="Arial" w:cs="Arial"/>
              </w:rPr>
              <w:t>Confirmed case – i.e. as a response to a positive diagnosis</w:t>
            </w:r>
          </w:p>
        </w:tc>
        <w:tc>
          <w:tcPr>
            <w:tcW w:w="2029" w:type="dxa"/>
          </w:tcPr>
          <w:p w14:paraId="552A036C" w14:textId="77777777" w:rsidR="00B42A66" w:rsidRPr="00EC703C" w:rsidRDefault="00B42A66" w:rsidP="001006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EC703C">
              <w:rPr>
                <w:rFonts w:ascii="Arial" w:hAnsi="Arial" w:cs="Arial"/>
              </w:rPr>
              <w:t>N</w:t>
            </w:r>
          </w:p>
        </w:tc>
        <w:tc>
          <w:tcPr>
            <w:tcW w:w="2030" w:type="dxa"/>
          </w:tcPr>
          <w:p w14:paraId="47D23594" w14:textId="77777777" w:rsidR="00B42A66" w:rsidRPr="00EC703C" w:rsidRDefault="00B42A66" w:rsidP="001006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EC703C">
              <w:rPr>
                <w:rFonts w:ascii="Arial" w:hAnsi="Arial" w:cs="Arial"/>
              </w:rPr>
              <w:t>N</w:t>
            </w:r>
          </w:p>
        </w:tc>
      </w:tr>
      <w:tr w:rsidR="00B42A66" w:rsidRPr="00EC703C" w14:paraId="338FC62C" w14:textId="77777777" w:rsidTr="001006A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6" w:type="dxa"/>
          </w:tcPr>
          <w:p w14:paraId="499B7969" w14:textId="77777777" w:rsidR="00B42A66" w:rsidRPr="00EC703C" w:rsidRDefault="00B42A66" w:rsidP="001006A7">
            <w:pPr>
              <w:rPr>
                <w:rFonts w:ascii="Arial" w:hAnsi="Arial" w:cs="Arial"/>
              </w:rPr>
            </w:pPr>
            <w:r w:rsidRPr="00EC703C">
              <w:rPr>
                <w:rFonts w:ascii="Arial" w:hAnsi="Arial" w:cs="Arial"/>
              </w:rPr>
              <w:t>Quarantine</w:t>
            </w:r>
          </w:p>
        </w:tc>
        <w:tc>
          <w:tcPr>
            <w:tcW w:w="3261" w:type="dxa"/>
          </w:tcPr>
          <w:p w14:paraId="6C8D9E2A" w14:textId="77777777" w:rsidR="00B42A66" w:rsidRPr="00EC703C" w:rsidRDefault="00B42A66" w:rsidP="001006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EC703C">
              <w:rPr>
                <w:rFonts w:ascii="Arial" w:hAnsi="Arial" w:cs="Arial"/>
              </w:rPr>
              <w:t xml:space="preserve">Contact of a confirmed case </w:t>
            </w:r>
          </w:p>
        </w:tc>
        <w:tc>
          <w:tcPr>
            <w:tcW w:w="2029" w:type="dxa"/>
          </w:tcPr>
          <w:p w14:paraId="0FF9961D" w14:textId="373C52CD" w:rsidR="00B42A66" w:rsidRPr="00EC703C" w:rsidRDefault="00B42A66" w:rsidP="001006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EC703C">
              <w:rPr>
                <w:rFonts w:ascii="Arial" w:hAnsi="Arial" w:cs="Arial"/>
              </w:rPr>
              <w:t>N</w:t>
            </w:r>
          </w:p>
        </w:tc>
        <w:tc>
          <w:tcPr>
            <w:tcW w:w="2030" w:type="dxa"/>
          </w:tcPr>
          <w:p w14:paraId="75009CE4" w14:textId="77777777" w:rsidR="00B42A66" w:rsidRPr="00EC703C" w:rsidRDefault="00B42A66" w:rsidP="001006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EC703C">
              <w:rPr>
                <w:rFonts w:ascii="Arial" w:hAnsi="Arial" w:cs="Arial"/>
              </w:rPr>
              <w:t>N</w:t>
            </w:r>
          </w:p>
        </w:tc>
      </w:tr>
      <w:tr w:rsidR="00B42A66" w:rsidRPr="00EC703C" w14:paraId="5640C833" w14:textId="77777777" w:rsidTr="001006A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6" w:type="dxa"/>
          </w:tcPr>
          <w:p w14:paraId="2DB25CD4" w14:textId="77777777" w:rsidR="00B42A66" w:rsidRPr="00EC703C" w:rsidRDefault="00B42A66" w:rsidP="001006A7">
            <w:pPr>
              <w:rPr>
                <w:rFonts w:ascii="Arial" w:hAnsi="Arial" w:cs="Arial"/>
              </w:rPr>
            </w:pPr>
            <w:r w:rsidRPr="00EC703C">
              <w:rPr>
                <w:rFonts w:ascii="Arial" w:hAnsi="Arial" w:cs="Arial"/>
              </w:rPr>
              <w:t>Lockdown</w:t>
            </w:r>
          </w:p>
        </w:tc>
        <w:tc>
          <w:tcPr>
            <w:tcW w:w="3261" w:type="dxa"/>
          </w:tcPr>
          <w:p w14:paraId="2E9FF880" w14:textId="77777777" w:rsidR="00B42A66" w:rsidRPr="00EC703C" w:rsidRDefault="00B42A66" w:rsidP="001006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EC703C">
              <w:rPr>
                <w:rFonts w:ascii="Arial" w:hAnsi="Arial" w:cs="Arial"/>
              </w:rPr>
              <w:t>Population lockdown activated</w:t>
            </w:r>
          </w:p>
        </w:tc>
        <w:tc>
          <w:tcPr>
            <w:tcW w:w="2029" w:type="dxa"/>
          </w:tcPr>
          <w:p w14:paraId="4A0D04EA" w14:textId="77777777" w:rsidR="00B42A66" w:rsidRPr="00EC703C" w:rsidRDefault="00B42A66" w:rsidP="001006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EC703C">
              <w:rPr>
                <w:rFonts w:ascii="Arial" w:hAnsi="Arial" w:cs="Arial"/>
              </w:rPr>
              <w:t>Y</w:t>
            </w:r>
          </w:p>
        </w:tc>
        <w:tc>
          <w:tcPr>
            <w:tcW w:w="2030" w:type="dxa"/>
          </w:tcPr>
          <w:p w14:paraId="70826A9C" w14:textId="77777777" w:rsidR="00B42A66" w:rsidRPr="00EC703C" w:rsidRDefault="00B42A66" w:rsidP="001006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EC703C">
              <w:rPr>
                <w:rFonts w:ascii="Arial" w:hAnsi="Arial" w:cs="Arial"/>
              </w:rPr>
              <w:t>N</w:t>
            </w:r>
          </w:p>
        </w:tc>
      </w:tr>
    </w:tbl>
    <w:p w14:paraId="0F60ED94" w14:textId="77777777" w:rsidR="008078BC" w:rsidRDefault="008078BC" w:rsidP="00B42A66">
      <w:pPr>
        <w:sectPr w:rsidR="008078BC" w:rsidSect="00A33187">
          <w:headerReference w:type="default" r:id="rId13"/>
          <w:footerReference w:type="default" r:id="rId14"/>
          <w:pgSz w:w="11909" w:h="16834"/>
          <w:pgMar w:top="1440" w:right="1440" w:bottom="1440" w:left="1440" w:header="0" w:footer="720" w:gutter="0"/>
          <w:cols w:space="720"/>
          <w:docGrid w:linePitch="299"/>
        </w:sectPr>
      </w:pPr>
    </w:p>
    <w:p w14:paraId="035E408B" w14:textId="0FE43FE6" w:rsidR="00724C51" w:rsidRDefault="00724C51" w:rsidP="00FC6258">
      <w:pPr>
        <w:pStyle w:val="Heading2"/>
      </w:pPr>
      <w:bookmarkStart w:id="15" w:name="_Ref46412235"/>
      <w:r>
        <w:lastRenderedPageBreak/>
        <w:t xml:space="preserve">Supplementary </w:t>
      </w:r>
      <w:r w:rsidR="00DC4D57">
        <w:t>results</w:t>
      </w:r>
      <w:bookmarkEnd w:id="15"/>
    </w:p>
    <w:p w14:paraId="4274099C" w14:textId="671CDDCB" w:rsidR="006D0786" w:rsidRDefault="006D0786" w:rsidP="00734100">
      <w:pPr>
        <w:pStyle w:val="Heading3"/>
      </w:pPr>
      <w:r>
        <w:t>Identification of first case</w:t>
      </w:r>
    </w:p>
    <w:p w14:paraId="5975B074" w14:textId="3B297AE3" w:rsidR="006D0786" w:rsidRDefault="00734100" w:rsidP="006D0786">
      <w:r>
        <w:t xml:space="preserve">Timely identification of </w:t>
      </w:r>
      <w:r w:rsidR="4E72D651">
        <w:t xml:space="preserve">the </w:t>
      </w:r>
      <w:r>
        <w:t>first positive case is important as</w:t>
      </w:r>
      <w:r w:rsidRPr="00734100">
        <w:t xml:space="preserve"> </w:t>
      </w:r>
      <w:r w:rsidR="00B211D8">
        <w:t>control</w:t>
      </w:r>
      <w:r w:rsidR="00B211D8" w:rsidRPr="00734100">
        <w:t xml:space="preserve"> </w:t>
      </w:r>
      <w:r w:rsidRPr="00734100">
        <w:t xml:space="preserve">strategies can only </w:t>
      </w:r>
      <w:r w:rsidR="00DE2A26">
        <w:t>commence</w:t>
      </w:r>
      <w:r w:rsidR="00DE2A26" w:rsidRPr="00734100">
        <w:t xml:space="preserve"> </w:t>
      </w:r>
      <w:r w:rsidR="00B47585">
        <w:t>when there is</w:t>
      </w:r>
      <w:r w:rsidRPr="00734100">
        <w:t xml:space="preserve"> </w:t>
      </w:r>
      <w:r>
        <w:t xml:space="preserve">confirmation </w:t>
      </w:r>
      <w:r w:rsidR="00CB06BB">
        <w:t xml:space="preserve">of infection </w:t>
      </w:r>
      <w:r w:rsidR="00B47585">
        <w:t>in the community</w:t>
      </w:r>
      <w:r w:rsidRPr="00734100">
        <w:t xml:space="preserve">. Furthermore, as the first positive diagnosis </w:t>
      </w:r>
      <w:r w:rsidR="00531EC9">
        <w:t>will be for an individual</w:t>
      </w:r>
      <w:r w:rsidRPr="00734100">
        <w:t xml:space="preserve"> patient who </w:t>
      </w:r>
      <w:r w:rsidR="00531EC9">
        <w:t>has</w:t>
      </w:r>
      <w:r w:rsidRPr="00734100">
        <w:t xml:space="preserve"> sought </w:t>
      </w:r>
      <w:r w:rsidR="00531EC9">
        <w:t>a</w:t>
      </w:r>
      <w:r w:rsidRPr="00734100">
        <w:t xml:space="preserve"> test (due to </w:t>
      </w:r>
      <w:r w:rsidR="00531EC9">
        <w:t xml:space="preserve">onset of </w:t>
      </w:r>
      <w:r w:rsidRPr="00734100">
        <w:t>symptom</w:t>
      </w:r>
      <w:r w:rsidR="00531EC9">
        <w:t>s</w:t>
      </w:r>
      <w:r w:rsidRPr="00734100">
        <w:t xml:space="preserve">), the lag </w:t>
      </w:r>
      <w:r w:rsidR="007F6890">
        <w:t>time for a response being triggered</w:t>
      </w:r>
      <w:r w:rsidRPr="00734100">
        <w:t xml:space="preserve"> is dependent </w:t>
      </w:r>
      <w:r w:rsidR="007F6890">
        <w:t>on</w:t>
      </w:r>
      <w:r w:rsidR="007F6890" w:rsidRPr="00734100">
        <w:t xml:space="preserve"> </w:t>
      </w:r>
      <w:r w:rsidRPr="00734100">
        <w:t xml:space="preserve">the rate </w:t>
      </w:r>
      <w:r w:rsidR="00C838AE">
        <w:t>individuals</w:t>
      </w:r>
      <w:r w:rsidRPr="00734100">
        <w:t xml:space="preserve"> </w:t>
      </w:r>
      <w:r w:rsidR="00C838AE">
        <w:t>seek</w:t>
      </w:r>
      <w:r w:rsidR="00C838AE" w:rsidRPr="00734100">
        <w:t xml:space="preserve"> </w:t>
      </w:r>
      <w:r w:rsidRPr="00734100">
        <w:t xml:space="preserve">testing. </w:t>
      </w:r>
      <w:r w:rsidR="000B6031">
        <w:t>In our baseline model, we</w:t>
      </w:r>
      <w:r w:rsidRPr="00734100">
        <w:t xml:space="preserve"> assume 50% of </w:t>
      </w:r>
      <w:r w:rsidR="00C838AE">
        <w:t>infected individuals</w:t>
      </w:r>
      <w:r w:rsidR="00C838AE" w:rsidRPr="00734100">
        <w:t xml:space="preserve"> </w:t>
      </w:r>
      <w:r w:rsidRPr="00734100">
        <w:t xml:space="preserve">will </w:t>
      </w:r>
      <w:r w:rsidR="00C838AE">
        <w:t>seek</w:t>
      </w:r>
      <w:r w:rsidR="00C838AE" w:rsidRPr="00734100">
        <w:t xml:space="preserve"> </w:t>
      </w:r>
      <w:r w:rsidRPr="00734100">
        <w:t>testing</w:t>
      </w:r>
      <w:r w:rsidR="00C838AE">
        <w:t>,</w:t>
      </w:r>
      <w:r w:rsidRPr="00734100">
        <w:t xml:space="preserve"> </w:t>
      </w:r>
      <w:r w:rsidR="00C838AE">
        <w:t>following the</w:t>
      </w:r>
      <w:r w:rsidR="00C838AE" w:rsidRPr="00734100">
        <w:t xml:space="preserve"> </w:t>
      </w:r>
      <w:r w:rsidRPr="00734100">
        <w:t xml:space="preserve">incubation period, at a rate such that 99% of </w:t>
      </w:r>
      <w:r w:rsidR="00333A09">
        <w:t xml:space="preserve">these individuals </w:t>
      </w:r>
      <w:r w:rsidRPr="00734100">
        <w:t xml:space="preserve">will do so within 8 days. </w:t>
      </w:r>
      <w:r w:rsidR="00824CCD">
        <w:t>A</w:t>
      </w:r>
      <w:r w:rsidR="004400C2">
        <w:t xml:space="preserve">n </w:t>
      </w:r>
      <w:r w:rsidR="003B7798">
        <w:t>i</w:t>
      </w:r>
      <w:r w:rsidR="00D704C6">
        <w:t>ncreas</w:t>
      </w:r>
      <w:r w:rsidR="004400C2">
        <w:t>e in</w:t>
      </w:r>
      <w:r w:rsidR="00D704C6">
        <w:t xml:space="preserve"> </w:t>
      </w:r>
      <w:r w:rsidR="1714D4C6">
        <w:t xml:space="preserve">either </w:t>
      </w:r>
      <w:r w:rsidR="00D704C6">
        <w:t xml:space="preserve">the probability of </w:t>
      </w:r>
      <w:r w:rsidR="72326C5A">
        <w:t xml:space="preserve">an </w:t>
      </w:r>
      <w:r w:rsidR="00D704C6">
        <w:t xml:space="preserve">infected </w:t>
      </w:r>
      <w:r w:rsidR="239AD8A3">
        <w:t>person</w:t>
      </w:r>
      <w:r w:rsidR="1185FA57">
        <w:t xml:space="preserve"> </w:t>
      </w:r>
      <w:r w:rsidR="00D704C6">
        <w:t xml:space="preserve">seeking </w:t>
      </w:r>
      <w:r w:rsidR="4D61ADAD">
        <w:t xml:space="preserve">a </w:t>
      </w:r>
      <w:r w:rsidR="00D704C6">
        <w:t>test</w:t>
      </w:r>
      <w:r w:rsidR="7CB0EBBE">
        <w:t>,</w:t>
      </w:r>
      <w:r w:rsidR="00D704C6">
        <w:t xml:space="preserve"> </w:t>
      </w:r>
      <w:r w:rsidR="2FE0AF79">
        <w:t>or the</w:t>
      </w:r>
      <w:r w:rsidR="7A5753EC">
        <w:t xml:space="preserve"> </w:t>
      </w:r>
      <w:r w:rsidR="001069C2">
        <w:t>test seeking rate</w:t>
      </w:r>
      <w:r w:rsidR="01F05F81">
        <w:t>,</w:t>
      </w:r>
      <w:r w:rsidR="001069C2">
        <w:t xml:space="preserve"> lead</w:t>
      </w:r>
      <w:r w:rsidR="52186DDA">
        <w:t>s</w:t>
      </w:r>
      <w:r w:rsidR="001069C2">
        <w:t xml:space="preserve"> to earlier detection </w:t>
      </w:r>
      <w:r w:rsidR="00AC4D2F">
        <w:t>of infection</w:t>
      </w:r>
      <w:r w:rsidR="002809B8">
        <w:t xml:space="preserve"> </w:t>
      </w:r>
      <w:r w:rsidR="27483247">
        <w:t>enabling</w:t>
      </w:r>
      <w:r w:rsidR="002809B8">
        <w:t xml:space="preserve"> </w:t>
      </w:r>
      <w:r w:rsidR="00AC4D2F">
        <w:t xml:space="preserve">earlier </w:t>
      </w:r>
      <w:r w:rsidR="38C41FAE">
        <w:t xml:space="preserve">implementation of </w:t>
      </w:r>
      <w:r w:rsidR="00B211D8">
        <w:t>control</w:t>
      </w:r>
      <w:r w:rsidR="00B211D8" w:rsidRPr="00734100">
        <w:t xml:space="preserve"> strategies</w:t>
      </w:r>
      <w:r w:rsidR="00824CCD">
        <w:t xml:space="preserve"> (Figure A-2). </w:t>
      </w:r>
      <w:r w:rsidR="002809B8">
        <w:t>An increase of 25% in</w:t>
      </w:r>
      <w:r w:rsidR="0026687C">
        <w:t xml:space="preserve"> the</w:t>
      </w:r>
      <w:r w:rsidR="002809B8">
        <w:t xml:space="preserve"> probability </w:t>
      </w:r>
      <w:r w:rsidR="00EE52BE">
        <w:t xml:space="preserve">of an infected </w:t>
      </w:r>
      <w:r w:rsidR="4D40E6EF">
        <w:t>person</w:t>
      </w:r>
      <w:r w:rsidR="00EE52BE">
        <w:t xml:space="preserve"> </w:t>
      </w:r>
      <w:r w:rsidR="002809B8">
        <w:t xml:space="preserve">seeking </w:t>
      </w:r>
      <w:r w:rsidR="5ED266F5">
        <w:t xml:space="preserve">a </w:t>
      </w:r>
      <w:r w:rsidR="002809B8">
        <w:t xml:space="preserve">test </w:t>
      </w:r>
      <w:r w:rsidR="00BC0068">
        <w:t>approximately reduce</w:t>
      </w:r>
      <w:r w:rsidR="0949111A">
        <w:t>s</w:t>
      </w:r>
      <w:r w:rsidR="00BC0068">
        <w:t xml:space="preserve"> </w:t>
      </w:r>
      <w:r w:rsidR="00BB72C4">
        <w:t xml:space="preserve">the </w:t>
      </w:r>
      <w:r w:rsidR="00BC0068">
        <w:t xml:space="preserve">number of </w:t>
      </w:r>
      <w:r w:rsidR="005B521D">
        <w:t>infections</w:t>
      </w:r>
      <w:r w:rsidR="007738BC">
        <w:t xml:space="preserve"> already in the population by </w:t>
      </w:r>
      <w:r w:rsidR="23A83B3C">
        <w:t>the time the first case is identified by</w:t>
      </w:r>
      <w:r w:rsidR="007738BC">
        <w:t xml:space="preserve"> half</w:t>
      </w:r>
      <w:r w:rsidR="00F858C9">
        <w:t xml:space="preserve">. </w:t>
      </w:r>
    </w:p>
    <w:p w14:paraId="670D119B" w14:textId="77777777" w:rsidR="006D0786" w:rsidRPr="006D0786" w:rsidRDefault="006D0786" w:rsidP="006D0786"/>
    <w:p w14:paraId="5E147716" w14:textId="06BAE25F" w:rsidR="006D0786" w:rsidRDefault="006D0786" w:rsidP="006D0786">
      <w:r w:rsidRPr="003936FD">
        <w:rPr>
          <w:rFonts w:ascii="Times New Roman" w:hAnsi="Times New Roman" w:cs="Times New Roman"/>
          <w:noProof/>
        </w:rPr>
        <w:drawing>
          <wp:inline distT="0" distB="0" distL="0" distR="0" wp14:anchorId="1BB357AE" wp14:editId="4A375F83">
            <wp:extent cx="3322320" cy="2514600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22320" cy="2514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A8B1587" w14:textId="52F893BB" w:rsidR="006D0786" w:rsidRDefault="006D0786" w:rsidP="00734100">
      <w:pPr>
        <w:pStyle w:val="Caption"/>
      </w:pPr>
      <w:r>
        <w:t xml:space="preserve">Figure </w:t>
      </w:r>
      <w:r>
        <w:fldChar w:fldCharType="begin"/>
      </w:r>
      <w:r>
        <w:instrText>STYLEREF 1 \s</w:instrText>
      </w:r>
      <w:r>
        <w:fldChar w:fldCharType="separate"/>
      </w:r>
      <w:r w:rsidR="00CB58F9">
        <w:rPr>
          <w:noProof/>
        </w:rPr>
        <w:t>A</w:t>
      </w:r>
      <w:r>
        <w:fldChar w:fldCharType="end"/>
      </w:r>
      <w:r>
        <w:noBreakHyphen/>
      </w:r>
      <w:r>
        <w:fldChar w:fldCharType="begin"/>
      </w:r>
      <w:r>
        <w:instrText>SEQ Figure \* ARABIC \s 1</w:instrText>
      </w:r>
      <w:r>
        <w:fldChar w:fldCharType="separate"/>
      </w:r>
      <w:r w:rsidR="00CB58F9">
        <w:rPr>
          <w:noProof/>
        </w:rPr>
        <w:t>2</w:t>
      </w:r>
      <w:r>
        <w:fldChar w:fldCharType="end"/>
      </w:r>
      <w:r>
        <w:t>:</w:t>
      </w:r>
      <w:r w:rsidRPr="006D0786">
        <w:t xml:space="preserve">The cumulative number of COVID-19 </w:t>
      </w:r>
      <w:r w:rsidR="005C2CEA">
        <w:t>infections</w:t>
      </w:r>
      <w:r w:rsidR="005C2CEA" w:rsidRPr="006D0786">
        <w:t xml:space="preserve"> </w:t>
      </w:r>
      <w:r w:rsidRPr="006D0786">
        <w:t xml:space="preserve">in a population of size 1000 by the time </w:t>
      </w:r>
      <w:r w:rsidR="00AA22C4">
        <w:t>the</w:t>
      </w:r>
      <w:r w:rsidRPr="006D0786">
        <w:t xml:space="preserve"> </w:t>
      </w:r>
      <w:r w:rsidR="00734100">
        <w:t>first</w:t>
      </w:r>
      <w:r w:rsidRPr="006D0786">
        <w:t xml:space="preserve"> positive case is identified, </w:t>
      </w:r>
      <w:r w:rsidR="00AA22C4">
        <w:t>as a function</w:t>
      </w:r>
      <w:r w:rsidRPr="006D0786">
        <w:t xml:space="preserve"> of </w:t>
      </w:r>
      <w:r w:rsidR="00F57F4C">
        <w:t>the</w:t>
      </w:r>
      <w:r w:rsidRPr="006D0786">
        <w:t xml:space="preserve"> testing rate</w:t>
      </w:r>
      <w:r w:rsidR="00F57F4C">
        <w:t xml:space="preserve"> and the probability an infected individual will seek a test</w:t>
      </w:r>
      <w:r w:rsidRPr="006D0786">
        <w:t xml:space="preserve">. </w:t>
      </w:r>
      <w:r w:rsidR="004964E1">
        <w:t>M</w:t>
      </w:r>
      <w:r w:rsidRPr="006D0786">
        <w:t xml:space="preserve">edian </w:t>
      </w:r>
      <w:r w:rsidR="004964E1">
        <w:t>values</w:t>
      </w:r>
      <w:r w:rsidRPr="006D0786">
        <w:t xml:space="preserve"> from 100 </w:t>
      </w:r>
      <w:r w:rsidR="00734100" w:rsidRPr="006D0786">
        <w:t>simulations</w:t>
      </w:r>
      <w:r w:rsidR="004964E1">
        <w:t xml:space="preserve"> are shown</w:t>
      </w:r>
      <w:r w:rsidR="00734100">
        <w:t>.</w:t>
      </w:r>
    </w:p>
    <w:p w14:paraId="083F81E8" w14:textId="42DFBD20" w:rsidR="00B27CFA" w:rsidRDefault="005352E2" w:rsidP="005D567A">
      <w:pPr>
        <w:pStyle w:val="Heading3"/>
      </w:pPr>
      <w:r>
        <w:t xml:space="preserve">Proportion of </w:t>
      </w:r>
      <w:r w:rsidR="0062615C">
        <w:t xml:space="preserve">infected individuals </w:t>
      </w:r>
      <w:r>
        <w:t xml:space="preserve">that </w:t>
      </w:r>
      <w:r w:rsidR="0062615C">
        <w:t xml:space="preserve">seek </w:t>
      </w:r>
      <w:r w:rsidR="00657892">
        <w:t>testing</w:t>
      </w:r>
    </w:p>
    <w:p w14:paraId="569DC36F" w14:textId="154BCFD4" w:rsidR="008339CF" w:rsidRDefault="0062615C" w:rsidP="00895FEC">
      <w:r>
        <w:t xml:space="preserve">In our </w:t>
      </w:r>
      <w:r w:rsidR="00853E15">
        <w:t xml:space="preserve">baseline model </w:t>
      </w:r>
      <w:r>
        <w:t xml:space="preserve">we </w:t>
      </w:r>
      <w:r w:rsidR="00853E15">
        <w:t xml:space="preserve">assume </w:t>
      </w:r>
      <w:r>
        <w:t>that</w:t>
      </w:r>
      <w:r w:rsidR="00853E15">
        <w:t xml:space="preserve"> 50% of</w:t>
      </w:r>
      <w:r w:rsidR="001156C4">
        <w:t xml:space="preserve"> individuals </w:t>
      </w:r>
      <w:r w:rsidR="002D564C">
        <w:t>with</w:t>
      </w:r>
      <w:r w:rsidR="001156C4">
        <w:t xml:space="preserve"> </w:t>
      </w:r>
      <w:r w:rsidR="000D30ED">
        <w:t xml:space="preserve">SARS-CoV-2 </w:t>
      </w:r>
      <w:r w:rsidR="00853E15">
        <w:t>infect</w:t>
      </w:r>
      <w:r w:rsidR="000D30ED">
        <w:t xml:space="preserve">ion </w:t>
      </w:r>
      <w:r w:rsidR="002D564C">
        <w:t>will seek testing</w:t>
      </w:r>
      <w:r w:rsidR="00C0284B">
        <w:t xml:space="preserve">. </w:t>
      </w:r>
      <w:r w:rsidR="0093668C">
        <w:t>T</w:t>
      </w:r>
      <w:r w:rsidR="00FC7989">
        <w:t xml:space="preserve">his is a </w:t>
      </w:r>
      <w:r w:rsidR="004C57C5">
        <w:t>broad</w:t>
      </w:r>
      <w:r w:rsidR="004949E7">
        <w:t xml:space="preserve"> </w:t>
      </w:r>
      <w:r w:rsidR="00FC7989">
        <w:t>assumption</w:t>
      </w:r>
      <w:r w:rsidR="0093668C">
        <w:t xml:space="preserve"> as at the time of writing </w:t>
      </w:r>
      <w:r w:rsidR="008B540A">
        <w:t>t</w:t>
      </w:r>
      <w:r w:rsidR="00454949">
        <w:t xml:space="preserve">here </w:t>
      </w:r>
      <w:r w:rsidR="004949E7">
        <w:t xml:space="preserve">is considerable uncertainty regarding </w:t>
      </w:r>
      <w:r w:rsidR="00454949">
        <w:t>the</w:t>
      </w:r>
      <w:r w:rsidR="00A94CFE">
        <w:t xml:space="preserve"> </w:t>
      </w:r>
      <w:r w:rsidR="004949E7">
        <w:t xml:space="preserve">proportion </w:t>
      </w:r>
      <w:r w:rsidR="00A94CFE">
        <w:t>of SARS-CoV-2 infection</w:t>
      </w:r>
      <w:r w:rsidR="004949E7">
        <w:t>s that</w:t>
      </w:r>
      <w:r w:rsidR="00A94CFE">
        <w:t xml:space="preserve"> become symptomatic, </w:t>
      </w:r>
      <w:r w:rsidR="004C57C5">
        <w:t>whether</w:t>
      </w:r>
      <w:r w:rsidR="004B0190">
        <w:t xml:space="preserve"> transmissibility</w:t>
      </w:r>
      <w:r w:rsidR="004C57C5">
        <w:t xml:space="preserve"> varies</w:t>
      </w:r>
      <w:r w:rsidR="00302C6E">
        <w:t xml:space="preserve"> depending on symptoms</w:t>
      </w:r>
      <w:r w:rsidR="004B0190">
        <w:t xml:space="preserve">, </w:t>
      </w:r>
      <w:r w:rsidR="00302C6E">
        <w:t>and the likelihood tha</w:t>
      </w:r>
      <w:r w:rsidR="005867F9">
        <w:t>t</w:t>
      </w:r>
      <w:r w:rsidR="00C85D9D">
        <w:t xml:space="preserve"> a</w:t>
      </w:r>
      <w:r w:rsidR="004365CA">
        <w:t>n</w:t>
      </w:r>
      <w:r w:rsidR="00C85D9D">
        <w:t xml:space="preserve"> infected person </w:t>
      </w:r>
      <w:r w:rsidR="00184345">
        <w:t xml:space="preserve">will </w:t>
      </w:r>
      <w:r w:rsidR="00CD6AFA">
        <w:t>seek</w:t>
      </w:r>
      <w:r w:rsidR="00184345">
        <w:t xml:space="preserve"> t</w:t>
      </w:r>
      <w:r w:rsidR="00657892">
        <w:t>esting</w:t>
      </w:r>
      <w:r w:rsidR="00184345">
        <w:t xml:space="preserve">. </w:t>
      </w:r>
      <w:r w:rsidR="001465C6">
        <w:t>To</w:t>
      </w:r>
      <w:r w:rsidR="002E7C40">
        <w:t xml:space="preserve"> </w:t>
      </w:r>
      <w:r w:rsidR="003B57C0">
        <w:t xml:space="preserve">explore </w:t>
      </w:r>
      <w:r w:rsidR="002E7C40">
        <w:t xml:space="preserve">the </w:t>
      </w:r>
      <w:r w:rsidR="003B57C0">
        <w:t>impact</w:t>
      </w:r>
      <w:r w:rsidR="002E7C40">
        <w:t xml:space="preserve"> of this </w:t>
      </w:r>
      <w:r w:rsidR="004F0D4C">
        <w:t xml:space="preserve">assumption </w:t>
      </w:r>
      <w:r w:rsidR="002E7C40">
        <w:t xml:space="preserve">on </w:t>
      </w:r>
      <w:r w:rsidR="003C40CD">
        <w:t xml:space="preserve">outcomes, we </w:t>
      </w:r>
      <w:r w:rsidR="000C133F">
        <w:t xml:space="preserve">ran </w:t>
      </w:r>
      <w:r w:rsidR="4E400E3A">
        <w:t xml:space="preserve">additional </w:t>
      </w:r>
      <w:r w:rsidR="000C133F">
        <w:t>simulations for</w:t>
      </w:r>
      <w:r w:rsidR="003C40CD">
        <w:t xml:space="preserve"> a </w:t>
      </w:r>
      <w:r w:rsidR="000C133F">
        <w:t xml:space="preserve">representative </w:t>
      </w:r>
      <w:r w:rsidR="003C40CD">
        <w:t>scenario (</w:t>
      </w:r>
      <w:r w:rsidR="006312B6">
        <w:t>isolation + quarantine and test</w:t>
      </w:r>
      <w:r w:rsidR="00F73461">
        <w:t>ing</w:t>
      </w:r>
      <w:r w:rsidR="006312B6">
        <w:t xml:space="preserve"> of all household contact</w:t>
      </w:r>
      <w:r w:rsidR="00F73461">
        <w:t>s</w:t>
      </w:r>
      <w:r w:rsidR="006312B6">
        <w:t xml:space="preserve"> + clearance test) </w:t>
      </w:r>
      <w:r w:rsidR="00E56033">
        <w:t xml:space="preserve">where </w:t>
      </w:r>
      <w:r w:rsidR="00F73461">
        <w:t xml:space="preserve">either </w:t>
      </w:r>
      <w:r w:rsidR="00E56033">
        <w:t>25%</w:t>
      </w:r>
      <w:r w:rsidR="00F73461">
        <w:t xml:space="preserve"> or</w:t>
      </w:r>
      <w:r w:rsidR="00E56033">
        <w:t xml:space="preserve"> 75% </w:t>
      </w:r>
      <w:r w:rsidR="00F73461">
        <w:t>of</w:t>
      </w:r>
      <w:r w:rsidR="00E56033">
        <w:t xml:space="preserve"> infected </w:t>
      </w:r>
      <w:r w:rsidR="00F73461">
        <w:t xml:space="preserve">individuals seek </w:t>
      </w:r>
      <w:r w:rsidR="000627C7">
        <w:t>testing</w:t>
      </w:r>
      <w:r w:rsidR="004F0D4C">
        <w:t xml:space="preserve">. </w:t>
      </w:r>
    </w:p>
    <w:p w14:paraId="4CBE672A" w14:textId="77777777" w:rsidR="008339CF" w:rsidRDefault="008339CF" w:rsidP="00895FEC"/>
    <w:p w14:paraId="78942E41" w14:textId="6C93C362" w:rsidR="005D567A" w:rsidRDefault="008339CF" w:rsidP="00895FEC">
      <w:r>
        <w:t>O</w:t>
      </w:r>
      <w:r w:rsidR="00B26069">
        <w:t>utbreak</w:t>
      </w:r>
      <w:r w:rsidR="00A55F5A">
        <w:t>s</w:t>
      </w:r>
      <w:r w:rsidR="00B26069">
        <w:t xml:space="preserve"> </w:t>
      </w:r>
      <w:r w:rsidR="00A55F5A">
        <w:t xml:space="preserve">are </w:t>
      </w:r>
      <w:r w:rsidR="27AD5B1D">
        <w:t xml:space="preserve">initially </w:t>
      </w:r>
      <w:r w:rsidR="00710613">
        <w:t>more difficult</w:t>
      </w:r>
      <w:r w:rsidR="00B26069">
        <w:t xml:space="preserve"> to control </w:t>
      </w:r>
      <w:r w:rsidR="00710613">
        <w:t xml:space="preserve">if </w:t>
      </w:r>
      <w:r w:rsidR="00A55F5A">
        <w:t xml:space="preserve">the </w:t>
      </w:r>
      <w:r w:rsidR="00710613">
        <w:t xml:space="preserve">proportion </w:t>
      </w:r>
      <w:r w:rsidR="00A55F5A">
        <w:t>that</w:t>
      </w:r>
      <w:r w:rsidR="00710613">
        <w:t xml:space="preserve"> seek t</w:t>
      </w:r>
      <w:r w:rsidR="00657892">
        <w:t>esting</w:t>
      </w:r>
      <w:r w:rsidR="00710613">
        <w:t xml:space="preserve"> is low</w:t>
      </w:r>
      <w:r w:rsidR="00A11B14">
        <w:t xml:space="preserve"> (</w:t>
      </w:r>
      <w:r w:rsidR="00A11B14">
        <w:fldChar w:fldCharType="begin"/>
      </w:r>
      <w:r w:rsidR="00A11B14">
        <w:instrText xml:space="preserve"> REF _Ref46503136 \h </w:instrText>
      </w:r>
      <w:r w:rsidR="00A11B14">
        <w:fldChar w:fldCharType="separate"/>
      </w:r>
      <w:r w:rsidR="00A11B14">
        <w:t xml:space="preserve">Figure </w:t>
      </w:r>
      <w:r w:rsidR="00A11B14">
        <w:rPr>
          <w:noProof/>
        </w:rPr>
        <w:t>A</w:t>
      </w:r>
      <w:r w:rsidR="00A11B14">
        <w:noBreakHyphen/>
      </w:r>
      <w:r w:rsidR="00A11B14">
        <w:rPr>
          <w:noProof/>
        </w:rPr>
        <w:t>3</w:t>
      </w:r>
      <w:r w:rsidR="00A11B14">
        <w:fldChar w:fldCharType="end"/>
      </w:r>
      <w:r w:rsidR="00A11B14">
        <w:t>)</w:t>
      </w:r>
      <w:r w:rsidR="03784F88">
        <w:t>.</w:t>
      </w:r>
      <w:r w:rsidR="00710613">
        <w:t xml:space="preserve"> </w:t>
      </w:r>
      <w:r w:rsidR="394BA5D5">
        <w:t xml:space="preserve">However, </w:t>
      </w:r>
      <w:r w:rsidR="0093794C">
        <w:t>outcome</w:t>
      </w:r>
      <w:r w:rsidR="00A55F5A">
        <w:t>s</w:t>
      </w:r>
      <w:r w:rsidR="0093794C">
        <w:t xml:space="preserve"> are similar beyond the initial wave, partly </w:t>
      </w:r>
      <w:r w:rsidR="00A55F5A">
        <w:t>because</w:t>
      </w:r>
      <w:r w:rsidR="0093794C" w:rsidDel="00A55F5A">
        <w:t xml:space="preserve"> </w:t>
      </w:r>
      <w:r w:rsidR="00A55F5A">
        <w:t>the</w:t>
      </w:r>
      <w:r w:rsidR="0093794C">
        <w:t xml:space="preserve"> </w:t>
      </w:r>
      <w:r w:rsidR="004845F5">
        <w:t xml:space="preserve">majority of </w:t>
      </w:r>
      <w:r w:rsidR="0093794C">
        <w:lastRenderedPageBreak/>
        <w:t xml:space="preserve">subsequent </w:t>
      </w:r>
      <w:r w:rsidR="00990E09">
        <w:t>control</w:t>
      </w:r>
      <w:r w:rsidR="006B1C5B">
        <w:t>s, such as</w:t>
      </w:r>
      <w:r w:rsidR="0093794C">
        <w:t xml:space="preserve"> </w:t>
      </w:r>
      <w:r w:rsidR="00990E09">
        <w:t>contact tracing</w:t>
      </w:r>
      <w:r w:rsidR="006B1C5B">
        <w:t>/testing and</w:t>
      </w:r>
      <w:r w:rsidR="00990E09">
        <w:t xml:space="preserve"> lockdown</w:t>
      </w:r>
      <w:r w:rsidR="006B1C5B">
        <w:t xml:space="preserve">, </w:t>
      </w:r>
      <w:r w:rsidR="004845F5">
        <w:t xml:space="preserve">are </w:t>
      </w:r>
      <w:r w:rsidR="156413A1">
        <w:t>applied routinely and thus not</w:t>
      </w:r>
      <w:r w:rsidR="004845F5">
        <w:t xml:space="preserve"> </w:t>
      </w:r>
      <w:r w:rsidR="00A55F5A">
        <w:t>a</w:t>
      </w:r>
      <w:r w:rsidR="004845F5">
        <w:t xml:space="preserve">ffected by the proportion that </w:t>
      </w:r>
      <w:r w:rsidR="00135DD3">
        <w:t xml:space="preserve">seeks </w:t>
      </w:r>
      <w:r w:rsidR="004845F5">
        <w:t>testing</w:t>
      </w:r>
      <w:r w:rsidR="00A11B14">
        <w:t xml:space="preserve"> (</w:t>
      </w:r>
      <w:r w:rsidR="00A11B14">
        <w:fldChar w:fldCharType="begin"/>
      </w:r>
      <w:r w:rsidR="00A11B14">
        <w:instrText xml:space="preserve"> REF _Ref46503136 \h </w:instrText>
      </w:r>
      <w:r w:rsidR="00A11B14">
        <w:fldChar w:fldCharType="separate"/>
      </w:r>
      <w:r w:rsidR="00A11B14">
        <w:t xml:space="preserve">Figure </w:t>
      </w:r>
      <w:r w:rsidR="00A11B14">
        <w:rPr>
          <w:noProof/>
        </w:rPr>
        <w:t>A</w:t>
      </w:r>
      <w:r w:rsidR="00A11B14">
        <w:noBreakHyphen/>
      </w:r>
      <w:r w:rsidR="00A11B14">
        <w:rPr>
          <w:noProof/>
        </w:rPr>
        <w:t>3</w:t>
      </w:r>
      <w:r w:rsidR="00A11B14">
        <w:fldChar w:fldCharType="end"/>
      </w:r>
      <w:r w:rsidR="00A11B14">
        <w:t>).</w:t>
      </w:r>
    </w:p>
    <w:p w14:paraId="444956FF" w14:textId="522C4AD4" w:rsidR="00895FEC" w:rsidRDefault="005352E2" w:rsidP="00895FEC">
      <w:r>
        <w:t xml:space="preserve"> </w:t>
      </w:r>
    </w:p>
    <w:p w14:paraId="1F313D91" w14:textId="6919FFAF" w:rsidR="00C256AF" w:rsidRDefault="005352E2" w:rsidP="00C256AF">
      <w:pPr>
        <w:keepNext/>
      </w:pPr>
      <w:r w:rsidRPr="005352E2">
        <w:rPr>
          <w:noProof/>
        </w:rPr>
        <w:drawing>
          <wp:inline distT="0" distB="0" distL="0" distR="0" wp14:anchorId="336E8DDD" wp14:editId="6F533D64">
            <wp:extent cx="5326380" cy="3992880"/>
            <wp:effectExtent l="0" t="0" r="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26380" cy="3992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879D69F" w14:textId="662FA5B0" w:rsidR="00C20522" w:rsidRDefault="00C20522" w:rsidP="00C20522">
      <w:pPr>
        <w:pStyle w:val="Caption"/>
      </w:pPr>
      <w:bookmarkStart w:id="16" w:name="_Ref46503136"/>
      <w:bookmarkStart w:id="17" w:name="_Ref46503129"/>
      <w:r>
        <w:t xml:space="preserve">Figure </w:t>
      </w:r>
      <w:r>
        <w:fldChar w:fldCharType="begin"/>
      </w:r>
      <w:r>
        <w:instrText>STYLEREF 1 \s</w:instrText>
      </w:r>
      <w:r>
        <w:fldChar w:fldCharType="separate"/>
      </w:r>
      <w:r w:rsidR="00CB58F9">
        <w:rPr>
          <w:noProof/>
        </w:rPr>
        <w:t>A</w:t>
      </w:r>
      <w:r>
        <w:fldChar w:fldCharType="end"/>
      </w:r>
      <w:r>
        <w:noBreakHyphen/>
      </w:r>
      <w:r>
        <w:fldChar w:fldCharType="begin"/>
      </w:r>
      <w:r>
        <w:instrText>SEQ Figure \* ARABIC \s 1</w:instrText>
      </w:r>
      <w:r>
        <w:fldChar w:fldCharType="separate"/>
      </w:r>
      <w:r w:rsidR="00CB58F9">
        <w:rPr>
          <w:noProof/>
        </w:rPr>
        <w:t>3</w:t>
      </w:r>
      <w:r>
        <w:fldChar w:fldCharType="end"/>
      </w:r>
      <w:bookmarkEnd w:id="16"/>
      <w:r>
        <w:t>:</w:t>
      </w:r>
      <w:r w:rsidR="001205A5" w:rsidRPr="001205A5">
        <w:t xml:space="preserve"> </w:t>
      </w:r>
      <w:r w:rsidR="001205A5" w:rsidRPr="00056436">
        <w:t xml:space="preserve">Epidemic curves </w:t>
      </w:r>
      <w:r w:rsidR="00B33133">
        <w:t>for</w:t>
      </w:r>
      <w:r w:rsidR="0014007D">
        <w:t xml:space="preserve"> a population of 1000</w:t>
      </w:r>
      <w:r w:rsidR="001205A5" w:rsidRPr="00056436">
        <w:t xml:space="preserve"> </w:t>
      </w:r>
      <w:r w:rsidR="00B33133" w:rsidRPr="00CC7D88">
        <w:t xml:space="preserve">in which </w:t>
      </w:r>
      <w:r w:rsidR="00260BEF">
        <w:t xml:space="preserve">case is isolated, </w:t>
      </w:r>
      <w:r w:rsidR="00B33133" w:rsidRPr="00CC7D88">
        <w:t>immediate and extended household members of the case are quarantined and tested</w:t>
      </w:r>
      <w:r w:rsidR="00260BEF">
        <w:t>, and</w:t>
      </w:r>
      <w:r w:rsidR="000455F2">
        <w:t xml:space="preserve"> </w:t>
      </w:r>
      <w:r w:rsidR="0014007D">
        <w:t>all individual in isolation/quarantine are subject of clearance testing</w:t>
      </w:r>
      <w:r w:rsidR="000455F2">
        <w:t>,</w:t>
      </w:r>
      <w:r w:rsidR="00DC1B37">
        <w:t xml:space="preserve"> </w:t>
      </w:r>
      <w:r w:rsidR="0014007D">
        <w:t xml:space="preserve">with various </w:t>
      </w:r>
      <w:r w:rsidR="00093756">
        <w:t>proportion of infected who seek testing.</w:t>
      </w:r>
      <w:bookmarkEnd w:id="17"/>
    </w:p>
    <w:p w14:paraId="43DE32BB" w14:textId="3BCD9840" w:rsidR="00993308" w:rsidRPr="00993308" w:rsidRDefault="00993308" w:rsidP="00993308">
      <w:pPr>
        <w:pStyle w:val="Heading3"/>
      </w:pPr>
      <w:r>
        <w:t>Extend</w:t>
      </w:r>
      <w:r w:rsidR="00F76375">
        <w:t>ing</w:t>
      </w:r>
      <w:r>
        <w:t xml:space="preserve"> contact</w:t>
      </w:r>
      <w:r w:rsidR="00982618">
        <w:t xml:space="preserve"> trac</w:t>
      </w:r>
      <w:r w:rsidR="25DCB084">
        <w:t>ing</w:t>
      </w:r>
      <w:r w:rsidR="00982618">
        <w:t xml:space="preserve"> </w:t>
      </w:r>
      <w:r w:rsidR="00F76375">
        <w:t xml:space="preserve">beyond 2 days </w:t>
      </w:r>
    </w:p>
    <w:p w14:paraId="5A753CF4" w14:textId="7E88C958" w:rsidR="00423B01" w:rsidRPr="00423B01" w:rsidRDefault="000D6568" w:rsidP="003379DB">
      <w:r>
        <w:t xml:space="preserve">In the </w:t>
      </w:r>
      <w:r w:rsidR="00373656">
        <w:t xml:space="preserve">main </w:t>
      </w:r>
      <w:r>
        <w:t>text we showed that</w:t>
      </w:r>
      <w:r w:rsidR="00371488">
        <w:t>, in the absence of lockdown,</w:t>
      </w:r>
      <w:r>
        <w:t xml:space="preserve"> </w:t>
      </w:r>
      <w:r w:rsidR="1694937D">
        <w:t>strateg</w:t>
      </w:r>
      <w:r w:rsidR="303FB64C">
        <w:t>ies</w:t>
      </w:r>
      <w:r w:rsidR="1694937D">
        <w:t xml:space="preserve"> that </w:t>
      </w:r>
      <w:r w:rsidR="474ADED4">
        <w:t xml:space="preserve">include the quarantine and testing of </w:t>
      </w:r>
      <w:r w:rsidR="409E9817">
        <w:t>a</w:t>
      </w:r>
      <w:r w:rsidR="474ADED4">
        <w:t xml:space="preserve"> case’s extended household </w:t>
      </w:r>
      <w:r w:rsidR="238BE211">
        <w:t xml:space="preserve">are better able to </w:t>
      </w:r>
      <w:r w:rsidR="00E718C9">
        <w:t>suppress</w:t>
      </w:r>
      <w:r w:rsidR="6571F791">
        <w:t xml:space="preserve"> </w:t>
      </w:r>
      <w:r>
        <w:t xml:space="preserve"> outbreaks</w:t>
      </w:r>
      <w:r w:rsidR="00080C8F">
        <w:t xml:space="preserve"> compared </w:t>
      </w:r>
      <w:r w:rsidR="2C076C42">
        <w:t xml:space="preserve">to strategies involving </w:t>
      </w:r>
      <w:r w:rsidR="2AA31FAD">
        <w:t xml:space="preserve">the tracing, quarantine and testing of a case’s </w:t>
      </w:r>
      <w:r w:rsidR="00080C8F">
        <w:t xml:space="preserve"> contacts </w:t>
      </w:r>
      <w:r w:rsidR="4652A651">
        <w:t xml:space="preserve">from </w:t>
      </w:r>
      <w:r w:rsidR="00080C8F">
        <w:t xml:space="preserve">the </w:t>
      </w:r>
      <w:r w:rsidR="05035527">
        <w:t xml:space="preserve">previous two </w:t>
      </w:r>
      <w:r w:rsidR="00080C8F">
        <w:t>days</w:t>
      </w:r>
      <w:r w:rsidR="00457DE7">
        <w:t>.</w:t>
      </w:r>
      <w:r w:rsidR="000008DD">
        <w:t xml:space="preserve"> </w:t>
      </w:r>
      <w:r w:rsidR="00800770">
        <w:t>We conducted</w:t>
      </w:r>
      <w:r w:rsidR="00623630">
        <w:t xml:space="preserve"> </w:t>
      </w:r>
      <w:r w:rsidR="00800770">
        <w:t>additional</w:t>
      </w:r>
      <w:r w:rsidR="00623630">
        <w:t xml:space="preserve"> simulations </w:t>
      </w:r>
      <w:r w:rsidR="009A1540">
        <w:t xml:space="preserve">to </w:t>
      </w:r>
      <w:r w:rsidR="00F91667">
        <w:t>explore the impact of history-based contact tracing over longer periods</w:t>
      </w:r>
      <w:r w:rsidR="001C0EE8">
        <w:t>.</w:t>
      </w:r>
    </w:p>
    <w:p w14:paraId="49D5163E" w14:textId="0EC31BB2" w:rsidR="00A11B14" w:rsidRDefault="00A11B14" w:rsidP="003379DB"/>
    <w:p w14:paraId="1B5160A0" w14:textId="736C57A6" w:rsidR="00A11B14" w:rsidRDefault="00A11B14" w:rsidP="00A11B14">
      <w:r>
        <w:t>If contacts can be traced beyond 2 days, conventional history-based contact tracing performs better than household-based contact tracing</w:t>
      </w:r>
      <w:r w:rsidR="00507EDE">
        <w:t xml:space="preserve"> (</w:t>
      </w:r>
      <w:r w:rsidR="00507EDE">
        <w:fldChar w:fldCharType="begin"/>
      </w:r>
      <w:r w:rsidR="00507EDE">
        <w:instrText xml:space="preserve"> REF _Ref44363332 \h  \* MERGEFORMAT </w:instrText>
      </w:r>
      <w:r w:rsidR="00507EDE">
        <w:fldChar w:fldCharType="separate"/>
      </w:r>
      <w:r w:rsidR="00507EDE">
        <w:t xml:space="preserve">Figure </w:t>
      </w:r>
      <w:r w:rsidR="00507EDE">
        <w:rPr>
          <w:noProof/>
        </w:rPr>
        <w:t>A</w:t>
      </w:r>
      <w:r w:rsidR="00507EDE">
        <w:rPr>
          <w:noProof/>
        </w:rPr>
        <w:noBreakHyphen/>
        <w:t>4</w:t>
      </w:r>
      <w:r w:rsidR="00507EDE">
        <w:fldChar w:fldCharType="end"/>
      </w:r>
      <w:r w:rsidR="00507EDE">
        <w:t xml:space="preserve"> and </w:t>
      </w:r>
      <w:r w:rsidR="002D3E86">
        <w:fldChar w:fldCharType="begin"/>
      </w:r>
      <w:r w:rsidR="002D3E86">
        <w:instrText xml:space="preserve"> REF _Ref52908388 \h </w:instrText>
      </w:r>
      <w:r w:rsidR="002D3E86">
        <w:fldChar w:fldCharType="separate"/>
      </w:r>
      <w:r w:rsidR="002D3E86">
        <w:t xml:space="preserve">Table </w:t>
      </w:r>
      <w:r w:rsidR="002D3E86">
        <w:rPr>
          <w:noProof/>
        </w:rPr>
        <w:t>A</w:t>
      </w:r>
      <w:r w:rsidR="002D3E86">
        <w:noBreakHyphen/>
      </w:r>
      <w:r w:rsidR="002D3E86">
        <w:rPr>
          <w:noProof/>
        </w:rPr>
        <w:t>5</w:t>
      </w:r>
      <w:r w:rsidR="002D3E86">
        <w:fldChar w:fldCharType="end"/>
      </w:r>
      <w:r w:rsidR="00507EDE">
        <w:t>)</w:t>
      </w:r>
      <w:r>
        <w:t>. There is also a notable reduction in the number of quarantine person days and tests required</w:t>
      </w:r>
      <w:r w:rsidR="00DD6907">
        <w:t>,</w:t>
      </w:r>
      <w:r>
        <w:t xml:space="preserve"> </w:t>
      </w:r>
      <w:r w:rsidR="00DD6907">
        <w:t>since</w:t>
      </w:r>
      <w:r>
        <w:t xml:space="preserve"> only a subset of an individual’s extended household is included in this strategy. </w:t>
      </w:r>
    </w:p>
    <w:p w14:paraId="1BF4AD5F" w14:textId="77777777" w:rsidR="00A11B14" w:rsidRDefault="00A11B14" w:rsidP="00A11B14"/>
    <w:p w14:paraId="14ABE7C9" w14:textId="77777777" w:rsidR="00A11B14" w:rsidRPr="00101599" w:rsidRDefault="00A11B14" w:rsidP="00A11B14">
      <w:r>
        <w:t>We note that advice received from relevant health authorities indicates that contact tracing beyond 2 days is not feasible</w:t>
      </w:r>
      <w:r w:rsidDel="00F77C10">
        <w:t xml:space="preserve"> </w:t>
      </w:r>
      <w:r>
        <w:t>for most remote Aboriginal communities.</w:t>
      </w:r>
      <w:r w:rsidDel="00404631">
        <w:t xml:space="preserve"> </w:t>
      </w:r>
    </w:p>
    <w:p w14:paraId="6E0A46F7" w14:textId="77777777" w:rsidR="00A11B14" w:rsidRPr="00423B01" w:rsidRDefault="00A11B14" w:rsidP="003379DB"/>
    <w:p w14:paraId="7A4D1540" w14:textId="77777777" w:rsidR="008B025C" w:rsidRDefault="00CC7705" w:rsidP="008B025C">
      <w:pPr>
        <w:keepNext/>
      </w:pPr>
      <w:r w:rsidRPr="00CC7705">
        <w:rPr>
          <w:noProof/>
        </w:rPr>
        <w:lastRenderedPageBreak/>
        <w:drawing>
          <wp:inline distT="0" distB="0" distL="0" distR="0" wp14:anchorId="6FCD1AA4" wp14:editId="1AD1163D">
            <wp:extent cx="6042660" cy="4666766"/>
            <wp:effectExtent l="0" t="0" r="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51624" cy="46736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B42270F" w14:textId="3A805D55" w:rsidR="00101599" w:rsidRDefault="008B025C" w:rsidP="008B025C">
      <w:pPr>
        <w:pStyle w:val="Caption"/>
      </w:pPr>
      <w:bookmarkStart w:id="18" w:name="_Ref44363332"/>
      <w:r>
        <w:t xml:space="preserve">Figure </w:t>
      </w:r>
      <w:r>
        <w:fldChar w:fldCharType="begin"/>
      </w:r>
      <w:r>
        <w:instrText>STYLEREF 1 \s</w:instrText>
      </w:r>
      <w:r>
        <w:fldChar w:fldCharType="separate"/>
      </w:r>
      <w:r w:rsidR="00CB58F9">
        <w:rPr>
          <w:noProof/>
        </w:rPr>
        <w:t>A</w:t>
      </w:r>
      <w:r>
        <w:fldChar w:fldCharType="end"/>
      </w:r>
      <w:r w:rsidR="003F0D1A">
        <w:noBreakHyphen/>
      </w:r>
      <w:r>
        <w:fldChar w:fldCharType="begin"/>
      </w:r>
      <w:r>
        <w:instrText>SEQ Figure \* ARABIC \s 1</w:instrText>
      </w:r>
      <w:r>
        <w:fldChar w:fldCharType="separate"/>
      </w:r>
      <w:r w:rsidR="00CB58F9">
        <w:rPr>
          <w:noProof/>
        </w:rPr>
        <w:t>4</w:t>
      </w:r>
      <w:r>
        <w:fldChar w:fldCharType="end"/>
      </w:r>
      <w:bookmarkEnd w:id="18"/>
      <w:r w:rsidR="00465FA5">
        <w:t>:</w:t>
      </w:r>
      <w:r w:rsidR="00056436" w:rsidRPr="00056436">
        <w:t xml:space="preserve"> Epidemic curves </w:t>
      </w:r>
      <w:r w:rsidR="004C111D">
        <w:t>for a response comprising</w:t>
      </w:r>
      <w:r w:rsidR="004C111D" w:rsidRPr="00056436">
        <w:t xml:space="preserve"> </w:t>
      </w:r>
      <w:r w:rsidR="00056436" w:rsidRPr="00056436">
        <w:t xml:space="preserve">isolation of </w:t>
      </w:r>
      <w:r w:rsidR="004C111D">
        <w:t>the</w:t>
      </w:r>
      <w:r w:rsidR="00056436" w:rsidRPr="00056436">
        <w:t xml:space="preserve"> case </w:t>
      </w:r>
      <w:r w:rsidR="009537AE">
        <w:t>and</w:t>
      </w:r>
      <w:r w:rsidR="00056436" w:rsidRPr="00056436">
        <w:t xml:space="preserve"> the quarantine and testing of </w:t>
      </w:r>
      <w:r w:rsidR="004C111D">
        <w:t xml:space="preserve">the </w:t>
      </w:r>
      <w:r w:rsidR="00056436" w:rsidRPr="00056436">
        <w:t>case’s household (</w:t>
      </w:r>
      <w:r w:rsidR="009537AE">
        <w:t>black</w:t>
      </w:r>
      <w:r w:rsidR="00056436" w:rsidRPr="00056436">
        <w:t>)</w:t>
      </w:r>
      <w:r w:rsidR="00F139FC">
        <w:t xml:space="preserve">, in comparison </w:t>
      </w:r>
      <w:r w:rsidR="00A86342">
        <w:t>with</w:t>
      </w:r>
      <w:r w:rsidR="00A86342" w:rsidRPr="00056436">
        <w:t xml:space="preserve"> </w:t>
      </w:r>
      <w:r w:rsidR="00056436" w:rsidRPr="00056436">
        <w:t xml:space="preserve">isolation of </w:t>
      </w:r>
      <w:r w:rsidR="00A86342">
        <w:t xml:space="preserve">the </w:t>
      </w:r>
      <w:r w:rsidR="00056436" w:rsidRPr="00056436">
        <w:t xml:space="preserve">case </w:t>
      </w:r>
      <w:r w:rsidR="00353B8C">
        <w:t>and</w:t>
      </w:r>
      <w:r w:rsidR="00056436" w:rsidRPr="00056436">
        <w:t xml:space="preserve"> quarantine and testing of </w:t>
      </w:r>
      <w:r w:rsidR="00A86342">
        <w:t>the</w:t>
      </w:r>
      <w:r w:rsidR="00056436" w:rsidRPr="00056436">
        <w:t xml:space="preserve"> case’s contacts</w:t>
      </w:r>
      <w:r w:rsidR="00E42711">
        <w:t xml:space="preserve"> over various periods</w:t>
      </w:r>
      <w:r w:rsidR="00056436" w:rsidRPr="00056436">
        <w:t xml:space="preserve">. </w:t>
      </w:r>
      <w:r w:rsidR="0019153E">
        <w:t>C</w:t>
      </w:r>
      <w:r w:rsidR="00056436" w:rsidRPr="00056436">
        <w:t>learance test</w:t>
      </w:r>
      <w:r w:rsidR="0019153E">
        <w:t>ing is conducted for all those in isolation and quarantine</w:t>
      </w:r>
      <w:r w:rsidR="00056436" w:rsidRPr="00056436">
        <w:t>.</w:t>
      </w:r>
    </w:p>
    <w:p w14:paraId="21A2160E" w14:textId="7591A119" w:rsidR="00CC7705" w:rsidRDefault="00056436" w:rsidP="008B025C">
      <w:pPr>
        <w:pStyle w:val="Caption"/>
      </w:pPr>
      <w:r w:rsidRPr="00056436">
        <w:t xml:space="preserve"> </w:t>
      </w:r>
      <w:r w:rsidR="00465FA5">
        <w:t xml:space="preserve"> </w:t>
      </w:r>
    </w:p>
    <w:p w14:paraId="2256A76A" w14:textId="6BDF5D84" w:rsidR="00101599" w:rsidRDefault="00101599" w:rsidP="00CC7705">
      <w:pPr>
        <w:sectPr w:rsidR="00101599" w:rsidSect="008B025C">
          <w:pgSz w:w="11909" w:h="16834"/>
          <w:pgMar w:top="1440" w:right="1440" w:bottom="1440" w:left="1440" w:header="0" w:footer="720" w:gutter="0"/>
          <w:cols w:space="720"/>
          <w:docGrid w:linePitch="299"/>
        </w:sectPr>
      </w:pPr>
    </w:p>
    <w:p w14:paraId="5E3C34AE" w14:textId="732B1616" w:rsidR="00A56029" w:rsidRDefault="00C93617" w:rsidP="00404521">
      <w:pPr>
        <w:pStyle w:val="Heading3"/>
      </w:pPr>
      <w:bookmarkStart w:id="19" w:name="_Ref44363345"/>
      <w:bookmarkStart w:id="20" w:name="_Ref44363342"/>
      <w:r>
        <w:lastRenderedPageBreak/>
        <w:t>Supplementary</w:t>
      </w:r>
      <w:r w:rsidR="00062540">
        <w:t xml:space="preserve"> </w:t>
      </w:r>
      <w:r>
        <w:t>result</w:t>
      </w:r>
      <w:r w:rsidR="004D2E00">
        <w:t>s</w:t>
      </w:r>
      <w:r>
        <w:t xml:space="preserve"> </w:t>
      </w:r>
      <w:r w:rsidR="00A56699">
        <w:t xml:space="preserve">for </w:t>
      </w:r>
      <w:r w:rsidR="00062540">
        <w:t>selected strategies</w:t>
      </w:r>
    </w:p>
    <w:p w14:paraId="243197CA" w14:textId="3A7372A1" w:rsidR="002778F5" w:rsidRDefault="002778F5" w:rsidP="002778F5">
      <w:pPr>
        <w:pStyle w:val="Caption"/>
        <w:keepNext/>
      </w:pPr>
      <w:bookmarkStart w:id="21" w:name="_Ref52908388"/>
      <w:r>
        <w:t xml:space="preserve">Table </w:t>
      </w:r>
      <w:r>
        <w:fldChar w:fldCharType="begin"/>
      </w:r>
      <w:r>
        <w:instrText>STYLEREF 1 \s</w:instrText>
      </w:r>
      <w:r>
        <w:fldChar w:fldCharType="separate"/>
      </w:r>
      <w:r w:rsidR="00CB58F9">
        <w:rPr>
          <w:noProof/>
        </w:rPr>
        <w:t>A</w:t>
      </w:r>
      <w:r>
        <w:fldChar w:fldCharType="end"/>
      </w:r>
      <w:r w:rsidR="00DF27D6">
        <w:noBreakHyphen/>
      </w:r>
      <w:r>
        <w:fldChar w:fldCharType="begin"/>
      </w:r>
      <w:r>
        <w:instrText>SEQ Table \* ARABIC \s 1</w:instrText>
      </w:r>
      <w:r>
        <w:fldChar w:fldCharType="separate"/>
      </w:r>
      <w:r w:rsidR="00630859">
        <w:rPr>
          <w:noProof/>
        </w:rPr>
        <w:t>5</w:t>
      </w:r>
      <w:r>
        <w:fldChar w:fldCharType="end"/>
      </w:r>
      <w:bookmarkEnd w:id="19"/>
      <w:bookmarkEnd w:id="21"/>
      <w:r w:rsidR="004E0DEC">
        <w:t xml:space="preserve">: </w:t>
      </w:r>
      <w:r w:rsidR="004E0DEC" w:rsidRPr="00EF3EDA">
        <w:rPr>
          <w:rFonts w:cstheme="minorHAnsi"/>
        </w:rPr>
        <w:t xml:space="preserve">Epidemic characteristics </w:t>
      </w:r>
      <w:r w:rsidR="004E0DEC">
        <w:rPr>
          <w:rFonts w:cstheme="minorHAnsi"/>
        </w:rPr>
        <w:t>of COVID-19 outbreak in a population of 1000 individuals under selected strategies. The entries are the median outcome from 100 simulations with interquartile range shown in parenthesis.</w:t>
      </w:r>
      <w:bookmarkEnd w:id="20"/>
    </w:p>
    <w:tbl>
      <w:tblPr>
        <w:tblStyle w:val="TableGridLight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2"/>
        <w:gridCol w:w="3119"/>
        <w:gridCol w:w="1140"/>
        <w:gridCol w:w="1140"/>
        <w:gridCol w:w="1141"/>
        <w:gridCol w:w="1140"/>
        <w:gridCol w:w="1140"/>
        <w:gridCol w:w="1141"/>
        <w:gridCol w:w="1140"/>
        <w:gridCol w:w="1140"/>
        <w:gridCol w:w="1141"/>
      </w:tblGrid>
      <w:tr w:rsidR="00287DDE" w:rsidRPr="006254C2" w14:paraId="7F334E6A" w14:textId="7533F7F8" w:rsidTr="00B803B6">
        <w:trPr>
          <w:cantSplit/>
        </w:trPr>
        <w:tc>
          <w:tcPr>
            <w:tcW w:w="562" w:type="dxa"/>
          </w:tcPr>
          <w:p w14:paraId="6DF6DCA9" w14:textId="77777777" w:rsidR="00D643D5" w:rsidRPr="00264381" w:rsidRDefault="00D643D5" w:rsidP="00287DDE">
            <w:pPr>
              <w:jc w:val="center"/>
              <w:rPr>
                <w:rFonts w:eastAsia="Times New Roman"/>
                <w:b/>
                <w:bCs/>
                <w:sz w:val="19"/>
                <w:szCs w:val="19"/>
                <w:lang w:eastAsia="en-GB"/>
              </w:rPr>
            </w:pPr>
            <w:r w:rsidRPr="00264381">
              <w:rPr>
                <w:rFonts w:eastAsia="Times New Roman"/>
                <w:b/>
                <w:bCs/>
                <w:sz w:val="19"/>
                <w:szCs w:val="19"/>
                <w:lang w:eastAsia="en-GB"/>
              </w:rPr>
              <w:t>#</w:t>
            </w:r>
          </w:p>
        </w:tc>
        <w:tc>
          <w:tcPr>
            <w:tcW w:w="3119" w:type="dxa"/>
          </w:tcPr>
          <w:p w14:paraId="327C3FAC" w14:textId="77777777" w:rsidR="00D643D5" w:rsidRPr="00264381" w:rsidRDefault="00D643D5" w:rsidP="00287DDE">
            <w:pPr>
              <w:jc w:val="center"/>
              <w:rPr>
                <w:rFonts w:eastAsia="Times New Roman"/>
                <w:b/>
                <w:bCs/>
                <w:sz w:val="19"/>
                <w:szCs w:val="19"/>
                <w:lang w:eastAsia="en-GB"/>
              </w:rPr>
            </w:pPr>
            <w:r w:rsidRPr="00264381">
              <w:rPr>
                <w:rFonts w:eastAsia="Times New Roman"/>
                <w:b/>
                <w:bCs/>
                <w:sz w:val="19"/>
                <w:szCs w:val="19"/>
                <w:lang w:eastAsia="en-GB"/>
              </w:rPr>
              <w:t>Strategy</w:t>
            </w:r>
          </w:p>
        </w:tc>
        <w:tc>
          <w:tcPr>
            <w:tcW w:w="1140" w:type="dxa"/>
          </w:tcPr>
          <w:p w14:paraId="63A3821F" w14:textId="77777777" w:rsidR="00D643D5" w:rsidRPr="00264381" w:rsidRDefault="00D643D5" w:rsidP="00287DDE">
            <w:pPr>
              <w:jc w:val="center"/>
              <w:rPr>
                <w:rFonts w:eastAsia="Times New Roman"/>
                <w:b/>
                <w:bCs/>
                <w:sz w:val="19"/>
                <w:szCs w:val="19"/>
                <w:lang w:eastAsia="en-GB"/>
              </w:rPr>
            </w:pPr>
            <w:r w:rsidRPr="00264381">
              <w:rPr>
                <w:b/>
                <w:bCs/>
                <w:sz w:val="19"/>
                <w:szCs w:val="19"/>
              </w:rPr>
              <w:t>Outbreak duration (days)</w:t>
            </w:r>
          </w:p>
        </w:tc>
        <w:tc>
          <w:tcPr>
            <w:tcW w:w="1140" w:type="dxa"/>
          </w:tcPr>
          <w:p w14:paraId="12C3DAE5" w14:textId="7624DFC8" w:rsidR="00D643D5" w:rsidRPr="00264381" w:rsidRDefault="00D643D5" w:rsidP="00287DDE">
            <w:pPr>
              <w:jc w:val="center"/>
              <w:rPr>
                <w:rFonts w:eastAsia="Times New Roman"/>
                <w:b/>
                <w:bCs/>
                <w:sz w:val="19"/>
                <w:szCs w:val="19"/>
                <w:lang w:eastAsia="en-GB"/>
              </w:rPr>
            </w:pPr>
            <w:r w:rsidRPr="00264381">
              <w:rPr>
                <w:b/>
                <w:bCs/>
                <w:sz w:val="19"/>
                <w:szCs w:val="19"/>
              </w:rPr>
              <w:t xml:space="preserve">Peak </w:t>
            </w:r>
            <w:proofErr w:type="spellStart"/>
            <w:r w:rsidRPr="00264381">
              <w:rPr>
                <w:b/>
                <w:bCs/>
                <w:sz w:val="19"/>
                <w:szCs w:val="19"/>
              </w:rPr>
              <w:t>preva</w:t>
            </w:r>
            <w:r w:rsidR="00680DD7" w:rsidRPr="00264381">
              <w:rPr>
                <w:b/>
                <w:bCs/>
                <w:sz w:val="19"/>
                <w:szCs w:val="19"/>
              </w:rPr>
              <w:t>-</w:t>
            </w:r>
            <w:r w:rsidRPr="00264381">
              <w:rPr>
                <w:b/>
                <w:bCs/>
                <w:sz w:val="19"/>
                <w:szCs w:val="19"/>
              </w:rPr>
              <w:t>lence</w:t>
            </w:r>
            <w:proofErr w:type="spellEnd"/>
            <w:r w:rsidRPr="00264381">
              <w:rPr>
                <w:b/>
                <w:bCs/>
                <w:sz w:val="19"/>
                <w:szCs w:val="19"/>
              </w:rPr>
              <w:t xml:space="preserve"> (%)</w:t>
            </w:r>
          </w:p>
        </w:tc>
        <w:tc>
          <w:tcPr>
            <w:tcW w:w="1141" w:type="dxa"/>
          </w:tcPr>
          <w:p w14:paraId="7EB151CA" w14:textId="77777777" w:rsidR="00D643D5" w:rsidRPr="00264381" w:rsidRDefault="00D643D5" w:rsidP="00287DDE">
            <w:pPr>
              <w:jc w:val="center"/>
              <w:rPr>
                <w:rFonts w:eastAsia="Times New Roman"/>
                <w:b/>
                <w:bCs/>
                <w:sz w:val="19"/>
                <w:szCs w:val="19"/>
                <w:lang w:eastAsia="en-GB"/>
              </w:rPr>
            </w:pPr>
            <w:r w:rsidRPr="00264381">
              <w:rPr>
                <w:b/>
                <w:bCs/>
                <w:sz w:val="19"/>
                <w:szCs w:val="19"/>
              </w:rPr>
              <w:t>Final size of outbreak</w:t>
            </w:r>
          </w:p>
        </w:tc>
        <w:tc>
          <w:tcPr>
            <w:tcW w:w="1140" w:type="dxa"/>
          </w:tcPr>
          <w:p w14:paraId="739BA0F9" w14:textId="77777777" w:rsidR="00D643D5" w:rsidRPr="00264381" w:rsidRDefault="00D643D5" w:rsidP="00287DDE">
            <w:pPr>
              <w:jc w:val="center"/>
              <w:rPr>
                <w:b/>
                <w:bCs/>
                <w:sz w:val="19"/>
                <w:szCs w:val="19"/>
              </w:rPr>
            </w:pPr>
            <w:r w:rsidRPr="00264381">
              <w:rPr>
                <w:b/>
                <w:bCs/>
                <w:sz w:val="19"/>
                <w:szCs w:val="19"/>
              </w:rPr>
              <w:t>Number of tests within first year of outbreak</w:t>
            </w:r>
          </w:p>
        </w:tc>
        <w:tc>
          <w:tcPr>
            <w:tcW w:w="1140" w:type="dxa"/>
          </w:tcPr>
          <w:p w14:paraId="347B748F" w14:textId="17EB74E2" w:rsidR="00D643D5" w:rsidRPr="00264381" w:rsidRDefault="00D643D5" w:rsidP="00287DDE">
            <w:pPr>
              <w:jc w:val="center"/>
              <w:rPr>
                <w:b/>
                <w:bCs/>
                <w:sz w:val="19"/>
                <w:szCs w:val="19"/>
              </w:rPr>
            </w:pPr>
            <w:r w:rsidRPr="00264381">
              <w:rPr>
                <w:b/>
                <w:bCs/>
                <w:sz w:val="19"/>
                <w:szCs w:val="19"/>
              </w:rPr>
              <w:t xml:space="preserve">Max. number of tests in a </w:t>
            </w:r>
            <w:r w:rsidR="001B53C4" w:rsidRPr="00264381">
              <w:rPr>
                <w:b/>
                <w:bCs/>
                <w:sz w:val="19"/>
                <w:szCs w:val="19"/>
              </w:rPr>
              <w:t xml:space="preserve">single </w:t>
            </w:r>
            <w:r w:rsidRPr="00264381">
              <w:rPr>
                <w:b/>
                <w:bCs/>
                <w:sz w:val="19"/>
                <w:szCs w:val="19"/>
              </w:rPr>
              <w:t>day</w:t>
            </w:r>
          </w:p>
        </w:tc>
        <w:tc>
          <w:tcPr>
            <w:tcW w:w="1141" w:type="dxa"/>
          </w:tcPr>
          <w:p w14:paraId="0721A2D0" w14:textId="0C85C4EE" w:rsidR="00D643D5" w:rsidRPr="00264381" w:rsidRDefault="00D643D5" w:rsidP="00287DDE">
            <w:pPr>
              <w:jc w:val="center"/>
              <w:rPr>
                <w:b/>
                <w:bCs/>
                <w:sz w:val="19"/>
                <w:szCs w:val="19"/>
              </w:rPr>
            </w:pPr>
            <w:r w:rsidRPr="00264381">
              <w:rPr>
                <w:b/>
                <w:bCs/>
                <w:sz w:val="19"/>
                <w:szCs w:val="19"/>
              </w:rPr>
              <w:t>Number in isolation within first year of outbreak (person-days)</w:t>
            </w:r>
          </w:p>
        </w:tc>
        <w:tc>
          <w:tcPr>
            <w:tcW w:w="1140" w:type="dxa"/>
          </w:tcPr>
          <w:p w14:paraId="13141648" w14:textId="7CD83BC5" w:rsidR="00D643D5" w:rsidRPr="00264381" w:rsidRDefault="00D643D5" w:rsidP="00287DDE">
            <w:pPr>
              <w:jc w:val="center"/>
              <w:rPr>
                <w:b/>
                <w:bCs/>
                <w:sz w:val="19"/>
                <w:szCs w:val="19"/>
              </w:rPr>
            </w:pPr>
            <w:r w:rsidRPr="00264381">
              <w:rPr>
                <w:b/>
                <w:bCs/>
                <w:sz w:val="19"/>
                <w:szCs w:val="19"/>
              </w:rPr>
              <w:t>Max. number of isolation</w:t>
            </w:r>
            <w:r w:rsidR="00E213A6" w:rsidRPr="00264381">
              <w:rPr>
                <w:b/>
                <w:bCs/>
                <w:sz w:val="19"/>
                <w:szCs w:val="19"/>
              </w:rPr>
              <w:t>s</w:t>
            </w:r>
            <w:r w:rsidRPr="00264381">
              <w:rPr>
                <w:b/>
                <w:bCs/>
                <w:sz w:val="19"/>
                <w:szCs w:val="19"/>
              </w:rPr>
              <w:t xml:space="preserve"> in a day</w:t>
            </w:r>
          </w:p>
        </w:tc>
        <w:tc>
          <w:tcPr>
            <w:tcW w:w="1140" w:type="dxa"/>
          </w:tcPr>
          <w:p w14:paraId="11B613BE" w14:textId="02E08C2C" w:rsidR="00D643D5" w:rsidRPr="00264381" w:rsidRDefault="00D643D5" w:rsidP="00287DDE">
            <w:pPr>
              <w:jc w:val="center"/>
              <w:rPr>
                <w:b/>
                <w:bCs/>
                <w:sz w:val="19"/>
                <w:szCs w:val="19"/>
              </w:rPr>
            </w:pPr>
            <w:r w:rsidRPr="00264381">
              <w:rPr>
                <w:b/>
                <w:bCs/>
                <w:sz w:val="19"/>
                <w:szCs w:val="19"/>
              </w:rPr>
              <w:t xml:space="preserve">Number in </w:t>
            </w:r>
            <w:proofErr w:type="spellStart"/>
            <w:r w:rsidRPr="00264381">
              <w:rPr>
                <w:b/>
                <w:bCs/>
                <w:sz w:val="19"/>
                <w:szCs w:val="19"/>
              </w:rPr>
              <w:t>quaran</w:t>
            </w:r>
            <w:proofErr w:type="spellEnd"/>
            <w:r w:rsidR="003966BC" w:rsidRPr="00264381">
              <w:rPr>
                <w:b/>
                <w:bCs/>
                <w:sz w:val="19"/>
                <w:szCs w:val="19"/>
              </w:rPr>
              <w:t>-</w:t>
            </w:r>
            <w:r w:rsidRPr="00264381">
              <w:rPr>
                <w:b/>
                <w:bCs/>
                <w:sz w:val="19"/>
                <w:szCs w:val="19"/>
              </w:rPr>
              <w:t>tine within first year of outbreak (person-days)</w:t>
            </w:r>
          </w:p>
        </w:tc>
        <w:tc>
          <w:tcPr>
            <w:tcW w:w="1141" w:type="dxa"/>
          </w:tcPr>
          <w:p w14:paraId="65BCE8AA" w14:textId="79667EBA" w:rsidR="00D643D5" w:rsidRPr="00264381" w:rsidRDefault="00993E86" w:rsidP="00287DDE">
            <w:pPr>
              <w:jc w:val="center"/>
              <w:rPr>
                <w:b/>
                <w:bCs/>
                <w:sz w:val="19"/>
                <w:szCs w:val="19"/>
              </w:rPr>
            </w:pPr>
            <w:r w:rsidRPr="00264381">
              <w:rPr>
                <w:b/>
                <w:bCs/>
                <w:sz w:val="19"/>
                <w:szCs w:val="19"/>
              </w:rPr>
              <w:t xml:space="preserve">Max. number of </w:t>
            </w:r>
            <w:proofErr w:type="spellStart"/>
            <w:r w:rsidRPr="00264381">
              <w:rPr>
                <w:b/>
                <w:bCs/>
                <w:sz w:val="19"/>
                <w:szCs w:val="19"/>
              </w:rPr>
              <w:t>quaran</w:t>
            </w:r>
            <w:proofErr w:type="spellEnd"/>
            <w:r w:rsidR="003966BC" w:rsidRPr="00264381">
              <w:rPr>
                <w:b/>
                <w:bCs/>
                <w:sz w:val="19"/>
                <w:szCs w:val="19"/>
              </w:rPr>
              <w:t>-</w:t>
            </w:r>
            <w:r w:rsidRPr="00264381">
              <w:rPr>
                <w:b/>
                <w:bCs/>
                <w:sz w:val="19"/>
                <w:szCs w:val="19"/>
              </w:rPr>
              <w:t>tines in a day</w:t>
            </w:r>
          </w:p>
        </w:tc>
      </w:tr>
      <w:tr w:rsidR="00E9076C" w:rsidRPr="006254C2" w14:paraId="2FDDE102" w14:textId="080F2F36" w:rsidTr="00B803B6">
        <w:trPr>
          <w:cantSplit/>
        </w:trPr>
        <w:tc>
          <w:tcPr>
            <w:tcW w:w="562" w:type="dxa"/>
          </w:tcPr>
          <w:p w14:paraId="6E5428BF" w14:textId="77777777" w:rsidR="009E393E" w:rsidRPr="00264381" w:rsidRDefault="009E393E" w:rsidP="009E393E">
            <w:pPr>
              <w:jc w:val="center"/>
              <w:rPr>
                <w:rFonts w:eastAsia="Times New Roman"/>
                <w:b/>
                <w:bCs/>
                <w:sz w:val="20"/>
                <w:szCs w:val="20"/>
                <w:lang w:eastAsia="en-GB"/>
              </w:rPr>
            </w:pPr>
            <w:r w:rsidRPr="00264381">
              <w:rPr>
                <w:rFonts w:eastAsia="Times New Roman"/>
                <w:b/>
                <w:bCs/>
                <w:sz w:val="20"/>
                <w:szCs w:val="20"/>
                <w:lang w:eastAsia="en-GB"/>
              </w:rPr>
              <w:t>0</w:t>
            </w:r>
          </w:p>
        </w:tc>
        <w:tc>
          <w:tcPr>
            <w:tcW w:w="3119" w:type="dxa"/>
          </w:tcPr>
          <w:p w14:paraId="2DAC2B7D" w14:textId="478455BB" w:rsidR="009E393E" w:rsidRPr="006254C2" w:rsidRDefault="009E393E" w:rsidP="009E393E">
            <w:pPr>
              <w:jc w:val="center"/>
              <w:rPr>
                <w:rFonts w:eastAsia="Times New Roman"/>
                <w:sz w:val="20"/>
                <w:szCs w:val="20"/>
                <w:lang w:eastAsia="en-GB"/>
              </w:rPr>
            </w:pPr>
            <w:r w:rsidRPr="006254C2">
              <w:rPr>
                <w:rFonts w:eastAsia="Times New Roman"/>
                <w:sz w:val="20"/>
                <w:szCs w:val="20"/>
                <w:lang w:eastAsia="en-GB"/>
              </w:rPr>
              <w:t>No response</w:t>
            </w:r>
          </w:p>
        </w:tc>
        <w:tc>
          <w:tcPr>
            <w:tcW w:w="1140" w:type="dxa"/>
          </w:tcPr>
          <w:p w14:paraId="410D16E1" w14:textId="77777777" w:rsidR="009E393E" w:rsidRPr="006254C2" w:rsidRDefault="009E393E" w:rsidP="009E393E">
            <w:pPr>
              <w:jc w:val="center"/>
              <w:rPr>
                <w:rFonts w:eastAsia="Times New Roman"/>
                <w:sz w:val="20"/>
                <w:szCs w:val="20"/>
                <w:lang w:eastAsia="en-GB"/>
              </w:rPr>
            </w:pPr>
            <w:r w:rsidRPr="006254C2">
              <w:rPr>
                <w:rFonts w:eastAsia="Times New Roman"/>
                <w:sz w:val="20"/>
                <w:szCs w:val="20"/>
                <w:lang w:eastAsia="en-GB"/>
              </w:rPr>
              <w:t>56.0 (54.0, 58.0)</w:t>
            </w:r>
          </w:p>
        </w:tc>
        <w:tc>
          <w:tcPr>
            <w:tcW w:w="1140" w:type="dxa"/>
          </w:tcPr>
          <w:p w14:paraId="2E337F9E" w14:textId="77777777" w:rsidR="009E393E" w:rsidRPr="006254C2" w:rsidRDefault="009E393E" w:rsidP="009E393E">
            <w:pPr>
              <w:jc w:val="center"/>
              <w:rPr>
                <w:rFonts w:eastAsia="Times New Roman"/>
                <w:sz w:val="20"/>
                <w:szCs w:val="20"/>
                <w:lang w:eastAsia="en-GB"/>
              </w:rPr>
            </w:pPr>
            <w:r w:rsidRPr="006254C2">
              <w:rPr>
                <w:rFonts w:eastAsia="Times New Roman"/>
                <w:sz w:val="20"/>
                <w:szCs w:val="20"/>
                <w:lang w:eastAsia="en-GB"/>
              </w:rPr>
              <w:t>69.1 (68.0, 70.2)</w:t>
            </w:r>
          </w:p>
        </w:tc>
        <w:tc>
          <w:tcPr>
            <w:tcW w:w="1141" w:type="dxa"/>
          </w:tcPr>
          <w:p w14:paraId="08B3ADFD" w14:textId="77777777" w:rsidR="009E393E" w:rsidRPr="006254C2" w:rsidRDefault="009E393E" w:rsidP="009E393E">
            <w:pPr>
              <w:jc w:val="center"/>
              <w:rPr>
                <w:rFonts w:eastAsia="Times New Roman"/>
                <w:sz w:val="20"/>
                <w:szCs w:val="20"/>
                <w:lang w:eastAsia="en-GB"/>
              </w:rPr>
            </w:pPr>
            <w:r w:rsidRPr="006254C2">
              <w:rPr>
                <w:rFonts w:eastAsia="Times New Roman"/>
                <w:sz w:val="20"/>
                <w:szCs w:val="20"/>
                <w:lang w:eastAsia="en-GB"/>
              </w:rPr>
              <w:t>999.0 (999.0, 999.0)</w:t>
            </w:r>
          </w:p>
        </w:tc>
        <w:tc>
          <w:tcPr>
            <w:tcW w:w="1140" w:type="dxa"/>
          </w:tcPr>
          <w:p w14:paraId="7026715D" w14:textId="77777777" w:rsidR="009E393E" w:rsidRPr="006254C2" w:rsidRDefault="009E393E" w:rsidP="009E393E">
            <w:pPr>
              <w:jc w:val="center"/>
              <w:rPr>
                <w:rFonts w:eastAsia="Times New Roman"/>
                <w:sz w:val="20"/>
                <w:szCs w:val="20"/>
                <w:lang w:eastAsia="en-GB"/>
              </w:rPr>
            </w:pPr>
            <w:r w:rsidRPr="006254C2">
              <w:rPr>
                <w:rFonts w:eastAsia="Times New Roman"/>
                <w:sz w:val="20"/>
                <w:szCs w:val="20"/>
                <w:lang w:eastAsia="en-GB"/>
              </w:rPr>
              <w:t>447.0 (435.5, 458.0)</w:t>
            </w:r>
          </w:p>
        </w:tc>
        <w:tc>
          <w:tcPr>
            <w:tcW w:w="1140" w:type="dxa"/>
          </w:tcPr>
          <w:p w14:paraId="0DD7EE4E" w14:textId="77777777" w:rsidR="009E393E" w:rsidRPr="006254C2" w:rsidRDefault="009E393E" w:rsidP="009E393E">
            <w:pPr>
              <w:jc w:val="center"/>
              <w:rPr>
                <w:rFonts w:eastAsia="Times New Roman"/>
                <w:sz w:val="20"/>
                <w:szCs w:val="20"/>
                <w:lang w:eastAsia="en-GB"/>
              </w:rPr>
            </w:pPr>
            <w:r w:rsidRPr="006254C2">
              <w:rPr>
                <w:rFonts w:eastAsia="Times New Roman"/>
                <w:sz w:val="20"/>
                <w:szCs w:val="20"/>
                <w:lang w:eastAsia="en-GB"/>
              </w:rPr>
              <w:t>42.0 (39.5, 45.0)</w:t>
            </w:r>
          </w:p>
        </w:tc>
        <w:tc>
          <w:tcPr>
            <w:tcW w:w="1141" w:type="dxa"/>
          </w:tcPr>
          <w:p w14:paraId="5D5D0E0C" w14:textId="4C288D90" w:rsidR="009E393E" w:rsidRPr="006254C2" w:rsidRDefault="009E393E" w:rsidP="009E393E">
            <w:pPr>
              <w:jc w:val="center"/>
              <w:rPr>
                <w:rFonts w:eastAsia="Times New Roman"/>
                <w:sz w:val="20"/>
                <w:szCs w:val="20"/>
                <w:lang w:eastAsia="en-GB"/>
              </w:rPr>
            </w:pPr>
            <w:r w:rsidRPr="006254C2">
              <w:rPr>
                <w:rFonts w:eastAsia="Times New Roman"/>
                <w:sz w:val="20"/>
                <w:szCs w:val="20"/>
                <w:lang w:eastAsia="en-GB"/>
              </w:rPr>
              <w:t>N/A</w:t>
            </w:r>
          </w:p>
        </w:tc>
        <w:tc>
          <w:tcPr>
            <w:tcW w:w="1140" w:type="dxa"/>
          </w:tcPr>
          <w:p w14:paraId="434EC5F3" w14:textId="242A6999" w:rsidR="009E393E" w:rsidRPr="006254C2" w:rsidRDefault="009E393E" w:rsidP="009E393E">
            <w:pPr>
              <w:jc w:val="center"/>
              <w:rPr>
                <w:rFonts w:eastAsia="Times New Roman"/>
                <w:sz w:val="20"/>
                <w:szCs w:val="20"/>
                <w:lang w:eastAsia="en-GB"/>
              </w:rPr>
            </w:pPr>
            <w:r w:rsidRPr="006254C2">
              <w:rPr>
                <w:rFonts w:eastAsia="Times New Roman"/>
                <w:sz w:val="20"/>
                <w:szCs w:val="20"/>
                <w:lang w:eastAsia="en-GB"/>
              </w:rPr>
              <w:t>N/A</w:t>
            </w:r>
          </w:p>
        </w:tc>
        <w:tc>
          <w:tcPr>
            <w:tcW w:w="1140" w:type="dxa"/>
          </w:tcPr>
          <w:p w14:paraId="67EC1EB8" w14:textId="4DFFB061" w:rsidR="009E393E" w:rsidRPr="006254C2" w:rsidRDefault="009E393E" w:rsidP="009E393E">
            <w:pPr>
              <w:jc w:val="center"/>
              <w:rPr>
                <w:rFonts w:eastAsia="Times New Roman"/>
                <w:sz w:val="20"/>
                <w:szCs w:val="20"/>
                <w:lang w:eastAsia="en-GB"/>
              </w:rPr>
            </w:pPr>
            <w:r w:rsidRPr="006254C2">
              <w:rPr>
                <w:rFonts w:eastAsia="Times New Roman"/>
                <w:sz w:val="20"/>
                <w:szCs w:val="20"/>
                <w:lang w:eastAsia="en-GB"/>
              </w:rPr>
              <w:t>N/A</w:t>
            </w:r>
          </w:p>
        </w:tc>
        <w:tc>
          <w:tcPr>
            <w:tcW w:w="1141" w:type="dxa"/>
          </w:tcPr>
          <w:p w14:paraId="4992F159" w14:textId="55EA8902" w:rsidR="009E393E" w:rsidRPr="006254C2" w:rsidRDefault="009E393E" w:rsidP="009E393E">
            <w:pPr>
              <w:jc w:val="center"/>
              <w:rPr>
                <w:rFonts w:eastAsia="Times New Roman"/>
                <w:sz w:val="20"/>
                <w:szCs w:val="20"/>
                <w:lang w:eastAsia="en-GB"/>
              </w:rPr>
            </w:pPr>
            <w:r w:rsidRPr="006254C2">
              <w:rPr>
                <w:rFonts w:eastAsia="Times New Roman"/>
                <w:sz w:val="20"/>
                <w:szCs w:val="20"/>
                <w:lang w:eastAsia="en-GB"/>
              </w:rPr>
              <w:t>N/A</w:t>
            </w:r>
          </w:p>
        </w:tc>
      </w:tr>
      <w:tr w:rsidR="009E393E" w:rsidRPr="006254C2" w14:paraId="0CE4AFBD" w14:textId="00F2D62F" w:rsidTr="00B803B6">
        <w:trPr>
          <w:cantSplit/>
        </w:trPr>
        <w:tc>
          <w:tcPr>
            <w:tcW w:w="562" w:type="dxa"/>
          </w:tcPr>
          <w:p w14:paraId="6E0DC5D1" w14:textId="77777777" w:rsidR="009E393E" w:rsidRPr="00264381" w:rsidRDefault="009E393E" w:rsidP="009E393E">
            <w:pPr>
              <w:jc w:val="center"/>
              <w:rPr>
                <w:rFonts w:eastAsia="Times New Roman"/>
                <w:b/>
                <w:bCs/>
                <w:sz w:val="20"/>
                <w:szCs w:val="20"/>
                <w:lang w:eastAsia="en-GB"/>
              </w:rPr>
            </w:pPr>
            <w:r w:rsidRPr="00264381">
              <w:rPr>
                <w:rFonts w:eastAsia="Times New Roman"/>
                <w:b/>
                <w:bCs/>
                <w:sz w:val="20"/>
                <w:szCs w:val="20"/>
                <w:lang w:eastAsia="en-GB"/>
              </w:rPr>
              <w:t>1</w:t>
            </w:r>
          </w:p>
        </w:tc>
        <w:tc>
          <w:tcPr>
            <w:tcW w:w="3119" w:type="dxa"/>
          </w:tcPr>
          <w:p w14:paraId="216AD6B1" w14:textId="7BFCC906" w:rsidR="009E393E" w:rsidRPr="006254C2" w:rsidRDefault="009E393E" w:rsidP="009E393E">
            <w:pPr>
              <w:jc w:val="center"/>
              <w:rPr>
                <w:rFonts w:eastAsia="Times New Roman"/>
                <w:sz w:val="20"/>
                <w:szCs w:val="20"/>
                <w:lang w:eastAsia="en-GB"/>
              </w:rPr>
            </w:pPr>
            <w:r w:rsidRPr="006254C2">
              <w:rPr>
                <w:rFonts w:eastAsia="Times New Roman"/>
                <w:sz w:val="20"/>
                <w:szCs w:val="20"/>
                <w:lang w:eastAsia="en-GB"/>
              </w:rPr>
              <w:t xml:space="preserve">Isolation of case </w:t>
            </w:r>
          </w:p>
        </w:tc>
        <w:tc>
          <w:tcPr>
            <w:tcW w:w="1140" w:type="dxa"/>
          </w:tcPr>
          <w:p w14:paraId="1ABB1035" w14:textId="77777777" w:rsidR="009E393E" w:rsidRPr="006254C2" w:rsidRDefault="009E393E" w:rsidP="009E393E">
            <w:pPr>
              <w:jc w:val="center"/>
              <w:rPr>
                <w:rFonts w:eastAsia="Times New Roman"/>
                <w:sz w:val="20"/>
                <w:szCs w:val="20"/>
                <w:lang w:eastAsia="en-GB"/>
              </w:rPr>
            </w:pPr>
            <w:r w:rsidRPr="006254C2">
              <w:rPr>
                <w:rFonts w:eastAsia="Times New Roman"/>
                <w:sz w:val="20"/>
                <w:szCs w:val="20"/>
                <w:lang w:eastAsia="en-GB"/>
              </w:rPr>
              <w:t>57.5 (55.5, 60.0)</w:t>
            </w:r>
          </w:p>
        </w:tc>
        <w:tc>
          <w:tcPr>
            <w:tcW w:w="1140" w:type="dxa"/>
          </w:tcPr>
          <w:p w14:paraId="156974CF" w14:textId="77777777" w:rsidR="009E393E" w:rsidRPr="006254C2" w:rsidRDefault="009E393E" w:rsidP="009E393E">
            <w:pPr>
              <w:jc w:val="center"/>
              <w:rPr>
                <w:rFonts w:eastAsia="Times New Roman"/>
                <w:sz w:val="20"/>
                <w:szCs w:val="20"/>
                <w:lang w:eastAsia="en-GB"/>
              </w:rPr>
            </w:pPr>
            <w:r w:rsidRPr="006254C2">
              <w:rPr>
                <w:rFonts w:eastAsia="Times New Roman"/>
                <w:sz w:val="20"/>
                <w:szCs w:val="20"/>
                <w:lang w:eastAsia="en-GB"/>
              </w:rPr>
              <w:t>67.5 (66.3, 68.4)</w:t>
            </w:r>
          </w:p>
        </w:tc>
        <w:tc>
          <w:tcPr>
            <w:tcW w:w="1141" w:type="dxa"/>
          </w:tcPr>
          <w:p w14:paraId="09B2DB7B" w14:textId="77777777" w:rsidR="009E393E" w:rsidRPr="006254C2" w:rsidRDefault="009E393E" w:rsidP="009E393E">
            <w:pPr>
              <w:jc w:val="center"/>
              <w:rPr>
                <w:rFonts w:eastAsia="Times New Roman"/>
                <w:sz w:val="20"/>
                <w:szCs w:val="20"/>
                <w:lang w:eastAsia="en-GB"/>
              </w:rPr>
            </w:pPr>
            <w:r w:rsidRPr="006254C2">
              <w:rPr>
                <w:rFonts w:eastAsia="Times New Roman"/>
                <w:sz w:val="20"/>
                <w:szCs w:val="20"/>
                <w:lang w:eastAsia="en-GB"/>
              </w:rPr>
              <w:t>999.0 (999.0, 999.0)</w:t>
            </w:r>
          </w:p>
        </w:tc>
        <w:tc>
          <w:tcPr>
            <w:tcW w:w="1140" w:type="dxa"/>
          </w:tcPr>
          <w:p w14:paraId="2D9AAC97" w14:textId="77777777" w:rsidR="009E393E" w:rsidRPr="006254C2" w:rsidRDefault="009E393E" w:rsidP="009E393E">
            <w:pPr>
              <w:jc w:val="center"/>
              <w:rPr>
                <w:rFonts w:eastAsia="Times New Roman"/>
                <w:sz w:val="20"/>
                <w:szCs w:val="20"/>
                <w:lang w:eastAsia="en-GB"/>
              </w:rPr>
            </w:pPr>
            <w:r w:rsidRPr="006254C2">
              <w:rPr>
                <w:rFonts w:eastAsia="Times New Roman"/>
                <w:sz w:val="20"/>
                <w:szCs w:val="20"/>
                <w:lang w:eastAsia="en-GB"/>
              </w:rPr>
              <w:t>1221.0 (1188.5, 1250.0)</w:t>
            </w:r>
          </w:p>
        </w:tc>
        <w:tc>
          <w:tcPr>
            <w:tcW w:w="1140" w:type="dxa"/>
          </w:tcPr>
          <w:p w14:paraId="21DBEB75" w14:textId="77777777" w:rsidR="009E393E" w:rsidRPr="006254C2" w:rsidRDefault="009E393E" w:rsidP="009E393E">
            <w:pPr>
              <w:jc w:val="center"/>
              <w:rPr>
                <w:rFonts w:eastAsia="Times New Roman"/>
                <w:sz w:val="20"/>
                <w:szCs w:val="20"/>
                <w:lang w:eastAsia="en-GB"/>
              </w:rPr>
            </w:pPr>
            <w:r w:rsidRPr="006254C2">
              <w:rPr>
                <w:rFonts w:eastAsia="Times New Roman"/>
                <w:sz w:val="20"/>
                <w:szCs w:val="20"/>
                <w:lang w:eastAsia="en-GB"/>
              </w:rPr>
              <w:t>53.0 (51.0, 56.0)</w:t>
            </w:r>
          </w:p>
        </w:tc>
        <w:tc>
          <w:tcPr>
            <w:tcW w:w="1141" w:type="dxa"/>
          </w:tcPr>
          <w:p w14:paraId="61F5A44D" w14:textId="4348EF77" w:rsidR="009E393E" w:rsidRPr="006254C2" w:rsidRDefault="009E393E" w:rsidP="009E393E">
            <w:pPr>
              <w:jc w:val="center"/>
              <w:rPr>
                <w:rFonts w:eastAsia="Times New Roman"/>
                <w:sz w:val="20"/>
                <w:szCs w:val="20"/>
                <w:lang w:eastAsia="en-GB"/>
              </w:rPr>
            </w:pPr>
            <w:r w:rsidRPr="006254C2">
              <w:rPr>
                <w:rFonts w:eastAsia="Times New Roman"/>
                <w:sz w:val="20"/>
                <w:szCs w:val="20"/>
                <w:lang w:eastAsia="en-GB"/>
              </w:rPr>
              <w:t>7730.0 (7515.0, 7925.0)</w:t>
            </w:r>
          </w:p>
        </w:tc>
        <w:tc>
          <w:tcPr>
            <w:tcW w:w="1140" w:type="dxa"/>
          </w:tcPr>
          <w:p w14:paraId="55A64019" w14:textId="23CF74B8" w:rsidR="009E393E" w:rsidRPr="006254C2" w:rsidRDefault="009E393E" w:rsidP="009E393E">
            <w:pPr>
              <w:jc w:val="center"/>
              <w:rPr>
                <w:rFonts w:eastAsia="Times New Roman"/>
                <w:sz w:val="20"/>
                <w:szCs w:val="20"/>
                <w:lang w:eastAsia="en-GB"/>
              </w:rPr>
            </w:pPr>
            <w:r w:rsidRPr="006254C2">
              <w:rPr>
                <w:rFonts w:eastAsia="Times New Roman"/>
                <w:sz w:val="20"/>
                <w:szCs w:val="20"/>
                <w:lang w:eastAsia="en-GB"/>
              </w:rPr>
              <w:t>380.0 (366.0, 388.0)</w:t>
            </w:r>
          </w:p>
        </w:tc>
        <w:tc>
          <w:tcPr>
            <w:tcW w:w="1140" w:type="dxa"/>
          </w:tcPr>
          <w:p w14:paraId="4013AE4A" w14:textId="36CF203A" w:rsidR="009E393E" w:rsidRPr="006254C2" w:rsidRDefault="009E393E" w:rsidP="009E393E">
            <w:pPr>
              <w:jc w:val="center"/>
              <w:rPr>
                <w:rFonts w:eastAsia="Times New Roman"/>
                <w:sz w:val="20"/>
                <w:szCs w:val="20"/>
                <w:lang w:eastAsia="en-GB"/>
              </w:rPr>
            </w:pPr>
            <w:r w:rsidRPr="006254C2">
              <w:rPr>
                <w:rFonts w:eastAsia="Times New Roman"/>
                <w:sz w:val="20"/>
                <w:szCs w:val="20"/>
                <w:lang w:eastAsia="en-GB"/>
              </w:rPr>
              <w:t>N/A</w:t>
            </w:r>
          </w:p>
        </w:tc>
        <w:tc>
          <w:tcPr>
            <w:tcW w:w="1141" w:type="dxa"/>
          </w:tcPr>
          <w:p w14:paraId="7F0F7E1F" w14:textId="764F0EDE" w:rsidR="009E393E" w:rsidRPr="006254C2" w:rsidRDefault="009E393E" w:rsidP="009E393E">
            <w:pPr>
              <w:jc w:val="center"/>
              <w:rPr>
                <w:rFonts w:eastAsia="Times New Roman"/>
                <w:sz w:val="20"/>
                <w:szCs w:val="20"/>
                <w:lang w:eastAsia="en-GB"/>
              </w:rPr>
            </w:pPr>
            <w:r w:rsidRPr="006254C2">
              <w:rPr>
                <w:rFonts w:eastAsia="Times New Roman"/>
                <w:sz w:val="20"/>
                <w:szCs w:val="20"/>
                <w:lang w:eastAsia="en-GB"/>
              </w:rPr>
              <w:t>N/A</w:t>
            </w:r>
          </w:p>
        </w:tc>
      </w:tr>
      <w:tr w:rsidR="00FD394A" w:rsidRPr="006254C2" w14:paraId="33B3FFA8" w14:textId="77777777" w:rsidTr="00B803B6">
        <w:trPr>
          <w:cantSplit/>
        </w:trPr>
        <w:tc>
          <w:tcPr>
            <w:tcW w:w="13944" w:type="dxa"/>
            <w:gridSpan w:val="11"/>
            <w:shd w:val="clear" w:color="auto" w:fill="FFF2CC" w:themeFill="accent4" w:themeFillTint="33"/>
          </w:tcPr>
          <w:p w14:paraId="43371882" w14:textId="14277793" w:rsidR="00FD394A" w:rsidRPr="00264381" w:rsidRDefault="00FD394A" w:rsidP="00F95CBE">
            <w:pPr>
              <w:shd w:val="clear" w:color="auto" w:fill="FFF2CC" w:themeFill="accent4" w:themeFillTint="33"/>
              <w:jc w:val="center"/>
              <w:rPr>
                <w:rFonts w:eastAsia="Times New Roman"/>
                <w:b/>
                <w:bCs/>
                <w:sz w:val="20"/>
                <w:szCs w:val="20"/>
                <w:lang w:eastAsia="en-GB"/>
              </w:rPr>
            </w:pPr>
            <w:r w:rsidRPr="00264381">
              <w:rPr>
                <w:rFonts w:eastAsia="Times New Roman"/>
                <w:b/>
                <w:bCs/>
                <w:sz w:val="20"/>
                <w:szCs w:val="20"/>
                <w:lang w:eastAsia="en-GB"/>
              </w:rPr>
              <w:t>Quarantine</w:t>
            </w:r>
          </w:p>
        </w:tc>
      </w:tr>
      <w:tr w:rsidR="00403134" w:rsidRPr="006254C2" w14:paraId="68181123" w14:textId="77777777" w:rsidTr="00B803B6">
        <w:trPr>
          <w:cantSplit/>
        </w:trPr>
        <w:tc>
          <w:tcPr>
            <w:tcW w:w="562" w:type="dxa"/>
          </w:tcPr>
          <w:p w14:paraId="122077B4" w14:textId="7C81AA8A" w:rsidR="00403134" w:rsidRPr="00264381" w:rsidRDefault="000B19FD" w:rsidP="00403134">
            <w:pPr>
              <w:jc w:val="center"/>
              <w:rPr>
                <w:rFonts w:eastAsia="Times New Roman"/>
                <w:b/>
                <w:bCs/>
                <w:sz w:val="20"/>
                <w:szCs w:val="20"/>
                <w:lang w:eastAsia="en-GB"/>
              </w:rPr>
            </w:pPr>
            <w:r w:rsidRPr="00264381">
              <w:rPr>
                <w:rFonts w:eastAsia="Times New Roman"/>
                <w:b/>
                <w:bCs/>
                <w:sz w:val="20"/>
                <w:szCs w:val="20"/>
                <w:lang w:eastAsia="en-GB"/>
              </w:rPr>
              <w:t>2</w:t>
            </w:r>
          </w:p>
        </w:tc>
        <w:tc>
          <w:tcPr>
            <w:tcW w:w="3119" w:type="dxa"/>
          </w:tcPr>
          <w:p w14:paraId="029CFA4E" w14:textId="7B572066" w:rsidR="00403134" w:rsidRPr="006254C2" w:rsidRDefault="00403134" w:rsidP="00403134">
            <w:pPr>
              <w:jc w:val="center"/>
              <w:rPr>
                <w:rFonts w:eastAsia="Times New Roman"/>
                <w:sz w:val="20"/>
                <w:szCs w:val="20"/>
                <w:lang w:eastAsia="en-GB"/>
              </w:rPr>
            </w:pPr>
            <w:r w:rsidRPr="006254C2">
              <w:rPr>
                <w:rFonts w:eastAsia="Times New Roman"/>
                <w:sz w:val="20"/>
                <w:szCs w:val="20"/>
                <w:lang w:eastAsia="en-GB"/>
              </w:rPr>
              <w:t xml:space="preserve">#1 + quarantine </w:t>
            </w:r>
            <w:r w:rsidR="009A4A6E">
              <w:rPr>
                <w:rFonts w:eastAsia="Times New Roman"/>
                <w:sz w:val="20"/>
                <w:szCs w:val="20"/>
                <w:lang w:eastAsia="en-GB"/>
              </w:rPr>
              <w:t>of</w:t>
            </w:r>
            <w:r w:rsidRPr="006254C2">
              <w:rPr>
                <w:rFonts w:eastAsia="Times New Roman"/>
                <w:sz w:val="20"/>
                <w:szCs w:val="20"/>
                <w:lang w:eastAsia="en-GB"/>
              </w:rPr>
              <w:t xml:space="preserve"> </w:t>
            </w:r>
            <w:r w:rsidR="009A4A6E">
              <w:rPr>
                <w:rFonts w:eastAsia="Times New Roman"/>
                <w:sz w:val="20"/>
                <w:szCs w:val="20"/>
                <w:lang w:eastAsia="en-GB"/>
              </w:rPr>
              <w:t xml:space="preserve">immediate </w:t>
            </w:r>
            <w:r w:rsidRPr="006254C2">
              <w:rPr>
                <w:rFonts w:eastAsia="Times New Roman"/>
                <w:sz w:val="20"/>
                <w:szCs w:val="20"/>
                <w:lang w:eastAsia="en-GB"/>
              </w:rPr>
              <w:t>households</w:t>
            </w:r>
          </w:p>
        </w:tc>
        <w:tc>
          <w:tcPr>
            <w:tcW w:w="1140" w:type="dxa"/>
          </w:tcPr>
          <w:p w14:paraId="5B3B2181" w14:textId="008B07ED" w:rsidR="00403134" w:rsidRPr="006254C2" w:rsidRDefault="002356AE" w:rsidP="00403134">
            <w:pPr>
              <w:jc w:val="center"/>
              <w:rPr>
                <w:rFonts w:eastAsia="Times New Roman"/>
                <w:sz w:val="20"/>
                <w:szCs w:val="20"/>
                <w:lang w:eastAsia="en-GB"/>
              </w:rPr>
            </w:pPr>
            <w:r w:rsidRPr="002356AE">
              <w:rPr>
                <w:rFonts w:eastAsia="Times New Roman"/>
                <w:sz w:val="20"/>
                <w:szCs w:val="20"/>
                <w:lang w:eastAsia="en-GB"/>
              </w:rPr>
              <w:t>69.0 (65.0, 72.0)</w:t>
            </w:r>
          </w:p>
        </w:tc>
        <w:tc>
          <w:tcPr>
            <w:tcW w:w="1140" w:type="dxa"/>
          </w:tcPr>
          <w:p w14:paraId="0681414A" w14:textId="39695116" w:rsidR="00403134" w:rsidRPr="006254C2" w:rsidRDefault="002356AE" w:rsidP="00403134">
            <w:pPr>
              <w:jc w:val="center"/>
              <w:rPr>
                <w:rFonts w:eastAsia="Times New Roman"/>
                <w:sz w:val="20"/>
                <w:szCs w:val="20"/>
                <w:lang w:eastAsia="en-GB"/>
              </w:rPr>
            </w:pPr>
            <w:r w:rsidRPr="002356AE">
              <w:rPr>
                <w:rFonts w:eastAsia="Times New Roman"/>
                <w:sz w:val="20"/>
                <w:szCs w:val="20"/>
                <w:lang w:eastAsia="en-GB"/>
              </w:rPr>
              <w:t>58.3 (56.9, 60.1)</w:t>
            </w:r>
          </w:p>
        </w:tc>
        <w:tc>
          <w:tcPr>
            <w:tcW w:w="1141" w:type="dxa"/>
          </w:tcPr>
          <w:p w14:paraId="27B25BD2" w14:textId="37949E2A" w:rsidR="00403134" w:rsidRPr="006254C2" w:rsidRDefault="002356AE" w:rsidP="00403134">
            <w:pPr>
              <w:jc w:val="center"/>
              <w:rPr>
                <w:rFonts w:eastAsia="Times New Roman"/>
                <w:sz w:val="20"/>
                <w:szCs w:val="20"/>
                <w:lang w:eastAsia="en-GB"/>
              </w:rPr>
            </w:pPr>
            <w:r w:rsidRPr="002356AE">
              <w:rPr>
                <w:rFonts w:eastAsia="Times New Roman"/>
                <w:sz w:val="20"/>
                <w:szCs w:val="20"/>
                <w:lang w:eastAsia="en-GB"/>
              </w:rPr>
              <w:t>989.0 (986.0, 991.5)</w:t>
            </w:r>
          </w:p>
        </w:tc>
        <w:tc>
          <w:tcPr>
            <w:tcW w:w="1140" w:type="dxa"/>
          </w:tcPr>
          <w:p w14:paraId="00795A04" w14:textId="14A3F94A" w:rsidR="00403134" w:rsidRPr="006254C2" w:rsidRDefault="00CB20C5" w:rsidP="00403134">
            <w:pPr>
              <w:jc w:val="center"/>
              <w:rPr>
                <w:rFonts w:eastAsia="Times New Roman"/>
                <w:sz w:val="20"/>
                <w:szCs w:val="20"/>
                <w:lang w:eastAsia="en-GB"/>
              </w:rPr>
            </w:pPr>
            <w:r w:rsidRPr="00CB20C5">
              <w:rPr>
                <w:rFonts w:eastAsia="Times New Roman"/>
                <w:sz w:val="20"/>
                <w:szCs w:val="20"/>
                <w:lang w:eastAsia="en-GB"/>
              </w:rPr>
              <w:t>9396.0 (9174 - 9572)</w:t>
            </w:r>
          </w:p>
        </w:tc>
        <w:tc>
          <w:tcPr>
            <w:tcW w:w="1140" w:type="dxa"/>
          </w:tcPr>
          <w:p w14:paraId="4A7EECF2" w14:textId="77B81D5C" w:rsidR="00403134" w:rsidRPr="006254C2" w:rsidRDefault="00CB20C5" w:rsidP="00403134">
            <w:pPr>
              <w:jc w:val="center"/>
              <w:rPr>
                <w:rFonts w:eastAsia="Times New Roman"/>
                <w:sz w:val="20"/>
                <w:szCs w:val="20"/>
                <w:lang w:eastAsia="en-GB"/>
              </w:rPr>
            </w:pPr>
            <w:r w:rsidRPr="00CB20C5">
              <w:rPr>
                <w:rFonts w:eastAsia="Times New Roman"/>
                <w:sz w:val="20"/>
                <w:szCs w:val="20"/>
                <w:lang w:eastAsia="en-GB"/>
              </w:rPr>
              <w:t>482.5 (463 - 501)</w:t>
            </w:r>
          </w:p>
        </w:tc>
        <w:tc>
          <w:tcPr>
            <w:tcW w:w="1141" w:type="dxa"/>
          </w:tcPr>
          <w:p w14:paraId="0254E12D" w14:textId="5E100549" w:rsidR="00403134" w:rsidRPr="006254C2" w:rsidRDefault="0043622B" w:rsidP="00403134">
            <w:pPr>
              <w:jc w:val="center"/>
              <w:rPr>
                <w:rFonts w:eastAsia="Times New Roman"/>
                <w:sz w:val="20"/>
                <w:szCs w:val="20"/>
                <w:lang w:eastAsia="en-GB"/>
              </w:rPr>
            </w:pPr>
            <w:r w:rsidRPr="0043622B">
              <w:rPr>
                <w:rFonts w:eastAsia="Times New Roman"/>
                <w:sz w:val="20"/>
                <w:szCs w:val="20"/>
                <w:lang w:eastAsia="en-GB"/>
              </w:rPr>
              <w:t>11850.0 (11633.5 - 12006.5)</w:t>
            </w:r>
          </w:p>
        </w:tc>
        <w:tc>
          <w:tcPr>
            <w:tcW w:w="1140" w:type="dxa"/>
          </w:tcPr>
          <w:p w14:paraId="0D4F3173" w14:textId="6B09C577" w:rsidR="00403134" w:rsidRPr="006254C2" w:rsidRDefault="0043622B" w:rsidP="00403134">
            <w:pPr>
              <w:jc w:val="center"/>
              <w:rPr>
                <w:rFonts w:eastAsia="Times New Roman"/>
                <w:sz w:val="20"/>
                <w:szCs w:val="20"/>
                <w:lang w:eastAsia="en-GB"/>
              </w:rPr>
            </w:pPr>
            <w:r w:rsidRPr="0043622B">
              <w:rPr>
                <w:rFonts w:eastAsia="Times New Roman"/>
                <w:sz w:val="20"/>
                <w:szCs w:val="20"/>
                <w:lang w:eastAsia="en-GB"/>
              </w:rPr>
              <w:t>11850.0 (11633.5 - 12006.5)</w:t>
            </w:r>
          </w:p>
        </w:tc>
        <w:tc>
          <w:tcPr>
            <w:tcW w:w="1140" w:type="dxa"/>
          </w:tcPr>
          <w:p w14:paraId="3228C1CD" w14:textId="62EB3069" w:rsidR="00403134" w:rsidRPr="006254C2" w:rsidRDefault="00033990" w:rsidP="00403134">
            <w:pPr>
              <w:jc w:val="center"/>
              <w:rPr>
                <w:rFonts w:eastAsia="Times New Roman"/>
                <w:sz w:val="20"/>
                <w:szCs w:val="20"/>
                <w:lang w:eastAsia="en-GB"/>
              </w:rPr>
            </w:pPr>
            <w:r w:rsidRPr="00033990">
              <w:rPr>
                <w:rFonts w:eastAsia="Times New Roman"/>
                <w:sz w:val="20"/>
                <w:szCs w:val="20"/>
                <w:lang w:eastAsia="en-GB"/>
              </w:rPr>
              <w:t>2388.5 (2319.0 - 2457.0)</w:t>
            </w:r>
          </w:p>
        </w:tc>
        <w:tc>
          <w:tcPr>
            <w:tcW w:w="1141" w:type="dxa"/>
          </w:tcPr>
          <w:p w14:paraId="609FA8B5" w14:textId="153BDC16" w:rsidR="00403134" w:rsidRPr="006254C2" w:rsidRDefault="00033990" w:rsidP="00403134">
            <w:pPr>
              <w:jc w:val="center"/>
              <w:rPr>
                <w:rFonts w:eastAsia="Times New Roman"/>
                <w:sz w:val="20"/>
                <w:szCs w:val="20"/>
                <w:lang w:eastAsia="en-GB"/>
              </w:rPr>
            </w:pPr>
            <w:r w:rsidRPr="00033990">
              <w:rPr>
                <w:rFonts w:eastAsia="Times New Roman"/>
                <w:sz w:val="20"/>
                <w:szCs w:val="20"/>
                <w:lang w:eastAsia="en-GB"/>
              </w:rPr>
              <w:t>181.5 (164.0 - 199.0)</w:t>
            </w:r>
          </w:p>
        </w:tc>
      </w:tr>
      <w:tr w:rsidR="00403134" w:rsidRPr="006254C2" w14:paraId="7B8BBDF9" w14:textId="77777777" w:rsidTr="00B803B6">
        <w:trPr>
          <w:cantSplit/>
        </w:trPr>
        <w:tc>
          <w:tcPr>
            <w:tcW w:w="562" w:type="dxa"/>
          </w:tcPr>
          <w:p w14:paraId="4FF1F0AB" w14:textId="29A8AC37" w:rsidR="00403134" w:rsidRPr="00264381" w:rsidRDefault="00D86A52" w:rsidP="00403134">
            <w:pPr>
              <w:jc w:val="center"/>
              <w:rPr>
                <w:rFonts w:eastAsia="Times New Roman"/>
                <w:b/>
                <w:bCs/>
                <w:sz w:val="20"/>
                <w:szCs w:val="20"/>
                <w:lang w:eastAsia="en-GB"/>
              </w:rPr>
            </w:pPr>
            <w:r w:rsidRPr="00264381">
              <w:rPr>
                <w:rFonts w:eastAsia="Times New Roman"/>
                <w:b/>
                <w:bCs/>
                <w:sz w:val="20"/>
                <w:szCs w:val="20"/>
                <w:lang w:eastAsia="en-GB"/>
              </w:rPr>
              <w:t>3</w:t>
            </w:r>
          </w:p>
        </w:tc>
        <w:tc>
          <w:tcPr>
            <w:tcW w:w="3119" w:type="dxa"/>
          </w:tcPr>
          <w:p w14:paraId="0FAAB919" w14:textId="1EFE9FD4" w:rsidR="00403134" w:rsidRPr="006254C2" w:rsidRDefault="00403134" w:rsidP="00403134">
            <w:pPr>
              <w:jc w:val="center"/>
              <w:rPr>
                <w:rFonts w:eastAsia="Times New Roman"/>
                <w:sz w:val="20"/>
                <w:szCs w:val="20"/>
                <w:lang w:eastAsia="en-GB"/>
              </w:rPr>
            </w:pPr>
            <w:r w:rsidRPr="006254C2">
              <w:rPr>
                <w:rFonts w:eastAsia="Times New Roman"/>
                <w:sz w:val="20"/>
                <w:szCs w:val="20"/>
                <w:lang w:eastAsia="en-GB"/>
              </w:rPr>
              <w:t>#</w:t>
            </w:r>
            <w:r w:rsidR="00D86A52">
              <w:rPr>
                <w:rFonts w:eastAsia="Times New Roman"/>
                <w:sz w:val="20"/>
                <w:szCs w:val="20"/>
                <w:lang w:eastAsia="en-GB"/>
              </w:rPr>
              <w:t>2</w:t>
            </w:r>
            <w:r w:rsidRPr="006254C2">
              <w:rPr>
                <w:rFonts w:eastAsia="Times New Roman"/>
                <w:sz w:val="20"/>
                <w:szCs w:val="20"/>
                <w:lang w:eastAsia="en-GB"/>
              </w:rPr>
              <w:t xml:space="preserve"> + quarantine </w:t>
            </w:r>
            <w:r w:rsidR="002976C4">
              <w:rPr>
                <w:rFonts w:eastAsia="Times New Roman"/>
                <w:sz w:val="20"/>
                <w:szCs w:val="20"/>
                <w:lang w:eastAsia="en-GB"/>
              </w:rPr>
              <w:t xml:space="preserve">of </w:t>
            </w:r>
            <w:r w:rsidR="000B19FD">
              <w:rPr>
                <w:rFonts w:eastAsia="Times New Roman"/>
                <w:sz w:val="20"/>
                <w:szCs w:val="20"/>
                <w:lang w:eastAsia="en-GB"/>
              </w:rPr>
              <w:t xml:space="preserve">extended </w:t>
            </w:r>
            <w:r w:rsidRPr="006254C2">
              <w:rPr>
                <w:rFonts w:eastAsia="Times New Roman"/>
                <w:sz w:val="20"/>
                <w:szCs w:val="20"/>
                <w:lang w:eastAsia="en-GB"/>
              </w:rPr>
              <w:t>households</w:t>
            </w:r>
          </w:p>
        </w:tc>
        <w:tc>
          <w:tcPr>
            <w:tcW w:w="1140" w:type="dxa"/>
          </w:tcPr>
          <w:p w14:paraId="238BB9EB" w14:textId="4780D05E" w:rsidR="00403134" w:rsidRPr="006254C2" w:rsidRDefault="00BD1B05" w:rsidP="00403134">
            <w:pPr>
              <w:jc w:val="center"/>
              <w:rPr>
                <w:rFonts w:eastAsia="Times New Roman"/>
                <w:sz w:val="20"/>
                <w:szCs w:val="20"/>
                <w:lang w:eastAsia="en-GB"/>
              </w:rPr>
            </w:pPr>
            <w:r w:rsidRPr="00BD1B05">
              <w:rPr>
                <w:rFonts w:eastAsia="Times New Roman"/>
                <w:sz w:val="20"/>
                <w:szCs w:val="20"/>
                <w:lang w:eastAsia="en-GB"/>
              </w:rPr>
              <w:t>87.5 (79.0, 99.0)</w:t>
            </w:r>
          </w:p>
        </w:tc>
        <w:tc>
          <w:tcPr>
            <w:tcW w:w="1140" w:type="dxa"/>
          </w:tcPr>
          <w:p w14:paraId="42682AF0" w14:textId="1D0BA997" w:rsidR="00403134" w:rsidRPr="006254C2" w:rsidRDefault="00BD1B05" w:rsidP="00403134">
            <w:pPr>
              <w:jc w:val="center"/>
              <w:rPr>
                <w:rFonts w:eastAsia="Times New Roman"/>
                <w:sz w:val="20"/>
                <w:szCs w:val="20"/>
                <w:lang w:eastAsia="en-GB"/>
              </w:rPr>
            </w:pPr>
            <w:r w:rsidRPr="00BD1B05">
              <w:rPr>
                <w:rFonts w:eastAsia="Times New Roman"/>
                <w:sz w:val="20"/>
                <w:szCs w:val="20"/>
                <w:lang w:eastAsia="en-GB"/>
              </w:rPr>
              <w:t>45.2 (42.1, 47.6)</w:t>
            </w:r>
          </w:p>
        </w:tc>
        <w:tc>
          <w:tcPr>
            <w:tcW w:w="1141" w:type="dxa"/>
          </w:tcPr>
          <w:p w14:paraId="3144065D" w14:textId="2E971AE3" w:rsidR="00403134" w:rsidRPr="006254C2" w:rsidRDefault="00BD1B05" w:rsidP="00403134">
            <w:pPr>
              <w:jc w:val="center"/>
              <w:rPr>
                <w:rFonts w:eastAsia="Times New Roman"/>
                <w:sz w:val="20"/>
                <w:szCs w:val="20"/>
                <w:lang w:eastAsia="en-GB"/>
              </w:rPr>
            </w:pPr>
            <w:r w:rsidRPr="00BD1B05">
              <w:rPr>
                <w:rFonts w:eastAsia="Times New Roman"/>
                <w:sz w:val="20"/>
                <w:szCs w:val="20"/>
                <w:lang w:eastAsia="en-GB"/>
              </w:rPr>
              <w:t>944.0 (934.0, 953.5)</w:t>
            </w:r>
          </w:p>
        </w:tc>
        <w:tc>
          <w:tcPr>
            <w:tcW w:w="1140" w:type="dxa"/>
          </w:tcPr>
          <w:p w14:paraId="19B4FB13" w14:textId="64410586" w:rsidR="00403134" w:rsidRPr="006254C2" w:rsidRDefault="0077096A" w:rsidP="00403134">
            <w:pPr>
              <w:jc w:val="center"/>
              <w:rPr>
                <w:rFonts w:eastAsia="Times New Roman"/>
                <w:sz w:val="20"/>
                <w:szCs w:val="20"/>
                <w:lang w:eastAsia="en-GB"/>
              </w:rPr>
            </w:pPr>
            <w:r w:rsidRPr="0077096A">
              <w:rPr>
                <w:rFonts w:eastAsia="Times New Roman"/>
                <w:sz w:val="20"/>
                <w:szCs w:val="20"/>
                <w:lang w:eastAsia="en-GB"/>
              </w:rPr>
              <w:t>12012.0 (11713 - 12264)</w:t>
            </w:r>
          </w:p>
        </w:tc>
        <w:tc>
          <w:tcPr>
            <w:tcW w:w="1140" w:type="dxa"/>
          </w:tcPr>
          <w:p w14:paraId="4F10C0D9" w14:textId="3179CCF3" w:rsidR="00403134" w:rsidRPr="006254C2" w:rsidRDefault="0077096A" w:rsidP="00403134">
            <w:pPr>
              <w:jc w:val="center"/>
              <w:rPr>
                <w:rFonts w:eastAsia="Times New Roman"/>
                <w:sz w:val="20"/>
                <w:szCs w:val="20"/>
                <w:lang w:eastAsia="en-GB"/>
              </w:rPr>
            </w:pPr>
            <w:r w:rsidRPr="0077096A">
              <w:rPr>
                <w:rFonts w:eastAsia="Times New Roman"/>
                <w:sz w:val="20"/>
                <w:szCs w:val="20"/>
                <w:lang w:eastAsia="en-GB"/>
              </w:rPr>
              <w:t>521.5 (490 - 549)</w:t>
            </w:r>
          </w:p>
        </w:tc>
        <w:tc>
          <w:tcPr>
            <w:tcW w:w="1141" w:type="dxa"/>
          </w:tcPr>
          <w:p w14:paraId="50C32078" w14:textId="69F60681" w:rsidR="00403134" w:rsidRPr="006254C2" w:rsidRDefault="0043622B" w:rsidP="00403134">
            <w:pPr>
              <w:jc w:val="center"/>
              <w:rPr>
                <w:rFonts w:eastAsia="Times New Roman"/>
                <w:sz w:val="20"/>
                <w:szCs w:val="20"/>
                <w:lang w:eastAsia="en-GB"/>
              </w:rPr>
            </w:pPr>
            <w:r w:rsidRPr="0043622B">
              <w:rPr>
                <w:rFonts w:eastAsia="Times New Roman"/>
                <w:sz w:val="20"/>
                <w:szCs w:val="20"/>
                <w:lang w:eastAsia="en-GB"/>
              </w:rPr>
              <w:t>12703.0 (12549.0 - 12879.5)</w:t>
            </w:r>
          </w:p>
        </w:tc>
        <w:tc>
          <w:tcPr>
            <w:tcW w:w="1140" w:type="dxa"/>
          </w:tcPr>
          <w:p w14:paraId="68C17B0D" w14:textId="1C52001F" w:rsidR="00403134" w:rsidRPr="006254C2" w:rsidRDefault="002F1D2A" w:rsidP="00403134">
            <w:pPr>
              <w:jc w:val="center"/>
              <w:rPr>
                <w:rFonts w:eastAsia="Times New Roman"/>
                <w:sz w:val="20"/>
                <w:szCs w:val="20"/>
                <w:lang w:eastAsia="en-GB"/>
              </w:rPr>
            </w:pPr>
            <w:r w:rsidRPr="002F1D2A">
              <w:rPr>
                <w:rFonts w:eastAsia="Times New Roman"/>
                <w:sz w:val="20"/>
                <w:szCs w:val="20"/>
                <w:lang w:eastAsia="en-GB"/>
              </w:rPr>
              <w:t>554.5 (522.0 - 587.5)</w:t>
            </w:r>
          </w:p>
        </w:tc>
        <w:tc>
          <w:tcPr>
            <w:tcW w:w="1140" w:type="dxa"/>
          </w:tcPr>
          <w:p w14:paraId="619A8B4B" w14:textId="0A3751A8" w:rsidR="00403134" w:rsidRPr="006254C2" w:rsidRDefault="00033990" w:rsidP="00403134">
            <w:pPr>
              <w:jc w:val="center"/>
              <w:rPr>
                <w:rFonts w:eastAsia="Times New Roman"/>
                <w:sz w:val="20"/>
                <w:szCs w:val="20"/>
                <w:lang w:eastAsia="en-GB"/>
              </w:rPr>
            </w:pPr>
            <w:r w:rsidRPr="00033990">
              <w:rPr>
                <w:rFonts w:eastAsia="Times New Roman"/>
                <w:sz w:val="20"/>
                <w:szCs w:val="20"/>
                <w:lang w:eastAsia="en-GB"/>
              </w:rPr>
              <w:t>4577.5 (4327.0 - 4844.5)</w:t>
            </w:r>
          </w:p>
        </w:tc>
        <w:tc>
          <w:tcPr>
            <w:tcW w:w="1141" w:type="dxa"/>
          </w:tcPr>
          <w:p w14:paraId="00DEB9D5" w14:textId="5DC466A0" w:rsidR="00403134" w:rsidRPr="006254C2" w:rsidRDefault="00033990" w:rsidP="00403134">
            <w:pPr>
              <w:jc w:val="center"/>
              <w:rPr>
                <w:rFonts w:eastAsia="Times New Roman"/>
                <w:sz w:val="20"/>
                <w:szCs w:val="20"/>
                <w:lang w:eastAsia="en-GB"/>
              </w:rPr>
            </w:pPr>
            <w:r w:rsidRPr="00033990">
              <w:rPr>
                <w:rFonts w:eastAsia="Times New Roman"/>
                <w:sz w:val="20"/>
                <w:szCs w:val="20"/>
                <w:lang w:eastAsia="en-GB"/>
              </w:rPr>
              <w:t>264.5 (236.5 - 285.0)</w:t>
            </w:r>
          </w:p>
        </w:tc>
      </w:tr>
      <w:tr w:rsidR="00BB2C8F" w:rsidRPr="006254C2" w14:paraId="219B2182" w14:textId="77777777" w:rsidTr="00B803B6">
        <w:trPr>
          <w:cantSplit/>
        </w:trPr>
        <w:tc>
          <w:tcPr>
            <w:tcW w:w="562" w:type="dxa"/>
          </w:tcPr>
          <w:p w14:paraId="2E4701E6" w14:textId="0CEBBF31" w:rsidR="00403134" w:rsidRPr="00264381" w:rsidRDefault="00D86A52" w:rsidP="00403134">
            <w:pPr>
              <w:jc w:val="center"/>
              <w:rPr>
                <w:rFonts w:eastAsia="Times New Roman"/>
                <w:b/>
                <w:bCs/>
                <w:sz w:val="20"/>
                <w:szCs w:val="20"/>
                <w:lang w:eastAsia="en-GB"/>
              </w:rPr>
            </w:pPr>
            <w:r w:rsidRPr="00264381">
              <w:rPr>
                <w:rFonts w:eastAsia="Times New Roman"/>
                <w:b/>
                <w:bCs/>
                <w:sz w:val="20"/>
                <w:szCs w:val="20"/>
                <w:lang w:eastAsia="en-GB"/>
              </w:rPr>
              <w:t>4</w:t>
            </w:r>
          </w:p>
        </w:tc>
        <w:tc>
          <w:tcPr>
            <w:tcW w:w="3119" w:type="dxa"/>
          </w:tcPr>
          <w:p w14:paraId="752090DE" w14:textId="50C57049" w:rsidR="00403134" w:rsidRPr="006254C2" w:rsidRDefault="00403134" w:rsidP="00403134">
            <w:pPr>
              <w:jc w:val="center"/>
              <w:rPr>
                <w:rFonts w:eastAsia="Times New Roman"/>
                <w:sz w:val="20"/>
                <w:szCs w:val="20"/>
                <w:lang w:eastAsia="en-GB"/>
              </w:rPr>
            </w:pPr>
            <w:r w:rsidRPr="006254C2">
              <w:rPr>
                <w:rFonts w:eastAsia="Times New Roman"/>
                <w:sz w:val="20"/>
                <w:szCs w:val="20"/>
                <w:lang w:eastAsia="en-GB"/>
              </w:rPr>
              <w:t xml:space="preserve">#1 + quarantine </w:t>
            </w:r>
            <w:r w:rsidR="002976C4">
              <w:rPr>
                <w:rFonts w:eastAsia="Times New Roman"/>
                <w:sz w:val="20"/>
                <w:szCs w:val="20"/>
                <w:lang w:eastAsia="en-GB"/>
              </w:rPr>
              <w:t>of</w:t>
            </w:r>
            <w:r>
              <w:rPr>
                <w:rFonts w:eastAsia="Times New Roman"/>
                <w:sz w:val="20"/>
                <w:szCs w:val="20"/>
                <w:lang w:eastAsia="en-GB"/>
              </w:rPr>
              <w:t xml:space="preserve"> </w:t>
            </w:r>
            <w:r w:rsidRPr="006254C2">
              <w:rPr>
                <w:rFonts w:eastAsia="Times New Roman"/>
                <w:sz w:val="20"/>
                <w:szCs w:val="20"/>
                <w:lang w:eastAsia="en-GB"/>
              </w:rPr>
              <w:t>close contacts from last 2 days</w:t>
            </w:r>
          </w:p>
        </w:tc>
        <w:tc>
          <w:tcPr>
            <w:tcW w:w="1140" w:type="dxa"/>
          </w:tcPr>
          <w:p w14:paraId="7D629D50" w14:textId="3756F162" w:rsidR="00403134" w:rsidRPr="006254C2" w:rsidRDefault="00BD1B05" w:rsidP="00403134">
            <w:pPr>
              <w:jc w:val="center"/>
              <w:rPr>
                <w:rFonts w:eastAsia="Times New Roman"/>
                <w:sz w:val="20"/>
                <w:szCs w:val="20"/>
                <w:lang w:eastAsia="en-GB"/>
              </w:rPr>
            </w:pPr>
            <w:r w:rsidRPr="00BD1B05">
              <w:rPr>
                <w:rFonts w:eastAsia="Times New Roman"/>
                <w:sz w:val="20"/>
                <w:szCs w:val="20"/>
                <w:lang w:eastAsia="en-GB"/>
              </w:rPr>
              <w:t>74.0 (70.0, 80.0)</w:t>
            </w:r>
          </w:p>
        </w:tc>
        <w:tc>
          <w:tcPr>
            <w:tcW w:w="1140" w:type="dxa"/>
          </w:tcPr>
          <w:p w14:paraId="4B3A1241" w14:textId="06CCCBD8" w:rsidR="00403134" w:rsidRPr="006254C2" w:rsidRDefault="00BD1B05" w:rsidP="00403134">
            <w:pPr>
              <w:jc w:val="center"/>
              <w:rPr>
                <w:rFonts w:eastAsia="Times New Roman"/>
                <w:sz w:val="20"/>
                <w:szCs w:val="20"/>
                <w:lang w:eastAsia="en-GB"/>
              </w:rPr>
            </w:pPr>
            <w:r w:rsidRPr="00BD1B05">
              <w:rPr>
                <w:rFonts w:eastAsia="Times New Roman"/>
                <w:sz w:val="20"/>
                <w:szCs w:val="20"/>
                <w:lang w:eastAsia="en-GB"/>
              </w:rPr>
              <w:t>52.3 (50.3, 54.3)</w:t>
            </w:r>
          </w:p>
        </w:tc>
        <w:tc>
          <w:tcPr>
            <w:tcW w:w="1141" w:type="dxa"/>
          </w:tcPr>
          <w:p w14:paraId="0DDB1BC3" w14:textId="75FF13C2" w:rsidR="00403134" w:rsidRPr="006254C2" w:rsidRDefault="008E3324" w:rsidP="00403134">
            <w:pPr>
              <w:jc w:val="center"/>
              <w:rPr>
                <w:rFonts w:eastAsia="Times New Roman"/>
                <w:sz w:val="20"/>
                <w:szCs w:val="20"/>
                <w:lang w:eastAsia="en-GB"/>
              </w:rPr>
            </w:pPr>
            <w:r w:rsidRPr="008E3324">
              <w:rPr>
                <w:rFonts w:eastAsia="Times New Roman"/>
                <w:sz w:val="20"/>
                <w:szCs w:val="20"/>
                <w:lang w:eastAsia="en-GB"/>
              </w:rPr>
              <w:t>975.0 (967.5, 979.5)</w:t>
            </w:r>
          </w:p>
        </w:tc>
        <w:tc>
          <w:tcPr>
            <w:tcW w:w="1140" w:type="dxa"/>
          </w:tcPr>
          <w:p w14:paraId="29C4BAA5" w14:textId="6D16EB95" w:rsidR="00403134" w:rsidRPr="006254C2" w:rsidRDefault="0077096A" w:rsidP="00403134">
            <w:pPr>
              <w:jc w:val="center"/>
              <w:rPr>
                <w:rFonts w:eastAsia="Times New Roman"/>
                <w:sz w:val="20"/>
                <w:szCs w:val="20"/>
                <w:lang w:eastAsia="en-GB"/>
              </w:rPr>
            </w:pPr>
            <w:r w:rsidRPr="0077096A">
              <w:rPr>
                <w:rFonts w:eastAsia="Times New Roman"/>
                <w:sz w:val="20"/>
                <w:szCs w:val="20"/>
                <w:lang w:eastAsia="en-GB"/>
              </w:rPr>
              <w:t>8827.0 (8665 - 9025)</w:t>
            </w:r>
          </w:p>
        </w:tc>
        <w:tc>
          <w:tcPr>
            <w:tcW w:w="1140" w:type="dxa"/>
          </w:tcPr>
          <w:p w14:paraId="7B390542" w14:textId="436F8416" w:rsidR="00403134" w:rsidRPr="006254C2" w:rsidRDefault="0077096A" w:rsidP="00403134">
            <w:pPr>
              <w:jc w:val="center"/>
              <w:rPr>
                <w:rFonts w:eastAsia="Times New Roman"/>
                <w:sz w:val="20"/>
                <w:szCs w:val="20"/>
                <w:lang w:eastAsia="en-GB"/>
              </w:rPr>
            </w:pPr>
            <w:r w:rsidRPr="0077096A">
              <w:rPr>
                <w:rFonts w:eastAsia="Times New Roman"/>
                <w:sz w:val="20"/>
                <w:szCs w:val="20"/>
                <w:lang w:eastAsia="en-GB"/>
              </w:rPr>
              <w:t>409.0 (389 - 433)</w:t>
            </w:r>
          </w:p>
        </w:tc>
        <w:tc>
          <w:tcPr>
            <w:tcW w:w="1141" w:type="dxa"/>
          </w:tcPr>
          <w:p w14:paraId="558BB374" w14:textId="644985B6" w:rsidR="00403134" w:rsidRPr="006254C2" w:rsidRDefault="002F1D2A" w:rsidP="00403134">
            <w:pPr>
              <w:jc w:val="center"/>
              <w:rPr>
                <w:rFonts w:eastAsia="Times New Roman"/>
                <w:sz w:val="20"/>
                <w:szCs w:val="20"/>
                <w:lang w:eastAsia="en-GB"/>
              </w:rPr>
            </w:pPr>
            <w:r w:rsidRPr="002F1D2A">
              <w:rPr>
                <w:rFonts w:eastAsia="Times New Roman"/>
                <w:sz w:val="20"/>
                <w:szCs w:val="20"/>
                <w:lang w:eastAsia="en-GB"/>
              </w:rPr>
              <w:t>13337.5 (13092.5 - 13516.5)</w:t>
            </w:r>
          </w:p>
        </w:tc>
        <w:tc>
          <w:tcPr>
            <w:tcW w:w="1140" w:type="dxa"/>
          </w:tcPr>
          <w:p w14:paraId="6B705A5B" w14:textId="06270A78" w:rsidR="00403134" w:rsidRPr="006254C2" w:rsidRDefault="002F1D2A" w:rsidP="00403134">
            <w:pPr>
              <w:jc w:val="center"/>
              <w:rPr>
                <w:rFonts w:eastAsia="Times New Roman"/>
                <w:sz w:val="20"/>
                <w:szCs w:val="20"/>
                <w:lang w:eastAsia="en-GB"/>
              </w:rPr>
            </w:pPr>
            <w:r w:rsidRPr="002F1D2A">
              <w:rPr>
                <w:rFonts w:eastAsia="Times New Roman"/>
                <w:sz w:val="20"/>
                <w:szCs w:val="20"/>
                <w:lang w:eastAsia="en-GB"/>
              </w:rPr>
              <w:t>627.5 (601.5 - 655.0)</w:t>
            </w:r>
          </w:p>
        </w:tc>
        <w:tc>
          <w:tcPr>
            <w:tcW w:w="1140" w:type="dxa"/>
          </w:tcPr>
          <w:p w14:paraId="50474081" w14:textId="2288DD36" w:rsidR="00403134" w:rsidRPr="006254C2" w:rsidRDefault="00033990" w:rsidP="00403134">
            <w:pPr>
              <w:jc w:val="center"/>
              <w:rPr>
                <w:rFonts w:eastAsia="Times New Roman"/>
                <w:sz w:val="20"/>
                <w:szCs w:val="20"/>
                <w:lang w:eastAsia="en-GB"/>
              </w:rPr>
            </w:pPr>
            <w:r w:rsidRPr="00033990">
              <w:rPr>
                <w:rFonts w:eastAsia="Times New Roman"/>
                <w:sz w:val="20"/>
                <w:szCs w:val="20"/>
                <w:lang w:eastAsia="en-GB"/>
              </w:rPr>
              <w:t>2430.0 (2359.5 - 2559.0)</w:t>
            </w:r>
          </w:p>
        </w:tc>
        <w:tc>
          <w:tcPr>
            <w:tcW w:w="1141" w:type="dxa"/>
          </w:tcPr>
          <w:p w14:paraId="588280FC" w14:textId="477F12A2" w:rsidR="00403134" w:rsidRPr="006254C2" w:rsidRDefault="00033990" w:rsidP="00403134">
            <w:pPr>
              <w:jc w:val="center"/>
              <w:rPr>
                <w:rFonts w:eastAsia="Times New Roman"/>
                <w:sz w:val="20"/>
                <w:szCs w:val="20"/>
                <w:lang w:eastAsia="en-GB"/>
              </w:rPr>
            </w:pPr>
            <w:r w:rsidRPr="00033990">
              <w:rPr>
                <w:rFonts w:eastAsia="Times New Roman"/>
                <w:sz w:val="20"/>
                <w:szCs w:val="20"/>
                <w:lang w:eastAsia="en-GB"/>
              </w:rPr>
              <w:t>169.0 (152.0 - 187.5)</w:t>
            </w:r>
          </w:p>
        </w:tc>
      </w:tr>
      <w:tr w:rsidR="00FD394A" w:rsidRPr="006254C2" w14:paraId="6E9FFE2E" w14:textId="77777777" w:rsidTr="00B803B6">
        <w:trPr>
          <w:cantSplit/>
        </w:trPr>
        <w:tc>
          <w:tcPr>
            <w:tcW w:w="562" w:type="dxa"/>
          </w:tcPr>
          <w:p w14:paraId="2B338E08" w14:textId="0D0DE4F2" w:rsidR="00403134" w:rsidRPr="00264381" w:rsidRDefault="00D86A52" w:rsidP="00403134">
            <w:pPr>
              <w:jc w:val="center"/>
              <w:rPr>
                <w:rFonts w:eastAsia="Times New Roman"/>
                <w:b/>
                <w:bCs/>
                <w:sz w:val="20"/>
                <w:szCs w:val="20"/>
                <w:lang w:eastAsia="en-GB"/>
              </w:rPr>
            </w:pPr>
            <w:r w:rsidRPr="00264381">
              <w:rPr>
                <w:rFonts w:eastAsia="Times New Roman"/>
                <w:b/>
                <w:bCs/>
                <w:sz w:val="20"/>
                <w:szCs w:val="20"/>
                <w:lang w:eastAsia="en-GB"/>
              </w:rPr>
              <w:t>5</w:t>
            </w:r>
          </w:p>
        </w:tc>
        <w:tc>
          <w:tcPr>
            <w:tcW w:w="3119" w:type="dxa"/>
          </w:tcPr>
          <w:p w14:paraId="73DCA54A" w14:textId="43259BB4" w:rsidR="00403134" w:rsidRPr="006254C2" w:rsidRDefault="00403134" w:rsidP="00403134">
            <w:pPr>
              <w:jc w:val="center"/>
              <w:rPr>
                <w:rFonts w:eastAsia="Times New Roman"/>
                <w:sz w:val="20"/>
                <w:szCs w:val="20"/>
                <w:lang w:eastAsia="en-GB"/>
              </w:rPr>
            </w:pPr>
            <w:r w:rsidRPr="006254C2">
              <w:rPr>
                <w:rFonts w:eastAsia="Times New Roman"/>
                <w:sz w:val="20"/>
                <w:szCs w:val="20"/>
                <w:lang w:eastAsia="en-GB"/>
              </w:rPr>
              <w:t>#</w:t>
            </w:r>
            <w:r w:rsidR="00D86A52">
              <w:rPr>
                <w:rFonts w:eastAsia="Times New Roman"/>
                <w:sz w:val="20"/>
                <w:szCs w:val="20"/>
                <w:lang w:eastAsia="en-GB"/>
              </w:rPr>
              <w:t>4</w:t>
            </w:r>
            <w:r w:rsidRPr="006254C2">
              <w:rPr>
                <w:rFonts w:eastAsia="Times New Roman"/>
                <w:sz w:val="20"/>
                <w:szCs w:val="20"/>
                <w:lang w:eastAsia="en-GB"/>
              </w:rPr>
              <w:t xml:space="preserve"> + quarantine </w:t>
            </w:r>
            <w:r w:rsidR="002976C4">
              <w:rPr>
                <w:rFonts w:eastAsia="Times New Roman"/>
                <w:sz w:val="20"/>
                <w:szCs w:val="20"/>
                <w:lang w:eastAsia="en-GB"/>
              </w:rPr>
              <w:t xml:space="preserve">of all </w:t>
            </w:r>
            <w:r w:rsidRPr="006254C2">
              <w:rPr>
                <w:rFonts w:eastAsia="Times New Roman"/>
                <w:sz w:val="20"/>
                <w:szCs w:val="20"/>
                <w:lang w:eastAsia="en-GB"/>
              </w:rPr>
              <w:t xml:space="preserve">contacts from last 2 days  </w:t>
            </w:r>
          </w:p>
        </w:tc>
        <w:tc>
          <w:tcPr>
            <w:tcW w:w="1140" w:type="dxa"/>
          </w:tcPr>
          <w:p w14:paraId="72BE06A9" w14:textId="29C082E9" w:rsidR="00403134" w:rsidRPr="006254C2" w:rsidRDefault="008E3324" w:rsidP="00403134">
            <w:pPr>
              <w:jc w:val="center"/>
              <w:rPr>
                <w:rFonts w:eastAsia="Times New Roman"/>
                <w:sz w:val="20"/>
                <w:szCs w:val="20"/>
                <w:lang w:eastAsia="en-GB"/>
              </w:rPr>
            </w:pPr>
            <w:r w:rsidRPr="008E3324">
              <w:rPr>
                <w:rFonts w:eastAsia="Times New Roman"/>
                <w:sz w:val="20"/>
                <w:szCs w:val="20"/>
                <w:lang w:eastAsia="en-GB"/>
              </w:rPr>
              <w:t>77.0 (71.0, 82.0)</w:t>
            </w:r>
          </w:p>
        </w:tc>
        <w:tc>
          <w:tcPr>
            <w:tcW w:w="1140" w:type="dxa"/>
          </w:tcPr>
          <w:p w14:paraId="7F12681E" w14:textId="6DA9148F" w:rsidR="00403134" w:rsidRPr="006254C2" w:rsidRDefault="008E3324" w:rsidP="00403134">
            <w:pPr>
              <w:jc w:val="center"/>
              <w:rPr>
                <w:rFonts w:eastAsia="Times New Roman"/>
                <w:sz w:val="20"/>
                <w:szCs w:val="20"/>
                <w:lang w:eastAsia="en-GB"/>
              </w:rPr>
            </w:pPr>
            <w:r w:rsidRPr="008E3324">
              <w:rPr>
                <w:rFonts w:eastAsia="Times New Roman"/>
                <w:sz w:val="20"/>
                <w:szCs w:val="20"/>
                <w:lang w:eastAsia="en-GB"/>
              </w:rPr>
              <w:t>51.5 (48.9, 53.2)</w:t>
            </w:r>
          </w:p>
        </w:tc>
        <w:tc>
          <w:tcPr>
            <w:tcW w:w="1141" w:type="dxa"/>
          </w:tcPr>
          <w:p w14:paraId="0031484E" w14:textId="1A4E62EB" w:rsidR="00403134" w:rsidRPr="006254C2" w:rsidRDefault="008E3324" w:rsidP="00403134">
            <w:pPr>
              <w:jc w:val="center"/>
              <w:rPr>
                <w:rFonts w:eastAsia="Times New Roman"/>
                <w:sz w:val="20"/>
                <w:szCs w:val="20"/>
                <w:lang w:eastAsia="en-GB"/>
              </w:rPr>
            </w:pPr>
            <w:r w:rsidRPr="008E3324">
              <w:rPr>
                <w:rFonts w:eastAsia="Times New Roman"/>
                <w:sz w:val="20"/>
                <w:szCs w:val="20"/>
                <w:lang w:eastAsia="en-GB"/>
              </w:rPr>
              <w:t>970.0 (964.0, 975.0)</w:t>
            </w:r>
          </w:p>
        </w:tc>
        <w:tc>
          <w:tcPr>
            <w:tcW w:w="1140" w:type="dxa"/>
          </w:tcPr>
          <w:p w14:paraId="7DAF801F" w14:textId="2E378CC6" w:rsidR="00403134" w:rsidRPr="006254C2" w:rsidRDefault="0077096A" w:rsidP="00403134">
            <w:pPr>
              <w:jc w:val="center"/>
              <w:rPr>
                <w:rFonts w:eastAsia="Times New Roman"/>
                <w:sz w:val="20"/>
                <w:szCs w:val="20"/>
                <w:lang w:eastAsia="en-GB"/>
              </w:rPr>
            </w:pPr>
            <w:r w:rsidRPr="0077096A">
              <w:rPr>
                <w:rFonts w:eastAsia="Times New Roman"/>
                <w:sz w:val="20"/>
                <w:szCs w:val="20"/>
                <w:lang w:eastAsia="en-GB"/>
              </w:rPr>
              <w:t>8937.0 (8786 - 9169)</w:t>
            </w:r>
          </w:p>
        </w:tc>
        <w:tc>
          <w:tcPr>
            <w:tcW w:w="1140" w:type="dxa"/>
          </w:tcPr>
          <w:p w14:paraId="50D31069" w14:textId="58BD2DC8" w:rsidR="00403134" w:rsidRPr="006254C2" w:rsidRDefault="0077096A" w:rsidP="00403134">
            <w:pPr>
              <w:jc w:val="center"/>
              <w:rPr>
                <w:rFonts w:eastAsia="Times New Roman"/>
                <w:sz w:val="20"/>
                <w:szCs w:val="20"/>
                <w:lang w:eastAsia="en-GB"/>
              </w:rPr>
            </w:pPr>
            <w:r w:rsidRPr="0077096A">
              <w:rPr>
                <w:rFonts w:eastAsia="Times New Roman"/>
                <w:sz w:val="20"/>
                <w:szCs w:val="20"/>
                <w:lang w:eastAsia="en-GB"/>
              </w:rPr>
              <w:t>417.0 (392 - 439)</w:t>
            </w:r>
          </w:p>
        </w:tc>
        <w:tc>
          <w:tcPr>
            <w:tcW w:w="1141" w:type="dxa"/>
          </w:tcPr>
          <w:p w14:paraId="4C296AA1" w14:textId="3F171D7C" w:rsidR="00403134" w:rsidRPr="006254C2" w:rsidRDefault="002F1D2A" w:rsidP="00403134">
            <w:pPr>
              <w:jc w:val="center"/>
              <w:rPr>
                <w:rFonts w:eastAsia="Times New Roman"/>
                <w:sz w:val="20"/>
                <w:szCs w:val="20"/>
                <w:lang w:eastAsia="en-GB"/>
              </w:rPr>
            </w:pPr>
            <w:r w:rsidRPr="002F1D2A">
              <w:rPr>
                <w:rFonts w:eastAsia="Times New Roman"/>
                <w:sz w:val="20"/>
                <w:szCs w:val="20"/>
                <w:lang w:eastAsia="en-GB"/>
              </w:rPr>
              <w:t>13485.5 (13289.5 - 13612.5)</w:t>
            </w:r>
          </w:p>
        </w:tc>
        <w:tc>
          <w:tcPr>
            <w:tcW w:w="1140" w:type="dxa"/>
          </w:tcPr>
          <w:p w14:paraId="6BEC7E33" w14:textId="306E559E" w:rsidR="00403134" w:rsidRPr="006254C2" w:rsidRDefault="002F1D2A" w:rsidP="00403134">
            <w:pPr>
              <w:jc w:val="center"/>
              <w:rPr>
                <w:rFonts w:eastAsia="Times New Roman"/>
                <w:sz w:val="20"/>
                <w:szCs w:val="20"/>
                <w:lang w:eastAsia="en-GB"/>
              </w:rPr>
            </w:pPr>
            <w:r w:rsidRPr="002F1D2A">
              <w:rPr>
                <w:rFonts w:eastAsia="Times New Roman"/>
                <w:sz w:val="20"/>
                <w:szCs w:val="20"/>
                <w:lang w:eastAsia="en-GB"/>
              </w:rPr>
              <w:t>630.5 (607.5 - 649.0)</w:t>
            </w:r>
          </w:p>
        </w:tc>
        <w:tc>
          <w:tcPr>
            <w:tcW w:w="1140" w:type="dxa"/>
          </w:tcPr>
          <w:p w14:paraId="6AB250F4" w14:textId="7540B469" w:rsidR="00403134" w:rsidRPr="006254C2" w:rsidRDefault="00033990" w:rsidP="00403134">
            <w:pPr>
              <w:jc w:val="center"/>
              <w:rPr>
                <w:rFonts w:eastAsia="Times New Roman"/>
                <w:sz w:val="20"/>
                <w:szCs w:val="20"/>
                <w:lang w:eastAsia="en-GB"/>
              </w:rPr>
            </w:pPr>
            <w:r w:rsidRPr="00033990">
              <w:rPr>
                <w:rFonts w:eastAsia="Times New Roman"/>
                <w:sz w:val="20"/>
                <w:szCs w:val="20"/>
                <w:lang w:eastAsia="en-GB"/>
              </w:rPr>
              <w:t>2635.5 (2463.0 - 2734.5)</w:t>
            </w:r>
          </w:p>
        </w:tc>
        <w:tc>
          <w:tcPr>
            <w:tcW w:w="1141" w:type="dxa"/>
          </w:tcPr>
          <w:p w14:paraId="55D8862B" w14:textId="38D0B239" w:rsidR="00403134" w:rsidRPr="006254C2" w:rsidRDefault="00033990" w:rsidP="00403134">
            <w:pPr>
              <w:jc w:val="center"/>
              <w:rPr>
                <w:rFonts w:eastAsia="Times New Roman"/>
                <w:sz w:val="20"/>
                <w:szCs w:val="20"/>
                <w:lang w:eastAsia="en-GB"/>
              </w:rPr>
            </w:pPr>
            <w:r w:rsidRPr="00033990">
              <w:rPr>
                <w:rFonts w:eastAsia="Times New Roman"/>
                <w:sz w:val="20"/>
                <w:szCs w:val="20"/>
                <w:lang w:eastAsia="en-GB"/>
              </w:rPr>
              <w:t>181.5 (156.0 - 199.0)</w:t>
            </w:r>
          </w:p>
        </w:tc>
      </w:tr>
      <w:tr w:rsidR="00F60E5A" w:rsidRPr="006254C2" w14:paraId="7C12BF66" w14:textId="77777777" w:rsidTr="00B803B6">
        <w:trPr>
          <w:cantSplit/>
        </w:trPr>
        <w:tc>
          <w:tcPr>
            <w:tcW w:w="13944" w:type="dxa"/>
            <w:gridSpan w:val="11"/>
            <w:shd w:val="clear" w:color="auto" w:fill="FFF2CC" w:themeFill="accent4" w:themeFillTint="33"/>
          </w:tcPr>
          <w:p w14:paraId="69B912CA" w14:textId="42B9D32D" w:rsidR="00F60E5A" w:rsidRPr="00264381" w:rsidRDefault="00F60E5A" w:rsidP="00264381">
            <w:pPr>
              <w:shd w:val="clear" w:color="auto" w:fill="FFF2CC" w:themeFill="accent4" w:themeFillTint="33"/>
              <w:jc w:val="center"/>
              <w:rPr>
                <w:rFonts w:eastAsia="Times New Roman"/>
                <w:b/>
                <w:bCs/>
                <w:sz w:val="20"/>
                <w:szCs w:val="20"/>
                <w:lang w:eastAsia="en-GB"/>
              </w:rPr>
            </w:pPr>
            <w:r w:rsidRPr="00264381">
              <w:rPr>
                <w:rFonts w:eastAsia="Times New Roman"/>
                <w:b/>
                <w:bCs/>
                <w:sz w:val="20"/>
                <w:szCs w:val="20"/>
                <w:lang w:eastAsia="en-GB"/>
              </w:rPr>
              <w:t>Entry test</w:t>
            </w:r>
            <w:r w:rsidR="00FD394A" w:rsidRPr="00264381">
              <w:rPr>
                <w:rFonts w:eastAsia="Times New Roman"/>
                <w:b/>
                <w:bCs/>
                <w:sz w:val="20"/>
                <w:szCs w:val="20"/>
                <w:lang w:eastAsia="en-GB"/>
              </w:rPr>
              <w:t xml:space="preserve"> on quarantine</w:t>
            </w:r>
          </w:p>
        </w:tc>
      </w:tr>
      <w:tr w:rsidR="000F56AE" w:rsidRPr="006254C2" w14:paraId="3DC1D022" w14:textId="77777777" w:rsidTr="00B803B6">
        <w:trPr>
          <w:cantSplit/>
        </w:trPr>
        <w:tc>
          <w:tcPr>
            <w:tcW w:w="562" w:type="dxa"/>
          </w:tcPr>
          <w:p w14:paraId="36CC6F86" w14:textId="303873B0" w:rsidR="000F56AE" w:rsidRPr="00264381" w:rsidRDefault="000F56AE" w:rsidP="000F56AE">
            <w:pPr>
              <w:jc w:val="center"/>
              <w:rPr>
                <w:rFonts w:eastAsia="Times New Roman"/>
                <w:b/>
                <w:bCs/>
                <w:sz w:val="20"/>
                <w:szCs w:val="20"/>
                <w:lang w:eastAsia="en-GB"/>
              </w:rPr>
            </w:pPr>
            <w:r w:rsidRPr="00264381">
              <w:rPr>
                <w:rFonts w:eastAsia="Times New Roman"/>
                <w:b/>
                <w:bCs/>
                <w:sz w:val="20"/>
                <w:szCs w:val="20"/>
                <w:lang w:eastAsia="en-GB"/>
              </w:rPr>
              <w:t>6</w:t>
            </w:r>
          </w:p>
        </w:tc>
        <w:tc>
          <w:tcPr>
            <w:tcW w:w="3119" w:type="dxa"/>
          </w:tcPr>
          <w:p w14:paraId="302FDAA4" w14:textId="77777777" w:rsidR="000F56AE" w:rsidRDefault="00B03FFE" w:rsidP="000F56AE">
            <w:pPr>
              <w:jc w:val="center"/>
              <w:rPr>
                <w:rFonts w:eastAsia="Times New Roman"/>
                <w:sz w:val="20"/>
                <w:szCs w:val="20"/>
                <w:lang w:eastAsia="en-GB"/>
              </w:rPr>
            </w:pPr>
            <w:r>
              <w:rPr>
                <w:rFonts w:eastAsia="Times New Roman"/>
                <w:sz w:val="20"/>
                <w:szCs w:val="20"/>
                <w:lang w:eastAsia="en-GB"/>
              </w:rPr>
              <w:t xml:space="preserve">#2 with </w:t>
            </w:r>
            <w:r w:rsidR="005177C1">
              <w:rPr>
                <w:rFonts w:eastAsia="Times New Roman"/>
                <w:sz w:val="20"/>
                <w:szCs w:val="20"/>
                <w:lang w:eastAsia="en-GB"/>
              </w:rPr>
              <w:t>test upon entry to quarantine</w:t>
            </w:r>
          </w:p>
          <w:p w14:paraId="5BDF2605" w14:textId="791B6853" w:rsidR="00FC4B95" w:rsidRPr="006254C2" w:rsidRDefault="00FC4B95" w:rsidP="000F56AE">
            <w:pPr>
              <w:jc w:val="center"/>
              <w:rPr>
                <w:rFonts w:eastAsia="Times New Roman"/>
                <w:sz w:val="20"/>
                <w:szCs w:val="20"/>
                <w:lang w:eastAsia="en-GB"/>
              </w:rPr>
            </w:pPr>
            <w:r>
              <w:rPr>
                <w:rFonts w:eastAsia="Times New Roman"/>
                <w:sz w:val="20"/>
                <w:szCs w:val="20"/>
                <w:lang w:eastAsia="en-GB"/>
              </w:rPr>
              <w:t>(</w:t>
            </w:r>
            <w:r w:rsidR="00C444F7">
              <w:rPr>
                <w:rFonts w:eastAsia="Times New Roman"/>
                <w:sz w:val="20"/>
                <w:szCs w:val="20"/>
                <w:lang w:eastAsia="en-GB"/>
              </w:rPr>
              <w:t>T</w:t>
            </w:r>
            <w:r w:rsidR="002902F9">
              <w:rPr>
                <w:rFonts w:eastAsia="Times New Roman"/>
                <w:sz w:val="20"/>
                <w:szCs w:val="20"/>
                <w:lang w:eastAsia="en-GB"/>
              </w:rPr>
              <w:t xml:space="preserve">est &amp; </w:t>
            </w:r>
            <w:r w:rsidR="002976C4" w:rsidRPr="006254C2">
              <w:rPr>
                <w:rFonts w:eastAsia="Times New Roman"/>
                <w:sz w:val="20"/>
                <w:szCs w:val="20"/>
                <w:lang w:eastAsia="en-GB"/>
              </w:rPr>
              <w:t xml:space="preserve">quarantine </w:t>
            </w:r>
            <w:r w:rsidR="002976C4">
              <w:rPr>
                <w:rFonts w:eastAsia="Times New Roman"/>
                <w:sz w:val="20"/>
                <w:szCs w:val="20"/>
                <w:lang w:eastAsia="en-GB"/>
              </w:rPr>
              <w:t>of</w:t>
            </w:r>
            <w:r w:rsidR="002976C4" w:rsidRPr="006254C2">
              <w:rPr>
                <w:rFonts w:eastAsia="Times New Roman"/>
                <w:sz w:val="20"/>
                <w:szCs w:val="20"/>
                <w:lang w:eastAsia="en-GB"/>
              </w:rPr>
              <w:t xml:space="preserve"> </w:t>
            </w:r>
            <w:r w:rsidR="002976C4">
              <w:rPr>
                <w:rFonts w:eastAsia="Times New Roman"/>
                <w:sz w:val="20"/>
                <w:szCs w:val="20"/>
                <w:lang w:eastAsia="en-GB"/>
              </w:rPr>
              <w:t xml:space="preserve">immediate </w:t>
            </w:r>
            <w:r w:rsidR="002976C4" w:rsidRPr="006254C2">
              <w:rPr>
                <w:rFonts w:eastAsia="Times New Roman"/>
                <w:sz w:val="20"/>
                <w:szCs w:val="20"/>
                <w:lang w:eastAsia="en-GB"/>
              </w:rPr>
              <w:t>households</w:t>
            </w:r>
            <w:r w:rsidR="002976C4">
              <w:rPr>
                <w:rFonts w:eastAsia="Times New Roman"/>
                <w:sz w:val="20"/>
                <w:szCs w:val="20"/>
                <w:lang w:eastAsia="en-GB"/>
              </w:rPr>
              <w:t>)</w:t>
            </w:r>
          </w:p>
        </w:tc>
        <w:tc>
          <w:tcPr>
            <w:tcW w:w="1140" w:type="dxa"/>
          </w:tcPr>
          <w:p w14:paraId="1AC26C74" w14:textId="631EF54E" w:rsidR="000F56AE" w:rsidRPr="006254C2" w:rsidRDefault="00EC3B37" w:rsidP="000F56AE">
            <w:pPr>
              <w:jc w:val="center"/>
              <w:rPr>
                <w:rFonts w:eastAsia="Times New Roman"/>
                <w:sz w:val="20"/>
                <w:szCs w:val="20"/>
                <w:lang w:eastAsia="en-GB"/>
              </w:rPr>
            </w:pPr>
            <w:r w:rsidRPr="00EC3B37">
              <w:rPr>
                <w:rFonts w:eastAsia="Times New Roman"/>
                <w:sz w:val="20"/>
                <w:szCs w:val="20"/>
                <w:lang w:eastAsia="en-GB"/>
              </w:rPr>
              <w:t>141.0 (126.0, 155.0)</w:t>
            </w:r>
          </w:p>
        </w:tc>
        <w:tc>
          <w:tcPr>
            <w:tcW w:w="1140" w:type="dxa"/>
          </w:tcPr>
          <w:p w14:paraId="2FC7616D" w14:textId="5B90BF50" w:rsidR="000F56AE" w:rsidRPr="006254C2" w:rsidRDefault="00EC3B37" w:rsidP="000F56AE">
            <w:pPr>
              <w:jc w:val="center"/>
              <w:rPr>
                <w:rFonts w:eastAsia="Times New Roman"/>
                <w:sz w:val="20"/>
                <w:szCs w:val="20"/>
                <w:lang w:eastAsia="en-GB"/>
              </w:rPr>
            </w:pPr>
            <w:r w:rsidRPr="00EC3B37">
              <w:rPr>
                <w:rFonts w:eastAsia="Times New Roman"/>
                <w:sz w:val="20"/>
                <w:szCs w:val="20"/>
                <w:lang w:eastAsia="en-GB"/>
              </w:rPr>
              <w:t>37.6 (31.9, 40.4)</w:t>
            </w:r>
          </w:p>
        </w:tc>
        <w:tc>
          <w:tcPr>
            <w:tcW w:w="1141" w:type="dxa"/>
          </w:tcPr>
          <w:p w14:paraId="0EF170C9" w14:textId="339E98AD" w:rsidR="000F56AE" w:rsidRPr="006254C2" w:rsidRDefault="00EC3B37" w:rsidP="000F56AE">
            <w:pPr>
              <w:jc w:val="center"/>
              <w:rPr>
                <w:rFonts w:eastAsia="Times New Roman"/>
                <w:sz w:val="20"/>
                <w:szCs w:val="20"/>
                <w:lang w:eastAsia="en-GB"/>
              </w:rPr>
            </w:pPr>
            <w:r w:rsidRPr="00EC3B37">
              <w:rPr>
                <w:rFonts w:eastAsia="Times New Roman"/>
                <w:sz w:val="20"/>
                <w:szCs w:val="20"/>
                <w:lang w:eastAsia="en-GB"/>
              </w:rPr>
              <w:t>922.0 (907.5, 936.5)</w:t>
            </w:r>
          </w:p>
        </w:tc>
        <w:tc>
          <w:tcPr>
            <w:tcW w:w="1140" w:type="dxa"/>
          </w:tcPr>
          <w:p w14:paraId="5F808EDB" w14:textId="22F0BFE5" w:rsidR="000F56AE" w:rsidRPr="006254C2" w:rsidRDefault="00293F3E" w:rsidP="000F56AE">
            <w:pPr>
              <w:jc w:val="center"/>
              <w:rPr>
                <w:rFonts w:eastAsia="Times New Roman"/>
                <w:sz w:val="20"/>
                <w:szCs w:val="20"/>
                <w:lang w:eastAsia="en-GB"/>
              </w:rPr>
            </w:pPr>
            <w:r w:rsidRPr="00293F3E">
              <w:rPr>
                <w:rFonts w:eastAsia="Times New Roman"/>
                <w:sz w:val="20"/>
                <w:szCs w:val="20"/>
                <w:lang w:eastAsia="en-GB"/>
              </w:rPr>
              <w:t>1957.5 (1867 - 2027)</w:t>
            </w:r>
          </w:p>
        </w:tc>
        <w:tc>
          <w:tcPr>
            <w:tcW w:w="1140" w:type="dxa"/>
          </w:tcPr>
          <w:p w14:paraId="61F55E78" w14:textId="3FB68E26" w:rsidR="000F56AE" w:rsidRPr="006254C2" w:rsidRDefault="00293F3E" w:rsidP="000F56AE">
            <w:pPr>
              <w:jc w:val="center"/>
              <w:rPr>
                <w:rFonts w:eastAsia="Times New Roman"/>
                <w:sz w:val="20"/>
                <w:szCs w:val="20"/>
                <w:lang w:eastAsia="en-GB"/>
              </w:rPr>
            </w:pPr>
            <w:r w:rsidRPr="00293F3E">
              <w:rPr>
                <w:rFonts w:eastAsia="Times New Roman"/>
                <w:sz w:val="20"/>
                <w:szCs w:val="20"/>
                <w:lang w:eastAsia="en-GB"/>
              </w:rPr>
              <w:t>121.0 (102 - 142)</w:t>
            </w:r>
          </w:p>
        </w:tc>
        <w:tc>
          <w:tcPr>
            <w:tcW w:w="1141" w:type="dxa"/>
          </w:tcPr>
          <w:p w14:paraId="1D36058D" w14:textId="25B48A08" w:rsidR="000F56AE" w:rsidRPr="006254C2" w:rsidRDefault="00EA4516" w:rsidP="000F56AE">
            <w:pPr>
              <w:jc w:val="center"/>
              <w:rPr>
                <w:rFonts w:eastAsia="Times New Roman"/>
                <w:sz w:val="20"/>
                <w:szCs w:val="20"/>
                <w:lang w:eastAsia="en-GB"/>
              </w:rPr>
            </w:pPr>
            <w:r w:rsidRPr="00EA4516">
              <w:rPr>
                <w:rFonts w:eastAsia="Times New Roman"/>
                <w:sz w:val="20"/>
                <w:szCs w:val="20"/>
                <w:lang w:eastAsia="en-GB"/>
              </w:rPr>
              <w:t>94.0 (83 - 108)</w:t>
            </w:r>
          </w:p>
        </w:tc>
        <w:tc>
          <w:tcPr>
            <w:tcW w:w="1140" w:type="dxa"/>
          </w:tcPr>
          <w:p w14:paraId="3C7FB18A" w14:textId="0FDC4F7F" w:rsidR="000F56AE" w:rsidRPr="006254C2" w:rsidRDefault="00EA4516" w:rsidP="000F56AE">
            <w:pPr>
              <w:jc w:val="center"/>
              <w:rPr>
                <w:rFonts w:eastAsia="Times New Roman"/>
                <w:sz w:val="20"/>
                <w:szCs w:val="20"/>
                <w:lang w:eastAsia="en-GB"/>
              </w:rPr>
            </w:pPr>
            <w:r w:rsidRPr="00EA4516">
              <w:rPr>
                <w:rFonts w:eastAsia="Times New Roman"/>
                <w:sz w:val="20"/>
                <w:szCs w:val="20"/>
                <w:lang w:eastAsia="en-GB"/>
              </w:rPr>
              <w:t>116.0 (109.5 - 120.0)</w:t>
            </w:r>
          </w:p>
        </w:tc>
        <w:tc>
          <w:tcPr>
            <w:tcW w:w="1140" w:type="dxa"/>
          </w:tcPr>
          <w:p w14:paraId="09CAC145" w14:textId="4D428895" w:rsidR="000F56AE" w:rsidRPr="006254C2" w:rsidRDefault="00D83652" w:rsidP="000F56AE">
            <w:pPr>
              <w:jc w:val="center"/>
              <w:rPr>
                <w:rFonts w:eastAsia="Times New Roman"/>
                <w:sz w:val="20"/>
                <w:szCs w:val="20"/>
                <w:lang w:eastAsia="en-GB"/>
              </w:rPr>
            </w:pPr>
            <w:r w:rsidRPr="00D83652">
              <w:rPr>
                <w:rFonts w:eastAsia="Times New Roman"/>
                <w:sz w:val="20"/>
                <w:szCs w:val="20"/>
                <w:lang w:eastAsia="en-GB"/>
              </w:rPr>
              <w:t>29595.5 (28101.5 - 31175.0)</w:t>
            </w:r>
          </w:p>
        </w:tc>
        <w:tc>
          <w:tcPr>
            <w:tcW w:w="1141" w:type="dxa"/>
          </w:tcPr>
          <w:p w14:paraId="42652824" w14:textId="093E42DC" w:rsidR="000F56AE" w:rsidRPr="006254C2" w:rsidRDefault="00D83652" w:rsidP="000F56AE">
            <w:pPr>
              <w:jc w:val="center"/>
              <w:rPr>
                <w:rFonts w:eastAsia="Times New Roman"/>
                <w:sz w:val="20"/>
                <w:szCs w:val="20"/>
                <w:lang w:eastAsia="en-GB"/>
              </w:rPr>
            </w:pPr>
            <w:r w:rsidRPr="00D83652">
              <w:rPr>
                <w:rFonts w:eastAsia="Times New Roman"/>
                <w:sz w:val="20"/>
                <w:szCs w:val="20"/>
                <w:lang w:eastAsia="en-GB"/>
              </w:rPr>
              <w:t>797.5 (762.5 - 825.0)</w:t>
            </w:r>
          </w:p>
        </w:tc>
      </w:tr>
      <w:tr w:rsidR="00BB2C8F" w:rsidRPr="006254C2" w14:paraId="50E9DCAB" w14:textId="77777777" w:rsidTr="00B803B6">
        <w:trPr>
          <w:cantSplit/>
        </w:trPr>
        <w:tc>
          <w:tcPr>
            <w:tcW w:w="562" w:type="dxa"/>
          </w:tcPr>
          <w:p w14:paraId="73346656" w14:textId="00BB038E" w:rsidR="000F56AE" w:rsidRPr="00264381" w:rsidRDefault="000F56AE" w:rsidP="000F56AE">
            <w:pPr>
              <w:jc w:val="center"/>
              <w:rPr>
                <w:rFonts w:eastAsia="Times New Roman"/>
                <w:b/>
                <w:bCs/>
                <w:sz w:val="20"/>
                <w:szCs w:val="20"/>
                <w:lang w:eastAsia="en-GB"/>
              </w:rPr>
            </w:pPr>
            <w:r w:rsidRPr="00264381">
              <w:rPr>
                <w:rFonts w:eastAsia="Times New Roman"/>
                <w:b/>
                <w:bCs/>
                <w:sz w:val="20"/>
                <w:szCs w:val="20"/>
                <w:lang w:eastAsia="en-GB"/>
              </w:rPr>
              <w:lastRenderedPageBreak/>
              <w:t>7</w:t>
            </w:r>
          </w:p>
        </w:tc>
        <w:tc>
          <w:tcPr>
            <w:tcW w:w="3119" w:type="dxa"/>
          </w:tcPr>
          <w:p w14:paraId="66DE9059" w14:textId="77777777" w:rsidR="000F56AE" w:rsidRDefault="005177C1" w:rsidP="000F56AE">
            <w:pPr>
              <w:jc w:val="center"/>
              <w:rPr>
                <w:rFonts w:eastAsia="Times New Roman"/>
                <w:sz w:val="20"/>
                <w:szCs w:val="20"/>
                <w:lang w:eastAsia="en-GB"/>
              </w:rPr>
            </w:pPr>
            <w:r>
              <w:rPr>
                <w:rFonts w:eastAsia="Times New Roman"/>
                <w:sz w:val="20"/>
                <w:szCs w:val="20"/>
                <w:lang w:eastAsia="en-GB"/>
              </w:rPr>
              <w:t>#</w:t>
            </w:r>
            <w:r w:rsidR="00F60E5A">
              <w:rPr>
                <w:rFonts w:eastAsia="Times New Roman"/>
                <w:sz w:val="20"/>
                <w:szCs w:val="20"/>
                <w:lang w:eastAsia="en-GB"/>
              </w:rPr>
              <w:t>3</w:t>
            </w:r>
            <w:r>
              <w:rPr>
                <w:rFonts w:eastAsia="Times New Roman"/>
                <w:sz w:val="20"/>
                <w:szCs w:val="20"/>
                <w:lang w:eastAsia="en-GB"/>
              </w:rPr>
              <w:t xml:space="preserve"> with test upon entry to quarantine</w:t>
            </w:r>
          </w:p>
          <w:p w14:paraId="3C46E53B" w14:textId="242DCDD8" w:rsidR="00F9097F" w:rsidRPr="006254C2" w:rsidRDefault="00F9097F" w:rsidP="000F56AE">
            <w:pPr>
              <w:jc w:val="center"/>
              <w:rPr>
                <w:rFonts w:eastAsia="Times New Roman"/>
                <w:sz w:val="20"/>
                <w:szCs w:val="20"/>
                <w:lang w:eastAsia="en-GB"/>
              </w:rPr>
            </w:pPr>
            <w:r>
              <w:rPr>
                <w:rFonts w:eastAsia="Times New Roman"/>
                <w:sz w:val="20"/>
                <w:szCs w:val="20"/>
                <w:lang w:eastAsia="en-GB"/>
              </w:rPr>
              <w:t>(</w:t>
            </w:r>
            <w:r w:rsidR="00C444F7">
              <w:rPr>
                <w:rFonts w:eastAsia="Times New Roman"/>
                <w:sz w:val="20"/>
                <w:szCs w:val="20"/>
                <w:lang w:eastAsia="en-GB"/>
              </w:rPr>
              <w:t>T</w:t>
            </w:r>
            <w:r w:rsidR="00797BCF">
              <w:rPr>
                <w:rFonts w:eastAsia="Times New Roman"/>
                <w:sz w:val="20"/>
                <w:szCs w:val="20"/>
                <w:lang w:eastAsia="en-GB"/>
              </w:rPr>
              <w:t xml:space="preserve">est &amp; </w:t>
            </w:r>
            <w:r w:rsidRPr="006254C2">
              <w:rPr>
                <w:rFonts w:eastAsia="Times New Roman"/>
                <w:sz w:val="20"/>
                <w:szCs w:val="20"/>
                <w:lang w:eastAsia="en-GB"/>
              </w:rPr>
              <w:t xml:space="preserve">quarantine </w:t>
            </w:r>
            <w:r>
              <w:rPr>
                <w:rFonts w:eastAsia="Times New Roman"/>
                <w:sz w:val="20"/>
                <w:szCs w:val="20"/>
                <w:lang w:eastAsia="en-GB"/>
              </w:rPr>
              <w:t>of</w:t>
            </w:r>
            <w:r w:rsidRPr="006254C2">
              <w:rPr>
                <w:rFonts w:eastAsia="Times New Roman"/>
                <w:sz w:val="20"/>
                <w:szCs w:val="20"/>
                <w:lang w:eastAsia="en-GB"/>
              </w:rPr>
              <w:t xml:space="preserve"> </w:t>
            </w:r>
            <w:r>
              <w:rPr>
                <w:rFonts w:eastAsia="Times New Roman"/>
                <w:sz w:val="20"/>
                <w:szCs w:val="20"/>
                <w:lang w:eastAsia="en-GB"/>
              </w:rPr>
              <w:t xml:space="preserve">extended </w:t>
            </w:r>
            <w:r w:rsidRPr="006254C2">
              <w:rPr>
                <w:rFonts w:eastAsia="Times New Roman"/>
                <w:sz w:val="20"/>
                <w:szCs w:val="20"/>
                <w:lang w:eastAsia="en-GB"/>
              </w:rPr>
              <w:t>households</w:t>
            </w:r>
            <w:r>
              <w:rPr>
                <w:rFonts w:eastAsia="Times New Roman"/>
                <w:sz w:val="20"/>
                <w:szCs w:val="20"/>
                <w:lang w:eastAsia="en-GB"/>
              </w:rPr>
              <w:t>)</w:t>
            </w:r>
          </w:p>
        </w:tc>
        <w:tc>
          <w:tcPr>
            <w:tcW w:w="1140" w:type="dxa"/>
          </w:tcPr>
          <w:p w14:paraId="06D4E92B" w14:textId="772BADB8" w:rsidR="000F56AE" w:rsidRPr="006254C2" w:rsidRDefault="00EB34F2" w:rsidP="000F56AE">
            <w:pPr>
              <w:jc w:val="center"/>
              <w:rPr>
                <w:rFonts w:eastAsia="Times New Roman"/>
                <w:sz w:val="20"/>
                <w:szCs w:val="20"/>
                <w:lang w:eastAsia="en-GB"/>
              </w:rPr>
            </w:pPr>
            <w:r w:rsidRPr="00EB34F2">
              <w:rPr>
                <w:rFonts w:eastAsia="Times New Roman"/>
                <w:sz w:val="20"/>
                <w:szCs w:val="20"/>
                <w:lang w:eastAsia="en-GB"/>
              </w:rPr>
              <w:t>242.0 (155.0, 292.0)</w:t>
            </w:r>
          </w:p>
        </w:tc>
        <w:tc>
          <w:tcPr>
            <w:tcW w:w="1140" w:type="dxa"/>
          </w:tcPr>
          <w:p w14:paraId="3101DD34" w14:textId="19172131" w:rsidR="000F56AE" w:rsidRPr="006254C2" w:rsidRDefault="00EB34F2" w:rsidP="000F56AE">
            <w:pPr>
              <w:jc w:val="center"/>
              <w:rPr>
                <w:rFonts w:eastAsia="Times New Roman"/>
                <w:sz w:val="20"/>
                <w:szCs w:val="20"/>
                <w:lang w:eastAsia="en-GB"/>
              </w:rPr>
            </w:pPr>
            <w:r w:rsidRPr="00EB34F2">
              <w:rPr>
                <w:rFonts w:eastAsia="Times New Roman"/>
                <w:sz w:val="20"/>
                <w:szCs w:val="20"/>
                <w:lang w:eastAsia="en-GB"/>
              </w:rPr>
              <w:t>13.7 (10.7, 16.5)</w:t>
            </w:r>
          </w:p>
        </w:tc>
        <w:tc>
          <w:tcPr>
            <w:tcW w:w="1141" w:type="dxa"/>
          </w:tcPr>
          <w:p w14:paraId="2F8FF1C7" w14:textId="2EDBC909" w:rsidR="000F56AE" w:rsidRPr="006254C2" w:rsidRDefault="00EB34F2" w:rsidP="000F56AE">
            <w:pPr>
              <w:jc w:val="center"/>
              <w:rPr>
                <w:rFonts w:eastAsia="Times New Roman"/>
                <w:sz w:val="20"/>
                <w:szCs w:val="20"/>
                <w:lang w:eastAsia="en-GB"/>
              </w:rPr>
            </w:pPr>
            <w:r w:rsidRPr="00EB34F2">
              <w:rPr>
                <w:rFonts w:eastAsia="Times New Roman"/>
                <w:sz w:val="20"/>
                <w:szCs w:val="20"/>
                <w:lang w:eastAsia="en-GB"/>
              </w:rPr>
              <w:t>831.5 (751.0, 871.0)</w:t>
            </w:r>
          </w:p>
        </w:tc>
        <w:tc>
          <w:tcPr>
            <w:tcW w:w="1140" w:type="dxa"/>
          </w:tcPr>
          <w:p w14:paraId="403B299F" w14:textId="6611245F" w:rsidR="000F56AE" w:rsidRPr="006254C2" w:rsidRDefault="00293F3E" w:rsidP="000F56AE">
            <w:pPr>
              <w:jc w:val="center"/>
              <w:rPr>
                <w:rFonts w:eastAsia="Times New Roman"/>
                <w:sz w:val="20"/>
                <w:szCs w:val="20"/>
                <w:lang w:eastAsia="en-GB"/>
              </w:rPr>
            </w:pPr>
            <w:r w:rsidRPr="00293F3E">
              <w:rPr>
                <w:rFonts w:eastAsia="Times New Roman"/>
                <w:sz w:val="20"/>
                <w:szCs w:val="20"/>
                <w:lang w:eastAsia="en-GB"/>
              </w:rPr>
              <w:t>4042.5 (3463 - 4305)</w:t>
            </w:r>
          </w:p>
        </w:tc>
        <w:tc>
          <w:tcPr>
            <w:tcW w:w="1140" w:type="dxa"/>
          </w:tcPr>
          <w:p w14:paraId="38B899CB" w14:textId="4DA1520E" w:rsidR="000F56AE" w:rsidRPr="006254C2" w:rsidRDefault="00293F3E" w:rsidP="000F56AE">
            <w:pPr>
              <w:jc w:val="center"/>
              <w:rPr>
                <w:rFonts w:eastAsia="Times New Roman"/>
                <w:sz w:val="20"/>
                <w:szCs w:val="20"/>
                <w:lang w:eastAsia="en-GB"/>
              </w:rPr>
            </w:pPr>
            <w:r w:rsidRPr="00293F3E">
              <w:rPr>
                <w:rFonts w:eastAsia="Times New Roman"/>
                <w:sz w:val="20"/>
                <w:szCs w:val="20"/>
                <w:lang w:eastAsia="en-GB"/>
              </w:rPr>
              <w:t>206.5 (159 - 257)</w:t>
            </w:r>
          </w:p>
        </w:tc>
        <w:tc>
          <w:tcPr>
            <w:tcW w:w="1141" w:type="dxa"/>
          </w:tcPr>
          <w:p w14:paraId="1CF0E334" w14:textId="28573461" w:rsidR="000F56AE" w:rsidRPr="006254C2" w:rsidRDefault="00EA4516" w:rsidP="000F56AE">
            <w:pPr>
              <w:jc w:val="center"/>
              <w:rPr>
                <w:rFonts w:eastAsia="Times New Roman"/>
                <w:sz w:val="20"/>
                <w:szCs w:val="20"/>
                <w:lang w:eastAsia="en-GB"/>
              </w:rPr>
            </w:pPr>
            <w:r w:rsidRPr="00EA4516">
              <w:rPr>
                <w:rFonts w:eastAsia="Times New Roman"/>
                <w:sz w:val="20"/>
                <w:szCs w:val="20"/>
                <w:lang w:eastAsia="en-GB"/>
              </w:rPr>
              <w:t>3027.5 (2332.0 - 3306.5)</w:t>
            </w:r>
          </w:p>
        </w:tc>
        <w:tc>
          <w:tcPr>
            <w:tcW w:w="1140" w:type="dxa"/>
          </w:tcPr>
          <w:p w14:paraId="60490F4A" w14:textId="211EC665" w:rsidR="000F56AE" w:rsidRPr="006254C2" w:rsidRDefault="0015537D" w:rsidP="000F56AE">
            <w:pPr>
              <w:jc w:val="center"/>
              <w:rPr>
                <w:rFonts w:eastAsia="Times New Roman"/>
                <w:sz w:val="20"/>
                <w:szCs w:val="20"/>
                <w:lang w:eastAsia="en-GB"/>
              </w:rPr>
            </w:pPr>
            <w:r w:rsidRPr="0015537D">
              <w:rPr>
                <w:rFonts w:eastAsia="Times New Roman"/>
                <w:sz w:val="20"/>
                <w:szCs w:val="20"/>
                <w:lang w:eastAsia="en-GB"/>
              </w:rPr>
              <w:t>31.5 (29.0 - 33.5)</w:t>
            </w:r>
          </w:p>
        </w:tc>
        <w:tc>
          <w:tcPr>
            <w:tcW w:w="1140" w:type="dxa"/>
          </w:tcPr>
          <w:p w14:paraId="6DDC7C12" w14:textId="20378E08" w:rsidR="000F56AE" w:rsidRPr="006254C2" w:rsidRDefault="00D83652" w:rsidP="000F56AE">
            <w:pPr>
              <w:jc w:val="center"/>
              <w:rPr>
                <w:rFonts w:eastAsia="Times New Roman"/>
                <w:sz w:val="20"/>
                <w:szCs w:val="20"/>
                <w:lang w:eastAsia="en-GB"/>
              </w:rPr>
            </w:pPr>
            <w:r w:rsidRPr="00D83652">
              <w:rPr>
                <w:rFonts w:eastAsia="Times New Roman"/>
                <w:sz w:val="20"/>
                <w:szCs w:val="20"/>
                <w:lang w:eastAsia="en-GB"/>
              </w:rPr>
              <w:t>86825.0 (70334.5 - 97662.5)</w:t>
            </w:r>
          </w:p>
        </w:tc>
        <w:tc>
          <w:tcPr>
            <w:tcW w:w="1141" w:type="dxa"/>
          </w:tcPr>
          <w:p w14:paraId="3E90B7D9" w14:textId="1E0DD918" w:rsidR="000F56AE" w:rsidRPr="006254C2" w:rsidRDefault="00D83652" w:rsidP="000F56AE">
            <w:pPr>
              <w:jc w:val="center"/>
              <w:rPr>
                <w:rFonts w:eastAsia="Times New Roman"/>
                <w:sz w:val="20"/>
                <w:szCs w:val="20"/>
                <w:lang w:eastAsia="en-GB"/>
              </w:rPr>
            </w:pPr>
            <w:r w:rsidRPr="00D83652">
              <w:rPr>
                <w:rFonts w:eastAsia="Times New Roman"/>
                <w:sz w:val="20"/>
                <w:szCs w:val="20"/>
                <w:lang w:eastAsia="en-GB"/>
              </w:rPr>
              <w:t>912.5 (867.0 - 936.0)</w:t>
            </w:r>
          </w:p>
        </w:tc>
      </w:tr>
      <w:tr w:rsidR="000F56AE" w:rsidRPr="006254C2" w14:paraId="65E5108F" w14:textId="77777777" w:rsidTr="00B803B6">
        <w:trPr>
          <w:cantSplit/>
        </w:trPr>
        <w:tc>
          <w:tcPr>
            <w:tcW w:w="562" w:type="dxa"/>
          </w:tcPr>
          <w:p w14:paraId="5C36DCEB" w14:textId="24CFFA1F" w:rsidR="000F56AE" w:rsidRPr="00264381" w:rsidRDefault="000F56AE" w:rsidP="000F56AE">
            <w:pPr>
              <w:jc w:val="center"/>
              <w:rPr>
                <w:rFonts w:eastAsia="Times New Roman"/>
                <w:b/>
                <w:bCs/>
                <w:sz w:val="20"/>
                <w:szCs w:val="20"/>
                <w:lang w:eastAsia="en-GB"/>
              </w:rPr>
            </w:pPr>
            <w:r w:rsidRPr="00264381">
              <w:rPr>
                <w:rFonts w:eastAsia="Times New Roman"/>
                <w:b/>
                <w:bCs/>
                <w:sz w:val="20"/>
                <w:szCs w:val="20"/>
                <w:lang w:eastAsia="en-GB"/>
              </w:rPr>
              <w:t>8</w:t>
            </w:r>
          </w:p>
        </w:tc>
        <w:tc>
          <w:tcPr>
            <w:tcW w:w="3119" w:type="dxa"/>
          </w:tcPr>
          <w:p w14:paraId="4E84A6E8" w14:textId="77777777" w:rsidR="000F56AE" w:rsidRDefault="005177C1" w:rsidP="000F56AE">
            <w:pPr>
              <w:jc w:val="center"/>
              <w:rPr>
                <w:rFonts w:eastAsia="Times New Roman"/>
                <w:sz w:val="20"/>
                <w:szCs w:val="20"/>
                <w:lang w:eastAsia="en-GB"/>
              </w:rPr>
            </w:pPr>
            <w:r>
              <w:rPr>
                <w:rFonts w:eastAsia="Times New Roman"/>
                <w:sz w:val="20"/>
                <w:szCs w:val="20"/>
                <w:lang w:eastAsia="en-GB"/>
              </w:rPr>
              <w:t>#</w:t>
            </w:r>
            <w:r w:rsidR="00F60E5A">
              <w:rPr>
                <w:rFonts w:eastAsia="Times New Roman"/>
                <w:sz w:val="20"/>
                <w:szCs w:val="20"/>
                <w:lang w:eastAsia="en-GB"/>
              </w:rPr>
              <w:t>4</w:t>
            </w:r>
            <w:r>
              <w:rPr>
                <w:rFonts w:eastAsia="Times New Roman"/>
                <w:sz w:val="20"/>
                <w:szCs w:val="20"/>
                <w:lang w:eastAsia="en-GB"/>
              </w:rPr>
              <w:t xml:space="preserve"> with test upon entry to quarantine</w:t>
            </w:r>
          </w:p>
          <w:p w14:paraId="3FC6181C" w14:textId="569055A5" w:rsidR="00F9097F" w:rsidRPr="006254C2" w:rsidRDefault="00F9097F" w:rsidP="000F56AE">
            <w:pPr>
              <w:jc w:val="center"/>
              <w:rPr>
                <w:rFonts w:eastAsia="Times New Roman"/>
                <w:sz w:val="20"/>
                <w:szCs w:val="20"/>
                <w:lang w:eastAsia="en-GB"/>
              </w:rPr>
            </w:pPr>
            <w:r>
              <w:rPr>
                <w:rFonts w:eastAsia="Times New Roman"/>
                <w:sz w:val="20"/>
                <w:szCs w:val="20"/>
                <w:lang w:eastAsia="en-GB"/>
              </w:rPr>
              <w:t>(</w:t>
            </w:r>
            <w:r w:rsidR="00C444F7">
              <w:rPr>
                <w:rFonts w:eastAsia="Times New Roman"/>
                <w:sz w:val="20"/>
                <w:szCs w:val="20"/>
                <w:lang w:eastAsia="en-GB"/>
              </w:rPr>
              <w:t>T</w:t>
            </w:r>
            <w:r w:rsidR="00797BCF">
              <w:rPr>
                <w:rFonts w:eastAsia="Times New Roman"/>
                <w:sz w:val="20"/>
                <w:szCs w:val="20"/>
                <w:lang w:eastAsia="en-GB"/>
              </w:rPr>
              <w:t xml:space="preserve">est &amp; </w:t>
            </w:r>
            <w:r w:rsidRPr="006254C2">
              <w:rPr>
                <w:rFonts w:eastAsia="Times New Roman"/>
                <w:sz w:val="20"/>
                <w:szCs w:val="20"/>
                <w:lang w:eastAsia="en-GB"/>
              </w:rPr>
              <w:t xml:space="preserve">quarantine </w:t>
            </w:r>
            <w:r>
              <w:rPr>
                <w:rFonts w:eastAsia="Times New Roman"/>
                <w:sz w:val="20"/>
                <w:szCs w:val="20"/>
                <w:lang w:eastAsia="en-GB"/>
              </w:rPr>
              <w:t xml:space="preserve">of </w:t>
            </w:r>
            <w:r w:rsidRPr="006254C2">
              <w:rPr>
                <w:rFonts w:eastAsia="Times New Roman"/>
                <w:sz w:val="20"/>
                <w:szCs w:val="20"/>
                <w:lang w:eastAsia="en-GB"/>
              </w:rPr>
              <w:t>close contacts</w:t>
            </w:r>
            <w:r>
              <w:rPr>
                <w:rFonts w:eastAsia="Times New Roman"/>
                <w:sz w:val="20"/>
                <w:szCs w:val="20"/>
                <w:lang w:eastAsia="en-GB"/>
              </w:rPr>
              <w:t>)</w:t>
            </w:r>
          </w:p>
        </w:tc>
        <w:tc>
          <w:tcPr>
            <w:tcW w:w="1140" w:type="dxa"/>
          </w:tcPr>
          <w:p w14:paraId="2D97C3DD" w14:textId="6F647DC8" w:rsidR="000F56AE" w:rsidRPr="006254C2" w:rsidRDefault="00CC7C09" w:rsidP="000F56AE">
            <w:pPr>
              <w:jc w:val="center"/>
              <w:rPr>
                <w:rFonts w:eastAsia="Times New Roman"/>
                <w:sz w:val="20"/>
                <w:szCs w:val="20"/>
                <w:lang w:eastAsia="en-GB"/>
              </w:rPr>
            </w:pPr>
            <w:r w:rsidRPr="00CC7C09">
              <w:rPr>
                <w:rFonts w:eastAsia="Times New Roman"/>
                <w:sz w:val="20"/>
                <w:szCs w:val="20"/>
                <w:lang w:eastAsia="en-GB"/>
              </w:rPr>
              <w:t>102.5 (92.5, 111.5)</w:t>
            </w:r>
          </w:p>
        </w:tc>
        <w:tc>
          <w:tcPr>
            <w:tcW w:w="1140" w:type="dxa"/>
          </w:tcPr>
          <w:p w14:paraId="3241B906" w14:textId="4982AC44" w:rsidR="000F56AE" w:rsidRPr="006254C2" w:rsidRDefault="00CC7C09" w:rsidP="000F56AE">
            <w:pPr>
              <w:jc w:val="center"/>
              <w:rPr>
                <w:rFonts w:eastAsia="Times New Roman"/>
                <w:sz w:val="20"/>
                <w:szCs w:val="20"/>
                <w:lang w:eastAsia="en-GB"/>
              </w:rPr>
            </w:pPr>
            <w:r w:rsidRPr="00CC7C09">
              <w:rPr>
                <w:rFonts w:eastAsia="Times New Roman"/>
                <w:sz w:val="20"/>
                <w:szCs w:val="20"/>
                <w:lang w:eastAsia="en-GB"/>
              </w:rPr>
              <w:t>45.7 (43.1, 48.1)</w:t>
            </w:r>
          </w:p>
        </w:tc>
        <w:tc>
          <w:tcPr>
            <w:tcW w:w="1141" w:type="dxa"/>
          </w:tcPr>
          <w:p w14:paraId="1E63D673" w14:textId="4504EE68" w:rsidR="000F56AE" w:rsidRPr="006254C2" w:rsidRDefault="00CC7C09" w:rsidP="000F56AE">
            <w:pPr>
              <w:jc w:val="center"/>
              <w:rPr>
                <w:rFonts w:eastAsia="Times New Roman"/>
                <w:sz w:val="20"/>
                <w:szCs w:val="20"/>
                <w:lang w:eastAsia="en-GB"/>
              </w:rPr>
            </w:pPr>
            <w:r w:rsidRPr="00CC7C09">
              <w:rPr>
                <w:rFonts w:eastAsia="Times New Roman"/>
                <w:sz w:val="20"/>
                <w:szCs w:val="20"/>
                <w:lang w:eastAsia="en-GB"/>
              </w:rPr>
              <w:t>937.0 (929.0, 945.0)</w:t>
            </w:r>
          </w:p>
        </w:tc>
        <w:tc>
          <w:tcPr>
            <w:tcW w:w="1140" w:type="dxa"/>
          </w:tcPr>
          <w:p w14:paraId="7726C740" w14:textId="241EFB68" w:rsidR="000F56AE" w:rsidRPr="006254C2" w:rsidRDefault="00293F3E" w:rsidP="000F56AE">
            <w:pPr>
              <w:jc w:val="center"/>
              <w:rPr>
                <w:rFonts w:eastAsia="Times New Roman"/>
                <w:sz w:val="20"/>
                <w:szCs w:val="20"/>
                <w:lang w:eastAsia="en-GB"/>
              </w:rPr>
            </w:pPr>
            <w:r w:rsidRPr="00293F3E">
              <w:rPr>
                <w:rFonts w:eastAsia="Times New Roman"/>
                <w:sz w:val="20"/>
                <w:szCs w:val="20"/>
                <w:lang w:eastAsia="en-GB"/>
              </w:rPr>
              <w:t>1530.5 (1441 - 1586)</w:t>
            </w:r>
          </w:p>
        </w:tc>
        <w:tc>
          <w:tcPr>
            <w:tcW w:w="1140" w:type="dxa"/>
          </w:tcPr>
          <w:p w14:paraId="25B6DB69" w14:textId="26EDC2ED" w:rsidR="000F56AE" w:rsidRPr="006254C2" w:rsidRDefault="00293F3E" w:rsidP="000F56AE">
            <w:pPr>
              <w:jc w:val="center"/>
              <w:rPr>
                <w:rFonts w:eastAsia="Times New Roman"/>
                <w:sz w:val="20"/>
                <w:szCs w:val="20"/>
                <w:lang w:eastAsia="en-GB"/>
              </w:rPr>
            </w:pPr>
            <w:r w:rsidRPr="00293F3E">
              <w:rPr>
                <w:rFonts w:eastAsia="Times New Roman"/>
                <w:sz w:val="20"/>
                <w:szCs w:val="20"/>
                <w:lang w:eastAsia="en-GB"/>
              </w:rPr>
              <w:t>92.5 (83 - 105)</w:t>
            </w:r>
          </w:p>
        </w:tc>
        <w:tc>
          <w:tcPr>
            <w:tcW w:w="1141" w:type="dxa"/>
          </w:tcPr>
          <w:p w14:paraId="730C1A0B" w14:textId="6DDB8848" w:rsidR="000F56AE" w:rsidRPr="006254C2" w:rsidRDefault="0015537D" w:rsidP="000F56AE">
            <w:pPr>
              <w:jc w:val="center"/>
              <w:rPr>
                <w:rFonts w:eastAsia="Times New Roman"/>
                <w:sz w:val="20"/>
                <w:szCs w:val="20"/>
                <w:lang w:eastAsia="en-GB"/>
              </w:rPr>
            </w:pPr>
            <w:r w:rsidRPr="0015537D">
              <w:rPr>
                <w:rFonts w:eastAsia="Times New Roman"/>
                <w:sz w:val="20"/>
                <w:szCs w:val="20"/>
                <w:lang w:eastAsia="en-GB"/>
              </w:rPr>
              <w:t>10981.5 (10805.5 - 11118.5)</w:t>
            </w:r>
          </w:p>
        </w:tc>
        <w:tc>
          <w:tcPr>
            <w:tcW w:w="1140" w:type="dxa"/>
          </w:tcPr>
          <w:p w14:paraId="324FFC1A" w14:textId="0D3B4721" w:rsidR="000F56AE" w:rsidRPr="006254C2" w:rsidRDefault="0015537D" w:rsidP="000F56AE">
            <w:pPr>
              <w:jc w:val="center"/>
              <w:rPr>
                <w:rFonts w:eastAsia="Times New Roman"/>
                <w:sz w:val="20"/>
                <w:szCs w:val="20"/>
                <w:lang w:eastAsia="en-GB"/>
              </w:rPr>
            </w:pPr>
            <w:r w:rsidRPr="0015537D">
              <w:rPr>
                <w:rFonts w:eastAsia="Times New Roman"/>
                <w:sz w:val="20"/>
                <w:szCs w:val="20"/>
                <w:lang w:eastAsia="en-GB"/>
              </w:rPr>
              <w:t>522.0 (489.5 - 555.5)</w:t>
            </w:r>
          </w:p>
        </w:tc>
        <w:tc>
          <w:tcPr>
            <w:tcW w:w="1140" w:type="dxa"/>
          </w:tcPr>
          <w:p w14:paraId="41873EB2" w14:textId="6AF1106A" w:rsidR="000F56AE" w:rsidRPr="006254C2" w:rsidRDefault="00D83652" w:rsidP="000F56AE">
            <w:pPr>
              <w:jc w:val="center"/>
              <w:rPr>
                <w:rFonts w:eastAsia="Times New Roman"/>
                <w:sz w:val="20"/>
                <w:szCs w:val="20"/>
                <w:lang w:eastAsia="en-GB"/>
              </w:rPr>
            </w:pPr>
            <w:r w:rsidRPr="00D83652">
              <w:rPr>
                <w:rFonts w:eastAsia="Times New Roman"/>
                <w:sz w:val="20"/>
                <w:szCs w:val="20"/>
                <w:lang w:eastAsia="en-GB"/>
              </w:rPr>
              <w:t>10776.5 (9551.5 - 11564.5)</w:t>
            </w:r>
          </w:p>
        </w:tc>
        <w:tc>
          <w:tcPr>
            <w:tcW w:w="1141" w:type="dxa"/>
          </w:tcPr>
          <w:p w14:paraId="7C7D16EA" w14:textId="0338C4DF" w:rsidR="000F56AE" w:rsidRPr="006254C2" w:rsidRDefault="00D83652" w:rsidP="000F56AE">
            <w:pPr>
              <w:jc w:val="center"/>
              <w:rPr>
                <w:rFonts w:eastAsia="Times New Roman"/>
                <w:sz w:val="20"/>
                <w:szCs w:val="20"/>
                <w:lang w:eastAsia="en-GB"/>
              </w:rPr>
            </w:pPr>
            <w:r w:rsidRPr="00D83652">
              <w:rPr>
                <w:rFonts w:eastAsia="Times New Roman"/>
                <w:sz w:val="20"/>
                <w:szCs w:val="20"/>
                <w:lang w:eastAsia="en-GB"/>
              </w:rPr>
              <w:t>303.0 (289.0 - 316.5)</w:t>
            </w:r>
          </w:p>
        </w:tc>
      </w:tr>
      <w:tr w:rsidR="00F60E5A" w:rsidRPr="006254C2" w14:paraId="0F5BAA48" w14:textId="75FFF290" w:rsidTr="00B803B6">
        <w:trPr>
          <w:cantSplit/>
        </w:trPr>
        <w:tc>
          <w:tcPr>
            <w:tcW w:w="562" w:type="dxa"/>
          </w:tcPr>
          <w:p w14:paraId="3C369D08" w14:textId="59BB2B1C" w:rsidR="000F56AE" w:rsidRPr="00264381" w:rsidRDefault="000F56AE" w:rsidP="000F56AE">
            <w:pPr>
              <w:jc w:val="center"/>
              <w:rPr>
                <w:rFonts w:eastAsia="Times New Roman"/>
                <w:b/>
                <w:bCs/>
                <w:sz w:val="20"/>
                <w:szCs w:val="20"/>
                <w:lang w:eastAsia="en-GB"/>
              </w:rPr>
            </w:pPr>
            <w:r w:rsidRPr="00264381">
              <w:rPr>
                <w:rFonts w:eastAsia="Times New Roman"/>
                <w:b/>
                <w:bCs/>
                <w:sz w:val="20"/>
                <w:szCs w:val="20"/>
                <w:lang w:eastAsia="en-GB"/>
              </w:rPr>
              <w:t>9</w:t>
            </w:r>
          </w:p>
        </w:tc>
        <w:tc>
          <w:tcPr>
            <w:tcW w:w="3119" w:type="dxa"/>
          </w:tcPr>
          <w:p w14:paraId="20F4252D" w14:textId="77777777" w:rsidR="000F56AE" w:rsidRDefault="005177C1" w:rsidP="000F56AE">
            <w:pPr>
              <w:jc w:val="center"/>
              <w:rPr>
                <w:rFonts w:eastAsia="Times New Roman"/>
                <w:sz w:val="20"/>
                <w:szCs w:val="20"/>
                <w:lang w:eastAsia="en-GB"/>
              </w:rPr>
            </w:pPr>
            <w:r>
              <w:rPr>
                <w:rFonts w:eastAsia="Times New Roman"/>
                <w:sz w:val="20"/>
                <w:szCs w:val="20"/>
                <w:lang w:eastAsia="en-GB"/>
              </w:rPr>
              <w:t>#</w:t>
            </w:r>
            <w:r w:rsidR="00F60E5A">
              <w:rPr>
                <w:rFonts w:eastAsia="Times New Roman"/>
                <w:sz w:val="20"/>
                <w:szCs w:val="20"/>
                <w:lang w:eastAsia="en-GB"/>
              </w:rPr>
              <w:t>5</w:t>
            </w:r>
            <w:r>
              <w:rPr>
                <w:rFonts w:eastAsia="Times New Roman"/>
                <w:sz w:val="20"/>
                <w:szCs w:val="20"/>
                <w:lang w:eastAsia="en-GB"/>
              </w:rPr>
              <w:t xml:space="preserve"> with test upon entry to quarantine</w:t>
            </w:r>
          </w:p>
          <w:p w14:paraId="16331EAA" w14:textId="7EE1B55D" w:rsidR="00F9097F" w:rsidRPr="006254C2" w:rsidRDefault="00F9097F" w:rsidP="000F56AE">
            <w:pPr>
              <w:jc w:val="center"/>
              <w:rPr>
                <w:rFonts w:eastAsia="Times New Roman"/>
                <w:sz w:val="20"/>
                <w:szCs w:val="20"/>
                <w:lang w:eastAsia="en-GB"/>
              </w:rPr>
            </w:pPr>
            <w:r>
              <w:rPr>
                <w:rFonts w:eastAsia="Times New Roman"/>
                <w:sz w:val="20"/>
                <w:szCs w:val="20"/>
                <w:lang w:eastAsia="en-GB"/>
              </w:rPr>
              <w:t>(</w:t>
            </w:r>
            <w:r w:rsidR="00C444F7">
              <w:rPr>
                <w:rFonts w:eastAsia="Times New Roman"/>
                <w:sz w:val="20"/>
                <w:szCs w:val="20"/>
                <w:lang w:eastAsia="en-GB"/>
              </w:rPr>
              <w:t>T</w:t>
            </w:r>
            <w:r w:rsidR="00797BCF">
              <w:rPr>
                <w:rFonts w:eastAsia="Times New Roman"/>
                <w:sz w:val="20"/>
                <w:szCs w:val="20"/>
                <w:lang w:eastAsia="en-GB"/>
              </w:rPr>
              <w:t xml:space="preserve">est &amp; </w:t>
            </w:r>
            <w:r w:rsidRPr="006254C2">
              <w:rPr>
                <w:rFonts w:eastAsia="Times New Roman"/>
                <w:sz w:val="20"/>
                <w:szCs w:val="20"/>
                <w:lang w:eastAsia="en-GB"/>
              </w:rPr>
              <w:t xml:space="preserve">quarantine </w:t>
            </w:r>
            <w:r>
              <w:rPr>
                <w:rFonts w:eastAsia="Times New Roman"/>
                <w:sz w:val="20"/>
                <w:szCs w:val="20"/>
                <w:lang w:eastAsia="en-GB"/>
              </w:rPr>
              <w:t>of all</w:t>
            </w:r>
            <w:r w:rsidRPr="006254C2">
              <w:rPr>
                <w:rFonts w:eastAsia="Times New Roman"/>
                <w:sz w:val="20"/>
                <w:szCs w:val="20"/>
                <w:lang w:eastAsia="en-GB"/>
              </w:rPr>
              <w:t xml:space="preserve"> contacts</w:t>
            </w:r>
            <w:r>
              <w:rPr>
                <w:rFonts w:eastAsia="Times New Roman"/>
                <w:sz w:val="20"/>
                <w:szCs w:val="20"/>
                <w:lang w:eastAsia="en-GB"/>
              </w:rPr>
              <w:t>)</w:t>
            </w:r>
          </w:p>
        </w:tc>
        <w:tc>
          <w:tcPr>
            <w:tcW w:w="1140" w:type="dxa"/>
          </w:tcPr>
          <w:p w14:paraId="422C22AB" w14:textId="772AF19C" w:rsidR="000F56AE" w:rsidRPr="006254C2" w:rsidRDefault="00CC7C09" w:rsidP="000F56AE">
            <w:pPr>
              <w:jc w:val="center"/>
              <w:rPr>
                <w:rFonts w:eastAsia="Times New Roman"/>
                <w:sz w:val="20"/>
                <w:szCs w:val="20"/>
                <w:lang w:eastAsia="en-GB"/>
              </w:rPr>
            </w:pPr>
            <w:r w:rsidRPr="00CC7C09">
              <w:rPr>
                <w:rFonts w:eastAsia="Times New Roman"/>
                <w:sz w:val="20"/>
                <w:szCs w:val="20"/>
                <w:lang w:eastAsia="en-GB"/>
              </w:rPr>
              <w:t>109.0 (95.0, 120.5)</w:t>
            </w:r>
          </w:p>
        </w:tc>
        <w:tc>
          <w:tcPr>
            <w:tcW w:w="1140" w:type="dxa"/>
          </w:tcPr>
          <w:p w14:paraId="323ADBD4" w14:textId="01E77BFA" w:rsidR="000F56AE" w:rsidRPr="006254C2" w:rsidRDefault="00CC7C09" w:rsidP="000F56AE">
            <w:pPr>
              <w:jc w:val="center"/>
              <w:rPr>
                <w:rFonts w:eastAsia="Times New Roman"/>
                <w:sz w:val="20"/>
                <w:szCs w:val="20"/>
                <w:lang w:eastAsia="en-GB"/>
              </w:rPr>
            </w:pPr>
            <w:r w:rsidRPr="00CC7C09">
              <w:rPr>
                <w:rFonts w:eastAsia="Times New Roman"/>
                <w:sz w:val="20"/>
                <w:szCs w:val="20"/>
                <w:lang w:eastAsia="en-GB"/>
              </w:rPr>
              <w:t>43.8 (40.9, 46.4)</w:t>
            </w:r>
          </w:p>
        </w:tc>
        <w:tc>
          <w:tcPr>
            <w:tcW w:w="1141" w:type="dxa"/>
          </w:tcPr>
          <w:p w14:paraId="17102876" w14:textId="7ADD8FBC" w:rsidR="000F56AE" w:rsidRPr="006254C2" w:rsidRDefault="00CC7C09" w:rsidP="000F56AE">
            <w:pPr>
              <w:jc w:val="center"/>
              <w:rPr>
                <w:rFonts w:eastAsia="Times New Roman"/>
                <w:sz w:val="20"/>
                <w:szCs w:val="20"/>
                <w:lang w:eastAsia="en-GB"/>
              </w:rPr>
            </w:pPr>
            <w:r w:rsidRPr="00CC7C09">
              <w:rPr>
                <w:rFonts w:eastAsia="Times New Roman"/>
                <w:sz w:val="20"/>
                <w:szCs w:val="20"/>
                <w:lang w:eastAsia="en-GB"/>
              </w:rPr>
              <w:t>930.0 (917.0, 941.0)</w:t>
            </w:r>
          </w:p>
        </w:tc>
        <w:tc>
          <w:tcPr>
            <w:tcW w:w="1140" w:type="dxa"/>
          </w:tcPr>
          <w:p w14:paraId="61ED058A" w14:textId="02065EC8" w:rsidR="000F56AE" w:rsidRPr="006254C2" w:rsidRDefault="00B2398D" w:rsidP="000F56AE">
            <w:pPr>
              <w:jc w:val="center"/>
              <w:rPr>
                <w:rFonts w:eastAsia="Times New Roman"/>
                <w:sz w:val="20"/>
                <w:szCs w:val="20"/>
                <w:lang w:eastAsia="en-GB"/>
              </w:rPr>
            </w:pPr>
            <w:r w:rsidRPr="00B2398D">
              <w:rPr>
                <w:rFonts w:eastAsia="Times New Roman"/>
                <w:sz w:val="20"/>
                <w:szCs w:val="20"/>
                <w:lang w:eastAsia="en-GB"/>
              </w:rPr>
              <w:t>1614.5 (1550 - 1667)</w:t>
            </w:r>
          </w:p>
        </w:tc>
        <w:tc>
          <w:tcPr>
            <w:tcW w:w="1140" w:type="dxa"/>
          </w:tcPr>
          <w:p w14:paraId="5CFA74B2" w14:textId="2CB84067" w:rsidR="000F56AE" w:rsidRPr="006254C2" w:rsidRDefault="00B2398D" w:rsidP="000F56AE">
            <w:pPr>
              <w:jc w:val="center"/>
              <w:rPr>
                <w:rFonts w:eastAsia="Times New Roman"/>
                <w:sz w:val="20"/>
                <w:szCs w:val="20"/>
                <w:lang w:eastAsia="en-GB"/>
              </w:rPr>
            </w:pPr>
            <w:r w:rsidRPr="00B2398D">
              <w:rPr>
                <w:rFonts w:eastAsia="Times New Roman"/>
                <w:sz w:val="20"/>
                <w:szCs w:val="20"/>
                <w:lang w:eastAsia="en-GB"/>
              </w:rPr>
              <w:t>94.0 (83 - 108)</w:t>
            </w:r>
          </w:p>
        </w:tc>
        <w:tc>
          <w:tcPr>
            <w:tcW w:w="1141" w:type="dxa"/>
          </w:tcPr>
          <w:p w14:paraId="39E099FB" w14:textId="73A6250D" w:rsidR="000F56AE" w:rsidRPr="006254C2" w:rsidRDefault="0015537D" w:rsidP="000F56AE">
            <w:pPr>
              <w:jc w:val="center"/>
              <w:rPr>
                <w:rFonts w:eastAsia="Times New Roman"/>
                <w:sz w:val="20"/>
                <w:szCs w:val="20"/>
                <w:lang w:eastAsia="en-GB"/>
              </w:rPr>
            </w:pPr>
            <w:r w:rsidRPr="0015537D">
              <w:rPr>
                <w:rFonts w:eastAsia="Times New Roman"/>
                <w:sz w:val="20"/>
                <w:szCs w:val="20"/>
                <w:lang w:eastAsia="en-GB"/>
              </w:rPr>
              <w:t>11025.5 (10837.0 - 11238.0)</w:t>
            </w:r>
          </w:p>
        </w:tc>
        <w:tc>
          <w:tcPr>
            <w:tcW w:w="1140" w:type="dxa"/>
          </w:tcPr>
          <w:p w14:paraId="6F63AADD" w14:textId="2E0BD4A6" w:rsidR="000F56AE" w:rsidRPr="006254C2" w:rsidRDefault="0015537D" w:rsidP="000F56AE">
            <w:pPr>
              <w:jc w:val="center"/>
              <w:rPr>
                <w:rFonts w:eastAsia="Times New Roman"/>
                <w:sz w:val="20"/>
                <w:szCs w:val="20"/>
                <w:lang w:eastAsia="en-GB"/>
              </w:rPr>
            </w:pPr>
            <w:r w:rsidRPr="0015537D">
              <w:rPr>
                <w:rFonts w:eastAsia="Times New Roman"/>
                <w:sz w:val="20"/>
                <w:szCs w:val="20"/>
                <w:lang w:eastAsia="en-GB"/>
              </w:rPr>
              <w:t>510.5 (469.0 - 544.0)</w:t>
            </w:r>
          </w:p>
        </w:tc>
        <w:tc>
          <w:tcPr>
            <w:tcW w:w="1140" w:type="dxa"/>
          </w:tcPr>
          <w:p w14:paraId="4F44AF63" w14:textId="186392CD" w:rsidR="000F56AE" w:rsidRPr="006254C2" w:rsidRDefault="00D83652" w:rsidP="000F56AE">
            <w:pPr>
              <w:jc w:val="center"/>
              <w:rPr>
                <w:rFonts w:eastAsia="Times New Roman"/>
                <w:sz w:val="20"/>
                <w:szCs w:val="20"/>
                <w:lang w:eastAsia="en-GB"/>
              </w:rPr>
            </w:pPr>
            <w:r w:rsidRPr="00D83652">
              <w:rPr>
                <w:rFonts w:eastAsia="Times New Roman"/>
                <w:sz w:val="20"/>
                <w:szCs w:val="20"/>
                <w:lang w:eastAsia="en-GB"/>
              </w:rPr>
              <w:t>11887.0 (11180.0 - 12831.5)</w:t>
            </w:r>
          </w:p>
        </w:tc>
        <w:tc>
          <w:tcPr>
            <w:tcW w:w="1141" w:type="dxa"/>
          </w:tcPr>
          <w:p w14:paraId="7709809C" w14:textId="4DEF328C" w:rsidR="000F56AE" w:rsidRPr="006254C2" w:rsidRDefault="00D83652" w:rsidP="000F56AE">
            <w:pPr>
              <w:jc w:val="center"/>
              <w:rPr>
                <w:rFonts w:eastAsia="Times New Roman"/>
                <w:sz w:val="20"/>
                <w:szCs w:val="20"/>
                <w:lang w:eastAsia="en-GB"/>
              </w:rPr>
            </w:pPr>
            <w:r w:rsidRPr="00D83652">
              <w:rPr>
                <w:rFonts w:eastAsia="Times New Roman"/>
                <w:sz w:val="20"/>
                <w:szCs w:val="20"/>
                <w:lang w:eastAsia="en-GB"/>
              </w:rPr>
              <w:t>322.0 (306.0 - 334.5)</w:t>
            </w:r>
          </w:p>
        </w:tc>
      </w:tr>
      <w:tr w:rsidR="00FD394A" w:rsidRPr="00264381" w14:paraId="7AFB2567" w14:textId="77777777" w:rsidTr="00B803B6">
        <w:trPr>
          <w:cantSplit/>
        </w:trPr>
        <w:tc>
          <w:tcPr>
            <w:tcW w:w="13944" w:type="dxa"/>
            <w:gridSpan w:val="11"/>
            <w:shd w:val="clear" w:color="auto" w:fill="FFF2CC" w:themeFill="accent4" w:themeFillTint="33"/>
          </w:tcPr>
          <w:p w14:paraId="3034F72C" w14:textId="60E76B87" w:rsidR="00FD394A" w:rsidRPr="00264381" w:rsidRDefault="00FD394A" w:rsidP="000F56AE">
            <w:pPr>
              <w:jc w:val="center"/>
              <w:rPr>
                <w:rFonts w:eastAsia="Times New Roman"/>
                <w:b/>
                <w:bCs/>
                <w:sz w:val="20"/>
                <w:szCs w:val="20"/>
                <w:lang w:eastAsia="en-GB"/>
              </w:rPr>
            </w:pPr>
            <w:r w:rsidRPr="00264381">
              <w:rPr>
                <w:rFonts w:eastAsia="Times New Roman"/>
                <w:b/>
                <w:bCs/>
                <w:sz w:val="20"/>
                <w:szCs w:val="20"/>
                <w:lang w:eastAsia="en-GB"/>
              </w:rPr>
              <w:t>Entry and clearance test on quarantine</w:t>
            </w:r>
          </w:p>
        </w:tc>
      </w:tr>
      <w:tr w:rsidR="00C00A0E" w:rsidRPr="006254C2" w14:paraId="7FD45468" w14:textId="55A1E39E" w:rsidTr="00B803B6">
        <w:trPr>
          <w:cantSplit/>
        </w:trPr>
        <w:tc>
          <w:tcPr>
            <w:tcW w:w="562" w:type="dxa"/>
          </w:tcPr>
          <w:p w14:paraId="4AA048EC" w14:textId="07B6E23E" w:rsidR="00C00A0E" w:rsidRPr="00264381" w:rsidRDefault="00C00A0E" w:rsidP="00C00A0E">
            <w:pPr>
              <w:jc w:val="center"/>
              <w:rPr>
                <w:rFonts w:eastAsia="Times New Roman"/>
                <w:b/>
                <w:bCs/>
                <w:sz w:val="20"/>
                <w:szCs w:val="20"/>
                <w:lang w:eastAsia="en-GB"/>
              </w:rPr>
            </w:pPr>
            <w:r w:rsidRPr="00264381">
              <w:rPr>
                <w:rFonts w:eastAsia="Times New Roman"/>
                <w:b/>
                <w:bCs/>
                <w:sz w:val="20"/>
                <w:szCs w:val="20"/>
                <w:lang w:eastAsia="en-GB"/>
              </w:rPr>
              <w:t>10</w:t>
            </w:r>
          </w:p>
        </w:tc>
        <w:tc>
          <w:tcPr>
            <w:tcW w:w="3119" w:type="dxa"/>
          </w:tcPr>
          <w:p w14:paraId="3F8C8F09" w14:textId="3AA2B95F" w:rsidR="00C00A0E" w:rsidRDefault="00C00A0E" w:rsidP="00C00A0E">
            <w:pPr>
              <w:jc w:val="center"/>
              <w:rPr>
                <w:rFonts w:eastAsia="Times New Roman"/>
                <w:sz w:val="20"/>
                <w:szCs w:val="20"/>
                <w:lang w:eastAsia="en-GB"/>
              </w:rPr>
            </w:pPr>
            <w:r>
              <w:rPr>
                <w:rFonts w:eastAsia="Times New Roman"/>
                <w:sz w:val="20"/>
                <w:szCs w:val="20"/>
                <w:lang w:eastAsia="en-GB"/>
              </w:rPr>
              <w:t>#</w:t>
            </w:r>
            <w:r w:rsidR="00B514F0">
              <w:rPr>
                <w:rFonts w:eastAsia="Times New Roman"/>
                <w:sz w:val="20"/>
                <w:szCs w:val="20"/>
                <w:lang w:eastAsia="en-GB"/>
              </w:rPr>
              <w:t>6</w:t>
            </w:r>
            <w:r>
              <w:rPr>
                <w:rFonts w:eastAsia="Times New Roman"/>
                <w:sz w:val="20"/>
                <w:szCs w:val="20"/>
                <w:lang w:eastAsia="en-GB"/>
              </w:rPr>
              <w:t xml:space="preserve"> with </w:t>
            </w:r>
            <w:r w:rsidR="00681888">
              <w:rPr>
                <w:rFonts w:eastAsia="Times New Roman"/>
                <w:sz w:val="20"/>
                <w:szCs w:val="20"/>
                <w:lang w:eastAsia="en-GB"/>
              </w:rPr>
              <w:t xml:space="preserve">clearance </w:t>
            </w:r>
            <w:r>
              <w:rPr>
                <w:rFonts w:eastAsia="Times New Roman"/>
                <w:sz w:val="20"/>
                <w:szCs w:val="20"/>
                <w:lang w:eastAsia="en-GB"/>
              </w:rPr>
              <w:t xml:space="preserve">test upon exit </w:t>
            </w:r>
            <w:r w:rsidR="00681888">
              <w:rPr>
                <w:rFonts w:eastAsia="Times New Roman"/>
                <w:sz w:val="20"/>
                <w:szCs w:val="20"/>
                <w:lang w:eastAsia="en-GB"/>
              </w:rPr>
              <w:t>from</w:t>
            </w:r>
            <w:r>
              <w:rPr>
                <w:rFonts w:eastAsia="Times New Roman"/>
                <w:sz w:val="20"/>
                <w:szCs w:val="20"/>
                <w:lang w:eastAsia="en-GB"/>
              </w:rPr>
              <w:t xml:space="preserve"> quarantine</w:t>
            </w:r>
          </w:p>
          <w:p w14:paraId="021A6B7E" w14:textId="2270A222" w:rsidR="000D3A6F" w:rsidRPr="006254C2" w:rsidRDefault="000D3A6F" w:rsidP="00C00A0E">
            <w:pPr>
              <w:jc w:val="center"/>
              <w:rPr>
                <w:rFonts w:eastAsia="Times New Roman"/>
                <w:sz w:val="20"/>
                <w:szCs w:val="20"/>
                <w:lang w:eastAsia="en-GB"/>
              </w:rPr>
            </w:pPr>
            <w:r>
              <w:rPr>
                <w:rFonts w:eastAsia="Times New Roman"/>
                <w:sz w:val="20"/>
                <w:szCs w:val="20"/>
                <w:lang w:eastAsia="en-GB"/>
              </w:rPr>
              <w:t xml:space="preserve">(Test &amp; </w:t>
            </w:r>
            <w:r w:rsidRPr="006254C2">
              <w:rPr>
                <w:rFonts w:eastAsia="Times New Roman"/>
                <w:sz w:val="20"/>
                <w:szCs w:val="20"/>
                <w:lang w:eastAsia="en-GB"/>
              </w:rPr>
              <w:t xml:space="preserve">quarantine </w:t>
            </w:r>
            <w:r>
              <w:rPr>
                <w:rFonts w:eastAsia="Times New Roman"/>
                <w:sz w:val="20"/>
                <w:szCs w:val="20"/>
                <w:lang w:eastAsia="en-GB"/>
              </w:rPr>
              <w:t>of</w:t>
            </w:r>
            <w:r w:rsidRPr="006254C2">
              <w:rPr>
                <w:rFonts w:eastAsia="Times New Roman"/>
                <w:sz w:val="20"/>
                <w:szCs w:val="20"/>
                <w:lang w:eastAsia="en-GB"/>
              </w:rPr>
              <w:t xml:space="preserve"> </w:t>
            </w:r>
            <w:r>
              <w:rPr>
                <w:rFonts w:eastAsia="Times New Roman"/>
                <w:sz w:val="20"/>
                <w:szCs w:val="20"/>
                <w:lang w:eastAsia="en-GB"/>
              </w:rPr>
              <w:t xml:space="preserve">immediate </w:t>
            </w:r>
            <w:r w:rsidRPr="006254C2">
              <w:rPr>
                <w:rFonts w:eastAsia="Times New Roman"/>
                <w:sz w:val="20"/>
                <w:szCs w:val="20"/>
                <w:lang w:eastAsia="en-GB"/>
              </w:rPr>
              <w:t>households</w:t>
            </w:r>
            <w:r>
              <w:rPr>
                <w:rFonts w:eastAsia="Times New Roman"/>
                <w:sz w:val="20"/>
                <w:szCs w:val="20"/>
                <w:lang w:eastAsia="en-GB"/>
              </w:rPr>
              <w:t xml:space="preserve"> + clearance test)</w:t>
            </w:r>
          </w:p>
        </w:tc>
        <w:tc>
          <w:tcPr>
            <w:tcW w:w="1140" w:type="dxa"/>
          </w:tcPr>
          <w:p w14:paraId="4A9A6783" w14:textId="7A198526" w:rsidR="00C00A0E" w:rsidRPr="006254C2" w:rsidRDefault="003F2C53" w:rsidP="00C00A0E">
            <w:pPr>
              <w:jc w:val="center"/>
              <w:rPr>
                <w:rFonts w:eastAsia="Times New Roman"/>
                <w:sz w:val="20"/>
                <w:szCs w:val="20"/>
                <w:lang w:eastAsia="en-GB"/>
              </w:rPr>
            </w:pPr>
            <w:r w:rsidRPr="003F2C53">
              <w:rPr>
                <w:rFonts w:eastAsia="Times New Roman"/>
                <w:sz w:val="20"/>
                <w:szCs w:val="20"/>
                <w:lang w:eastAsia="en-GB"/>
              </w:rPr>
              <w:t>136.5 (126.5, 154.5)</w:t>
            </w:r>
          </w:p>
        </w:tc>
        <w:tc>
          <w:tcPr>
            <w:tcW w:w="1140" w:type="dxa"/>
          </w:tcPr>
          <w:p w14:paraId="2081E2E9" w14:textId="283AB310" w:rsidR="00C00A0E" w:rsidRPr="006254C2" w:rsidRDefault="003F2C53" w:rsidP="00C00A0E">
            <w:pPr>
              <w:jc w:val="center"/>
              <w:rPr>
                <w:rFonts w:eastAsia="Times New Roman"/>
                <w:sz w:val="20"/>
                <w:szCs w:val="20"/>
                <w:lang w:eastAsia="en-GB"/>
              </w:rPr>
            </w:pPr>
            <w:r w:rsidRPr="003F2C53">
              <w:rPr>
                <w:rFonts w:eastAsia="Times New Roman"/>
                <w:sz w:val="20"/>
                <w:szCs w:val="20"/>
                <w:lang w:eastAsia="en-GB"/>
              </w:rPr>
              <w:t>36.5 (31.8, 40.7)</w:t>
            </w:r>
          </w:p>
        </w:tc>
        <w:tc>
          <w:tcPr>
            <w:tcW w:w="1141" w:type="dxa"/>
          </w:tcPr>
          <w:p w14:paraId="31EAD8B7" w14:textId="36696AB3" w:rsidR="00C00A0E" w:rsidRPr="006254C2" w:rsidRDefault="003F2C53" w:rsidP="00C00A0E">
            <w:pPr>
              <w:jc w:val="center"/>
              <w:rPr>
                <w:rFonts w:eastAsia="Times New Roman"/>
                <w:sz w:val="20"/>
                <w:szCs w:val="20"/>
                <w:lang w:eastAsia="en-GB"/>
              </w:rPr>
            </w:pPr>
            <w:r w:rsidRPr="003F2C53">
              <w:rPr>
                <w:rFonts w:eastAsia="Times New Roman"/>
                <w:sz w:val="20"/>
                <w:szCs w:val="20"/>
                <w:lang w:eastAsia="en-GB"/>
              </w:rPr>
              <w:t>922.5 (905.0, 933.0)</w:t>
            </w:r>
          </w:p>
        </w:tc>
        <w:tc>
          <w:tcPr>
            <w:tcW w:w="1140" w:type="dxa"/>
          </w:tcPr>
          <w:p w14:paraId="1988B6AE" w14:textId="0CEFD2F6" w:rsidR="00C00A0E" w:rsidRPr="006254C2" w:rsidRDefault="0082659B" w:rsidP="00C00A0E">
            <w:pPr>
              <w:jc w:val="center"/>
              <w:rPr>
                <w:rFonts w:eastAsia="Times New Roman"/>
                <w:sz w:val="20"/>
                <w:szCs w:val="20"/>
                <w:lang w:eastAsia="en-GB"/>
              </w:rPr>
            </w:pPr>
            <w:r w:rsidRPr="0082659B">
              <w:rPr>
                <w:rFonts w:eastAsia="Times New Roman"/>
                <w:sz w:val="20"/>
                <w:szCs w:val="20"/>
                <w:lang w:eastAsia="en-GB"/>
              </w:rPr>
              <w:t>7526.0 (7336 - 7743)</w:t>
            </w:r>
          </w:p>
        </w:tc>
        <w:tc>
          <w:tcPr>
            <w:tcW w:w="1140" w:type="dxa"/>
          </w:tcPr>
          <w:p w14:paraId="2CD4EEA7" w14:textId="46117420" w:rsidR="00C00A0E" w:rsidRPr="006254C2" w:rsidRDefault="004D7B5E" w:rsidP="00C00A0E">
            <w:pPr>
              <w:jc w:val="center"/>
              <w:rPr>
                <w:rFonts w:eastAsia="Times New Roman"/>
                <w:sz w:val="20"/>
                <w:szCs w:val="20"/>
                <w:lang w:eastAsia="en-GB"/>
              </w:rPr>
            </w:pPr>
            <w:r w:rsidRPr="004D7B5E">
              <w:rPr>
                <w:rFonts w:eastAsia="Times New Roman"/>
                <w:sz w:val="20"/>
                <w:szCs w:val="20"/>
                <w:lang w:eastAsia="en-GB"/>
              </w:rPr>
              <w:t>319.0 (268 - 371)</w:t>
            </w:r>
          </w:p>
        </w:tc>
        <w:tc>
          <w:tcPr>
            <w:tcW w:w="1141" w:type="dxa"/>
          </w:tcPr>
          <w:p w14:paraId="6BA73F7E" w14:textId="1B4B13FF" w:rsidR="00C00A0E" w:rsidRPr="006254C2" w:rsidRDefault="004D7B5E" w:rsidP="00C00A0E">
            <w:pPr>
              <w:jc w:val="center"/>
              <w:rPr>
                <w:rFonts w:eastAsia="Times New Roman"/>
                <w:sz w:val="20"/>
                <w:szCs w:val="20"/>
                <w:lang w:eastAsia="en-GB"/>
              </w:rPr>
            </w:pPr>
            <w:r w:rsidRPr="004D7B5E">
              <w:rPr>
                <w:rFonts w:eastAsia="Times New Roman"/>
                <w:sz w:val="20"/>
                <w:szCs w:val="20"/>
                <w:lang w:eastAsia="en-GB"/>
              </w:rPr>
              <w:t>8689.5 (8392.5 - 8942.5)</w:t>
            </w:r>
          </w:p>
        </w:tc>
        <w:tc>
          <w:tcPr>
            <w:tcW w:w="1140" w:type="dxa"/>
          </w:tcPr>
          <w:p w14:paraId="3EF45B95" w14:textId="26FF8130" w:rsidR="00C00A0E" w:rsidRPr="006254C2" w:rsidRDefault="004D7B5E" w:rsidP="00C00A0E">
            <w:pPr>
              <w:jc w:val="center"/>
              <w:rPr>
                <w:rFonts w:eastAsia="Times New Roman"/>
                <w:sz w:val="20"/>
                <w:szCs w:val="20"/>
                <w:lang w:eastAsia="en-GB"/>
              </w:rPr>
            </w:pPr>
            <w:r w:rsidRPr="004D7B5E">
              <w:rPr>
                <w:rFonts w:eastAsia="Times New Roman"/>
                <w:sz w:val="20"/>
                <w:szCs w:val="20"/>
                <w:lang w:eastAsia="en-GB"/>
              </w:rPr>
              <w:t>294.0 (260.0 - 317.5)</w:t>
            </w:r>
          </w:p>
        </w:tc>
        <w:tc>
          <w:tcPr>
            <w:tcW w:w="1140" w:type="dxa"/>
          </w:tcPr>
          <w:p w14:paraId="559CF196" w14:textId="7B711404" w:rsidR="00C00A0E" w:rsidRPr="006254C2" w:rsidRDefault="00166347" w:rsidP="00C00A0E">
            <w:pPr>
              <w:jc w:val="center"/>
              <w:rPr>
                <w:rFonts w:eastAsia="Times New Roman"/>
                <w:sz w:val="20"/>
                <w:szCs w:val="20"/>
                <w:lang w:eastAsia="en-GB"/>
              </w:rPr>
            </w:pPr>
            <w:r w:rsidRPr="00166347">
              <w:rPr>
                <w:rFonts w:eastAsia="Times New Roman"/>
                <w:sz w:val="20"/>
                <w:szCs w:val="20"/>
                <w:lang w:eastAsia="en-GB"/>
              </w:rPr>
              <w:t>22500.5 (21469.0 - 23306.0)</w:t>
            </w:r>
          </w:p>
        </w:tc>
        <w:tc>
          <w:tcPr>
            <w:tcW w:w="1141" w:type="dxa"/>
          </w:tcPr>
          <w:p w14:paraId="3EA5FCE4" w14:textId="70AB8D40" w:rsidR="00C00A0E" w:rsidRPr="006254C2" w:rsidRDefault="00166347" w:rsidP="00C00A0E">
            <w:pPr>
              <w:jc w:val="center"/>
              <w:rPr>
                <w:rFonts w:eastAsia="Times New Roman"/>
                <w:sz w:val="20"/>
                <w:szCs w:val="20"/>
                <w:lang w:eastAsia="en-GB"/>
              </w:rPr>
            </w:pPr>
            <w:r w:rsidRPr="00166347">
              <w:rPr>
                <w:rFonts w:eastAsia="Times New Roman"/>
                <w:sz w:val="20"/>
                <w:szCs w:val="20"/>
                <w:lang w:eastAsia="en-GB"/>
              </w:rPr>
              <w:t>743.0 (683.0 - 771.5)</w:t>
            </w:r>
          </w:p>
        </w:tc>
      </w:tr>
      <w:tr w:rsidR="00473FFA" w:rsidRPr="006254C2" w14:paraId="74A04027" w14:textId="77777777" w:rsidTr="00B803B6">
        <w:trPr>
          <w:cantSplit/>
        </w:trPr>
        <w:tc>
          <w:tcPr>
            <w:tcW w:w="562" w:type="dxa"/>
          </w:tcPr>
          <w:p w14:paraId="6A01F49A" w14:textId="56195640" w:rsidR="00473FFA" w:rsidRPr="00264381" w:rsidRDefault="00473FFA" w:rsidP="00473FFA">
            <w:pPr>
              <w:jc w:val="center"/>
              <w:rPr>
                <w:rFonts w:eastAsia="Times New Roman"/>
                <w:b/>
                <w:bCs/>
                <w:sz w:val="20"/>
                <w:szCs w:val="20"/>
                <w:lang w:eastAsia="en-GB"/>
              </w:rPr>
            </w:pPr>
            <w:r w:rsidRPr="00264381">
              <w:rPr>
                <w:rFonts w:eastAsia="Times New Roman"/>
                <w:b/>
                <w:bCs/>
                <w:sz w:val="20"/>
                <w:szCs w:val="20"/>
                <w:lang w:eastAsia="en-GB"/>
              </w:rPr>
              <w:t>11</w:t>
            </w:r>
          </w:p>
        </w:tc>
        <w:tc>
          <w:tcPr>
            <w:tcW w:w="3119" w:type="dxa"/>
          </w:tcPr>
          <w:p w14:paraId="500853A0" w14:textId="5F1A4A3B" w:rsidR="00473FFA" w:rsidRDefault="00473FFA" w:rsidP="00473FFA">
            <w:pPr>
              <w:jc w:val="center"/>
              <w:rPr>
                <w:rFonts w:eastAsia="Times New Roman"/>
                <w:sz w:val="20"/>
                <w:szCs w:val="20"/>
                <w:lang w:eastAsia="en-GB"/>
              </w:rPr>
            </w:pPr>
            <w:r>
              <w:rPr>
                <w:rFonts w:eastAsia="Times New Roman"/>
                <w:sz w:val="20"/>
                <w:szCs w:val="20"/>
                <w:lang w:eastAsia="en-GB"/>
              </w:rPr>
              <w:t xml:space="preserve">#7 with </w:t>
            </w:r>
            <w:r w:rsidR="00681888">
              <w:rPr>
                <w:rFonts w:eastAsia="Times New Roman"/>
                <w:sz w:val="20"/>
                <w:szCs w:val="20"/>
                <w:lang w:eastAsia="en-GB"/>
              </w:rPr>
              <w:t xml:space="preserve">clearance </w:t>
            </w:r>
            <w:r>
              <w:rPr>
                <w:rFonts w:eastAsia="Times New Roman"/>
                <w:sz w:val="20"/>
                <w:szCs w:val="20"/>
                <w:lang w:eastAsia="en-GB"/>
              </w:rPr>
              <w:t xml:space="preserve">test upon exit </w:t>
            </w:r>
            <w:r w:rsidR="00681888">
              <w:rPr>
                <w:rFonts w:eastAsia="Times New Roman"/>
                <w:sz w:val="20"/>
                <w:szCs w:val="20"/>
                <w:lang w:eastAsia="en-GB"/>
              </w:rPr>
              <w:t>from</w:t>
            </w:r>
            <w:r>
              <w:rPr>
                <w:rFonts w:eastAsia="Times New Roman"/>
                <w:sz w:val="20"/>
                <w:szCs w:val="20"/>
                <w:lang w:eastAsia="en-GB"/>
              </w:rPr>
              <w:t xml:space="preserve"> quarantine</w:t>
            </w:r>
          </w:p>
          <w:p w14:paraId="6811B30D" w14:textId="7B466CED" w:rsidR="000D3A6F" w:rsidRPr="006254C2" w:rsidRDefault="000D3A6F" w:rsidP="00473FFA">
            <w:pPr>
              <w:jc w:val="center"/>
              <w:rPr>
                <w:rFonts w:eastAsia="Times New Roman"/>
                <w:sz w:val="20"/>
                <w:szCs w:val="20"/>
                <w:lang w:eastAsia="en-GB"/>
              </w:rPr>
            </w:pPr>
            <w:r>
              <w:rPr>
                <w:rFonts w:eastAsia="Times New Roman"/>
                <w:sz w:val="20"/>
                <w:szCs w:val="20"/>
                <w:lang w:eastAsia="en-GB"/>
              </w:rPr>
              <w:t xml:space="preserve">(Test &amp; </w:t>
            </w:r>
            <w:r w:rsidRPr="006254C2">
              <w:rPr>
                <w:rFonts w:eastAsia="Times New Roman"/>
                <w:sz w:val="20"/>
                <w:szCs w:val="20"/>
                <w:lang w:eastAsia="en-GB"/>
              </w:rPr>
              <w:t xml:space="preserve">quarantine </w:t>
            </w:r>
            <w:r>
              <w:rPr>
                <w:rFonts w:eastAsia="Times New Roman"/>
                <w:sz w:val="20"/>
                <w:szCs w:val="20"/>
                <w:lang w:eastAsia="en-GB"/>
              </w:rPr>
              <w:t>of</w:t>
            </w:r>
            <w:r w:rsidRPr="006254C2">
              <w:rPr>
                <w:rFonts w:eastAsia="Times New Roman"/>
                <w:sz w:val="20"/>
                <w:szCs w:val="20"/>
                <w:lang w:eastAsia="en-GB"/>
              </w:rPr>
              <w:t xml:space="preserve"> </w:t>
            </w:r>
            <w:r>
              <w:rPr>
                <w:rFonts w:eastAsia="Times New Roman"/>
                <w:sz w:val="20"/>
                <w:szCs w:val="20"/>
                <w:lang w:eastAsia="en-GB"/>
              </w:rPr>
              <w:t xml:space="preserve">extended </w:t>
            </w:r>
            <w:r w:rsidRPr="006254C2">
              <w:rPr>
                <w:rFonts w:eastAsia="Times New Roman"/>
                <w:sz w:val="20"/>
                <w:szCs w:val="20"/>
                <w:lang w:eastAsia="en-GB"/>
              </w:rPr>
              <w:t>households</w:t>
            </w:r>
            <w:r>
              <w:rPr>
                <w:rFonts w:eastAsia="Times New Roman"/>
                <w:sz w:val="20"/>
                <w:szCs w:val="20"/>
                <w:lang w:eastAsia="en-GB"/>
              </w:rPr>
              <w:t xml:space="preserve"> + clearance test)</w:t>
            </w:r>
          </w:p>
        </w:tc>
        <w:tc>
          <w:tcPr>
            <w:tcW w:w="1140" w:type="dxa"/>
          </w:tcPr>
          <w:p w14:paraId="0A0EE446" w14:textId="62895264" w:rsidR="00473FFA" w:rsidRPr="006254C2" w:rsidRDefault="00473FFA" w:rsidP="00473FFA">
            <w:pPr>
              <w:jc w:val="center"/>
              <w:rPr>
                <w:rFonts w:eastAsia="Times New Roman"/>
                <w:sz w:val="20"/>
                <w:szCs w:val="20"/>
                <w:lang w:eastAsia="en-GB"/>
              </w:rPr>
            </w:pPr>
            <w:r w:rsidRPr="006254C2">
              <w:rPr>
                <w:rFonts w:eastAsia="Times New Roman"/>
                <w:sz w:val="20"/>
                <w:szCs w:val="20"/>
                <w:lang w:eastAsia="en-GB"/>
              </w:rPr>
              <w:t>115.5 (49.0, 238.0)</w:t>
            </w:r>
          </w:p>
        </w:tc>
        <w:tc>
          <w:tcPr>
            <w:tcW w:w="1140" w:type="dxa"/>
          </w:tcPr>
          <w:p w14:paraId="78581024" w14:textId="492AA663" w:rsidR="00473FFA" w:rsidRPr="006254C2" w:rsidRDefault="00473FFA" w:rsidP="00473FFA">
            <w:pPr>
              <w:jc w:val="center"/>
              <w:rPr>
                <w:rFonts w:eastAsia="Times New Roman"/>
                <w:sz w:val="20"/>
                <w:szCs w:val="20"/>
                <w:lang w:eastAsia="en-GB"/>
              </w:rPr>
            </w:pPr>
            <w:r w:rsidRPr="006254C2">
              <w:rPr>
                <w:rFonts w:eastAsia="Times New Roman"/>
                <w:sz w:val="20"/>
                <w:szCs w:val="20"/>
                <w:lang w:eastAsia="en-GB"/>
              </w:rPr>
              <w:t>13.2 (10.6, 15.3)</w:t>
            </w:r>
          </w:p>
        </w:tc>
        <w:tc>
          <w:tcPr>
            <w:tcW w:w="1141" w:type="dxa"/>
          </w:tcPr>
          <w:p w14:paraId="6570368D" w14:textId="043DF890" w:rsidR="00473FFA" w:rsidRPr="006254C2" w:rsidRDefault="00473FFA" w:rsidP="00473FFA">
            <w:pPr>
              <w:jc w:val="center"/>
              <w:rPr>
                <w:rFonts w:eastAsia="Times New Roman"/>
                <w:sz w:val="20"/>
                <w:szCs w:val="20"/>
                <w:lang w:eastAsia="en-GB"/>
              </w:rPr>
            </w:pPr>
            <w:r w:rsidRPr="006254C2">
              <w:rPr>
                <w:rFonts w:eastAsia="Times New Roman"/>
                <w:sz w:val="20"/>
                <w:szCs w:val="20"/>
                <w:lang w:eastAsia="en-GB"/>
              </w:rPr>
              <w:t>655.0 (267.5, 821.0)</w:t>
            </w:r>
          </w:p>
        </w:tc>
        <w:tc>
          <w:tcPr>
            <w:tcW w:w="1140" w:type="dxa"/>
          </w:tcPr>
          <w:p w14:paraId="1CE9BAA2" w14:textId="5875628F" w:rsidR="00473FFA" w:rsidRPr="006254C2" w:rsidRDefault="00473FFA" w:rsidP="00473FFA">
            <w:pPr>
              <w:jc w:val="center"/>
              <w:rPr>
                <w:rFonts w:eastAsia="Times New Roman"/>
                <w:sz w:val="20"/>
                <w:szCs w:val="20"/>
                <w:lang w:eastAsia="en-GB"/>
              </w:rPr>
            </w:pPr>
            <w:r w:rsidRPr="006254C2">
              <w:rPr>
                <w:rFonts w:eastAsia="Times New Roman"/>
                <w:sz w:val="20"/>
                <w:szCs w:val="20"/>
                <w:lang w:eastAsia="en-GB"/>
              </w:rPr>
              <w:t>13551.5 (4929.5, 16729.5)</w:t>
            </w:r>
          </w:p>
        </w:tc>
        <w:tc>
          <w:tcPr>
            <w:tcW w:w="1140" w:type="dxa"/>
          </w:tcPr>
          <w:p w14:paraId="4DA9928C" w14:textId="2A52F545" w:rsidR="00473FFA" w:rsidRPr="006254C2" w:rsidRDefault="00473FFA" w:rsidP="00473FFA">
            <w:pPr>
              <w:jc w:val="center"/>
              <w:rPr>
                <w:rFonts w:eastAsia="Times New Roman"/>
                <w:sz w:val="20"/>
                <w:szCs w:val="20"/>
                <w:lang w:eastAsia="en-GB"/>
              </w:rPr>
            </w:pPr>
            <w:r w:rsidRPr="006254C2">
              <w:rPr>
                <w:rFonts w:eastAsia="Times New Roman"/>
                <w:sz w:val="20"/>
                <w:szCs w:val="20"/>
                <w:lang w:eastAsia="en-GB"/>
              </w:rPr>
              <w:t>474.0 (395.5, 581.5)</w:t>
            </w:r>
          </w:p>
        </w:tc>
        <w:tc>
          <w:tcPr>
            <w:tcW w:w="1141" w:type="dxa"/>
          </w:tcPr>
          <w:p w14:paraId="7D67D973" w14:textId="4B98326E" w:rsidR="00473FFA" w:rsidRPr="006254C2" w:rsidRDefault="00473FFA" w:rsidP="00473FFA">
            <w:pPr>
              <w:jc w:val="center"/>
              <w:rPr>
                <w:rFonts w:eastAsia="Times New Roman"/>
                <w:sz w:val="20"/>
                <w:szCs w:val="20"/>
                <w:lang w:eastAsia="en-GB"/>
              </w:rPr>
            </w:pPr>
            <w:r w:rsidRPr="006254C2">
              <w:rPr>
                <w:rFonts w:eastAsia="Times New Roman"/>
                <w:sz w:val="20"/>
                <w:szCs w:val="20"/>
                <w:lang w:eastAsia="en-GB"/>
              </w:rPr>
              <w:t>6218.5 (2277.5, 7576.5)</w:t>
            </w:r>
          </w:p>
        </w:tc>
        <w:tc>
          <w:tcPr>
            <w:tcW w:w="1140" w:type="dxa"/>
          </w:tcPr>
          <w:p w14:paraId="140E13C1" w14:textId="28D3820D" w:rsidR="00473FFA" w:rsidRPr="006254C2" w:rsidRDefault="00473FFA" w:rsidP="00473FFA">
            <w:pPr>
              <w:jc w:val="center"/>
              <w:rPr>
                <w:rFonts w:eastAsia="Times New Roman"/>
                <w:sz w:val="20"/>
                <w:szCs w:val="20"/>
                <w:lang w:eastAsia="en-GB"/>
              </w:rPr>
            </w:pPr>
            <w:r w:rsidRPr="006254C2">
              <w:rPr>
                <w:rFonts w:eastAsia="Times New Roman"/>
                <w:sz w:val="20"/>
                <w:szCs w:val="20"/>
                <w:lang w:eastAsia="en-GB"/>
              </w:rPr>
              <w:t>110.5 (89.0, 126.5)</w:t>
            </w:r>
          </w:p>
        </w:tc>
        <w:tc>
          <w:tcPr>
            <w:tcW w:w="1140" w:type="dxa"/>
          </w:tcPr>
          <w:p w14:paraId="7B189A11" w14:textId="5530E944" w:rsidR="00473FFA" w:rsidRPr="006254C2" w:rsidRDefault="00473FFA" w:rsidP="00473FFA">
            <w:pPr>
              <w:jc w:val="center"/>
              <w:rPr>
                <w:rFonts w:eastAsia="Times New Roman"/>
                <w:sz w:val="20"/>
                <w:szCs w:val="20"/>
                <w:lang w:eastAsia="en-GB"/>
              </w:rPr>
            </w:pPr>
            <w:r w:rsidRPr="006254C2">
              <w:rPr>
                <w:rFonts w:eastAsia="Times New Roman"/>
                <w:sz w:val="20"/>
                <w:szCs w:val="20"/>
                <w:lang w:eastAsia="en-GB"/>
              </w:rPr>
              <w:t>50958.0 (13511.5, 67786.0)</w:t>
            </w:r>
          </w:p>
        </w:tc>
        <w:tc>
          <w:tcPr>
            <w:tcW w:w="1141" w:type="dxa"/>
          </w:tcPr>
          <w:p w14:paraId="79DB7EE6" w14:textId="5071A68D" w:rsidR="00473FFA" w:rsidRPr="006254C2" w:rsidRDefault="00473FFA" w:rsidP="00473FFA">
            <w:pPr>
              <w:jc w:val="center"/>
              <w:rPr>
                <w:rFonts w:eastAsia="Times New Roman"/>
                <w:sz w:val="20"/>
                <w:szCs w:val="20"/>
                <w:lang w:eastAsia="en-GB"/>
              </w:rPr>
            </w:pPr>
            <w:r w:rsidRPr="006254C2">
              <w:rPr>
                <w:rFonts w:eastAsia="Times New Roman"/>
                <w:sz w:val="20"/>
                <w:szCs w:val="20"/>
                <w:lang w:eastAsia="en-GB"/>
              </w:rPr>
              <w:t>841.5 (752.0, 908.5)</w:t>
            </w:r>
          </w:p>
        </w:tc>
      </w:tr>
      <w:tr w:rsidR="00473FFA" w:rsidRPr="006254C2" w14:paraId="23D3C0FA" w14:textId="77777777" w:rsidTr="00B803B6">
        <w:trPr>
          <w:cantSplit/>
        </w:trPr>
        <w:tc>
          <w:tcPr>
            <w:tcW w:w="562" w:type="dxa"/>
          </w:tcPr>
          <w:p w14:paraId="7AF75290" w14:textId="42C3EFF9" w:rsidR="00473FFA" w:rsidRPr="00264381" w:rsidRDefault="00473FFA" w:rsidP="00473FFA">
            <w:pPr>
              <w:jc w:val="center"/>
              <w:rPr>
                <w:rFonts w:eastAsia="Times New Roman"/>
                <w:b/>
                <w:bCs/>
                <w:sz w:val="20"/>
                <w:szCs w:val="20"/>
                <w:lang w:eastAsia="en-GB"/>
              </w:rPr>
            </w:pPr>
            <w:r w:rsidRPr="00264381">
              <w:rPr>
                <w:rFonts w:eastAsia="Times New Roman"/>
                <w:b/>
                <w:bCs/>
                <w:sz w:val="20"/>
                <w:szCs w:val="20"/>
                <w:lang w:eastAsia="en-GB"/>
              </w:rPr>
              <w:t>12</w:t>
            </w:r>
          </w:p>
        </w:tc>
        <w:tc>
          <w:tcPr>
            <w:tcW w:w="3119" w:type="dxa"/>
          </w:tcPr>
          <w:p w14:paraId="7160895F" w14:textId="0FF913CC" w:rsidR="00473FFA" w:rsidRDefault="00473FFA" w:rsidP="00473FFA">
            <w:pPr>
              <w:jc w:val="center"/>
              <w:rPr>
                <w:rFonts w:eastAsia="Times New Roman"/>
                <w:sz w:val="20"/>
                <w:szCs w:val="20"/>
                <w:lang w:eastAsia="en-GB"/>
              </w:rPr>
            </w:pPr>
            <w:r>
              <w:rPr>
                <w:rFonts w:eastAsia="Times New Roman"/>
                <w:sz w:val="20"/>
                <w:szCs w:val="20"/>
                <w:lang w:eastAsia="en-GB"/>
              </w:rPr>
              <w:t xml:space="preserve">#8 with </w:t>
            </w:r>
            <w:r w:rsidR="00681888">
              <w:rPr>
                <w:rFonts w:eastAsia="Times New Roman"/>
                <w:sz w:val="20"/>
                <w:szCs w:val="20"/>
                <w:lang w:eastAsia="en-GB"/>
              </w:rPr>
              <w:t xml:space="preserve">clearance </w:t>
            </w:r>
            <w:r>
              <w:rPr>
                <w:rFonts w:eastAsia="Times New Roman"/>
                <w:sz w:val="20"/>
                <w:szCs w:val="20"/>
                <w:lang w:eastAsia="en-GB"/>
              </w:rPr>
              <w:t xml:space="preserve">test upon exit </w:t>
            </w:r>
            <w:r w:rsidR="00681888">
              <w:rPr>
                <w:rFonts w:eastAsia="Times New Roman"/>
                <w:sz w:val="20"/>
                <w:szCs w:val="20"/>
                <w:lang w:eastAsia="en-GB"/>
              </w:rPr>
              <w:t>from</w:t>
            </w:r>
            <w:r>
              <w:rPr>
                <w:rFonts w:eastAsia="Times New Roman"/>
                <w:sz w:val="20"/>
                <w:szCs w:val="20"/>
                <w:lang w:eastAsia="en-GB"/>
              </w:rPr>
              <w:t xml:space="preserve"> quarantine</w:t>
            </w:r>
          </w:p>
          <w:p w14:paraId="7D27675A" w14:textId="6F7F0863" w:rsidR="006435F0" w:rsidRPr="006254C2" w:rsidRDefault="006435F0" w:rsidP="00473FFA">
            <w:pPr>
              <w:jc w:val="center"/>
              <w:rPr>
                <w:rFonts w:eastAsia="Times New Roman"/>
                <w:sz w:val="20"/>
                <w:szCs w:val="20"/>
                <w:lang w:eastAsia="en-GB"/>
              </w:rPr>
            </w:pPr>
            <w:r>
              <w:rPr>
                <w:rFonts w:eastAsia="Times New Roman"/>
                <w:sz w:val="20"/>
                <w:szCs w:val="20"/>
                <w:lang w:eastAsia="en-GB"/>
              </w:rPr>
              <w:t xml:space="preserve">(Test &amp; </w:t>
            </w:r>
            <w:r w:rsidRPr="006254C2">
              <w:rPr>
                <w:rFonts w:eastAsia="Times New Roman"/>
                <w:sz w:val="20"/>
                <w:szCs w:val="20"/>
                <w:lang w:eastAsia="en-GB"/>
              </w:rPr>
              <w:t xml:space="preserve">quarantine </w:t>
            </w:r>
            <w:r>
              <w:rPr>
                <w:rFonts w:eastAsia="Times New Roman"/>
                <w:sz w:val="20"/>
                <w:szCs w:val="20"/>
                <w:lang w:eastAsia="en-GB"/>
              </w:rPr>
              <w:t xml:space="preserve">of </w:t>
            </w:r>
            <w:r w:rsidRPr="006254C2">
              <w:rPr>
                <w:rFonts w:eastAsia="Times New Roman"/>
                <w:sz w:val="20"/>
                <w:szCs w:val="20"/>
                <w:lang w:eastAsia="en-GB"/>
              </w:rPr>
              <w:t>close contacts</w:t>
            </w:r>
            <w:r>
              <w:rPr>
                <w:rFonts w:eastAsia="Times New Roman"/>
                <w:sz w:val="20"/>
                <w:szCs w:val="20"/>
                <w:lang w:eastAsia="en-GB"/>
              </w:rPr>
              <w:t xml:space="preserve"> + clearance test)</w:t>
            </w:r>
          </w:p>
        </w:tc>
        <w:tc>
          <w:tcPr>
            <w:tcW w:w="1140" w:type="dxa"/>
          </w:tcPr>
          <w:p w14:paraId="6BB4F070" w14:textId="2601AD8F" w:rsidR="00473FFA" w:rsidRPr="006254C2" w:rsidRDefault="00473FFA" w:rsidP="00473FFA">
            <w:pPr>
              <w:jc w:val="center"/>
              <w:rPr>
                <w:rFonts w:eastAsia="Times New Roman"/>
                <w:sz w:val="20"/>
                <w:szCs w:val="20"/>
                <w:lang w:eastAsia="en-GB"/>
              </w:rPr>
            </w:pPr>
            <w:r w:rsidRPr="006254C2">
              <w:rPr>
                <w:rFonts w:eastAsia="Times New Roman"/>
                <w:sz w:val="20"/>
                <w:szCs w:val="20"/>
                <w:lang w:eastAsia="en-GB"/>
              </w:rPr>
              <w:t>102.0 (93.5, 115.0)</w:t>
            </w:r>
          </w:p>
        </w:tc>
        <w:tc>
          <w:tcPr>
            <w:tcW w:w="1140" w:type="dxa"/>
          </w:tcPr>
          <w:p w14:paraId="1778E590" w14:textId="296C1E18" w:rsidR="00473FFA" w:rsidRPr="006254C2" w:rsidRDefault="00473FFA" w:rsidP="00473FFA">
            <w:pPr>
              <w:jc w:val="center"/>
              <w:rPr>
                <w:rFonts w:eastAsia="Times New Roman"/>
                <w:sz w:val="20"/>
                <w:szCs w:val="20"/>
                <w:lang w:eastAsia="en-GB"/>
              </w:rPr>
            </w:pPr>
            <w:r w:rsidRPr="006254C2">
              <w:rPr>
                <w:rFonts w:eastAsia="Times New Roman"/>
                <w:sz w:val="20"/>
                <w:szCs w:val="20"/>
                <w:lang w:eastAsia="en-GB"/>
              </w:rPr>
              <w:t>46.0 (42.8, 48.1)</w:t>
            </w:r>
          </w:p>
        </w:tc>
        <w:tc>
          <w:tcPr>
            <w:tcW w:w="1141" w:type="dxa"/>
          </w:tcPr>
          <w:p w14:paraId="140B75F2" w14:textId="33CB3BB6" w:rsidR="00473FFA" w:rsidRPr="006254C2" w:rsidRDefault="00473FFA" w:rsidP="00473FFA">
            <w:pPr>
              <w:jc w:val="center"/>
              <w:rPr>
                <w:rFonts w:eastAsia="Times New Roman"/>
                <w:sz w:val="20"/>
                <w:szCs w:val="20"/>
                <w:lang w:eastAsia="en-GB"/>
              </w:rPr>
            </w:pPr>
            <w:r w:rsidRPr="006254C2">
              <w:rPr>
                <w:rFonts w:eastAsia="Times New Roman"/>
                <w:sz w:val="20"/>
                <w:szCs w:val="20"/>
                <w:lang w:eastAsia="en-GB"/>
              </w:rPr>
              <w:t>930.5 (917.0, 939.5)</w:t>
            </w:r>
          </w:p>
        </w:tc>
        <w:tc>
          <w:tcPr>
            <w:tcW w:w="1140" w:type="dxa"/>
          </w:tcPr>
          <w:p w14:paraId="16B873F9" w14:textId="16BE896A" w:rsidR="00473FFA" w:rsidRPr="006254C2" w:rsidRDefault="00473FFA" w:rsidP="00473FFA">
            <w:pPr>
              <w:jc w:val="center"/>
              <w:rPr>
                <w:rFonts w:eastAsia="Times New Roman"/>
                <w:sz w:val="20"/>
                <w:szCs w:val="20"/>
                <w:lang w:eastAsia="en-GB"/>
              </w:rPr>
            </w:pPr>
            <w:r w:rsidRPr="006254C2">
              <w:rPr>
                <w:rFonts w:eastAsia="Times New Roman"/>
                <w:sz w:val="20"/>
                <w:szCs w:val="20"/>
                <w:lang w:eastAsia="en-GB"/>
              </w:rPr>
              <w:t>4673.5 (4549.5, 4780.5)</w:t>
            </w:r>
          </w:p>
        </w:tc>
        <w:tc>
          <w:tcPr>
            <w:tcW w:w="1140" w:type="dxa"/>
          </w:tcPr>
          <w:p w14:paraId="3D45CDA1" w14:textId="26AA683F" w:rsidR="00473FFA" w:rsidRPr="006254C2" w:rsidRDefault="00473FFA" w:rsidP="00473FFA">
            <w:pPr>
              <w:jc w:val="center"/>
              <w:rPr>
                <w:rFonts w:eastAsia="Times New Roman"/>
                <w:sz w:val="20"/>
                <w:szCs w:val="20"/>
                <w:lang w:eastAsia="en-GB"/>
              </w:rPr>
            </w:pPr>
            <w:r w:rsidRPr="006254C2">
              <w:rPr>
                <w:rFonts w:eastAsia="Times New Roman"/>
                <w:sz w:val="20"/>
                <w:szCs w:val="20"/>
                <w:lang w:eastAsia="en-GB"/>
              </w:rPr>
              <w:t>178.5 (168.5, 191.0)</w:t>
            </w:r>
          </w:p>
        </w:tc>
        <w:tc>
          <w:tcPr>
            <w:tcW w:w="1141" w:type="dxa"/>
          </w:tcPr>
          <w:p w14:paraId="39EE7FD7" w14:textId="726E1053" w:rsidR="00473FFA" w:rsidRPr="006254C2" w:rsidRDefault="00473FFA" w:rsidP="00473FFA">
            <w:pPr>
              <w:jc w:val="center"/>
              <w:rPr>
                <w:rFonts w:eastAsia="Times New Roman"/>
                <w:sz w:val="20"/>
                <w:szCs w:val="20"/>
                <w:lang w:eastAsia="en-GB"/>
              </w:rPr>
            </w:pPr>
            <w:r w:rsidRPr="006254C2">
              <w:rPr>
                <w:rFonts w:eastAsia="Times New Roman"/>
                <w:sz w:val="20"/>
                <w:szCs w:val="20"/>
                <w:lang w:eastAsia="en-GB"/>
              </w:rPr>
              <w:t>14265.5 (14040.0, 14658.5)</w:t>
            </w:r>
          </w:p>
        </w:tc>
        <w:tc>
          <w:tcPr>
            <w:tcW w:w="1140" w:type="dxa"/>
          </w:tcPr>
          <w:p w14:paraId="0DAB3998" w14:textId="03753F62" w:rsidR="00473FFA" w:rsidRPr="006254C2" w:rsidRDefault="00473FFA" w:rsidP="00473FFA">
            <w:pPr>
              <w:jc w:val="center"/>
              <w:rPr>
                <w:rFonts w:eastAsia="Times New Roman"/>
                <w:sz w:val="20"/>
                <w:szCs w:val="20"/>
                <w:lang w:eastAsia="en-GB"/>
              </w:rPr>
            </w:pPr>
            <w:r w:rsidRPr="006254C2">
              <w:rPr>
                <w:rFonts w:eastAsia="Times New Roman"/>
                <w:sz w:val="20"/>
                <w:szCs w:val="20"/>
                <w:lang w:eastAsia="en-GB"/>
              </w:rPr>
              <w:t>570.0 (529.0, 597.0)</w:t>
            </w:r>
          </w:p>
        </w:tc>
        <w:tc>
          <w:tcPr>
            <w:tcW w:w="1140" w:type="dxa"/>
          </w:tcPr>
          <w:p w14:paraId="7CCD3190" w14:textId="440D5690" w:rsidR="00473FFA" w:rsidRPr="006254C2" w:rsidRDefault="00473FFA" w:rsidP="00473FFA">
            <w:pPr>
              <w:jc w:val="center"/>
              <w:rPr>
                <w:rFonts w:eastAsia="Times New Roman"/>
                <w:sz w:val="20"/>
                <w:szCs w:val="20"/>
                <w:lang w:eastAsia="en-GB"/>
              </w:rPr>
            </w:pPr>
            <w:r w:rsidRPr="006254C2">
              <w:rPr>
                <w:rFonts w:eastAsia="Times New Roman"/>
                <w:sz w:val="20"/>
                <w:szCs w:val="20"/>
                <w:lang w:eastAsia="en-GB"/>
              </w:rPr>
              <w:t>9445.5 (8541.5, 10191.5)</w:t>
            </w:r>
          </w:p>
        </w:tc>
        <w:tc>
          <w:tcPr>
            <w:tcW w:w="1141" w:type="dxa"/>
          </w:tcPr>
          <w:p w14:paraId="66F36E1A" w14:textId="4EBEA27C" w:rsidR="00473FFA" w:rsidRPr="006254C2" w:rsidRDefault="00473FFA" w:rsidP="00473FFA">
            <w:pPr>
              <w:jc w:val="center"/>
              <w:rPr>
                <w:rFonts w:eastAsia="Times New Roman"/>
                <w:sz w:val="20"/>
                <w:szCs w:val="20"/>
                <w:lang w:eastAsia="en-GB"/>
              </w:rPr>
            </w:pPr>
            <w:r w:rsidRPr="006254C2">
              <w:rPr>
                <w:rFonts w:eastAsia="Times New Roman"/>
                <w:sz w:val="20"/>
                <w:szCs w:val="20"/>
                <w:lang w:eastAsia="en-GB"/>
              </w:rPr>
              <w:t>300.0 (282.0, 317.0)</w:t>
            </w:r>
          </w:p>
        </w:tc>
      </w:tr>
      <w:tr w:rsidR="00473FFA" w:rsidRPr="006254C2" w14:paraId="36D7F314" w14:textId="77777777" w:rsidTr="00B803B6">
        <w:trPr>
          <w:cantSplit/>
        </w:trPr>
        <w:tc>
          <w:tcPr>
            <w:tcW w:w="562" w:type="dxa"/>
          </w:tcPr>
          <w:p w14:paraId="5F905752" w14:textId="5A72F17D" w:rsidR="00473FFA" w:rsidRPr="00264381" w:rsidRDefault="00473FFA" w:rsidP="00473FFA">
            <w:pPr>
              <w:jc w:val="center"/>
              <w:rPr>
                <w:rFonts w:eastAsia="Times New Roman"/>
                <w:b/>
                <w:bCs/>
                <w:sz w:val="20"/>
                <w:szCs w:val="20"/>
                <w:lang w:eastAsia="en-GB"/>
              </w:rPr>
            </w:pPr>
            <w:r w:rsidRPr="00264381">
              <w:rPr>
                <w:rFonts w:eastAsia="Times New Roman"/>
                <w:b/>
                <w:bCs/>
                <w:sz w:val="20"/>
                <w:szCs w:val="20"/>
                <w:lang w:eastAsia="en-GB"/>
              </w:rPr>
              <w:t>13</w:t>
            </w:r>
          </w:p>
        </w:tc>
        <w:tc>
          <w:tcPr>
            <w:tcW w:w="3119" w:type="dxa"/>
          </w:tcPr>
          <w:p w14:paraId="1AA33A49" w14:textId="28C7381F" w:rsidR="00473FFA" w:rsidRDefault="00473FFA" w:rsidP="00473FFA">
            <w:pPr>
              <w:jc w:val="center"/>
              <w:rPr>
                <w:rFonts w:eastAsia="Times New Roman"/>
                <w:sz w:val="20"/>
                <w:szCs w:val="20"/>
                <w:lang w:eastAsia="en-GB"/>
              </w:rPr>
            </w:pPr>
            <w:r>
              <w:rPr>
                <w:rFonts w:eastAsia="Times New Roman"/>
                <w:sz w:val="20"/>
                <w:szCs w:val="20"/>
                <w:lang w:eastAsia="en-GB"/>
              </w:rPr>
              <w:t xml:space="preserve">#9 with </w:t>
            </w:r>
            <w:r w:rsidR="00681888">
              <w:rPr>
                <w:rFonts w:eastAsia="Times New Roman"/>
                <w:sz w:val="20"/>
                <w:szCs w:val="20"/>
                <w:lang w:eastAsia="en-GB"/>
              </w:rPr>
              <w:t xml:space="preserve">clearance </w:t>
            </w:r>
            <w:r>
              <w:rPr>
                <w:rFonts w:eastAsia="Times New Roman"/>
                <w:sz w:val="20"/>
                <w:szCs w:val="20"/>
                <w:lang w:eastAsia="en-GB"/>
              </w:rPr>
              <w:t xml:space="preserve">test upon exit </w:t>
            </w:r>
            <w:r w:rsidR="00681888">
              <w:rPr>
                <w:rFonts w:eastAsia="Times New Roman"/>
                <w:sz w:val="20"/>
                <w:szCs w:val="20"/>
                <w:lang w:eastAsia="en-GB"/>
              </w:rPr>
              <w:t>from</w:t>
            </w:r>
            <w:r>
              <w:rPr>
                <w:rFonts w:eastAsia="Times New Roman"/>
                <w:sz w:val="20"/>
                <w:szCs w:val="20"/>
                <w:lang w:eastAsia="en-GB"/>
              </w:rPr>
              <w:t xml:space="preserve"> quarantine</w:t>
            </w:r>
          </w:p>
          <w:p w14:paraId="3F72D8A1" w14:textId="0C313A30" w:rsidR="006435F0" w:rsidRPr="006254C2" w:rsidRDefault="006435F0" w:rsidP="00473FFA">
            <w:pPr>
              <w:jc w:val="center"/>
              <w:rPr>
                <w:rFonts w:eastAsia="Times New Roman"/>
                <w:sz w:val="20"/>
                <w:szCs w:val="20"/>
                <w:lang w:eastAsia="en-GB"/>
              </w:rPr>
            </w:pPr>
            <w:r>
              <w:rPr>
                <w:rFonts w:eastAsia="Times New Roman"/>
                <w:sz w:val="20"/>
                <w:szCs w:val="20"/>
                <w:lang w:eastAsia="en-GB"/>
              </w:rPr>
              <w:t xml:space="preserve">(Test &amp; </w:t>
            </w:r>
            <w:r w:rsidRPr="006254C2">
              <w:rPr>
                <w:rFonts w:eastAsia="Times New Roman"/>
                <w:sz w:val="20"/>
                <w:szCs w:val="20"/>
                <w:lang w:eastAsia="en-GB"/>
              </w:rPr>
              <w:t xml:space="preserve">quarantine </w:t>
            </w:r>
            <w:r>
              <w:rPr>
                <w:rFonts w:eastAsia="Times New Roman"/>
                <w:sz w:val="20"/>
                <w:szCs w:val="20"/>
                <w:lang w:eastAsia="en-GB"/>
              </w:rPr>
              <w:t>of all</w:t>
            </w:r>
            <w:r w:rsidRPr="006254C2">
              <w:rPr>
                <w:rFonts w:eastAsia="Times New Roman"/>
                <w:sz w:val="20"/>
                <w:szCs w:val="20"/>
                <w:lang w:eastAsia="en-GB"/>
              </w:rPr>
              <w:t xml:space="preserve"> contacts</w:t>
            </w:r>
            <w:r>
              <w:rPr>
                <w:rFonts w:eastAsia="Times New Roman"/>
                <w:sz w:val="20"/>
                <w:szCs w:val="20"/>
                <w:lang w:eastAsia="en-GB"/>
              </w:rPr>
              <w:t xml:space="preserve"> + clearance test)</w:t>
            </w:r>
          </w:p>
        </w:tc>
        <w:tc>
          <w:tcPr>
            <w:tcW w:w="1140" w:type="dxa"/>
          </w:tcPr>
          <w:p w14:paraId="33ED6B49" w14:textId="026C5687" w:rsidR="00473FFA" w:rsidRPr="006254C2" w:rsidRDefault="00473FFA" w:rsidP="00473FFA">
            <w:pPr>
              <w:jc w:val="center"/>
              <w:rPr>
                <w:rFonts w:eastAsia="Times New Roman"/>
                <w:sz w:val="20"/>
                <w:szCs w:val="20"/>
                <w:lang w:eastAsia="en-GB"/>
              </w:rPr>
            </w:pPr>
            <w:r w:rsidRPr="006254C2">
              <w:rPr>
                <w:rFonts w:eastAsia="Times New Roman"/>
                <w:sz w:val="20"/>
                <w:szCs w:val="20"/>
                <w:lang w:eastAsia="en-GB"/>
              </w:rPr>
              <w:t>107.5 (92.5, 123.0)</w:t>
            </w:r>
          </w:p>
        </w:tc>
        <w:tc>
          <w:tcPr>
            <w:tcW w:w="1140" w:type="dxa"/>
          </w:tcPr>
          <w:p w14:paraId="36399E58" w14:textId="1140269A" w:rsidR="00473FFA" w:rsidRPr="006254C2" w:rsidRDefault="00473FFA" w:rsidP="00473FFA">
            <w:pPr>
              <w:jc w:val="center"/>
              <w:rPr>
                <w:rFonts w:eastAsia="Times New Roman"/>
                <w:sz w:val="20"/>
                <w:szCs w:val="20"/>
                <w:lang w:eastAsia="en-GB"/>
              </w:rPr>
            </w:pPr>
            <w:r w:rsidRPr="006254C2">
              <w:rPr>
                <w:rFonts w:eastAsia="Times New Roman"/>
                <w:sz w:val="20"/>
                <w:szCs w:val="20"/>
                <w:lang w:eastAsia="en-GB"/>
              </w:rPr>
              <w:t>43.3 (40.2, 46.1)</w:t>
            </w:r>
          </w:p>
        </w:tc>
        <w:tc>
          <w:tcPr>
            <w:tcW w:w="1141" w:type="dxa"/>
          </w:tcPr>
          <w:p w14:paraId="5B7C731A" w14:textId="6515A635" w:rsidR="00473FFA" w:rsidRPr="006254C2" w:rsidRDefault="00473FFA" w:rsidP="00473FFA">
            <w:pPr>
              <w:jc w:val="center"/>
              <w:rPr>
                <w:rFonts w:eastAsia="Times New Roman"/>
                <w:sz w:val="20"/>
                <w:szCs w:val="20"/>
                <w:lang w:eastAsia="en-GB"/>
              </w:rPr>
            </w:pPr>
            <w:r w:rsidRPr="006254C2">
              <w:rPr>
                <w:rFonts w:eastAsia="Times New Roman"/>
                <w:sz w:val="20"/>
                <w:szCs w:val="20"/>
                <w:lang w:eastAsia="en-GB"/>
              </w:rPr>
              <w:t>919.0 (904.5, 931.5)</w:t>
            </w:r>
          </w:p>
        </w:tc>
        <w:tc>
          <w:tcPr>
            <w:tcW w:w="1140" w:type="dxa"/>
          </w:tcPr>
          <w:p w14:paraId="5058A42E" w14:textId="0A961BF2" w:rsidR="00473FFA" w:rsidRPr="006254C2" w:rsidRDefault="00473FFA" w:rsidP="00473FFA">
            <w:pPr>
              <w:jc w:val="center"/>
              <w:rPr>
                <w:rFonts w:eastAsia="Times New Roman"/>
                <w:sz w:val="20"/>
                <w:szCs w:val="20"/>
                <w:lang w:eastAsia="en-GB"/>
              </w:rPr>
            </w:pPr>
            <w:r w:rsidRPr="006254C2">
              <w:rPr>
                <w:rFonts w:eastAsia="Times New Roman"/>
                <w:sz w:val="20"/>
                <w:szCs w:val="20"/>
                <w:lang w:eastAsia="en-GB"/>
              </w:rPr>
              <w:t>4842.5 (4741.0, 4957.0)</w:t>
            </w:r>
          </w:p>
        </w:tc>
        <w:tc>
          <w:tcPr>
            <w:tcW w:w="1140" w:type="dxa"/>
          </w:tcPr>
          <w:p w14:paraId="739F5C96" w14:textId="3BBABA7A" w:rsidR="00473FFA" w:rsidRPr="006254C2" w:rsidRDefault="00473FFA" w:rsidP="00473FFA">
            <w:pPr>
              <w:jc w:val="center"/>
              <w:rPr>
                <w:rFonts w:eastAsia="Times New Roman"/>
                <w:sz w:val="20"/>
                <w:szCs w:val="20"/>
                <w:lang w:eastAsia="en-GB"/>
              </w:rPr>
            </w:pPr>
            <w:r w:rsidRPr="006254C2">
              <w:rPr>
                <w:rFonts w:eastAsia="Times New Roman"/>
                <w:sz w:val="20"/>
                <w:szCs w:val="20"/>
                <w:lang w:eastAsia="en-GB"/>
              </w:rPr>
              <w:t>181.0 (165.0, 199.0)</w:t>
            </w:r>
          </w:p>
        </w:tc>
        <w:tc>
          <w:tcPr>
            <w:tcW w:w="1141" w:type="dxa"/>
          </w:tcPr>
          <w:p w14:paraId="43AFEB91" w14:textId="0590B091" w:rsidR="00473FFA" w:rsidRPr="006254C2" w:rsidRDefault="00473FFA" w:rsidP="00473FFA">
            <w:pPr>
              <w:jc w:val="center"/>
              <w:rPr>
                <w:rFonts w:eastAsia="Times New Roman"/>
                <w:sz w:val="20"/>
                <w:szCs w:val="20"/>
                <w:lang w:eastAsia="en-GB"/>
              </w:rPr>
            </w:pPr>
            <w:r w:rsidRPr="006254C2">
              <w:rPr>
                <w:rFonts w:eastAsia="Times New Roman"/>
                <w:sz w:val="20"/>
                <w:szCs w:val="20"/>
                <w:lang w:eastAsia="en-GB"/>
              </w:rPr>
              <w:t>14373.5 (14080.0, 14587.5)</w:t>
            </w:r>
          </w:p>
        </w:tc>
        <w:tc>
          <w:tcPr>
            <w:tcW w:w="1140" w:type="dxa"/>
          </w:tcPr>
          <w:p w14:paraId="4EECE3EE" w14:textId="1AD260C7" w:rsidR="00473FFA" w:rsidRPr="006254C2" w:rsidRDefault="00473FFA" w:rsidP="00473FFA">
            <w:pPr>
              <w:jc w:val="center"/>
              <w:rPr>
                <w:rFonts w:eastAsia="Times New Roman"/>
                <w:sz w:val="20"/>
                <w:szCs w:val="20"/>
                <w:lang w:eastAsia="en-GB"/>
              </w:rPr>
            </w:pPr>
            <w:r w:rsidRPr="006254C2">
              <w:rPr>
                <w:rFonts w:eastAsia="Times New Roman"/>
                <w:sz w:val="20"/>
                <w:szCs w:val="20"/>
                <w:lang w:eastAsia="en-GB"/>
              </w:rPr>
              <w:t>551.0 (518.5, 579.0)</w:t>
            </w:r>
          </w:p>
        </w:tc>
        <w:tc>
          <w:tcPr>
            <w:tcW w:w="1140" w:type="dxa"/>
          </w:tcPr>
          <w:p w14:paraId="70F0FB86" w14:textId="13D76B51" w:rsidR="00473FFA" w:rsidRPr="006254C2" w:rsidRDefault="00473FFA" w:rsidP="00473FFA">
            <w:pPr>
              <w:jc w:val="center"/>
              <w:rPr>
                <w:rFonts w:eastAsia="Times New Roman"/>
                <w:sz w:val="20"/>
                <w:szCs w:val="20"/>
                <w:lang w:eastAsia="en-GB"/>
              </w:rPr>
            </w:pPr>
            <w:r w:rsidRPr="006254C2">
              <w:rPr>
                <w:rFonts w:eastAsia="Times New Roman"/>
                <w:sz w:val="20"/>
                <w:szCs w:val="20"/>
                <w:lang w:eastAsia="en-GB"/>
              </w:rPr>
              <w:t>10662.0 (9718.0, 11768.5)</w:t>
            </w:r>
          </w:p>
        </w:tc>
        <w:tc>
          <w:tcPr>
            <w:tcW w:w="1141" w:type="dxa"/>
          </w:tcPr>
          <w:p w14:paraId="67EE2A41" w14:textId="4A3CBEAB" w:rsidR="00473FFA" w:rsidRPr="006254C2" w:rsidRDefault="00473FFA" w:rsidP="00473FFA">
            <w:pPr>
              <w:jc w:val="center"/>
              <w:rPr>
                <w:rFonts w:eastAsia="Times New Roman"/>
                <w:sz w:val="20"/>
                <w:szCs w:val="20"/>
                <w:lang w:eastAsia="en-GB"/>
              </w:rPr>
            </w:pPr>
            <w:r w:rsidRPr="006254C2">
              <w:rPr>
                <w:rFonts w:eastAsia="Times New Roman"/>
                <w:sz w:val="20"/>
                <w:szCs w:val="20"/>
                <w:lang w:eastAsia="en-GB"/>
              </w:rPr>
              <w:t>317.5 (303.0, 339.0)</w:t>
            </w:r>
          </w:p>
        </w:tc>
      </w:tr>
      <w:tr w:rsidR="00473FFA" w:rsidRPr="006254C2" w14:paraId="449DC4AC" w14:textId="77777777" w:rsidTr="00B803B6">
        <w:trPr>
          <w:cantSplit/>
        </w:trPr>
        <w:tc>
          <w:tcPr>
            <w:tcW w:w="13944" w:type="dxa"/>
            <w:gridSpan w:val="11"/>
            <w:shd w:val="clear" w:color="auto" w:fill="FFF2CC" w:themeFill="accent4" w:themeFillTint="33"/>
          </w:tcPr>
          <w:p w14:paraId="4F4C7E80" w14:textId="2DE2BD36" w:rsidR="00473FFA" w:rsidRPr="00C54D80" w:rsidRDefault="00C54D80" w:rsidP="00473FFA">
            <w:pPr>
              <w:jc w:val="center"/>
              <w:rPr>
                <w:rFonts w:eastAsia="Times New Roman"/>
                <w:b/>
                <w:bCs/>
                <w:sz w:val="20"/>
                <w:szCs w:val="20"/>
                <w:lang w:eastAsia="en-GB"/>
              </w:rPr>
            </w:pPr>
            <w:r w:rsidRPr="00C54D80">
              <w:rPr>
                <w:rFonts w:eastAsia="Times New Roman"/>
                <w:b/>
                <w:bCs/>
                <w:sz w:val="20"/>
                <w:szCs w:val="20"/>
                <w:lang w:eastAsia="en-GB"/>
              </w:rPr>
              <w:t>Lockdown</w:t>
            </w:r>
          </w:p>
        </w:tc>
      </w:tr>
      <w:tr w:rsidR="006E372A" w:rsidRPr="006254C2" w14:paraId="3F7566F6" w14:textId="77777777" w:rsidTr="00B803B6">
        <w:trPr>
          <w:cantSplit/>
        </w:trPr>
        <w:tc>
          <w:tcPr>
            <w:tcW w:w="562" w:type="dxa"/>
          </w:tcPr>
          <w:p w14:paraId="6E06FFB1" w14:textId="73864988" w:rsidR="006E372A" w:rsidRPr="0093228B" w:rsidRDefault="006E372A" w:rsidP="006E372A">
            <w:pPr>
              <w:jc w:val="center"/>
              <w:rPr>
                <w:rFonts w:eastAsia="Times New Roman"/>
                <w:b/>
                <w:bCs/>
                <w:sz w:val="20"/>
                <w:szCs w:val="20"/>
                <w:lang w:eastAsia="en-GB"/>
              </w:rPr>
            </w:pPr>
            <w:r w:rsidRPr="0093228B">
              <w:rPr>
                <w:rFonts w:eastAsia="Times New Roman"/>
                <w:b/>
                <w:bCs/>
                <w:sz w:val="20"/>
                <w:szCs w:val="20"/>
                <w:lang w:eastAsia="en-GB"/>
              </w:rPr>
              <w:t>14</w:t>
            </w:r>
          </w:p>
        </w:tc>
        <w:tc>
          <w:tcPr>
            <w:tcW w:w="3119" w:type="dxa"/>
          </w:tcPr>
          <w:p w14:paraId="3813139D" w14:textId="77777777" w:rsidR="006E372A" w:rsidRDefault="006E372A" w:rsidP="006E372A">
            <w:pPr>
              <w:jc w:val="center"/>
              <w:rPr>
                <w:rFonts w:eastAsia="Times New Roman"/>
                <w:sz w:val="20"/>
                <w:szCs w:val="20"/>
                <w:lang w:eastAsia="en-GB"/>
              </w:rPr>
            </w:pPr>
            <w:r w:rsidRPr="006254C2">
              <w:rPr>
                <w:rFonts w:eastAsia="Times New Roman"/>
                <w:sz w:val="20"/>
                <w:szCs w:val="20"/>
                <w:lang w:eastAsia="en-GB"/>
              </w:rPr>
              <w:t>#7</w:t>
            </w:r>
            <w:r w:rsidR="0093228B">
              <w:rPr>
                <w:rFonts w:eastAsia="Times New Roman"/>
                <w:sz w:val="20"/>
                <w:szCs w:val="20"/>
                <w:lang w:eastAsia="en-GB"/>
              </w:rPr>
              <w:t xml:space="preserve"> + lockdown</w:t>
            </w:r>
          </w:p>
          <w:p w14:paraId="1D8C2CBA" w14:textId="79FB0BD6" w:rsidR="008736BB" w:rsidRPr="006254C2" w:rsidRDefault="008736BB" w:rsidP="006E372A">
            <w:pPr>
              <w:jc w:val="center"/>
              <w:rPr>
                <w:rFonts w:eastAsia="Times New Roman"/>
                <w:sz w:val="20"/>
                <w:szCs w:val="20"/>
                <w:lang w:eastAsia="en-GB"/>
              </w:rPr>
            </w:pPr>
            <w:r>
              <w:rPr>
                <w:rFonts w:eastAsia="Times New Roman"/>
                <w:sz w:val="20"/>
                <w:szCs w:val="20"/>
                <w:lang w:eastAsia="en-GB"/>
              </w:rPr>
              <w:t xml:space="preserve">(Test &amp; </w:t>
            </w:r>
            <w:r w:rsidRPr="006254C2">
              <w:rPr>
                <w:rFonts w:eastAsia="Times New Roman"/>
                <w:sz w:val="20"/>
                <w:szCs w:val="20"/>
                <w:lang w:eastAsia="en-GB"/>
              </w:rPr>
              <w:t xml:space="preserve">quarantine </w:t>
            </w:r>
            <w:r>
              <w:rPr>
                <w:rFonts w:eastAsia="Times New Roman"/>
                <w:sz w:val="20"/>
                <w:szCs w:val="20"/>
                <w:lang w:eastAsia="en-GB"/>
              </w:rPr>
              <w:t>of</w:t>
            </w:r>
            <w:r w:rsidRPr="006254C2">
              <w:rPr>
                <w:rFonts w:eastAsia="Times New Roman"/>
                <w:sz w:val="20"/>
                <w:szCs w:val="20"/>
                <w:lang w:eastAsia="en-GB"/>
              </w:rPr>
              <w:t xml:space="preserve"> </w:t>
            </w:r>
            <w:r>
              <w:rPr>
                <w:rFonts w:eastAsia="Times New Roman"/>
                <w:sz w:val="20"/>
                <w:szCs w:val="20"/>
                <w:lang w:eastAsia="en-GB"/>
              </w:rPr>
              <w:t xml:space="preserve">extended </w:t>
            </w:r>
            <w:r w:rsidRPr="006254C2">
              <w:rPr>
                <w:rFonts w:eastAsia="Times New Roman"/>
                <w:sz w:val="20"/>
                <w:szCs w:val="20"/>
                <w:lang w:eastAsia="en-GB"/>
              </w:rPr>
              <w:t>households</w:t>
            </w:r>
            <w:r>
              <w:rPr>
                <w:rFonts w:eastAsia="Times New Roman"/>
                <w:sz w:val="20"/>
                <w:szCs w:val="20"/>
                <w:lang w:eastAsia="en-GB"/>
              </w:rPr>
              <w:t xml:space="preserve"> + lockdown)</w:t>
            </w:r>
          </w:p>
        </w:tc>
        <w:tc>
          <w:tcPr>
            <w:tcW w:w="1140" w:type="dxa"/>
          </w:tcPr>
          <w:p w14:paraId="259CA620" w14:textId="6CC16841" w:rsidR="006E372A" w:rsidRPr="006254C2" w:rsidRDefault="006E372A" w:rsidP="006E372A">
            <w:pPr>
              <w:jc w:val="center"/>
              <w:rPr>
                <w:rFonts w:eastAsia="Times New Roman"/>
                <w:sz w:val="20"/>
                <w:szCs w:val="20"/>
                <w:lang w:eastAsia="en-GB"/>
              </w:rPr>
            </w:pPr>
            <w:r w:rsidRPr="006254C2">
              <w:rPr>
                <w:rFonts w:eastAsia="Times New Roman"/>
                <w:sz w:val="20"/>
                <w:szCs w:val="20"/>
                <w:lang w:eastAsia="en-GB"/>
              </w:rPr>
              <w:t>238.0 (38.5, 278.3)</w:t>
            </w:r>
          </w:p>
        </w:tc>
        <w:tc>
          <w:tcPr>
            <w:tcW w:w="1140" w:type="dxa"/>
          </w:tcPr>
          <w:p w14:paraId="059DE934" w14:textId="52C964EC" w:rsidR="006E372A" w:rsidRPr="006254C2" w:rsidRDefault="006E372A" w:rsidP="006E372A">
            <w:pPr>
              <w:jc w:val="center"/>
              <w:rPr>
                <w:rFonts w:eastAsia="Times New Roman"/>
                <w:sz w:val="20"/>
                <w:szCs w:val="20"/>
                <w:lang w:eastAsia="en-GB"/>
              </w:rPr>
            </w:pPr>
            <w:r w:rsidRPr="006254C2">
              <w:rPr>
                <w:rFonts w:eastAsia="Times New Roman"/>
                <w:sz w:val="20"/>
                <w:szCs w:val="20"/>
                <w:lang w:eastAsia="en-GB"/>
              </w:rPr>
              <w:t>12.6 (9.7, 15.6)</w:t>
            </w:r>
          </w:p>
        </w:tc>
        <w:tc>
          <w:tcPr>
            <w:tcW w:w="1141" w:type="dxa"/>
          </w:tcPr>
          <w:p w14:paraId="16081F9F" w14:textId="13318D60" w:rsidR="006E372A" w:rsidRPr="006254C2" w:rsidRDefault="006E372A" w:rsidP="006E372A">
            <w:pPr>
              <w:jc w:val="center"/>
              <w:rPr>
                <w:rFonts w:eastAsia="Times New Roman"/>
                <w:sz w:val="20"/>
                <w:szCs w:val="20"/>
                <w:lang w:eastAsia="en-GB"/>
              </w:rPr>
            </w:pPr>
            <w:r w:rsidRPr="006254C2">
              <w:rPr>
                <w:rFonts w:eastAsia="Times New Roman"/>
                <w:sz w:val="20"/>
                <w:szCs w:val="20"/>
                <w:lang w:eastAsia="en-GB"/>
              </w:rPr>
              <w:t>829.0 (712.0, 866.5)</w:t>
            </w:r>
          </w:p>
        </w:tc>
        <w:tc>
          <w:tcPr>
            <w:tcW w:w="1140" w:type="dxa"/>
          </w:tcPr>
          <w:p w14:paraId="50B1E549" w14:textId="6F0954F8" w:rsidR="006E372A" w:rsidRPr="006254C2" w:rsidRDefault="006E372A" w:rsidP="006E372A">
            <w:pPr>
              <w:jc w:val="center"/>
              <w:rPr>
                <w:rFonts w:eastAsia="Times New Roman"/>
                <w:sz w:val="20"/>
                <w:szCs w:val="20"/>
                <w:lang w:eastAsia="en-GB"/>
              </w:rPr>
            </w:pPr>
            <w:r w:rsidRPr="006254C2">
              <w:rPr>
                <w:rFonts w:eastAsia="Times New Roman"/>
                <w:sz w:val="20"/>
                <w:szCs w:val="20"/>
                <w:lang w:eastAsia="en-GB"/>
              </w:rPr>
              <w:t>3927.5 (3434.5, 4156.0)</w:t>
            </w:r>
          </w:p>
        </w:tc>
        <w:tc>
          <w:tcPr>
            <w:tcW w:w="1140" w:type="dxa"/>
          </w:tcPr>
          <w:p w14:paraId="53B60925" w14:textId="540D97AB" w:rsidR="006E372A" w:rsidRPr="006254C2" w:rsidRDefault="006E372A" w:rsidP="006E372A">
            <w:pPr>
              <w:jc w:val="center"/>
              <w:rPr>
                <w:rFonts w:eastAsia="Times New Roman"/>
                <w:sz w:val="20"/>
                <w:szCs w:val="20"/>
                <w:lang w:eastAsia="en-GB"/>
              </w:rPr>
            </w:pPr>
            <w:r w:rsidRPr="006254C2">
              <w:rPr>
                <w:rFonts w:eastAsia="Times New Roman"/>
                <w:sz w:val="20"/>
                <w:szCs w:val="20"/>
                <w:lang w:eastAsia="en-GB"/>
              </w:rPr>
              <w:t>190.5 (139.0, 250.0)</w:t>
            </w:r>
          </w:p>
        </w:tc>
        <w:tc>
          <w:tcPr>
            <w:tcW w:w="1141" w:type="dxa"/>
          </w:tcPr>
          <w:p w14:paraId="0989B24D" w14:textId="2880526A" w:rsidR="006E372A" w:rsidRPr="006254C2" w:rsidRDefault="006E372A" w:rsidP="006E372A">
            <w:pPr>
              <w:jc w:val="center"/>
              <w:rPr>
                <w:rFonts w:eastAsia="Times New Roman"/>
                <w:sz w:val="20"/>
                <w:szCs w:val="20"/>
                <w:lang w:eastAsia="en-GB"/>
              </w:rPr>
            </w:pPr>
            <w:r w:rsidRPr="006254C2">
              <w:rPr>
                <w:rFonts w:eastAsia="Times New Roman"/>
                <w:sz w:val="20"/>
                <w:szCs w:val="20"/>
                <w:lang w:eastAsia="en-GB"/>
              </w:rPr>
              <w:t>2909.0 (2297.0, 3189.5)</w:t>
            </w:r>
          </w:p>
        </w:tc>
        <w:tc>
          <w:tcPr>
            <w:tcW w:w="1140" w:type="dxa"/>
          </w:tcPr>
          <w:p w14:paraId="0289EFFF" w14:textId="5DE6776F" w:rsidR="006E372A" w:rsidRPr="006254C2" w:rsidRDefault="006E372A" w:rsidP="006E372A">
            <w:pPr>
              <w:jc w:val="center"/>
              <w:rPr>
                <w:rFonts w:eastAsia="Times New Roman"/>
                <w:sz w:val="20"/>
                <w:szCs w:val="20"/>
                <w:lang w:eastAsia="en-GB"/>
              </w:rPr>
            </w:pPr>
            <w:r w:rsidRPr="006254C2">
              <w:rPr>
                <w:rFonts w:eastAsia="Times New Roman"/>
                <w:sz w:val="20"/>
                <w:szCs w:val="20"/>
                <w:lang w:eastAsia="en-GB"/>
              </w:rPr>
              <w:t>31.0 (28.0, 33.0)</w:t>
            </w:r>
          </w:p>
        </w:tc>
        <w:tc>
          <w:tcPr>
            <w:tcW w:w="1140" w:type="dxa"/>
          </w:tcPr>
          <w:p w14:paraId="00C8A9B6" w14:textId="6D80CFBD" w:rsidR="006E372A" w:rsidRPr="006254C2" w:rsidRDefault="006E372A" w:rsidP="006E372A">
            <w:pPr>
              <w:jc w:val="center"/>
              <w:rPr>
                <w:rFonts w:eastAsia="Times New Roman"/>
                <w:sz w:val="20"/>
                <w:szCs w:val="20"/>
                <w:lang w:eastAsia="en-GB"/>
              </w:rPr>
            </w:pPr>
            <w:r w:rsidRPr="006254C2">
              <w:rPr>
                <w:rFonts w:eastAsia="Times New Roman"/>
                <w:sz w:val="20"/>
                <w:szCs w:val="20"/>
                <w:lang w:eastAsia="en-GB"/>
              </w:rPr>
              <w:t>85283.0 (69397.0, 92022.5)</w:t>
            </w:r>
          </w:p>
        </w:tc>
        <w:tc>
          <w:tcPr>
            <w:tcW w:w="1141" w:type="dxa"/>
          </w:tcPr>
          <w:p w14:paraId="2D2354B5" w14:textId="2E48AD8C" w:rsidR="006E372A" w:rsidRPr="006254C2" w:rsidRDefault="00910CDC" w:rsidP="006E372A">
            <w:pPr>
              <w:jc w:val="center"/>
              <w:rPr>
                <w:rFonts w:eastAsia="Times New Roman"/>
                <w:sz w:val="20"/>
                <w:szCs w:val="20"/>
                <w:lang w:eastAsia="en-GB"/>
              </w:rPr>
            </w:pPr>
            <w:r w:rsidRPr="00910CDC">
              <w:rPr>
                <w:rFonts w:eastAsia="Times New Roman"/>
                <w:sz w:val="20"/>
                <w:szCs w:val="20"/>
                <w:lang w:eastAsia="en-GB"/>
              </w:rPr>
              <w:t>894.0 (818.0 - 929.5)</w:t>
            </w:r>
          </w:p>
        </w:tc>
      </w:tr>
      <w:tr w:rsidR="006E372A" w:rsidRPr="006254C2" w14:paraId="5E808FD0" w14:textId="06CE6163" w:rsidTr="00B803B6">
        <w:trPr>
          <w:cantSplit/>
        </w:trPr>
        <w:tc>
          <w:tcPr>
            <w:tcW w:w="562" w:type="dxa"/>
          </w:tcPr>
          <w:p w14:paraId="63414722" w14:textId="17156D84" w:rsidR="006E372A" w:rsidRPr="0093228B" w:rsidRDefault="006E372A" w:rsidP="006E372A">
            <w:pPr>
              <w:jc w:val="center"/>
              <w:rPr>
                <w:rFonts w:eastAsia="Times New Roman"/>
                <w:b/>
                <w:bCs/>
                <w:sz w:val="20"/>
                <w:szCs w:val="20"/>
                <w:lang w:eastAsia="en-GB"/>
              </w:rPr>
            </w:pPr>
            <w:r w:rsidRPr="0093228B">
              <w:rPr>
                <w:rFonts w:eastAsia="Times New Roman"/>
                <w:b/>
                <w:bCs/>
                <w:sz w:val="20"/>
                <w:szCs w:val="20"/>
                <w:lang w:eastAsia="en-GB"/>
              </w:rPr>
              <w:t>15</w:t>
            </w:r>
          </w:p>
        </w:tc>
        <w:tc>
          <w:tcPr>
            <w:tcW w:w="3119" w:type="dxa"/>
          </w:tcPr>
          <w:p w14:paraId="39D0BD9F" w14:textId="0B069AB2" w:rsidR="005F5611" w:rsidRDefault="005F5611" w:rsidP="005F5611">
            <w:pPr>
              <w:jc w:val="center"/>
              <w:rPr>
                <w:rFonts w:eastAsia="Times New Roman"/>
                <w:sz w:val="20"/>
                <w:szCs w:val="20"/>
                <w:lang w:eastAsia="en-GB"/>
              </w:rPr>
            </w:pPr>
            <w:r w:rsidRPr="006254C2">
              <w:rPr>
                <w:rFonts w:eastAsia="Times New Roman"/>
                <w:sz w:val="20"/>
                <w:szCs w:val="20"/>
                <w:lang w:eastAsia="en-GB"/>
              </w:rPr>
              <w:t>#</w:t>
            </w:r>
            <w:r>
              <w:rPr>
                <w:rFonts w:eastAsia="Times New Roman"/>
                <w:sz w:val="20"/>
                <w:szCs w:val="20"/>
                <w:lang w:eastAsia="en-GB"/>
              </w:rPr>
              <w:t>11 + lockdown</w:t>
            </w:r>
          </w:p>
          <w:p w14:paraId="5A52DB29" w14:textId="76E78007" w:rsidR="006E372A" w:rsidRPr="006254C2" w:rsidRDefault="005F5611" w:rsidP="005F5611">
            <w:pPr>
              <w:jc w:val="center"/>
              <w:rPr>
                <w:rFonts w:eastAsia="Times New Roman"/>
                <w:sz w:val="20"/>
                <w:szCs w:val="20"/>
                <w:lang w:eastAsia="en-GB"/>
              </w:rPr>
            </w:pPr>
            <w:r>
              <w:rPr>
                <w:rFonts w:eastAsia="Times New Roman"/>
                <w:sz w:val="20"/>
                <w:szCs w:val="20"/>
                <w:lang w:eastAsia="en-GB"/>
              </w:rPr>
              <w:t xml:space="preserve">(Test &amp; </w:t>
            </w:r>
            <w:r w:rsidRPr="006254C2">
              <w:rPr>
                <w:rFonts w:eastAsia="Times New Roman"/>
                <w:sz w:val="20"/>
                <w:szCs w:val="20"/>
                <w:lang w:eastAsia="en-GB"/>
              </w:rPr>
              <w:t xml:space="preserve">quarantine </w:t>
            </w:r>
            <w:r>
              <w:rPr>
                <w:rFonts w:eastAsia="Times New Roman"/>
                <w:sz w:val="20"/>
                <w:szCs w:val="20"/>
                <w:lang w:eastAsia="en-GB"/>
              </w:rPr>
              <w:t>of</w:t>
            </w:r>
            <w:r w:rsidRPr="006254C2">
              <w:rPr>
                <w:rFonts w:eastAsia="Times New Roman"/>
                <w:sz w:val="20"/>
                <w:szCs w:val="20"/>
                <w:lang w:eastAsia="en-GB"/>
              </w:rPr>
              <w:t xml:space="preserve"> </w:t>
            </w:r>
            <w:r>
              <w:rPr>
                <w:rFonts w:eastAsia="Times New Roman"/>
                <w:sz w:val="20"/>
                <w:szCs w:val="20"/>
                <w:lang w:eastAsia="en-GB"/>
              </w:rPr>
              <w:t xml:space="preserve">extended </w:t>
            </w:r>
            <w:r w:rsidRPr="006254C2">
              <w:rPr>
                <w:rFonts w:eastAsia="Times New Roman"/>
                <w:sz w:val="20"/>
                <w:szCs w:val="20"/>
                <w:lang w:eastAsia="en-GB"/>
              </w:rPr>
              <w:t>households</w:t>
            </w:r>
            <w:r>
              <w:rPr>
                <w:rFonts w:eastAsia="Times New Roman"/>
                <w:sz w:val="20"/>
                <w:szCs w:val="20"/>
                <w:lang w:eastAsia="en-GB"/>
              </w:rPr>
              <w:t xml:space="preserve"> + clearance test</w:t>
            </w:r>
            <w:r w:rsidR="0092678A">
              <w:rPr>
                <w:rFonts w:eastAsia="Times New Roman"/>
                <w:sz w:val="20"/>
                <w:szCs w:val="20"/>
                <w:lang w:eastAsia="en-GB"/>
              </w:rPr>
              <w:t xml:space="preserve"> for quarantine </w:t>
            </w:r>
            <w:r>
              <w:rPr>
                <w:rFonts w:eastAsia="Times New Roman"/>
                <w:sz w:val="20"/>
                <w:szCs w:val="20"/>
                <w:lang w:eastAsia="en-GB"/>
              </w:rPr>
              <w:t>+ lockdown)</w:t>
            </w:r>
          </w:p>
        </w:tc>
        <w:tc>
          <w:tcPr>
            <w:tcW w:w="1140" w:type="dxa"/>
          </w:tcPr>
          <w:p w14:paraId="37AE9EBE" w14:textId="0BC2A698" w:rsidR="006E372A" w:rsidRPr="006254C2" w:rsidRDefault="006E372A" w:rsidP="006E372A">
            <w:pPr>
              <w:jc w:val="center"/>
              <w:rPr>
                <w:rFonts w:eastAsia="Times New Roman"/>
                <w:sz w:val="20"/>
                <w:szCs w:val="20"/>
                <w:lang w:eastAsia="en-GB"/>
              </w:rPr>
            </w:pPr>
            <w:r w:rsidRPr="006254C2">
              <w:rPr>
                <w:rFonts w:eastAsia="Times New Roman"/>
                <w:sz w:val="20"/>
                <w:szCs w:val="20"/>
                <w:lang w:eastAsia="en-GB"/>
              </w:rPr>
              <w:t>41.0 (34.3, 72.5)</w:t>
            </w:r>
          </w:p>
        </w:tc>
        <w:tc>
          <w:tcPr>
            <w:tcW w:w="1140" w:type="dxa"/>
          </w:tcPr>
          <w:p w14:paraId="410CB99D" w14:textId="457DC7A5" w:rsidR="006E372A" w:rsidRPr="006254C2" w:rsidRDefault="006E372A" w:rsidP="006E372A">
            <w:pPr>
              <w:jc w:val="center"/>
              <w:rPr>
                <w:rFonts w:eastAsia="Times New Roman"/>
                <w:sz w:val="20"/>
                <w:szCs w:val="20"/>
                <w:lang w:eastAsia="en-GB"/>
              </w:rPr>
            </w:pPr>
            <w:r w:rsidRPr="006254C2">
              <w:rPr>
                <w:rFonts w:eastAsia="Times New Roman"/>
                <w:sz w:val="20"/>
                <w:szCs w:val="20"/>
                <w:lang w:eastAsia="en-GB"/>
              </w:rPr>
              <w:t>6.5 (1.6, 12.4)</w:t>
            </w:r>
          </w:p>
        </w:tc>
        <w:tc>
          <w:tcPr>
            <w:tcW w:w="1141" w:type="dxa"/>
          </w:tcPr>
          <w:p w14:paraId="203986AA" w14:textId="0560E826" w:rsidR="006E372A" w:rsidRPr="006254C2" w:rsidRDefault="006E372A" w:rsidP="006E372A">
            <w:pPr>
              <w:jc w:val="center"/>
              <w:rPr>
                <w:rFonts w:eastAsia="Times New Roman"/>
                <w:sz w:val="20"/>
                <w:szCs w:val="20"/>
                <w:lang w:eastAsia="en-GB"/>
              </w:rPr>
            </w:pPr>
            <w:r w:rsidRPr="006254C2">
              <w:rPr>
                <w:rFonts w:eastAsia="Times New Roman"/>
                <w:sz w:val="20"/>
                <w:szCs w:val="20"/>
                <w:lang w:eastAsia="en-GB"/>
              </w:rPr>
              <w:t>88.5 (20.0, 432.5)</w:t>
            </w:r>
          </w:p>
        </w:tc>
        <w:tc>
          <w:tcPr>
            <w:tcW w:w="1140" w:type="dxa"/>
          </w:tcPr>
          <w:p w14:paraId="59EFFE4C" w14:textId="71B6C029" w:rsidR="006E372A" w:rsidRPr="006254C2" w:rsidRDefault="006E372A" w:rsidP="006E372A">
            <w:pPr>
              <w:jc w:val="center"/>
              <w:rPr>
                <w:rFonts w:eastAsia="Times New Roman"/>
                <w:sz w:val="20"/>
                <w:szCs w:val="20"/>
                <w:lang w:eastAsia="en-GB"/>
              </w:rPr>
            </w:pPr>
            <w:r w:rsidRPr="006254C2">
              <w:rPr>
                <w:rFonts w:eastAsia="Times New Roman"/>
                <w:sz w:val="20"/>
                <w:szCs w:val="20"/>
                <w:lang w:eastAsia="en-GB"/>
              </w:rPr>
              <w:t>1402.0 (344.5, 7564.0)</w:t>
            </w:r>
          </w:p>
        </w:tc>
        <w:tc>
          <w:tcPr>
            <w:tcW w:w="1140" w:type="dxa"/>
          </w:tcPr>
          <w:p w14:paraId="66FBA1F1" w14:textId="0AF6D43E" w:rsidR="006E372A" w:rsidRPr="006254C2" w:rsidRDefault="006E372A" w:rsidP="006E372A">
            <w:pPr>
              <w:jc w:val="center"/>
              <w:rPr>
                <w:rFonts w:eastAsia="Times New Roman"/>
                <w:sz w:val="20"/>
                <w:szCs w:val="20"/>
                <w:lang w:eastAsia="en-GB"/>
              </w:rPr>
            </w:pPr>
            <w:r w:rsidRPr="006254C2">
              <w:rPr>
                <w:rFonts w:eastAsia="Times New Roman"/>
                <w:sz w:val="20"/>
                <w:szCs w:val="20"/>
                <w:lang w:eastAsia="en-GB"/>
              </w:rPr>
              <w:t>198.0 (67.0, 432.0)</w:t>
            </w:r>
          </w:p>
        </w:tc>
        <w:tc>
          <w:tcPr>
            <w:tcW w:w="1141" w:type="dxa"/>
          </w:tcPr>
          <w:p w14:paraId="3E38AD9B" w14:textId="3A38FF01" w:rsidR="006E372A" w:rsidRPr="006254C2" w:rsidRDefault="006E372A" w:rsidP="006E372A">
            <w:pPr>
              <w:jc w:val="center"/>
              <w:rPr>
                <w:rFonts w:eastAsia="Times New Roman"/>
                <w:sz w:val="20"/>
                <w:szCs w:val="20"/>
                <w:lang w:eastAsia="en-GB"/>
              </w:rPr>
            </w:pPr>
            <w:r w:rsidRPr="006254C2">
              <w:rPr>
                <w:rFonts w:eastAsia="Times New Roman"/>
                <w:sz w:val="20"/>
                <w:szCs w:val="20"/>
                <w:lang w:eastAsia="en-GB"/>
              </w:rPr>
              <w:t>752.0 (197.0, 3703.0)</w:t>
            </w:r>
          </w:p>
        </w:tc>
        <w:tc>
          <w:tcPr>
            <w:tcW w:w="1140" w:type="dxa"/>
          </w:tcPr>
          <w:p w14:paraId="0DB02898" w14:textId="379B90D9" w:rsidR="006E372A" w:rsidRPr="006254C2" w:rsidRDefault="006E372A" w:rsidP="006E372A">
            <w:pPr>
              <w:jc w:val="center"/>
              <w:rPr>
                <w:rFonts w:eastAsia="Times New Roman"/>
                <w:sz w:val="20"/>
                <w:szCs w:val="20"/>
                <w:lang w:eastAsia="en-GB"/>
              </w:rPr>
            </w:pPr>
            <w:r w:rsidRPr="006254C2">
              <w:rPr>
                <w:rFonts w:eastAsia="Times New Roman"/>
                <w:sz w:val="20"/>
                <w:szCs w:val="20"/>
                <w:lang w:eastAsia="en-GB"/>
              </w:rPr>
              <w:t>45.5 (11.5, 103.5)</w:t>
            </w:r>
          </w:p>
        </w:tc>
        <w:tc>
          <w:tcPr>
            <w:tcW w:w="1140" w:type="dxa"/>
          </w:tcPr>
          <w:p w14:paraId="56EA9748" w14:textId="6610933F" w:rsidR="006E372A" w:rsidRPr="006254C2" w:rsidRDefault="006E372A" w:rsidP="006E372A">
            <w:pPr>
              <w:jc w:val="center"/>
              <w:rPr>
                <w:rFonts w:eastAsia="Times New Roman"/>
                <w:sz w:val="20"/>
                <w:szCs w:val="20"/>
                <w:lang w:eastAsia="en-GB"/>
              </w:rPr>
            </w:pPr>
            <w:r w:rsidRPr="006254C2">
              <w:rPr>
                <w:rFonts w:eastAsia="Times New Roman"/>
                <w:sz w:val="20"/>
                <w:szCs w:val="20"/>
                <w:lang w:eastAsia="en-GB"/>
              </w:rPr>
              <w:t>5253.5 (1660.5, 24531.0)</w:t>
            </w:r>
          </w:p>
        </w:tc>
        <w:tc>
          <w:tcPr>
            <w:tcW w:w="1141" w:type="dxa"/>
          </w:tcPr>
          <w:p w14:paraId="367AD50D" w14:textId="24EDBD7E" w:rsidR="006E372A" w:rsidRPr="006254C2" w:rsidRDefault="006E372A" w:rsidP="006E372A">
            <w:pPr>
              <w:jc w:val="center"/>
              <w:rPr>
                <w:rFonts w:eastAsia="Times New Roman"/>
                <w:sz w:val="20"/>
                <w:szCs w:val="20"/>
                <w:lang w:eastAsia="en-GB"/>
              </w:rPr>
            </w:pPr>
            <w:r w:rsidRPr="006254C2">
              <w:rPr>
                <w:rFonts w:eastAsia="Times New Roman"/>
                <w:sz w:val="20"/>
                <w:szCs w:val="20"/>
                <w:lang w:eastAsia="en-GB"/>
              </w:rPr>
              <w:t>384.0 (118.0, 776.0)</w:t>
            </w:r>
          </w:p>
        </w:tc>
      </w:tr>
      <w:tr w:rsidR="006E372A" w:rsidRPr="006254C2" w14:paraId="269CE152" w14:textId="2FDF7B59" w:rsidTr="00B803B6">
        <w:trPr>
          <w:cantSplit/>
        </w:trPr>
        <w:tc>
          <w:tcPr>
            <w:tcW w:w="562" w:type="dxa"/>
          </w:tcPr>
          <w:p w14:paraId="051A02AC" w14:textId="0B892E28" w:rsidR="006E372A" w:rsidRPr="0093228B" w:rsidRDefault="006E372A" w:rsidP="006E372A">
            <w:pPr>
              <w:jc w:val="center"/>
              <w:rPr>
                <w:rFonts w:eastAsia="Times New Roman"/>
                <w:b/>
                <w:bCs/>
                <w:sz w:val="20"/>
                <w:szCs w:val="20"/>
                <w:lang w:eastAsia="en-GB"/>
              </w:rPr>
            </w:pPr>
            <w:r w:rsidRPr="0093228B">
              <w:rPr>
                <w:rFonts w:eastAsia="Times New Roman"/>
                <w:b/>
                <w:bCs/>
                <w:sz w:val="20"/>
                <w:szCs w:val="20"/>
                <w:lang w:eastAsia="en-GB"/>
              </w:rPr>
              <w:lastRenderedPageBreak/>
              <w:t>16</w:t>
            </w:r>
          </w:p>
        </w:tc>
        <w:tc>
          <w:tcPr>
            <w:tcW w:w="3119" w:type="dxa"/>
          </w:tcPr>
          <w:p w14:paraId="28703779" w14:textId="623CBE60" w:rsidR="00F1038D" w:rsidRDefault="00F1038D" w:rsidP="00F1038D">
            <w:pPr>
              <w:jc w:val="center"/>
              <w:rPr>
                <w:rFonts w:eastAsia="Times New Roman"/>
                <w:sz w:val="20"/>
                <w:szCs w:val="20"/>
                <w:lang w:eastAsia="en-GB"/>
              </w:rPr>
            </w:pPr>
            <w:r w:rsidRPr="006254C2">
              <w:rPr>
                <w:rFonts w:eastAsia="Times New Roman"/>
                <w:sz w:val="20"/>
                <w:szCs w:val="20"/>
                <w:lang w:eastAsia="en-GB"/>
              </w:rPr>
              <w:t>#</w:t>
            </w:r>
            <w:r>
              <w:rPr>
                <w:rFonts w:eastAsia="Times New Roman"/>
                <w:sz w:val="20"/>
                <w:szCs w:val="20"/>
                <w:lang w:eastAsia="en-GB"/>
              </w:rPr>
              <w:t>11 + lockdown + clearance test from lockdown</w:t>
            </w:r>
          </w:p>
          <w:p w14:paraId="51E5275F" w14:textId="0545F7A5" w:rsidR="006E372A" w:rsidRPr="006254C2" w:rsidRDefault="00F1038D" w:rsidP="00F1038D">
            <w:pPr>
              <w:jc w:val="center"/>
              <w:rPr>
                <w:rFonts w:eastAsia="Times New Roman"/>
                <w:sz w:val="20"/>
                <w:szCs w:val="20"/>
                <w:lang w:eastAsia="en-GB"/>
              </w:rPr>
            </w:pPr>
            <w:r>
              <w:rPr>
                <w:rFonts w:eastAsia="Times New Roman"/>
                <w:sz w:val="20"/>
                <w:szCs w:val="20"/>
                <w:lang w:eastAsia="en-GB"/>
              </w:rPr>
              <w:t xml:space="preserve">(Test &amp; </w:t>
            </w:r>
            <w:r w:rsidRPr="006254C2">
              <w:rPr>
                <w:rFonts w:eastAsia="Times New Roman"/>
                <w:sz w:val="20"/>
                <w:szCs w:val="20"/>
                <w:lang w:eastAsia="en-GB"/>
              </w:rPr>
              <w:t xml:space="preserve">quarantine </w:t>
            </w:r>
            <w:r>
              <w:rPr>
                <w:rFonts w:eastAsia="Times New Roman"/>
                <w:sz w:val="20"/>
                <w:szCs w:val="20"/>
                <w:lang w:eastAsia="en-GB"/>
              </w:rPr>
              <w:t>of</w:t>
            </w:r>
            <w:r w:rsidRPr="006254C2">
              <w:rPr>
                <w:rFonts w:eastAsia="Times New Roman"/>
                <w:sz w:val="20"/>
                <w:szCs w:val="20"/>
                <w:lang w:eastAsia="en-GB"/>
              </w:rPr>
              <w:t xml:space="preserve"> </w:t>
            </w:r>
            <w:r>
              <w:rPr>
                <w:rFonts w:eastAsia="Times New Roman"/>
                <w:sz w:val="20"/>
                <w:szCs w:val="20"/>
                <w:lang w:eastAsia="en-GB"/>
              </w:rPr>
              <w:t xml:space="preserve">extended </w:t>
            </w:r>
            <w:r w:rsidRPr="006254C2">
              <w:rPr>
                <w:rFonts w:eastAsia="Times New Roman"/>
                <w:sz w:val="20"/>
                <w:szCs w:val="20"/>
                <w:lang w:eastAsia="en-GB"/>
              </w:rPr>
              <w:t>households</w:t>
            </w:r>
            <w:r>
              <w:rPr>
                <w:rFonts w:eastAsia="Times New Roman"/>
                <w:sz w:val="20"/>
                <w:szCs w:val="20"/>
                <w:lang w:eastAsia="en-GB"/>
              </w:rPr>
              <w:t xml:space="preserve"> </w:t>
            </w:r>
            <w:r w:rsidR="006F639E">
              <w:rPr>
                <w:rFonts w:eastAsia="Times New Roman"/>
                <w:sz w:val="20"/>
                <w:szCs w:val="20"/>
                <w:lang w:eastAsia="en-GB"/>
              </w:rPr>
              <w:t>+</w:t>
            </w:r>
            <w:r>
              <w:rPr>
                <w:rFonts w:eastAsia="Times New Roman"/>
                <w:sz w:val="20"/>
                <w:szCs w:val="20"/>
                <w:lang w:eastAsia="en-GB"/>
              </w:rPr>
              <w:t xml:space="preserve"> lockdown + clear</w:t>
            </w:r>
            <w:r w:rsidR="00DD2DE5">
              <w:rPr>
                <w:rFonts w:eastAsia="Times New Roman"/>
                <w:sz w:val="20"/>
                <w:szCs w:val="20"/>
                <w:lang w:eastAsia="en-GB"/>
              </w:rPr>
              <w:t xml:space="preserve">ance test for </w:t>
            </w:r>
            <w:r w:rsidR="006F639E">
              <w:rPr>
                <w:rFonts w:eastAsia="Times New Roman"/>
                <w:sz w:val="20"/>
                <w:szCs w:val="20"/>
                <w:lang w:eastAsia="en-GB"/>
              </w:rPr>
              <w:t xml:space="preserve">quarantine &amp; </w:t>
            </w:r>
            <w:r w:rsidR="00DD2DE5">
              <w:rPr>
                <w:rFonts w:eastAsia="Times New Roman"/>
                <w:sz w:val="20"/>
                <w:szCs w:val="20"/>
                <w:lang w:eastAsia="en-GB"/>
              </w:rPr>
              <w:t>lockdown</w:t>
            </w:r>
            <w:r>
              <w:rPr>
                <w:rFonts w:eastAsia="Times New Roman"/>
                <w:sz w:val="20"/>
                <w:szCs w:val="20"/>
                <w:lang w:eastAsia="en-GB"/>
              </w:rPr>
              <w:t>)</w:t>
            </w:r>
          </w:p>
        </w:tc>
        <w:tc>
          <w:tcPr>
            <w:tcW w:w="1140" w:type="dxa"/>
          </w:tcPr>
          <w:p w14:paraId="5F244BC4" w14:textId="5C018542" w:rsidR="006E372A" w:rsidRPr="006254C2" w:rsidRDefault="006E372A" w:rsidP="006E372A">
            <w:pPr>
              <w:jc w:val="center"/>
              <w:rPr>
                <w:rFonts w:eastAsia="Times New Roman"/>
                <w:sz w:val="20"/>
                <w:szCs w:val="20"/>
                <w:lang w:eastAsia="en-GB"/>
              </w:rPr>
            </w:pPr>
            <w:r w:rsidRPr="006254C2">
              <w:rPr>
                <w:rFonts w:eastAsia="Times New Roman"/>
                <w:sz w:val="20"/>
                <w:szCs w:val="20"/>
                <w:lang w:eastAsia="en-GB"/>
              </w:rPr>
              <w:t>35.5 (29.5, 39.0)</w:t>
            </w:r>
          </w:p>
        </w:tc>
        <w:tc>
          <w:tcPr>
            <w:tcW w:w="1140" w:type="dxa"/>
          </w:tcPr>
          <w:p w14:paraId="0E7B7965" w14:textId="4162290A" w:rsidR="006E372A" w:rsidRPr="006254C2" w:rsidRDefault="006E372A" w:rsidP="006E372A">
            <w:pPr>
              <w:jc w:val="center"/>
              <w:rPr>
                <w:rFonts w:eastAsia="Times New Roman"/>
                <w:sz w:val="20"/>
                <w:szCs w:val="20"/>
                <w:lang w:eastAsia="en-GB"/>
              </w:rPr>
            </w:pPr>
            <w:r w:rsidRPr="006254C2">
              <w:rPr>
                <w:rFonts w:eastAsia="Times New Roman"/>
                <w:sz w:val="20"/>
                <w:szCs w:val="20"/>
                <w:lang w:eastAsia="en-GB"/>
              </w:rPr>
              <w:t>3.1 (0.9, 5.2)</w:t>
            </w:r>
          </w:p>
        </w:tc>
        <w:tc>
          <w:tcPr>
            <w:tcW w:w="1141" w:type="dxa"/>
          </w:tcPr>
          <w:p w14:paraId="31ECCD57" w14:textId="6DCD4C55" w:rsidR="006E372A" w:rsidRPr="006254C2" w:rsidRDefault="006E372A" w:rsidP="006E372A">
            <w:pPr>
              <w:jc w:val="center"/>
              <w:rPr>
                <w:rFonts w:eastAsia="Times New Roman"/>
                <w:sz w:val="20"/>
                <w:szCs w:val="20"/>
                <w:lang w:eastAsia="en-GB"/>
              </w:rPr>
            </w:pPr>
            <w:r w:rsidRPr="006254C2">
              <w:rPr>
                <w:rFonts w:eastAsia="Times New Roman"/>
                <w:sz w:val="20"/>
                <w:szCs w:val="20"/>
                <w:lang w:eastAsia="en-GB"/>
              </w:rPr>
              <w:t>35.0 (9.0, 62.5)</w:t>
            </w:r>
          </w:p>
        </w:tc>
        <w:tc>
          <w:tcPr>
            <w:tcW w:w="1140" w:type="dxa"/>
          </w:tcPr>
          <w:p w14:paraId="648E5E8A" w14:textId="77F641B3" w:rsidR="006E372A" w:rsidRPr="006254C2" w:rsidRDefault="006E372A" w:rsidP="006E372A">
            <w:pPr>
              <w:jc w:val="center"/>
              <w:rPr>
                <w:rFonts w:eastAsia="Times New Roman"/>
                <w:sz w:val="20"/>
                <w:szCs w:val="20"/>
                <w:lang w:eastAsia="en-GB"/>
              </w:rPr>
            </w:pPr>
            <w:r w:rsidRPr="006254C2">
              <w:rPr>
                <w:rFonts w:eastAsia="Times New Roman"/>
                <w:sz w:val="20"/>
                <w:szCs w:val="20"/>
                <w:lang w:eastAsia="en-GB"/>
              </w:rPr>
              <w:t>2498.0 (2169.5, 2823.5)</w:t>
            </w:r>
          </w:p>
        </w:tc>
        <w:tc>
          <w:tcPr>
            <w:tcW w:w="1140" w:type="dxa"/>
          </w:tcPr>
          <w:p w14:paraId="44CDCF77" w14:textId="3D4374BA" w:rsidR="006E372A" w:rsidRPr="006254C2" w:rsidRDefault="006E372A" w:rsidP="006E372A">
            <w:pPr>
              <w:jc w:val="center"/>
              <w:rPr>
                <w:rFonts w:eastAsia="Times New Roman"/>
                <w:sz w:val="20"/>
                <w:szCs w:val="20"/>
                <w:lang w:eastAsia="en-GB"/>
              </w:rPr>
            </w:pPr>
            <w:r w:rsidRPr="006254C2">
              <w:rPr>
                <w:rFonts w:eastAsia="Times New Roman"/>
                <w:sz w:val="20"/>
                <w:szCs w:val="20"/>
                <w:lang w:eastAsia="en-GB"/>
              </w:rPr>
              <w:t>1000.0 (1000.0, 1000.0)</w:t>
            </w:r>
          </w:p>
        </w:tc>
        <w:tc>
          <w:tcPr>
            <w:tcW w:w="1141" w:type="dxa"/>
          </w:tcPr>
          <w:p w14:paraId="43282E94" w14:textId="5FE1D16B" w:rsidR="006E372A" w:rsidRPr="006254C2" w:rsidRDefault="006E372A" w:rsidP="006E372A">
            <w:pPr>
              <w:jc w:val="center"/>
              <w:rPr>
                <w:rFonts w:eastAsia="Times New Roman"/>
                <w:sz w:val="20"/>
                <w:szCs w:val="20"/>
                <w:lang w:eastAsia="en-GB"/>
              </w:rPr>
            </w:pPr>
            <w:r w:rsidRPr="006254C2">
              <w:rPr>
                <w:rFonts w:eastAsia="Times New Roman"/>
                <w:sz w:val="20"/>
                <w:szCs w:val="20"/>
                <w:lang w:eastAsia="en-GB"/>
              </w:rPr>
              <w:t>420.5 (128.0, 735.5)</w:t>
            </w:r>
          </w:p>
        </w:tc>
        <w:tc>
          <w:tcPr>
            <w:tcW w:w="1140" w:type="dxa"/>
          </w:tcPr>
          <w:p w14:paraId="61B0247C" w14:textId="752BEB81" w:rsidR="006E372A" w:rsidRPr="006254C2" w:rsidRDefault="006E372A" w:rsidP="006E372A">
            <w:pPr>
              <w:jc w:val="center"/>
              <w:rPr>
                <w:rFonts w:eastAsia="Times New Roman"/>
                <w:sz w:val="20"/>
                <w:szCs w:val="20"/>
                <w:lang w:eastAsia="en-GB"/>
              </w:rPr>
            </w:pPr>
            <w:r w:rsidRPr="006254C2">
              <w:rPr>
                <w:rFonts w:eastAsia="Times New Roman"/>
                <w:sz w:val="20"/>
                <w:szCs w:val="20"/>
                <w:lang w:eastAsia="en-GB"/>
              </w:rPr>
              <w:t>29.5 (8.0, 52.5)</w:t>
            </w:r>
          </w:p>
        </w:tc>
        <w:tc>
          <w:tcPr>
            <w:tcW w:w="1140" w:type="dxa"/>
          </w:tcPr>
          <w:p w14:paraId="7DC9276D" w14:textId="30F6BACF" w:rsidR="006E372A" w:rsidRPr="006254C2" w:rsidRDefault="006E372A" w:rsidP="006E372A">
            <w:pPr>
              <w:jc w:val="center"/>
              <w:rPr>
                <w:rFonts w:eastAsia="Times New Roman"/>
                <w:sz w:val="20"/>
                <w:szCs w:val="20"/>
                <w:lang w:eastAsia="en-GB"/>
              </w:rPr>
            </w:pPr>
            <w:r w:rsidRPr="006254C2">
              <w:rPr>
                <w:rFonts w:eastAsia="Times New Roman"/>
                <w:sz w:val="20"/>
                <w:szCs w:val="20"/>
                <w:lang w:eastAsia="en-GB"/>
              </w:rPr>
              <w:t>3469.0 (1431.5, 5602.5)</w:t>
            </w:r>
          </w:p>
        </w:tc>
        <w:tc>
          <w:tcPr>
            <w:tcW w:w="1141" w:type="dxa"/>
          </w:tcPr>
          <w:p w14:paraId="2B8BD4E8" w14:textId="0469764A" w:rsidR="006E372A" w:rsidRPr="006254C2" w:rsidRDefault="006E372A" w:rsidP="006E372A">
            <w:pPr>
              <w:jc w:val="center"/>
              <w:rPr>
                <w:rFonts w:eastAsia="Times New Roman"/>
                <w:sz w:val="20"/>
                <w:szCs w:val="20"/>
                <w:lang w:eastAsia="en-GB"/>
              </w:rPr>
            </w:pPr>
            <w:r w:rsidRPr="006254C2">
              <w:rPr>
                <w:rFonts w:eastAsia="Times New Roman"/>
                <w:sz w:val="20"/>
                <w:szCs w:val="20"/>
                <w:lang w:eastAsia="en-GB"/>
              </w:rPr>
              <w:t>286.0 (112.0, 452.5)</w:t>
            </w:r>
          </w:p>
        </w:tc>
      </w:tr>
      <w:tr w:rsidR="00154A9D" w:rsidRPr="006254C2" w14:paraId="3B2593C0" w14:textId="77777777" w:rsidTr="00B803B6">
        <w:trPr>
          <w:cantSplit/>
        </w:trPr>
        <w:tc>
          <w:tcPr>
            <w:tcW w:w="13944" w:type="dxa"/>
            <w:gridSpan w:val="11"/>
            <w:shd w:val="clear" w:color="auto" w:fill="FFF2CC" w:themeFill="accent4" w:themeFillTint="33"/>
          </w:tcPr>
          <w:p w14:paraId="541B6CB1" w14:textId="733FCF73" w:rsidR="00154A9D" w:rsidRPr="006254C2" w:rsidRDefault="00EA150A" w:rsidP="00701BF9">
            <w:pPr>
              <w:shd w:val="clear" w:color="auto" w:fill="FFF2CC" w:themeFill="accent4" w:themeFillTint="33"/>
              <w:jc w:val="center"/>
              <w:rPr>
                <w:rFonts w:eastAsia="Times New Roman"/>
                <w:sz w:val="20"/>
                <w:szCs w:val="20"/>
                <w:lang w:eastAsia="en-GB"/>
              </w:rPr>
            </w:pPr>
            <w:r>
              <w:rPr>
                <w:rFonts w:eastAsia="Times New Roman"/>
                <w:b/>
                <w:bCs/>
                <w:sz w:val="20"/>
                <w:szCs w:val="20"/>
                <w:lang w:eastAsia="en-GB"/>
              </w:rPr>
              <w:t xml:space="preserve">Delays </w:t>
            </w:r>
            <w:r w:rsidR="00701BF9">
              <w:rPr>
                <w:rFonts w:eastAsia="Times New Roman"/>
                <w:b/>
                <w:bCs/>
                <w:sz w:val="20"/>
                <w:szCs w:val="20"/>
                <w:lang w:eastAsia="en-GB"/>
              </w:rPr>
              <w:t xml:space="preserve">between identification </w:t>
            </w:r>
            <w:r w:rsidR="00F82761">
              <w:rPr>
                <w:rFonts w:eastAsia="Times New Roman"/>
                <w:b/>
                <w:bCs/>
                <w:sz w:val="20"/>
                <w:szCs w:val="20"/>
                <w:lang w:eastAsia="en-GB"/>
              </w:rPr>
              <w:t xml:space="preserve">of cases </w:t>
            </w:r>
            <w:r w:rsidR="00701BF9">
              <w:rPr>
                <w:rFonts w:eastAsia="Times New Roman"/>
                <w:b/>
                <w:bCs/>
                <w:sz w:val="20"/>
                <w:szCs w:val="20"/>
                <w:lang w:eastAsia="en-GB"/>
              </w:rPr>
              <w:t>and</w:t>
            </w:r>
            <w:r>
              <w:rPr>
                <w:rFonts w:eastAsia="Times New Roman"/>
                <w:b/>
                <w:bCs/>
                <w:sz w:val="20"/>
                <w:szCs w:val="20"/>
                <w:lang w:eastAsia="en-GB"/>
              </w:rPr>
              <w:t xml:space="preserve"> intervention</w:t>
            </w:r>
          </w:p>
        </w:tc>
      </w:tr>
      <w:tr w:rsidR="00FB1693" w:rsidRPr="006254C2" w14:paraId="2A108E6A" w14:textId="77777777" w:rsidTr="00B803B6">
        <w:trPr>
          <w:cantSplit/>
        </w:trPr>
        <w:tc>
          <w:tcPr>
            <w:tcW w:w="562" w:type="dxa"/>
          </w:tcPr>
          <w:p w14:paraId="16E8D1CA" w14:textId="77777777" w:rsidR="00FB1693" w:rsidRDefault="00FB1693" w:rsidP="00FB1693">
            <w:pPr>
              <w:jc w:val="center"/>
              <w:rPr>
                <w:rFonts w:eastAsia="Times New Roman"/>
                <w:b/>
                <w:bCs/>
                <w:sz w:val="20"/>
                <w:szCs w:val="20"/>
                <w:lang w:eastAsia="en-GB"/>
              </w:rPr>
            </w:pPr>
          </w:p>
        </w:tc>
        <w:tc>
          <w:tcPr>
            <w:tcW w:w="3119" w:type="dxa"/>
          </w:tcPr>
          <w:p w14:paraId="2DF9761A" w14:textId="15756C69" w:rsidR="00FB1693" w:rsidRDefault="00FB1693" w:rsidP="00FB1693">
            <w:pPr>
              <w:jc w:val="center"/>
              <w:rPr>
                <w:rFonts w:eastAsia="Times New Roman"/>
                <w:sz w:val="20"/>
                <w:szCs w:val="20"/>
                <w:lang w:eastAsia="en-GB"/>
              </w:rPr>
            </w:pPr>
            <w:r>
              <w:rPr>
                <w:rFonts w:eastAsia="Times New Roman"/>
                <w:sz w:val="20"/>
                <w:szCs w:val="20"/>
                <w:lang w:eastAsia="en-GB"/>
              </w:rPr>
              <w:t>#11</w:t>
            </w:r>
          </w:p>
          <w:p w14:paraId="7CC4F7C3" w14:textId="4278A9F8" w:rsidR="00FB1693" w:rsidRDefault="00FB1693" w:rsidP="00FB1693">
            <w:pPr>
              <w:jc w:val="center"/>
              <w:rPr>
                <w:rFonts w:eastAsia="Times New Roman"/>
                <w:sz w:val="20"/>
                <w:szCs w:val="20"/>
                <w:lang w:eastAsia="en-GB"/>
              </w:rPr>
            </w:pPr>
            <w:r>
              <w:rPr>
                <w:rFonts w:eastAsia="Times New Roman"/>
                <w:sz w:val="20"/>
                <w:szCs w:val="20"/>
                <w:lang w:eastAsia="en-GB"/>
              </w:rPr>
              <w:t xml:space="preserve">(Test &amp; </w:t>
            </w:r>
            <w:r w:rsidRPr="006254C2">
              <w:rPr>
                <w:rFonts w:eastAsia="Times New Roman"/>
                <w:sz w:val="20"/>
                <w:szCs w:val="20"/>
                <w:lang w:eastAsia="en-GB"/>
              </w:rPr>
              <w:t xml:space="preserve">quarantine </w:t>
            </w:r>
            <w:r>
              <w:rPr>
                <w:rFonts w:eastAsia="Times New Roman"/>
                <w:sz w:val="20"/>
                <w:szCs w:val="20"/>
                <w:lang w:eastAsia="en-GB"/>
              </w:rPr>
              <w:t>of</w:t>
            </w:r>
            <w:r w:rsidRPr="006254C2">
              <w:rPr>
                <w:rFonts w:eastAsia="Times New Roman"/>
                <w:sz w:val="20"/>
                <w:szCs w:val="20"/>
                <w:lang w:eastAsia="en-GB"/>
              </w:rPr>
              <w:t xml:space="preserve"> </w:t>
            </w:r>
            <w:r>
              <w:rPr>
                <w:rFonts w:eastAsia="Times New Roman"/>
                <w:sz w:val="20"/>
                <w:szCs w:val="20"/>
                <w:lang w:eastAsia="en-GB"/>
              </w:rPr>
              <w:t xml:space="preserve">extended </w:t>
            </w:r>
            <w:r w:rsidRPr="006254C2">
              <w:rPr>
                <w:rFonts w:eastAsia="Times New Roman"/>
                <w:sz w:val="20"/>
                <w:szCs w:val="20"/>
                <w:lang w:eastAsia="en-GB"/>
              </w:rPr>
              <w:t>households</w:t>
            </w:r>
            <w:r>
              <w:rPr>
                <w:rFonts w:eastAsia="Times New Roman"/>
                <w:sz w:val="20"/>
                <w:szCs w:val="20"/>
                <w:lang w:eastAsia="en-GB"/>
              </w:rPr>
              <w:t xml:space="preserve"> + clearance test, with delay of 2 days)</w:t>
            </w:r>
          </w:p>
        </w:tc>
        <w:tc>
          <w:tcPr>
            <w:tcW w:w="1140" w:type="dxa"/>
          </w:tcPr>
          <w:p w14:paraId="2B61FBB0" w14:textId="3A9CD58A" w:rsidR="00FB1693" w:rsidRPr="004D2187" w:rsidRDefault="00FB1693" w:rsidP="00FB1693">
            <w:pPr>
              <w:jc w:val="center"/>
              <w:rPr>
                <w:rFonts w:eastAsia="Times New Roman"/>
                <w:sz w:val="20"/>
                <w:szCs w:val="20"/>
                <w:lang w:eastAsia="en-GB"/>
              </w:rPr>
            </w:pPr>
            <w:r w:rsidRPr="006254C2">
              <w:rPr>
                <w:rFonts w:eastAsia="Times New Roman"/>
                <w:sz w:val="20"/>
                <w:szCs w:val="20"/>
                <w:lang w:eastAsia="en-GB"/>
              </w:rPr>
              <w:t>115.5 (49.0, 238.0)</w:t>
            </w:r>
          </w:p>
        </w:tc>
        <w:tc>
          <w:tcPr>
            <w:tcW w:w="1140" w:type="dxa"/>
          </w:tcPr>
          <w:p w14:paraId="69014E8D" w14:textId="2DB8D8F0" w:rsidR="00FB1693" w:rsidRPr="004D2187" w:rsidRDefault="00FB1693" w:rsidP="00FB1693">
            <w:pPr>
              <w:jc w:val="center"/>
              <w:rPr>
                <w:rFonts w:eastAsia="Times New Roman"/>
                <w:sz w:val="20"/>
                <w:szCs w:val="20"/>
                <w:lang w:eastAsia="en-GB"/>
              </w:rPr>
            </w:pPr>
            <w:r w:rsidRPr="006254C2">
              <w:rPr>
                <w:rFonts w:eastAsia="Times New Roman"/>
                <w:sz w:val="20"/>
                <w:szCs w:val="20"/>
                <w:lang w:eastAsia="en-GB"/>
              </w:rPr>
              <w:t>13.2 (10.6, 15.3)</w:t>
            </w:r>
          </w:p>
        </w:tc>
        <w:tc>
          <w:tcPr>
            <w:tcW w:w="1141" w:type="dxa"/>
          </w:tcPr>
          <w:p w14:paraId="722F593A" w14:textId="276745CE" w:rsidR="00FB1693" w:rsidRPr="004D2187" w:rsidRDefault="00FB1693" w:rsidP="00FB1693">
            <w:pPr>
              <w:jc w:val="center"/>
              <w:rPr>
                <w:rFonts w:eastAsia="Times New Roman"/>
                <w:sz w:val="20"/>
                <w:szCs w:val="20"/>
                <w:lang w:eastAsia="en-GB"/>
              </w:rPr>
            </w:pPr>
            <w:r w:rsidRPr="006254C2">
              <w:rPr>
                <w:rFonts w:eastAsia="Times New Roman"/>
                <w:sz w:val="20"/>
                <w:szCs w:val="20"/>
                <w:lang w:eastAsia="en-GB"/>
              </w:rPr>
              <w:t>655.0 (267.5, 821.0)</w:t>
            </w:r>
          </w:p>
        </w:tc>
        <w:tc>
          <w:tcPr>
            <w:tcW w:w="1140" w:type="dxa"/>
          </w:tcPr>
          <w:p w14:paraId="1D7EF664" w14:textId="3FEDC8C7" w:rsidR="00FB1693" w:rsidRPr="002261EA" w:rsidRDefault="00FB1693" w:rsidP="00FB1693">
            <w:pPr>
              <w:jc w:val="center"/>
              <w:rPr>
                <w:rFonts w:eastAsia="Times New Roman"/>
                <w:sz w:val="20"/>
                <w:szCs w:val="20"/>
                <w:lang w:eastAsia="en-GB"/>
              </w:rPr>
            </w:pPr>
            <w:r w:rsidRPr="006254C2">
              <w:rPr>
                <w:rFonts w:eastAsia="Times New Roman"/>
                <w:sz w:val="20"/>
                <w:szCs w:val="20"/>
                <w:lang w:eastAsia="en-GB"/>
              </w:rPr>
              <w:t>13551.5 (4929.5, 16729.5)</w:t>
            </w:r>
          </w:p>
        </w:tc>
        <w:tc>
          <w:tcPr>
            <w:tcW w:w="1140" w:type="dxa"/>
          </w:tcPr>
          <w:p w14:paraId="2ABF1898" w14:textId="203C4513" w:rsidR="00FB1693" w:rsidRPr="002261EA" w:rsidRDefault="00FB1693" w:rsidP="00FB1693">
            <w:pPr>
              <w:jc w:val="center"/>
              <w:rPr>
                <w:rFonts w:eastAsia="Times New Roman"/>
                <w:sz w:val="20"/>
                <w:szCs w:val="20"/>
                <w:lang w:eastAsia="en-GB"/>
              </w:rPr>
            </w:pPr>
            <w:r w:rsidRPr="006254C2">
              <w:rPr>
                <w:rFonts w:eastAsia="Times New Roman"/>
                <w:sz w:val="20"/>
                <w:szCs w:val="20"/>
                <w:lang w:eastAsia="en-GB"/>
              </w:rPr>
              <w:t>474.0 (395.5, 581.5)</w:t>
            </w:r>
          </w:p>
        </w:tc>
        <w:tc>
          <w:tcPr>
            <w:tcW w:w="1141" w:type="dxa"/>
          </w:tcPr>
          <w:p w14:paraId="001F56E4" w14:textId="4332A805" w:rsidR="00FB1693" w:rsidRPr="0066078A" w:rsidRDefault="00FB1693" w:rsidP="00FB1693">
            <w:pPr>
              <w:jc w:val="center"/>
              <w:rPr>
                <w:rFonts w:eastAsia="Times New Roman"/>
                <w:sz w:val="20"/>
                <w:szCs w:val="20"/>
                <w:lang w:eastAsia="en-GB"/>
              </w:rPr>
            </w:pPr>
            <w:r w:rsidRPr="006254C2">
              <w:rPr>
                <w:rFonts w:eastAsia="Times New Roman"/>
                <w:sz w:val="20"/>
                <w:szCs w:val="20"/>
                <w:lang w:eastAsia="en-GB"/>
              </w:rPr>
              <w:t>6218.5 (2277.5, 7576.5)</w:t>
            </w:r>
          </w:p>
        </w:tc>
        <w:tc>
          <w:tcPr>
            <w:tcW w:w="1140" w:type="dxa"/>
          </w:tcPr>
          <w:p w14:paraId="4D5509DF" w14:textId="0964918D" w:rsidR="00FB1693" w:rsidRPr="0066078A" w:rsidRDefault="00FB1693" w:rsidP="00FB1693">
            <w:pPr>
              <w:jc w:val="center"/>
              <w:rPr>
                <w:rFonts w:eastAsia="Times New Roman"/>
                <w:sz w:val="20"/>
                <w:szCs w:val="20"/>
                <w:lang w:eastAsia="en-GB"/>
              </w:rPr>
            </w:pPr>
            <w:r w:rsidRPr="006254C2">
              <w:rPr>
                <w:rFonts w:eastAsia="Times New Roman"/>
                <w:sz w:val="20"/>
                <w:szCs w:val="20"/>
                <w:lang w:eastAsia="en-GB"/>
              </w:rPr>
              <w:t>110.5 (89.0, 126.5)</w:t>
            </w:r>
          </w:p>
        </w:tc>
        <w:tc>
          <w:tcPr>
            <w:tcW w:w="1140" w:type="dxa"/>
          </w:tcPr>
          <w:p w14:paraId="52688DD3" w14:textId="72307781" w:rsidR="00FB1693" w:rsidRPr="00BD3CB8" w:rsidRDefault="00FB1693" w:rsidP="00FB1693">
            <w:pPr>
              <w:jc w:val="center"/>
              <w:rPr>
                <w:rFonts w:eastAsia="Times New Roman"/>
                <w:sz w:val="20"/>
                <w:szCs w:val="20"/>
                <w:lang w:eastAsia="en-GB"/>
              </w:rPr>
            </w:pPr>
            <w:r w:rsidRPr="006254C2">
              <w:rPr>
                <w:rFonts w:eastAsia="Times New Roman"/>
                <w:sz w:val="20"/>
                <w:szCs w:val="20"/>
                <w:lang w:eastAsia="en-GB"/>
              </w:rPr>
              <w:t>50958.0 (13511.5, 67786.0)</w:t>
            </w:r>
          </w:p>
        </w:tc>
        <w:tc>
          <w:tcPr>
            <w:tcW w:w="1141" w:type="dxa"/>
          </w:tcPr>
          <w:p w14:paraId="1015A967" w14:textId="4865934A" w:rsidR="00FB1693" w:rsidRPr="00BD3CB8" w:rsidRDefault="00FB1693" w:rsidP="00FB1693">
            <w:pPr>
              <w:jc w:val="center"/>
              <w:rPr>
                <w:rFonts w:eastAsia="Times New Roman"/>
                <w:sz w:val="20"/>
                <w:szCs w:val="20"/>
                <w:lang w:eastAsia="en-GB"/>
              </w:rPr>
            </w:pPr>
            <w:r w:rsidRPr="006254C2">
              <w:rPr>
                <w:rFonts w:eastAsia="Times New Roman"/>
                <w:sz w:val="20"/>
                <w:szCs w:val="20"/>
                <w:lang w:eastAsia="en-GB"/>
              </w:rPr>
              <w:t>841.5 (752.0, 908.5)</w:t>
            </w:r>
          </w:p>
        </w:tc>
      </w:tr>
      <w:tr w:rsidR="00FB1693" w:rsidRPr="006254C2" w14:paraId="12A9FB39" w14:textId="77777777" w:rsidTr="00B803B6">
        <w:trPr>
          <w:cantSplit/>
        </w:trPr>
        <w:tc>
          <w:tcPr>
            <w:tcW w:w="562" w:type="dxa"/>
          </w:tcPr>
          <w:p w14:paraId="104CC4C2" w14:textId="626205AF" w:rsidR="00FB1693" w:rsidRPr="0093228B" w:rsidRDefault="00FB1693" w:rsidP="00FB1693">
            <w:pPr>
              <w:jc w:val="center"/>
              <w:rPr>
                <w:rFonts w:eastAsia="Times New Roman"/>
                <w:b/>
                <w:bCs/>
                <w:sz w:val="20"/>
                <w:szCs w:val="20"/>
                <w:lang w:eastAsia="en-GB"/>
              </w:rPr>
            </w:pPr>
            <w:r>
              <w:rPr>
                <w:rFonts w:eastAsia="Times New Roman"/>
                <w:b/>
                <w:bCs/>
                <w:sz w:val="20"/>
                <w:szCs w:val="20"/>
                <w:lang w:eastAsia="en-GB"/>
              </w:rPr>
              <w:t>17</w:t>
            </w:r>
          </w:p>
        </w:tc>
        <w:tc>
          <w:tcPr>
            <w:tcW w:w="3119" w:type="dxa"/>
          </w:tcPr>
          <w:p w14:paraId="4A99F9CD" w14:textId="4E342E77" w:rsidR="00FB1693" w:rsidRDefault="00FB1693" w:rsidP="00FB1693">
            <w:pPr>
              <w:jc w:val="center"/>
              <w:rPr>
                <w:rFonts w:eastAsia="Times New Roman"/>
                <w:sz w:val="20"/>
                <w:szCs w:val="20"/>
                <w:lang w:eastAsia="en-GB"/>
              </w:rPr>
            </w:pPr>
            <w:r>
              <w:rPr>
                <w:rFonts w:eastAsia="Times New Roman"/>
                <w:sz w:val="20"/>
                <w:szCs w:val="20"/>
                <w:lang w:eastAsia="en-GB"/>
              </w:rPr>
              <w:t>#11 with delay of 4 days</w:t>
            </w:r>
          </w:p>
          <w:p w14:paraId="6C24F514" w14:textId="10111B78" w:rsidR="00FB1693" w:rsidRPr="006254C2" w:rsidRDefault="00FB1693" w:rsidP="00FB1693">
            <w:pPr>
              <w:jc w:val="center"/>
              <w:rPr>
                <w:rFonts w:eastAsia="Times New Roman"/>
                <w:sz w:val="20"/>
                <w:szCs w:val="20"/>
                <w:lang w:eastAsia="en-GB"/>
              </w:rPr>
            </w:pPr>
            <w:r>
              <w:rPr>
                <w:rFonts w:eastAsia="Times New Roman"/>
                <w:sz w:val="20"/>
                <w:szCs w:val="20"/>
                <w:lang w:eastAsia="en-GB"/>
              </w:rPr>
              <w:t xml:space="preserve">(Test &amp; </w:t>
            </w:r>
            <w:r w:rsidRPr="006254C2">
              <w:rPr>
                <w:rFonts w:eastAsia="Times New Roman"/>
                <w:sz w:val="20"/>
                <w:szCs w:val="20"/>
                <w:lang w:eastAsia="en-GB"/>
              </w:rPr>
              <w:t xml:space="preserve">quarantine </w:t>
            </w:r>
            <w:r>
              <w:rPr>
                <w:rFonts w:eastAsia="Times New Roman"/>
                <w:sz w:val="20"/>
                <w:szCs w:val="20"/>
                <w:lang w:eastAsia="en-GB"/>
              </w:rPr>
              <w:t>of</w:t>
            </w:r>
            <w:r w:rsidRPr="006254C2">
              <w:rPr>
                <w:rFonts w:eastAsia="Times New Roman"/>
                <w:sz w:val="20"/>
                <w:szCs w:val="20"/>
                <w:lang w:eastAsia="en-GB"/>
              </w:rPr>
              <w:t xml:space="preserve"> </w:t>
            </w:r>
            <w:r>
              <w:rPr>
                <w:rFonts w:eastAsia="Times New Roman"/>
                <w:sz w:val="20"/>
                <w:szCs w:val="20"/>
                <w:lang w:eastAsia="en-GB"/>
              </w:rPr>
              <w:t xml:space="preserve">extended </w:t>
            </w:r>
            <w:r w:rsidRPr="006254C2">
              <w:rPr>
                <w:rFonts w:eastAsia="Times New Roman"/>
                <w:sz w:val="20"/>
                <w:szCs w:val="20"/>
                <w:lang w:eastAsia="en-GB"/>
              </w:rPr>
              <w:t>households</w:t>
            </w:r>
            <w:r>
              <w:rPr>
                <w:rFonts w:eastAsia="Times New Roman"/>
                <w:sz w:val="20"/>
                <w:szCs w:val="20"/>
                <w:lang w:eastAsia="en-GB"/>
              </w:rPr>
              <w:t xml:space="preserve"> + clearance test)</w:t>
            </w:r>
          </w:p>
        </w:tc>
        <w:tc>
          <w:tcPr>
            <w:tcW w:w="1140" w:type="dxa"/>
          </w:tcPr>
          <w:p w14:paraId="60DAFFB8" w14:textId="3FD9C782" w:rsidR="00FB1693" w:rsidRPr="006254C2" w:rsidRDefault="00FB1693" w:rsidP="00FB1693">
            <w:pPr>
              <w:jc w:val="center"/>
              <w:rPr>
                <w:rFonts w:eastAsia="Times New Roman"/>
                <w:sz w:val="20"/>
                <w:szCs w:val="20"/>
                <w:lang w:eastAsia="en-GB"/>
              </w:rPr>
            </w:pPr>
            <w:r w:rsidRPr="004D2187">
              <w:rPr>
                <w:rFonts w:eastAsia="Times New Roman"/>
                <w:sz w:val="20"/>
                <w:szCs w:val="20"/>
                <w:lang w:eastAsia="en-GB"/>
              </w:rPr>
              <w:t>54.0 (50.5, 89.0)</w:t>
            </w:r>
          </w:p>
        </w:tc>
        <w:tc>
          <w:tcPr>
            <w:tcW w:w="1140" w:type="dxa"/>
          </w:tcPr>
          <w:p w14:paraId="4C910EA2" w14:textId="60B9BDE8" w:rsidR="00FB1693" w:rsidRPr="006254C2" w:rsidRDefault="00FB1693" w:rsidP="00FB1693">
            <w:pPr>
              <w:jc w:val="center"/>
              <w:rPr>
                <w:rFonts w:eastAsia="Times New Roman"/>
                <w:sz w:val="20"/>
                <w:szCs w:val="20"/>
                <w:lang w:eastAsia="en-GB"/>
              </w:rPr>
            </w:pPr>
            <w:r w:rsidRPr="004D2187">
              <w:rPr>
                <w:rFonts w:eastAsia="Times New Roman"/>
                <w:sz w:val="20"/>
                <w:szCs w:val="20"/>
                <w:lang w:eastAsia="en-GB"/>
              </w:rPr>
              <w:t>27.4 (23.2, 33.5)</w:t>
            </w:r>
          </w:p>
        </w:tc>
        <w:tc>
          <w:tcPr>
            <w:tcW w:w="1141" w:type="dxa"/>
          </w:tcPr>
          <w:p w14:paraId="73EB400E" w14:textId="5110C39F" w:rsidR="00FB1693" w:rsidRPr="006254C2" w:rsidRDefault="00FB1693" w:rsidP="00FB1693">
            <w:pPr>
              <w:jc w:val="center"/>
              <w:rPr>
                <w:rFonts w:eastAsia="Times New Roman"/>
                <w:sz w:val="20"/>
                <w:szCs w:val="20"/>
                <w:lang w:eastAsia="en-GB"/>
              </w:rPr>
            </w:pPr>
            <w:r w:rsidRPr="004D2187">
              <w:rPr>
                <w:rFonts w:eastAsia="Times New Roman"/>
                <w:sz w:val="20"/>
                <w:szCs w:val="20"/>
                <w:lang w:eastAsia="en-GB"/>
              </w:rPr>
              <w:t>486.0 (403.0, 612.5)</w:t>
            </w:r>
          </w:p>
        </w:tc>
        <w:tc>
          <w:tcPr>
            <w:tcW w:w="1140" w:type="dxa"/>
          </w:tcPr>
          <w:p w14:paraId="230545CF" w14:textId="5B8ABE97" w:rsidR="00FB1693" w:rsidRPr="006254C2" w:rsidRDefault="00FB1693" w:rsidP="00FB1693">
            <w:pPr>
              <w:jc w:val="center"/>
              <w:rPr>
                <w:rFonts w:eastAsia="Times New Roman"/>
                <w:sz w:val="20"/>
                <w:szCs w:val="20"/>
                <w:lang w:eastAsia="en-GB"/>
              </w:rPr>
            </w:pPr>
            <w:r w:rsidRPr="002261EA">
              <w:rPr>
                <w:rFonts w:eastAsia="Times New Roman"/>
                <w:sz w:val="20"/>
                <w:szCs w:val="20"/>
                <w:lang w:eastAsia="en-GB"/>
              </w:rPr>
              <w:t>7547.0 (6997 - 10853)</w:t>
            </w:r>
          </w:p>
        </w:tc>
        <w:tc>
          <w:tcPr>
            <w:tcW w:w="1140" w:type="dxa"/>
          </w:tcPr>
          <w:p w14:paraId="1C53DF42" w14:textId="7F0B27EB" w:rsidR="00FB1693" w:rsidRPr="006254C2" w:rsidRDefault="00FB1693" w:rsidP="00FB1693">
            <w:pPr>
              <w:jc w:val="center"/>
              <w:rPr>
                <w:rFonts w:eastAsia="Times New Roman"/>
                <w:sz w:val="20"/>
                <w:szCs w:val="20"/>
                <w:lang w:eastAsia="en-GB"/>
              </w:rPr>
            </w:pPr>
            <w:r w:rsidRPr="002261EA">
              <w:rPr>
                <w:rFonts w:eastAsia="Times New Roman"/>
                <w:sz w:val="20"/>
                <w:szCs w:val="20"/>
                <w:lang w:eastAsia="en-GB"/>
              </w:rPr>
              <w:t>7547.0 (6997 - 10853)</w:t>
            </w:r>
          </w:p>
        </w:tc>
        <w:tc>
          <w:tcPr>
            <w:tcW w:w="1141" w:type="dxa"/>
          </w:tcPr>
          <w:p w14:paraId="58A89E46" w14:textId="645CCFC9" w:rsidR="00FB1693" w:rsidRPr="006254C2" w:rsidRDefault="00FB1693" w:rsidP="00FB1693">
            <w:pPr>
              <w:jc w:val="center"/>
              <w:rPr>
                <w:rFonts w:eastAsia="Times New Roman"/>
                <w:sz w:val="20"/>
                <w:szCs w:val="20"/>
                <w:lang w:eastAsia="en-GB"/>
              </w:rPr>
            </w:pPr>
            <w:r w:rsidRPr="0066078A">
              <w:rPr>
                <w:rFonts w:eastAsia="Times New Roman"/>
                <w:sz w:val="20"/>
                <w:szCs w:val="20"/>
                <w:lang w:eastAsia="en-GB"/>
              </w:rPr>
              <w:t>3902.0 (3354.5 - 5345.0)</w:t>
            </w:r>
          </w:p>
        </w:tc>
        <w:tc>
          <w:tcPr>
            <w:tcW w:w="1140" w:type="dxa"/>
          </w:tcPr>
          <w:p w14:paraId="57CCBF37" w14:textId="359A85A9" w:rsidR="00FB1693" w:rsidRPr="006254C2" w:rsidRDefault="00FB1693" w:rsidP="00FB1693">
            <w:pPr>
              <w:jc w:val="center"/>
              <w:rPr>
                <w:rFonts w:eastAsia="Times New Roman"/>
                <w:sz w:val="20"/>
                <w:szCs w:val="20"/>
                <w:lang w:eastAsia="en-GB"/>
              </w:rPr>
            </w:pPr>
            <w:r w:rsidRPr="0066078A">
              <w:rPr>
                <w:rFonts w:eastAsia="Times New Roman"/>
                <w:sz w:val="20"/>
                <w:szCs w:val="20"/>
                <w:lang w:eastAsia="en-GB"/>
              </w:rPr>
              <w:t>244.0 (203.5 - 300.0)</w:t>
            </w:r>
          </w:p>
        </w:tc>
        <w:tc>
          <w:tcPr>
            <w:tcW w:w="1140" w:type="dxa"/>
          </w:tcPr>
          <w:p w14:paraId="64D08E60" w14:textId="4B6BAD97" w:rsidR="00FB1693" w:rsidRPr="006254C2" w:rsidRDefault="00FB1693" w:rsidP="00FB1693">
            <w:pPr>
              <w:jc w:val="center"/>
              <w:rPr>
                <w:rFonts w:eastAsia="Times New Roman"/>
                <w:sz w:val="20"/>
                <w:szCs w:val="20"/>
                <w:lang w:eastAsia="en-GB"/>
              </w:rPr>
            </w:pPr>
            <w:r w:rsidRPr="00BD3CB8">
              <w:rPr>
                <w:rFonts w:eastAsia="Times New Roman"/>
                <w:sz w:val="20"/>
                <w:szCs w:val="20"/>
                <w:lang w:eastAsia="en-GB"/>
              </w:rPr>
              <w:t>14078.5 (13633.0 - 27743.5)</w:t>
            </w:r>
          </w:p>
        </w:tc>
        <w:tc>
          <w:tcPr>
            <w:tcW w:w="1141" w:type="dxa"/>
          </w:tcPr>
          <w:p w14:paraId="2FF2DA35" w14:textId="49A075F7" w:rsidR="00FB1693" w:rsidRPr="006254C2" w:rsidRDefault="00FB1693" w:rsidP="00FB1693">
            <w:pPr>
              <w:jc w:val="center"/>
              <w:rPr>
                <w:rFonts w:eastAsia="Times New Roman"/>
                <w:sz w:val="20"/>
                <w:szCs w:val="20"/>
                <w:lang w:eastAsia="en-GB"/>
              </w:rPr>
            </w:pPr>
            <w:r w:rsidRPr="00BD3CB8">
              <w:rPr>
                <w:rFonts w:eastAsia="Times New Roman"/>
                <w:sz w:val="20"/>
                <w:szCs w:val="20"/>
                <w:lang w:eastAsia="en-GB"/>
              </w:rPr>
              <w:t>953.0 (931.0 - 964.0)</w:t>
            </w:r>
          </w:p>
        </w:tc>
      </w:tr>
      <w:tr w:rsidR="00FB1693" w:rsidRPr="006254C2" w14:paraId="561D6253" w14:textId="77777777" w:rsidTr="00B803B6">
        <w:trPr>
          <w:cantSplit/>
        </w:trPr>
        <w:tc>
          <w:tcPr>
            <w:tcW w:w="562" w:type="dxa"/>
          </w:tcPr>
          <w:p w14:paraId="66D840CA" w14:textId="11BA8CF7" w:rsidR="00FB1693" w:rsidRDefault="00FB1693" w:rsidP="00FB1693">
            <w:pPr>
              <w:jc w:val="center"/>
              <w:rPr>
                <w:rFonts w:eastAsia="Times New Roman"/>
                <w:b/>
                <w:bCs/>
                <w:sz w:val="20"/>
                <w:szCs w:val="20"/>
                <w:lang w:eastAsia="en-GB"/>
              </w:rPr>
            </w:pPr>
            <w:r>
              <w:rPr>
                <w:rFonts w:eastAsia="Times New Roman"/>
                <w:b/>
                <w:bCs/>
                <w:sz w:val="20"/>
                <w:szCs w:val="20"/>
                <w:lang w:eastAsia="en-GB"/>
              </w:rPr>
              <w:t>18</w:t>
            </w:r>
          </w:p>
        </w:tc>
        <w:tc>
          <w:tcPr>
            <w:tcW w:w="3119" w:type="dxa"/>
          </w:tcPr>
          <w:p w14:paraId="32A2A1F0" w14:textId="39B23F4B" w:rsidR="00FB1693" w:rsidRDefault="00FB1693" w:rsidP="00FB1693">
            <w:pPr>
              <w:jc w:val="center"/>
              <w:rPr>
                <w:rFonts w:eastAsia="Times New Roman"/>
                <w:sz w:val="20"/>
                <w:szCs w:val="20"/>
                <w:lang w:eastAsia="en-GB"/>
              </w:rPr>
            </w:pPr>
            <w:r>
              <w:rPr>
                <w:rFonts w:eastAsia="Times New Roman"/>
                <w:sz w:val="20"/>
                <w:szCs w:val="20"/>
                <w:lang w:eastAsia="en-GB"/>
              </w:rPr>
              <w:t>#11 with delay of 6 days</w:t>
            </w:r>
          </w:p>
          <w:p w14:paraId="113A6CC9" w14:textId="242B3BF9" w:rsidR="00FB1693" w:rsidRDefault="00FB1693" w:rsidP="00FB1693">
            <w:pPr>
              <w:jc w:val="center"/>
              <w:rPr>
                <w:rFonts w:eastAsia="Times New Roman"/>
                <w:sz w:val="20"/>
                <w:szCs w:val="20"/>
                <w:lang w:eastAsia="en-GB"/>
              </w:rPr>
            </w:pPr>
            <w:r>
              <w:rPr>
                <w:rFonts w:eastAsia="Times New Roman"/>
                <w:sz w:val="20"/>
                <w:szCs w:val="20"/>
                <w:lang w:eastAsia="en-GB"/>
              </w:rPr>
              <w:t xml:space="preserve">(Test &amp; </w:t>
            </w:r>
            <w:r w:rsidRPr="006254C2">
              <w:rPr>
                <w:rFonts w:eastAsia="Times New Roman"/>
                <w:sz w:val="20"/>
                <w:szCs w:val="20"/>
                <w:lang w:eastAsia="en-GB"/>
              </w:rPr>
              <w:t xml:space="preserve">quarantine </w:t>
            </w:r>
            <w:r>
              <w:rPr>
                <w:rFonts w:eastAsia="Times New Roman"/>
                <w:sz w:val="20"/>
                <w:szCs w:val="20"/>
                <w:lang w:eastAsia="en-GB"/>
              </w:rPr>
              <w:t>of</w:t>
            </w:r>
            <w:r w:rsidRPr="006254C2">
              <w:rPr>
                <w:rFonts w:eastAsia="Times New Roman"/>
                <w:sz w:val="20"/>
                <w:szCs w:val="20"/>
                <w:lang w:eastAsia="en-GB"/>
              </w:rPr>
              <w:t xml:space="preserve"> </w:t>
            </w:r>
            <w:r>
              <w:rPr>
                <w:rFonts w:eastAsia="Times New Roman"/>
                <w:sz w:val="20"/>
                <w:szCs w:val="20"/>
                <w:lang w:eastAsia="en-GB"/>
              </w:rPr>
              <w:t xml:space="preserve">extended </w:t>
            </w:r>
            <w:r w:rsidRPr="006254C2">
              <w:rPr>
                <w:rFonts w:eastAsia="Times New Roman"/>
                <w:sz w:val="20"/>
                <w:szCs w:val="20"/>
                <w:lang w:eastAsia="en-GB"/>
              </w:rPr>
              <w:t>households</w:t>
            </w:r>
            <w:r>
              <w:rPr>
                <w:rFonts w:eastAsia="Times New Roman"/>
                <w:sz w:val="20"/>
                <w:szCs w:val="20"/>
                <w:lang w:eastAsia="en-GB"/>
              </w:rPr>
              <w:t xml:space="preserve"> + clearance test)</w:t>
            </w:r>
          </w:p>
        </w:tc>
        <w:tc>
          <w:tcPr>
            <w:tcW w:w="1140" w:type="dxa"/>
          </w:tcPr>
          <w:p w14:paraId="096C27F9" w14:textId="53E88CB0" w:rsidR="00FB1693" w:rsidRPr="006254C2" w:rsidRDefault="00FB1693" w:rsidP="00FB1693">
            <w:pPr>
              <w:jc w:val="center"/>
              <w:rPr>
                <w:rFonts w:eastAsia="Times New Roman"/>
                <w:sz w:val="20"/>
                <w:szCs w:val="20"/>
                <w:lang w:eastAsia="en-GB"/>
              </w:rPr>
            </w:pPr>
            <w:r w:rsidRPr="004D2187">
              <w:rPr>
                <w:rFonts w:eastAsia="Times New Roman"/>
                <w:sz w:val="20"/>
                <w:szCs w:val="20"/>
                <w:lang w:eastAsia="en-GB"/>
              </w:rPr>
              <w:t>56.0 (54.0, 95.0)</w:t>
            </w:r>
          </w:p>
        </w:tc>
        <w:tc>
          <w:tcPr>
            <w:tcW w:w="1140" w:type="dxa"/>
          </w:tcPr>
          <w:p w14:paraId="154643D7" w14:textId="6DB06281" w:rsidR="00FB1693" w:rsidRPr="006254C2" w:rsidRDefault="00FB1693" w:rsidP="00FB1693">
            <w:pPr>
              <w:jc w:val="center"/>
              <w:rPr>
                <w:rFonts w:eastAsia="Times New Roman"/>
                <w:sz w:val="20"/>
                <w:szCs w:val="20"/>
                <w:lang w:eastAsia="en-GB"/>
              </w:rPr>
            </w:pPr>
            <w:r w:rsidRPr="004D2187">
              <w:rPr>
                <w:rFonts w:eastAsia="Times New Roman"/>
                <w:sz w:val="20"/>
                <w:szCs w:val="20"/>
                <w:lang w:eastAsia="en-GB"/>
              </w:rPr>
              <w:t>46.3 (40.7, 52.2)</w:t>
            </w:r>
          </w:p>
        </w:tc>
        <w:tc>
          <w:tcPr>
            <w:tcW w:w="1141" w:type="dxa"/>
          </w:tcPr>
          <w:p w14:paraId="43A5546A" w14:textId="2AAB700A" w:rsidR="00FB1693" w:rsidRPr="006254C2" w:rsidRDefault="00FB1693" w:rsidP="00FB1693">
            <w:pPr>
              <w:jc w:val="center"/>
              <w:rPr>
                <w:rFonts w:eastAsia="Times New Roman"/>
                <w:sz w:val="20"/>
                <w:szCs w:val="20"/>
                <w:lang w:eastAsia="en-GB"/>
              </w:rPr>
            </w:pPr>
            <w:r w:rsidRPr="004D2187">
              <w:rPr>
                <w:rFonts w:eastAsia="Times New Roman"/>
                <w:sz w:val="20"/>
                <w:szCs w:val="20"/>
                <w:lang w:eastAsia="en-GB"/>
              </w:rPr>
              <w:t>752.5 (678.5, 839.0)</w:t>
            </w:r>
          </w:p>
        </w:tc>
        <w:tc>
          <w:tcPr>
            <w:tcW w:w="1140" w:type="dxa"/>
          </w:tcPr>
          <w:p w14:paraId="38A44106" w14:textId="666CA543" w:rsidR="00FB1693" w:rsidRPr="006254C2" w:rsidRDefault="00FB1693" w:rsidP="00FB1693">
            <w:pPr>
              <w:jc w:val="center"/>
              <w:rPr>
                <w:rFonts w:eastAsia="Times New Roman"/>
                <w:sz w:val="20"/>
                <w:szCs w:val="20"/>
                <w:lang w:eastAsia="en-GB"/>
              </w:rPr>
            </w:pPr>
            <w:r w:rsidRPr="002261EA">
              <w:rPr>
                <w:rFonts w:eastAsia="Times New Roman"/>
                <w:sz w:val="20"/>
                <w:szCs w:val="20"/>
                <w:lang w:eastAsia="en-GB"/>
              </w:rPr>
              <w:t>11239.0 (10290 - 13318)</w:t>
            </w:r>
          </w:p>
        </w:tc>
        <w:tc>
          <w:tcPr>
            <w:tcW w:w="1140" w:type="dxa"/>
          </w:tcPr>
          <w:p w14:paraId="105F46D8" w14:textId="33FCF42B" w:rsidR="00FB1693" w:rsidRPr="006254C2" w:rsidRDefault="00FB1693" w:rsidP="00FB1693">
            <w:pPr>
              <w:jc w:val="center"/>
              <w:rPr>
                <w:rFonts w:eastAsia="Times New Roman"/>
                <w:sz w:val="20"/>
                <w:szCs w:val="20"/>
                <w:lang w:eastAsia="en-GB"/>
              </w:rPr>
            </w:pPr>
            <w:r w:rsidRPr="002261EA">
              <w:rPr>
                <w:rFonts w:eastAsia="Times New Roman"/>
                <w:sz w:val="20"/>
                <w:szCs w:val="20"/>
                <w:lang w:eastAsia="en-GB"/>
              </w:rPr>
              <w:t>898.5 (866 - 927)</w:t>
            </w:r>
          </w:p>
        </w:tc>
        <w:tc>
          <w:tcPr>
            <w:tcW w:w="1141" w:type="dxa"/>
          </w:tcPr>
          <w:p w14:paraId="322D80C5" w14:textId="2A98A22D" w:rsidR="00FB1693" w:rsidRPr="006254C2" w:rsidRDefault="00FB1693" w:rsidP="00FB1693">
            <w:pPr>
              <w:jc w:val="center"/>
              <w:rPr>
                <w:rFonts w:eastAsia="Times New Roman"/>
                <w:sz w:val="20"/>
                <w:szCs w:val="20"/>
                <w:lang w:eastAsia="en-GB"/>
              </w:rPr>
            </w:pPr>
            <w:r w:rsidRPr="0066078A">
              <w:rPr>
                <w:rFonts w:eastAsia="Times New Roman"/>
                <w:sz w:val="20"/>
                <w:szCs w:val="20"/>
                <w:lang w:eastAsia="en-GB"/>
              </w:rPr>
              <w:t>5899.5 (5499.5 - 6826.5)</w:t>
            </w:r>
          </w:p>
        </w:tc>
        <w:tc>
          <w:tcPr>
            <w:tcW w:w="1140" w:type="dxa"/>
          </w:tcPr>
          <w:p w14:paraId="16B1D72B" w14:textId="6FFF1C72" w:rsidR="00FB1693" w:rsidRPr="006254C2" w:rsidRDefault="00FB1693" w:rsidP="00FB1693">
            <w:pPr>
              <w:jc w:val="center"/>
              <w:rPr>
                <w:rFonts w:eastAsia="Times New Roman"/>
                <w:sz w:val="20"/>
                <w:szCs w:val="20"/>
                <w:lang w:eastAsia="en-GB"/>
              </w:rPr>
            </w:pPr>
            <w:r w:rsidRPr="0066078A">
              <w:rPr>
                <w:rFonts w:eastAsia="Times New Roman"/>
                <w:sz w:val="20"/>
                <w:szCs w:val="20"/>
                <w:lang w:eastAsia="en-GB"/>
              </w:rPr>
              <w:t>5899.5 (5499.5 - 6826.5)</w:t>
            </w:r>
          </w:p>
        </w:tc>
        <w:tc>
          <w:tcPr>
            <w:tcW w:w="1140" w:type="dxa"/>
          </w:tcPr>
          <w:p w14:paraId="3F9838AE" w14:textId="0C4B9359" w:rsidR="00FB1693" w:rsidRPr="006254C2" w:rsidRDefault="00FB1693" w:rsidP="00FB1693">
            <w:pPr>
              <w:jc w:val="center"/>
              <w:rPr>
                <w:rFonts w:eastAsia="Times New Roman"/>
                <w:sz w:val="20"/>
                <w:szCs w:val="20"/>
                <w:lang w:eastAsia="en-GB"/>
              </w:rPr>
            </w:pPr>
            <w:r w:rsidRPr="00BD3CB8">
              <w:rPr>
                <w:rFonts w:eastAsia="Times New Roman"/>
                <w:sz w:val="20"/>
                <w:szCs w:val="20"/>
                <w:lang w:eastAsia="en-GB"/>
              </w:rPr>
              <w:t>953.0 (931.0 - 964.0)</w:t>
            </w:r>
          </w:p>
        </w:tc>
        <w:tc>
          <w:tcPr>
            <w:tcW w:w="1141" w:type="dxa"/>
          </w:tcPr>
          <w:p w14:paraId="4DC33D8E" w14:textId="57ABEDC5" w:rsidR="00FB1693" w:rsidRPr="006254C2" w:rsidRDefault="00FB1693" w:rsidP="00FB1693">
            <w:pPr>
              <w:jc w:val="center"/>
              <w:rPr>
                <w:rFonts w:eastAsia="Times New Roman"/>
                <w:sz w:val="20"/>
                <w:szCs w:val="20"/>
                <w:lang w:eastAsia="en-GB"/>
              </w:rPr>
            </w:pPr>
            <w:r w:rsidRPr="00BD3CB8">
              <w:rPr>
                <w:rFonts w:eastAsia="Times New Roman"/>
                <w:sz w:val="20"/>
                <w:szCs w:val="20"/>
                <w:lang w:eastAsia="en-GB"/>
              </w:rPr>
              <w:t>963.0 (953.0 - 968.0)</w:t>
            </w:r>
          </w:p>
        </w:tc>
      </w:tr>
      <w:tr w:rsidR="00197CB6" w:rsidRPr="006254C2" w14:paraId="144570CA" w14:textId="77777777" w:rsidTr="00B803B6">
        <w:trPr>
          <w:cantSplit/>
        </w:trPr>
        <w:tc>
          <w:tcPr>
            <w:tcW w:w="562" w:type="dxa"/>
          </w:tcPr>
          <w:p w14:paraId="7C41EA6E" w14:textId="77777777" w:rsidR="00197CB6" w:rsidRDefault="00197CB6" w:rsidP="00197CB6">
            <w:pPr>
              <w:jc w:val="center"/>
              <w:rPr>
                <w:rFonts w:eastAsia="Times New Roman"/>
                <w:b/>
                <w:bCs/>
                <w:sz w:val="20"/>
                <w:szCs w:val="20"/>
                <w:lang w:eastAsia="en-GB"/>
              </w:rPr>
            </w:pPr>
          </w:p>
        </w:tc>
        <w:tc>
          <w:tcPr>
            <w:tcW w:w="3119" w:type="dxa"/>
          </w:tcPr>
          <w:p w14:paraId="07CB8044" w14:textId="165A9F51" w:rsidR="00197CB6" w:rsidRDefault="00197CB6" w:rsidP="00197CB6">
            <w:pPr>
              <w:jc w:val="center"/>
              <w:rPr>
                <w:rFonts w:eastAsia="Times New Roman"/>
                <w:sz w:val="20"/>
                <w:szCs w:val="20"/>
                <w:lang w:eastAsia="en-GB"/>
              </w:rPr>
            </w:pPr>
            <w:r w:rsidRPr="006254C2">
              <w:rPr>
                <w:rFonts w:eastAsia="Times New Roman"/>
                <w:sz w:val="20"/>
                <w:szCs w:val="20"/>
                <w:lang w:eastAsia="en-GB"/>
              </w:rPr>
              <w:t>#</w:t>
            </w:r>
            <w:r>
              <w:rPr>
                <w:rFonts w:eastAsia="Times New Roman"/>
                <w:sz w:val="20"/>
                <w:szCs w:val="20"/>
                <w:lang w:eastAsia="en-GB"/>
              </w:rPr>
              <w:t xml:space="preserve">16 (Test &amp; </w:t>
            </w:r>
            <w:r w:rsidRPr="006254C2">
              <w:rPr>
                <w:rFonts w:eastAsia="Times New Roman"/>
                <w:sz w:val="20"/>
                <w:szCs w:val="20"/>
                <w:lang w:eastAsia="en-GB"/>
              </w:rPr>
              <w:t xml:space="preserve">quarantine </w:t>
            </w:r>
            <w:r>
              <w:rPr>
                <w:rFonts w:eastAsia="Times New Roman"/>
                <w:sz w:val="20"/>
                <w:szCs w:val="20"/>
                <w:lang w:eastAsia="en-GB"/>
              </w:rPr>
              <w:t>of</w:t>
            </w:r>
            <w:r w:rsidRPr="006254C2">
              <w:rPr>
                <w:rFonts w:eastAsia="Times New Roman"/>
                <w:sz w:val="20"/>
                <w:szCs w:val="20"/>
                <w:lang w:eastAsia="en-GB"/>
              </w:rPr>
              <w:t xml:space="preserve"> </w:t>
            </w:r>
            <w:r>
              <w:rPr>
                <w:rFonts w:eastAsia="Times New Roman"/>
                <w:sz w:val="20"/>
                <w:szCs w:val="20"/>
                <w:lang w:eastAsia="en-GB"/>
              </w:rPr>
              <w:t xml:space="preserve">extended </w:t>
            </w:r>
            <w:r w:rsidRPr="006254C2">
              <w:rPr>
                <w:rFonts w:eastAsia="Times New Roman"/>
                <w:sz w:val="20"/>
                <w:szCs w:val="20"/>
                <w:lang w:eastAsia="en-GB"/>
              </w:rPr>
              <w:t>households</w:t>
            </w:r>
            <w:r>
              <w:rPr>
                <w:rFonts w:eastAsia="Times New Roman"/>
                <w:sz w:val="20"/>
                <w:szCs w:val="20"/>
                <w:lang w:eastAsia="en-GB"/>
              </w:rPr>
              <w:t xml:space="preserve"> + lockdown + clearance test for quarantine &amp; lockdown, with delay of 2 days)</w:t>
            </w:r>
          </w:p>
        </w:tc>
        <w:tc>
          <w:tcPr>
            <w:tcW w:w="1140" w:type="dxa"/>
          </w:tcPr>
          <w:p w14:paraId="25045F63" w14:textId="2D7D708B" w:rsidR="00197CB6" w:rsidRPr="00EB5A0D" w:rsidRDefault="00197CB6" w:rsidP="00197CB6">
            <w:pPr>
              <w:jc w:val="center"/>
              <w:rPr>
                <w:rFonts w:eastAsia="Times New Roman"/>
                <w:sz w:val="20"/>
                <w:szCs w:val="20"/>
                <w:lang w:eastAsia="en-GB"/>
              </w:rPr>
            </w:pPr>
            <w:r w:rsidRPr="006254C2">
              <w:rPr>
                <w:rFonts w:eastAsia="Times New Roman"/>
                <w:sz w:val="20"/>
                <w:szCs w:val="20"/>
                <w:lang w:eastAsia="en-GB"/>
              </w:rPr>
              <w:t>35.5 (29.5, 39.0)</w:t>
            </w:r>
          </w:p>
        </w:tc>
        <w:tc>
          <w:tcPr>
            <w:tcW w:w="1140" w:type="dxa"/>
          </w:tcPr>
          <w:p w14:paraId="33CC12A9" w14:textId="40535771" w:rsidR="00197CB6" w:rsidRPr="00EB5A0D" w:rsidRDefault="00197CB6" w:rsidP="00197CB6">
            <w:pPr>
              <w:jc w:val="center"/>
              <w:rPr>
                <w:rFonts w:eastAsia="Times New Roman"/>
                <w:sz w:val="20"/>
                <w:szCs w:val="20"/>
                <w:lang w:eastAsia="en-GB"/>
              </w:rPr>
            </w:pPr>
            <w:r w:rsidRPr="006254C2">
              <w:rPr>
                <w:rFonts w:eastAsia="Times New Roman"/>
                <w:sz w:val="20"/>
                <w:szCs w:val="20"/>
                <w:lang w:eastAsia="en-GB"/>
              </w:rPr>
              <w:t>3.1 (0.9, 5.2)</w:t>
            </w:r>
          </w:p>
        </w:tc>
        <w:tc>
          <w:tcPr>
            <w:tcW w:w="1141" w:type="dxa"/>
          </w:tcPr>
          <w:p w14:paraId="36F4B1FD" w14:textId="584E66D0" w:rsidR="00197CB6" w:rsidRPr="00EB5A0D" w:rsidRDefault="00197CB6" w:rsidP="00197CB6">
            <w:pPr>
              <w:jc w:val="center"/>
              <w:rPr>
                <w:rFonts w:eastAsia="Times New Roman"/>
                <w:sz w:val="20"/>
                <w:szCs w:val="20"/>
                <w:lang w:eastAsia="en-GB"/>
              </w:rPr>
            </w:pPr>
            <w:r w:rsidRPr="006254C2">
              <w:rPr>
                <w:rFonts w:eastAsia="Times New Roman"/>
                <w:sz w:val="20"/>
                <w:szCs w:val="20"/>
                <w:lang w:eastAsia="en-GB"/>
              </w:rPr>
              <w:t>35.0 (9.0, 62.5)</w:t>
            </w:r>
          </w:p>
        </w:tc>
        <w:tc>
          <w:tcPr>
            <w:tcW w:w="1140" w:type="dxa"/>
          </w:tcPr>
          <w:p w14:paraId="645D1385" w14:textId="52CB0E75" w:rsidR="00197CB6" w:rsidRPr="002261EA" w:rsidRDefault="00197CB6" w:rsidP="00197CB6">
            <w:pPr>
              <w:jc w:val="center"/>
              <w:rPr>
                <w:rFonts w:eastAsia="Times New Roman"/>
                <w:sz w:val="20"/>
                <w:szCs w:val="20"/>
                <w:lang w:eastAsia="en-GB"/>
              </w:rPr>
            </w:pPr>
            <w:r w:rsidRPr="006254C2">
              <w:rPr>
                <w:rFonts w:eastAsia="Times New Roman"/>
                <w:sz w:val="20"/>
                <w:szCs w:val="20"/>
                <w:lang w:eastAsia="en-GB"/>
              </w:rPr>
              <w:t>2498.0 (2169.5, 2823.5)</w:t>
            </w:r>
          </w:p>
        </w:tc>
        <w:tc>
          <w:tcPr>
            <w:tcW w:w="1140" w:type="dxa"/>
          </w:tcPr>
          <w:p w14:paraId="61C2C2A3" w14:textId="52F670A0" w:rsidR="00197CB6" w:rsidRPr="002261EA" w:rsidRDefault="00197CB6" w:rsidP="00197CB6">
            <w:pPr>
              <w:jc w:val="center"/>
              <w:rPr>
                <w:rFonts w:eastAsia="Times New Roman"/>
                <w:sz w:val="20"/>
                <w:szCs w:val="20"/>
                <w:lang w:eastAsia="en-GB"/>
              </w:rPr>
            </w:pPr>
            <w:r w:rsidRPr="006254C2">
              <w:rPr>
                <w:rFonts w:eastAsia="Times New Roman"/>
                <w:sz w:val="20"/>
                <w:szCs w:val="20"/>
                <w:lang w:eastAsia="en-GB"/>
              </w:rPr>
              <w:t>1000.0 (1000.0, 1000.0)</w:t>
            </w:r>
          </w:p>
        </w:tc>
        <w:tc>
          <w:tcPr>
            <w:tcW w:w="1141" w:type="dxa"/>
          </w:tcPr>
          <w:p w14:paraId="07B1C195" w14:textId="534B86F6" w:rsidR="00197CB6" w:rsidRPr="0046520B" w:rsidRDefault="00197CB6" w:rsidP="00197CB6">
            <w:pPr>
              <w:jc w:val="center"/>
              <w:rPr>
                <w:rFonts w:eastAsia="Times New Roman"/>
                <w:sz w:val="20"/>
                <w:szCs w:val="20"/>
                <w:lang w:eastAsia="en-GB"/>
              </w:rPr>
            </w:pPr>
            <w:r w:rsidRPr="006254C2">
              <w:rPr>
                <w:rFonts w:eastAsia="Times New Roman"/>
                <w:sz w:val="20"/>
                <w:szCs w:val="20"/>
                <w:lang w:eastAsia="en-GB"/>
              </w:rPr>
              <w:t>420.5 (128.0, 735.5)</w:t>
            </w:r>
          </w:p>
        </w:tc>
        <w:tc>
          <w:tcPr>
            <w:tcW w:w="1140" w:type="dxa"/>
          </w:tcPr>
          <w:p w14:paraId="495C26DA" w14:textId="1385673B" w:rsidR="00197CB6" w:rsidRPr="0046520B" w:rsidRDefault="00197CB6" w:rsidP="00197CB6">
            <w:pPr>
              <w:jc w:val="center"/>
              <w:rPr>
                <w:rFonts w:eastAsia="Times New Roman"/>
                <w:sz w:val="20"/>
                <w:szCs w:val="20"/>
                <w:lang w:eastAsia="en-GB"/>
              </w:rPr>
            </w:pPr>
            <w:r w:rsidRPr="006254C2">
              <w:rPr>
                <w:rFonts w:eastAsia="Times New Roman"/>
                <w:sz w:val="20"/>
                <w:szCs w:val="20"/>
                <w:lang w:eastAsia="en-GB"/>
              </w:rPr>
              <w:t>29.5 (8.0, 52.5)</w:t>
            </w:r>
          </w:p>
        </w:tc>
        <w:tc>
          <w:tcPr>
            <w:tcW w:w="1140" w:type="dxa"/>
          </w:tcPr>
          <w:p w14:paraId="6F4B5C19" w14:textId="7FD6106E" w:rsidR="00197CB6" w:rsidRPr="00195A83" w:rsidRDefault="00197CB6" w:rsidP="00197CB6">
            <w:pPr>
              <w:jc w:val="center"/>
              <w:rPr>
                <w:rFonts w:eastAsia="Times New Roman"/>
                <w:sz w:val="20"/>
                <w:szCs w:val="20"/>
                <w:lang w:eastAsia="en-GB"/>
              </w:rPr>
            </w:pPr>
            <w:r w:rsidRPr="006254C2">
              <w:rPr>
                <w:rFonts w:eastAsia="Times New Roman"/>
                <w:sz w:val="20"/>
                <w:szCs w:val="20"/>
                <w:lang w:eastAsia="en-GB"/>
              </w:rPr>
              <w:t>3469.0 (1431.5, 5602.5)</w:t>
            </w:r>
          </w:p>
        </w:tc>
        <w:tc>
          <w:tcPr>
            <w:tcW w:w="1141" w:type="dxa"/>
          </w:tcPr>
          <w:p w14:paraId="3919224B" w14:textId="52414F89" w:rsidR="00197CB6" w:rsidRPr="00195A83" w:rsidRDefault="00197CB6" w:rsidP="00197CB6">
            <w:pPr>
              <w:jc w:val="center"/>
              <w:rPr>
                <w:rFonts w:eastAsia="Times New Roman"/>
                <w:sz w:val="20"/>
                <w:szCs w:val="20"/>
                <w:lang w:eastAsia="en-GB"/>
              </w:rPr>
            </w:pPr>
            <w:r w:rsidRPr="006254C2">
              <w:rPr>
                <w:rFonts w:eastAsia="Times New Roman"/>
                <w:sz w:val="20"/>
                <w:szCs w:val="20"/>
                <w:lang w:eastAsia="en-GB"/>
              </w:rPr>
              <w:t>286.0 (112.0, 452.5)</w:t>
            </w:r>
          </w:p>
        </w:tc>
      </w:tr>
      <w:tr w:rsidR="00197CB6" w:rsidRPr="006254C2" w14:paraId="4CCC24D8" w14:textId="77777777" w:rsidTr="00B803B6">
        <w:trPr>
          <w:cantSplit/>
        </w:trPr>
        <w:tc>
          <w:tcPr>
            <w:tcW w:w="562" w:type="dxa"/>
          </w:tcPr>
          <w:p w14:paraId="3D6A6792" w14:textId="794425D7" w:rsidR="00197CB6" w:rsidRDefault="00197CB6" w:rsidP="00197CB6">
            <w:pPr>
              <w:jc w:val="center"/>
              <w:rPr>
                <w:rFonts w:eastAsia="Times New Roman"/>
                <w:b/>
                <w:bCs/>
                <w:sz w:val="20"/>
                <w:szCs w:val="20"/>
                <w:lang w:eastAsia="en-GB"/>
              </w:rPr>
            </w:pPr>
            <w:r>
              <w:rPr>
                <w:rFonts w:eastAsia="Times New Roman"/>
                <w:b/>
                <w:bCs/>
                <w:sz w:val="20"/>
                <w:szCs w:val="20"/>
                <w:lang w:eastAsia="en-GB"/>
              </w:rPr>
              <w:t>19</w:t>
            </w:r>
          </w:p>
        </w:tc>
        <w:tc>
          <w:tcPr>
            <w:tcW w:w="3119" w:type="dxa"/>
          </w:tcPr>
          <w:p w14:paraId="29A87362" w14:textId="4055C839" w:rsidR="00197CB6" w:rsidRDefault="00197CB6" w:rsidP="00197CB6">
            <w:pPr>
              <w:jc w:val="center"/>
              <w:rPr>
                <w:rFonts w:eastAsia="Times New Roman"/>
                <w:sz w:val="20"/>
                <w:szCs w:val="20"/>
                <w:lang w:eastAsia="en-GB"/>
              </w:rPr>
            </w:pPr>
            <w:r>
              <w:rPr>
                <w:rFonts w:eastAsia="Times New Roman"/>
                <w:sz w:val="20"/>
                <w:szCs w:val="20"/>
                <w:lang w:eastAsia="en-GB"/>
              </w:rPr>
              <w:t>#16 with delay of 4 days</w:t>
            </w:r>
          </w:p>
          <w:p w14:paraId="3614146C" w14:textId="3E5F4BB8" w:rsidR="00197CB6" w:rsidRDefault="00197CB6" w:rsidP="00197CB6">
            <w:pPr>
              <w:jc w:val="center"/>
              <w:rPr>
                <w:rFonts w:eastAsia="Times New Roman"/>
                <w:sz w:val="20"/>
                <w:szCs w:val="20"/>
                <w:lang w:eastAsia="en-GB"/>
              </w:rPr>
            </w:pPr>
            <w:r>
              <w:rPr>
                <w:rFonts w:eastAsia="Times New Roman"/>
                <w:sz w:val="20"/>
                <w:szCs w:val="20"/>
                <w:lang w:eastAsia="en-GB"/>
              </w:rPr>
              <w:t xml:space="preserve">(Test &amp; </w:t>
            </w:r>
            <w:r w:rsidRPr="006254C2">
              <w:rPr>
                <w:rFonts w:eastAsia="Times New Roman"/>
                <w:sz w:val="20"/>
                <w:szCs w:val="20"/>
                <w:lang w:eastAsia="en-GB"/>
              </w:rPr>
              <w:t xml:space="preserve">quarantine </w:t>
            </w:r>
            <w:r>
              <w:rPr>
                <w:rFonts w:eastAsia="Times New Roman"/>
                <w:sz w:val="20"/>
                <w:szCs w:val="20"/>
                <w:lang w:eastAsia="en-GB"/>
              </w:rPr>
              <w:t>of</w:t>
            </w:r>
            <w:r w:rsidRPr="006254C2">
              <w:rPr>
                <w:rFonts w:eastAsia="Times New Roman"/>
                <w:sz w:val="20"/>
                <w:szCs w:val="20"/>
                <w:lang w:eastAsia="en-GB"/>
              </w:rPr>
              <w:t xml:space="preserve"> </w:t>
            </w:r>
            <w:r>
              <w:rPr>
                <w:rFonts w:eastAsia="Times New Roman"/>
                <w:sz w:val="20"/>
                <w:szCs w:val="20"/>
                <w:lang w:eastAsia="en-GB"/>
              </w:rPr>
              <w:t xml:space="preserve">extended </w:t>
            </w:r>
            <w:r w:rsidRPr="006254C2">
              <w:rPr>
                <w:rFonts w:eastAsia="Times New Roman"/>
                <w:sz w:val="20"/>
                <w:szCs w:val="20"/>
                <w:lang w:eastAsia="en-GB"/>
              </w:rPr>
              <w:t>households</w:t>
            </w:r>
            <w:r>
              <w:rPr>
                <w:rFonts w:eastAsia="Times New Roman"/>
                <w:sz w:val="20"/>
                <w:szCs w:val="20"/>
                <w:lang w:eastAsia="en-GB"/>
              </w:rPr>
              <w:t xml:space="preserve"> + clearance test)</w:t>
            </w:r>
          </w:p>
        </w:tc>
        <w:tc>
          <w:tcPr>
            <w:tcW w:w="1140" w:type="dxa"/>
          </w:tcPr>
          <w:p w14:paraId="3B60388B" w14:textId="10F68D6B" w:rsidR="00197CB6" w:rsidRPr="006254C2" w:rsidRDefault="00197CB6" w:rsidP="00197CB6">
            <w:pPr>
              <w:jc w:val="center"/>
              <w:rPr>
                <w:rFonts w:eastAsia="Times New Roman"/>
                <w:sz w:val="20"/>
                <w:szCs w:val="20"/>
                <w:lang w:eastAsia="en-GB"/>
              </w:rPr>
            </w:pPr>
            <w:r w:rsidRPr="00EB5A0D">
              <w:rPr>
                <w:rFonts w:eastAsia="Times New Roman"/>
                <w:sz w:val="20"/>
                <w:szCs w:val="20"/>
                <w:lang w:eastAsia="en-GB"/>
              </w:rPr>
              <w:t>41.0 (36.5, 44.0)</w:t>
            </w:r>
          </w:p>
        </w:tc>
        <w:tc>
          <w:tcPr>
            <w:tcW w:w="1140" w:type="dxa"/>
          </w:tcPr>
          <w:p w14:paraId="75660702" w14:textId="3C173764" w:rsidR="00197CB6" w:rsidRPr="006254C2" w:rsidRDefault="00197CB6" w:rsidP="00197CB6">
            <w:pPr>
              <w:jc w:val="center"/>
              <w:rPr>
                <w:rFonts w:eastAsia="Times New Roman"/>
                <w:sz w:val="20"/>
                <w:szCs w:val="20"/>
                <w:lang w:eastAsia="en-GB"/>
              </w:rPr>
            </w:pPr>
            <w:r w:rsidRPr="00EB5A0D">
              <w:rPr>
                <w:rFonts w:eastAsia="Times New Roman"/>
                <w:sz w:val="20"/>
                <w:szCs w:val="20"/>
                <w:lang w:eastAsia="en-GB"/>
              </w:rPr>
              <w:t>7.7 (3.0, 12.9)</w:t>
            </w:r>
          </w:p>
        </w:tc>
        <w:tc>
          <w:tcPr>
            <w:tcW w:w="1141" w:type="dxa"/>
          </w:tcPr>
          <w:p w14:paraId="6627C1C0" w14:textId="12DACECB" w:rsidR="00197CB6" w:rsidRPr="006254C2" w:rsidRDefault="00197CB6" w:rsidP="00197CB6">
            <w:pPr>
              <w:jc w:val="center"/>
              <w:rPr>
                <w:rFonts w:eastAsia="Times New Roman"/>
                <w:sz w:val="20"/>
                <w:szCs w:val="20"/>
                <w:lang w:eastAsia="en-GB"/>
              </w:rPr>
            </w:pPr>
            <w:r w:rsidRPr="00EB5A0D">
              <w:rPr>
                <w:rFonts w:eastAsia="Times New Roman"/>
                <w:sz w:val="20"/>
                <w:szCs w:val="20"/>
                <w:lang w:eastAsia="en-GB"/>
              </w:rPr>
              <w:t>92.0 (34.5, 164.0)</w:t>
            </w:r>
          </w:p>
        </w:tc>
        <w:tc>
          <w:tcPr>
            <w:tcW w:w="1140" w:type="dxa"/>
          </w:tcPr>
          <w:p w14:paraId="1E40BD7E" w14:textId="1366FA3F" w:rsidR="00197CB6" w:rsidRPr="006254C2" w:rsidRDefault="00197CB6" w:rsidP="00197CB6">
            <w:pPr>
              <w:jc w:val="center"/>
              <w:rPr>
                <w:rFonts w:eastAsia="Times New Roman"/>
                <w:sz w:val="20"/>
                <w:szCs w:val="20"/>
                <w:lang w:eastAsia="en-GB"/>
              </w:rPr>
            </w:pPr>
            <w:r w:rsidRPr="002261EA">
              <w:rPr>
                <w:rFonts w:eastAsia="Times New Roman"/>
                <w:sz w:val="20"/>
                <w:szCs w:val="20"/>
                <w:lang w:eastAsia="en-GB"/>
              </w:rPr>
              <w:t>3059.0 (2404 - 3659)</w:t>
            </w:r>
          </w:p>
        </w:tc>
        <w:tc>
          <w:tcPr>
            <w:tcW w:w="1140" w:type="dxa"/>
          </w:tcPr>
          <w:p w14:paraId="34B23CFA" w14:textId="25FB22AD" w:rsidR="00197CB6" w:rsidRPr="006254C2" w:rsidRDefault="00197CB6" w:rsidP="00197CB6">
            <w:pPr>
              <w:jc w:val="center"/>
              <w:rPr>
                <w:rFonts w:eastAsia="Times New Roman"/>
                <w:sz w:val="20"/>
                <w:szCs w:val="20"/>
                <w:lang w:eastAsia="en-GB"/>
              </w:rPr>
            </w:pPr>
            <w:r w:rsidRPr="002261EA">
              <w:rPr>
                <w:rFonts w:eastAsia="Times New Roman"/>
                <w:sz w:val="20"/>
                <w:szCs w:val="20"/>
                <w:lang w:eastAsia="en-GB"/>
              </w:rPr>
              <w:t>1000.0 (1000 - 1000)</w:t>
            </w:r>
          </w:p>
        </w:tc>
        <w:tc>
          <w:tcPr>
            <w:tcW w:w="1141" w:type="dxa"/>
          </w:tcPr>
          <w:p w14:paraId="34DA111F" w14:textId="01209409" w:rsidR="00197CB6" w:rsidRPr="006254C2" w:rsidRDefault="00197CB6" w:rsidP="00197CB6">
            <w:pPr>
              <w:jc w:val="center"/>
              <w:rPr>
                <w:rFonts w:eastAsia="Times New Roman"/>
                <w:sz w:val="20"/>
                <w:szCs w:val="20"/>
                <w:lang w:eastAsia="en-GB"/>
              </w:rPr>
            </w:pPr>
            <w:r w:rsidRPr="0046520B">
              <w:rPr>
                <w:rFonts w:eastAsia="Times New Roman"/>
                <w:sz w:val="20"/>
                <w:szCs w:val="20"/>
                <w:lang w:eastAsia="en-GB"/>
              </w:rPr>
              <w:t>1236.0 (494.0 - 2088.5)</w:t>
            </w:r>
          </w:p>
        </w:tc>
        <w:tc>
          <w:tcPr>
            <w:tcW w:w="1140" w:type="dxa"/>
          </w:tcPr>
          <w:p w14:paraId="2CCFA4FC" w14:textId="60EAEFD2" w:rsidR="00197CB6" w:rsidRPr="006254C2" w:rsidRDefault="00197CB6" w:rsidP="00197CB6">
            <w:pPr>
              <w:jc w:val="center"/>
              <w:rPr>
                <w:rFonts w:eastAsia="Times New Roman"/>
                <w:sz w:val="20"/>
                <w:szCs w:val="20"/>
                <w:lang w:eastAsia="en-GB"/>
              </w:rPr>
            </w:pPr>
            <w:r w:rsidRPr="0046520B">
              <w:rPr>
                <w:rFonts w:eastAsia="Times New Roman"/>
                <w:sz w:val="20"/>
                <w:szCs w:val="20"/>
                <w:lang w:eastAsia="en-GB"/>
              </w:rPr>
              <w:t>85.0 (32.5 - 148.5)</w:t>
            </w:r>
          </w:p>
        </w:tc>
        <w:tc>
          <w:tcPr>
            <w:tcW w:w="1140" w:type="dxa"/>
          </w:tcPr>
          <w:p w14:paraId="34F91F67" w14:textId="5D0504D6" w:rsidR="00197CB6" w:rsidRPr="006254C2" w:rsidRDefault="00197CB6" w:rsidP="00197CB6">
            <w:pPr>
              <w:jc w:val="center"/>
              <w:rPr>
                <w:rFonts w:eastAsia="Times New Roman"/>
                <w:sz w:val="20"/>
                <w:szCs w:val="20"/>
                <w:lang w:eastAsia="en-GB"/>
              </w:rPr>
            </w:pPr>
            <w:r w:rsidRPr="00195A83">
              <w:rPr>
                <w:rFonts w:eastAsia="Times New Roman"/>
                <w:sz w:val="20"/>
                <w:szCs w:val="20"/>
                <w:lang w:eastAsia="en-GB"/>
              </w:rPr>
              <w:t>4694.0 (2121.0 - 6797.5)</w:t>
            </w:r>
          </w:p>
        </w:tc>
        <w:tc>
          <w:tcPr>
            <w:tcW w:w="1141" w:type="dxa"/>
          </w:tcPr>
          <w:p w14:paraId="543693AD" w14:textId="0B89B6F9" w:rsidR="00197CB6" w:rsidRPr="006254C2" w:rsidRDefault="00197CB6" w:rsidP="00197CB6">
            <w:pPr>
              <w:jc w:val="center"/>
              <w:rPr>
                <w:rFonts w:eastAsia="Times New Roman"/>
                <w:sz w:val="20"/>
                <w:szCs w:val="20"/>
                <w:lang w:eastAsia="en-GB"/>
              </w:rPr>
            </w:pPr>
            <w:r w:rsidRPr="00195A83">
              <w:rPr>
                <w:rFonts w:eastAsia="Times New Roman"/>
                <w:sz w:val="20"/>
                <w:szCs w:val="20"/>
                <w:lang w:eastAsia="en-GB"/>
              </w:rPr>
              <w:t>452.0 (201.5 - 653.0)</w:t>
            </w:r>
          </w:p>
        </w:tc>
      </w:tr>
      <w:tr w:rsidR="00197CB6" w:rsidRPr="006254C2" w14:paraId="69C51063" w14:textId="77777777" w:rsidTr="00B803B6">
        <w:trPr>
          <w:cantSplit/>
        </w:trPr>
        <w:tc>
          <w:tcPr>
            <w:tcW w:w="562" w:type="dxa"/>
          </w:tcPr>
          <w:p w14:paraId="69E3549F" w14:textId="0D1EE113" w:rsidR="00197CB6" w:rsidRDefault="00197CB6" w:rsidP="00197CB6">
            <w:pPr>
              <w:jc w:val="center"/>
              <w:rPr>
                <w:rFonts w:eastAsia="Times New Roman"/>
                <w:b/>
                <w:bCs/>
                <w:sz w:val="20"/>
                <w:szCs w:val="20"/>
                <w:lang w:eastAsia="en-GB"/>
              </w:rPr>
            </w:pPr>
            <w:r>
              <w:rPr>
                <w:rFonts w:eastAsia="Times New Roman"/>
                <w:b/>
                <w:bCs/>
                <w:sz w:val="20"/>
                <w:szCs w:val="20"/>
                <w:lang w:eastAsia="en-GB"/>
              </w:rPr>
              <w:t>20</w:t>
            </w:r>
          </w:p>
        </w:tc>
        <w:tc>
          <w:tcPr>
            <w:tcW w:w="3119" w:type="dxa"/>
          </w:tcPr>
          <w:p w14:paraId="68E8B8DE" w14:textId="2E629D24" w:rsidR="00197CB6" w:rsidRDefault="00197CB6" w:rsidP="00197CB6">
            <w:pPr>
              <w:jc w:val="center"/>
              <w:rPr>
                <w:rFonts w:eastAsia="Times New Roman"/>
                <w:sz w:val="20"/>
                <w:szCs w:val="20"/>
                <w:lang w:eastAsia="en-GB"/>
              </w:rPr>
            </w:pPr>
            <w:r>
              <w:rPr>
                <w:rFonts w:eastAsia="Times New Roman"/>
                <w:sz w:val="20"/>
                <w:szCs w:val="20"/>
                <w:lang w:eastAsia="en-GB"/>
              </w:rPr>
              <w:t>#16 with delay of 6 days</w:t>
            </w:r>
          </w:p>
          <w:p w14:paraId="51324EBF" w14:textId="4309137C" w:rsidR="00197CB6" w:rsidRDefault="00197CB6" w:rsidP="00197CB6">
            <w:pPr>
              <w:jc w:val="center"/>
              <w:rPr>
                <w:rFonts w:eastAsia="Times New Roman"/>
                <w:sz w:val="20"/>
                <w:szCs w:val="20"/>
                <w:lang w:eastAsia="en-GB"/>
              </w:rPr>
            </w:pPr>
            <w:r>
              <w:rPr>
                <w:rFonts w:eastAsia="Times New Roman"/>
                <w:sz w:val="20"/>
                <w:szCs w:val="20"/>
                <w:lang w:eastAsia="en-GB"/>
              </w:rPr>
              <w:t xml:space="preserve">(Test &amp; </w:t>
            </w:r>
            <w:r w:rsidRPr="006254C2">
              <w:rPr>
                <w:rFonts w:eastAsia="Times New Roman"/>
                <w:sz w:val="20"/>
                <w:szCs w:val="20"/>
                <w:lang w:eastAsia="en-GB"/>
              </w:rPr>
              <w:t xml:space="preserve">quarantine </w:t>
            </w:r>
            <w:r>
              <w:rPr>
                <w:rFonts w:eastAsia="Times New Roman"/>
                <w:sz w:val="20"/>
                <w:szCs w:val="20"/>
                <w:lang w:eastAsia="en-GB"/>
              </w:rPr>
              <w:t>of</w:t>
            </w:r>
            <w:r w:rsidRPr="006254C2">
              <w:rPr>
                <w:rFonts w:eastAsia="Times New Roman"/>
                <w:sz w:val="20"/>
                <w:szCs w:val="20"/>
                <w:lang w:eastAsia="en-GB"/>
              </w:rPr>
              <w:t xml:space="preserve"> </w:t>
            </w:r>
            <w:r>
              <w:rPr>
                <w:rFonts w:eastAsia="Times New Roman"/>
                <w:sz w:val="20"/>
                <w:szCs w:val="20"/>
                <w:lang w:eastAsia="en-GB"/>
              </w:rPr>
              <w:t xml:space="preserve">extended </w:t>
            </w:r>
            <w:r w:rsidRPr="006254C2">
              <w:rPr>
                <w:rFonts w:eastAsia="Times New Roman"/>
                <w:sz w:val="20"/>
                <w:szCs w:val="20"/>
                <w:lang w:eastAsia="en-GB"/>
              </w:rPr>
              <w:t>households</w:t>
            </w:r>
            <w:r>
              <w:rPr>
                <w:rFonts w:eastAsia="Times New Roman"/>
                <w:sz w:val="20"/>
                <w:szCs w:val="20"/>
                <w:lang w:eastAsia="en-GB"/>
              </w:rPr>
              <w:t xml:space="preserve"> + clearance test)</w:t>
            </w:r>
          </w:p>
        </w:tc>
        <w:tc>
          <w:tcPr>
            <w:tcW w:w="1140" w:type="dxa"/>
          </w:tcPr>
          <w:p w14:paraId="1203E050" w14:textId="60AFA968" w:rsidR="00197CB6" w:rsidRPr="006254C2" w:rsidRDefault="00197CB6" w:rsidP="00197CB6">
            <w:pPr>
              <w:jc w:val="center"/>
              <w:rPr>
                <w:rFonts w:eastAsia="Times New Roman"/>
                <w:sz w:val="20"/>
                <w:szCs w:val="20"/>
                <w:lang w:eastAsia="en-GB"/>
              </w:rPr>
            </w:pPr>
            <w:r w:rsidRPr="00EB5A0D">
              <w:rPr>
                <w:rFonts w:eastAsia="Times New Roman"/>
                <w:sz w:val="20"/>
                <w:szCs w:val="20"/>
                <w:lang w:eastAsia="en-GB"/>
              </w:rPr>
              <w:t>46.0 (41.0, 50.0)</w:t>
            </w:r>
          </w:p>
        </w:tc>
        <w:tc>
          <w:tcPr>
            <w:tcW w:w="1140" w:type="dxa"/>
          </w:tcPr>
          <w:p w14:paraId="39C11842" w14:textId="7DACC959" w:rsidR="00197CB6" w:rsidRPr="006254C2" w:rsidRDefault="00197CB6" w:rsidP="00197CB6">
            <w:pPr>
              <w:jc w:val="center"/>
              <w:rPr>
                <w:rFonts w:eastAsia="Times New Roman"/>
                <w:sz w:val="20"/>
                <w:szCs w:val="20"/>
                <w:lang w:eastAsia="en-GB"/>
              </w:rPr>
            </w:pPr>
            <w:r w:rsidRPr="00EB5A0D">
              <w:rPr>
                <w:rFonts w:eastAsia="Times New Roman"/>
                <w:sz w:val="20"/>
                <w:szCs w:val="20"/>
                <w:lang w:eastAsia="en-GB"/>
              </w:rPr>
              <w:t>15.4 (7.4, 29.4)</w:t>
            </w:r>
          </w:p>
        </w:tc>
        <w:tc>
          <w:tcPr>
            <w:tcW w:w="1141" w:type="dxa"/>
          </w:tcPr>
          <w:p w14:paraId="3FCC627C" w14:textId="5CFFA685" w:rsidR="00197CB6" w:rsidRPr="006254C2" w:rsidRDefault="00197CB6" w:rsidP="00197CB6">
            <w:pPr>
              <w:jc w:val="center"/>
              <w:rPr>
                <w:rFonts w:eastAsia="Times New Roman"/>
                <w:sz w:val="20"/>
                <w:szCs w:val="20"/>
                <w:lang w:eastAsia="en-GB"/>
              </w:rPr>
            </w:pPr>
            <w:r w:rsidRPr="00EB5A0D">
              <w:rPr>
                <w:rFonts w:eastAsia="Times New Roman"/>
                <w:sz w:val="20"/>
                <w:szCs w:val="20"/>
                <w:lang w:eastAsia="en-GB"/>
              </w:rPr>
              <w:t>204.5 (96.5, 397.0)</w:t>
            </w:r>
          </w:p>
        </w:tc>
        <w:tc>
          <w:tcPr>
            <w:tcW w:w="1140" w:type="dxa"/>
          </w:tcPr>
          <w:p w14:paraId="1EEB05F7" w14:textId="583C3C9F" w:rsidR="00197CB6" w:rsidRPr="006254C2" w:rsidRDefault="00197CB6" w:rsidP="00197CB6">
            <w:pPr>
              <w:jc w:val="center"/>
              <w:rPr>
                <w:rFonts w:eastAsia="Times New Roman"/>
                <w:sz w:val="20"/>
                <w:szCs w:val="20"/>
                <w:lang w:eastAsia="en-GB"/>
              </w:rPr>
            </w:pPr>
            <w:r w:rsidRPr="000D1969">
              <w:rPr>
                <w:rFonts w:eastAsia="Times New Roman"/>
                <w:sz w:val="20"/>
                <w:szCs w:val="20"/>
                <w:lang w:eastAsia="en-GB"/>
              </w:rPr>
              <w:t>3658.5 (2889 - 4693)</w:t>
            </w:r>
          </w:p>
        </w:tc>
        <w:tc>
          <w:tcPr>
            <w:tcW w:w="1140" w:type="dxa"/>
          </w:tcPr>
          <w:p w14:paraId="3950A32E" w14:textId="21982442" w:rsidR="00197CB6" w:rsidRPr="006254C2" w:rsidRDefault="00197CB6" w:rsidP="00197CB6">
            <w:pPr>
              <w:jc w:val="center"/>
              <w:rPr>
                <w:rFonts w:eastAsia="Times New Roman"/>
                <w:sz w:val="20"/>
                <w:szCs w:val="20"/>
                <w:lang w:eastAsia="en-GB"/>
              </w:rPr>
            </w:pPr>
            <w:r w:rsidRPr="002D1205">
              <w:rPr>
                <w:rFonts w:eastAsia="Times New Roman"/>
                <w:sz w:val="20"/>
                <w:szCs w:val="20"/>
                <w:lang w:eastAsia="en-GB"/>
              </w:rPr>
              <w:t>1000.0 (1000 - 1000)</w:t>
            </w:r>
          </w:p>
        </w:tc>
        <w:tc>
          <w:tcPr>
            <w:tcW w:w="1141" w:type="dxa"/>
          </w:tcPr>
          <w:p w14:paraId="6590FC5E" w14:textId="0687DA08" w:rsidR="00197CB6" w:rsidRPr="006254C2" w:rsidRDefault="00197CB6" w:rsidP="00197CB6">
            <w:pPr>
              <w:jc w:val="center"/>
              <w:rPr>
                <w:rFonts w:eastAsia="Times New Roman"/>
                <w:sz w:val="20"/>
                <w:szCs w:val="20"/>
                <w:lang w:eastAsia="en-GB"/>
              </w:rPr>
            </w:pPr>
            <w:r w:rsidRPr="0046520B">
              <w:rPr>
                <w:rFonts w:eastAsia="Times New Roman"/>
                <w:sz w:val="20"/>
                <w:szCs w:val="20"/>
                <w:lang w:eastAsia="en-GB"/>
              </w:rPr>
              <w:t>3138.5 (1512.0 - 5630.5)</w:t>
            </w:r>
          </w:p>
        </w:tc>
        <w:tc>
          <w:tcPr>
            <w:tcW w:w="1140" w:type="dxa"/>
          </w:tcPr>
          <w:p w14:paraId="062E8821" w14:textId="2A524CF3" w:rsidR="00197CB6" w:rsidRPr="006254C2" w:rsidRDefault="00197CB6" w:rsidP="00197CB6">
            <w:pPr>
              <w:jc w:val="center"/>
              <w:rPr>
                <w:rFonts w:eastAsia="Times New Roman"/>
                <w:sz w:val="20"/>
                <w:szCs w:val="20"/>
                <w:lang w:eastAsia="en-GB"/>
              </w:rPr>
            </w:pPr>
            <w:r w:rsidRPr="0046520B">
              <w:rPr>
                <w:rFonts w:eastAsia="Times New Roman"/>
                <w:sz w:val="20"/>
                <w:szCs w:val="20"/>
                <w:lang w:eastAsia="en-GB"/>
              </w:rPr>
              <w:t>199.0 (94.5 - 379.0)</w:t>
            </w:r>
          </w:p>
        </w:tc>
        <w:tc>
          <w:tcPr>
            <w:tcW w:w="1140" w:type="dxa"/>
          </w:tcPr>
          <w:p w14:paraId="422915A2" w14:textId="51FFE107" w:rsidR="00197CB6" w:rsidRPr="006254C2" w:rsidRDefault="00197CB6" w:rsidP="00197CB6">
            <w:pPr>
              <w:jc w:val="center"/>
              <w:rPr>
                <w:rFonts w:eastAsia="Times New Roman"/>
                <w:sz w:val="20"/>
                <w:szCs w:val="20"/>
                <w:lang w:eastAsia="en-GB"/>
              </w:rPr>
            </w:pPr>
            <w:r w:rsidRPr="00195A83">
              <w:rPr>
                <w:rFonts w:eastAsia="Times New Roman"/>
                <w:sz w:val="20"/>
                <w:szCs w:val="20"/>
                <w:lang w:eastAsia="en-GB"/>
              </w:rPr>
              <w:t>5689.0 (3309.5 - 7515.5)</w:t>
            </w:r>
          </w:p>
        </w:tc>
        <w:tc>
          <w:tcPr>
            <w:tcW w:w="1141" w:type="dxa"/>
          </w:tcPr>
          <w:p w14:paraId="3D2FB1CE" w14:textId="4D6CDDBB" w:rsidR="00197CB6" w:rsidRPr="006254C2" w:rsidRDefault="00197CB6" w:rsidP="00197CB6">
            <w:pPr>
              <w:jc w:val="center"/>
              <w:rPr>
                <w:rFonts w:eastAsia="Times New Roman"/>
                <w:sz w:val="20"/>
                <w:szCs w:val="20"/>
                <w:lang w:eastAsia="en-GB"/>
              </w:rPr>
            </w:pPr>
            <w:r w:rsidRPr="00195A83">
              <w:rPr>
                <w:rFonts w:eastAsia="Times New Roman"/>
                <w:sz w:val="20"/>
                <w:szCs w:val="20"/>
                <w:lang w:eastAsia="en-GB"/>
              </w:rPr>
              <w:t>660.0 (379.0 - 877.0)</w:t>
            </w:r>
          </w:p>
        </w:tc>
      </w:tr>
      <w:tr w:rsidR="00197CB6" w:rsidRPr="006254C2" w14:paraId="731EB594" w14:textId="77777777" w:rsidTr="00B803B6">
        <w:trPr>
          <w:cantSplit/>
        </w:trPr>
        <w:tc>
          <w:tcPr>
            <w:tcW w:w="13944" w:type="dxa"/>
            <w:gridSpan w:val="11"/>
            <w:shd w:val="clear" w:color="auto" w:fill="FFF2CC" w:themeFill="accent4" w:themeFillTint="33"/>
          </w:tcPr>
          <w:p w14:paraId="4A1718C9" w14:textId="40A7545F" w:rsidR="00197CB6" w:rsidRPr="005352DB" w:rsidRDefault="00197CB6" w:rsidP="00197CB6">
            <w:pPr>
              <w:shd w:val="clear" w:color="auto" w:fill="FFF2CC" w:themeFill="accent4" w:themeFillTint="33"/>
              <w:jc w:val="center"/>
              <w:rPr>
                <w:rFonts w:eastAsia="Times New Roman"/>
                <w:b/>
                <w:bCs/>
                <w:sz w:val="20"/>
                <w:szCs w:val="20"/>
                <w:lang w:eastAsia="en-GB"/>
              </w:rPr>
            </w:pPr>
            <w:r>
              <w:rPr>
                <w:rFonts w:eastAsia="Times New Roman"/>
                <w:b/>
                <w:bCs/>
                <w:sz w:val="20"/>
                <w:szCs w:val="20"/>
                <w:lang w:eastAsia="en-GB"/>
              </w:rPr>
              <w:t>C</w:t>
            </w:r>
            <w:r w:rsidRPr="005352DB">
              <w:rPr>
                <w:rFonts w:eastAsia="Times New Roman"/>
                <w:b/>
                <w:bCs/>
                <w:sz w:val="20"/>
                <w:szCs w:val="20"/>
                <w:lang w:eastAsia="en-GB"/>
              </w:rPr>
              <w:t>ompliance with lockdown</w:t>
            </w:r>
          </w:p>
        </w:tc>
      </w:tr>
      <w:tr w:rsidR="00197CB6" w:rsidRPr="006254C2" w14:paraId="088BE746" w14:textId="77777777" w:rsidTr="00B803B6">
        <w:trPr>
          <w:cantSplit/>
        </w:trPr>
        <w:tc>
          <w:tcPr>
            <w:tcW w:w="562" w:type="dxa"/>
          </w:tcPr>
          <w:p w14:paraId="42B5836A" w14:textId="3C15E1FB" w:rsidR="00197CB6" w:rsidRDefault="00197CB6" w:rsidP="00197CB6">
            <w:pPr>
              <w:jc w:val="center"/>
              <w:rPr>
                <w:rFonts w:eastAsia="Times New Roman"/>
                <w:b/>
                <w:bCs/>
                <w:sz w:val="20"/>
                <w:szCs w:val="20"/>
                <w:lang w:eastAsia="en-GB"/>
              </w:rPr>
            </w:pPr>
            <w:r>
              <w:rPr>
                <w:rFonts w:eastAsia="Times New Roman"/>
                <w:b/>
                <w:bCs/>
                <w:sz w:val="20"/>
                <w:szCs w:val="20"/>
                <w:lang w:eastAsia="en-GB"/>
              </w:rPr>
              <w:t>21</w:t>
            </w:r>
          </w:p>
        </w:tc>
        <w:tc>
          <w:tcPr>
            <w:tcW w:w="3119" w:type="dxa"/>
          </w:tcPr>
          <w:p w14:paraId="62A7ECB6" w14:textId="567616C2" w:rsidR="00197CB6" w:rsidRDefault="00197CB6" w:rsidP="00197CB6">
            <w:pPr>
              <w:jc w:val="center"/>
              <w:rPr>
                <w:rFonts w:eastAsia="Times New Roman"/>
                <w:sz w:val="20"/>
                <w:szCs w:val="20"/>
                <w:lang w:eastAsia="en-GB"/>
              </w:rPr>
            </w:pPr>
            <w:r>
              <w:rPr>
                <w:rFonts w:eastAsia="Times New Roman"/>
                <w:sz w:val="20"/>
                <w:szCs w:val="20"/>
                <w:lang w:eastAsia="en-GB"/>
              </w:rPr>
              <w:t>#16 with 50% compliance to lockdown</w:t>
            </w:r>
          </w:p>
          <w:p w14:paraId="487F4EB3" w14:textId="04739F03" w:rsidR="00197CB6" w:rsidRDefault="00197CB6" w:rsidP="00197CB6">
            <w:pPr>
              <w:jc w:val="center"/>
              <w:rPr>
                <w:rFonts w:eastAsia="Times New Roman"/>
                <w:sz w:val="20"/>
                <w:szCs w:val="20"/>
                <w:lang w:eastAsia="en-GB"/>
              </w:rPr>
            </w:pPr>
            <w:r>
              <w:rPr>
                <w:rFonts w:eastAsia="Times New Roman"/>
                <w:sz w:val="20"/>
                <w:szCs w:val="20"/>
                <w:lang w:eastAsia="en-GB"/>
              </w:rPr>
              <w:t xml:space="preserve">(Test &amp; </w:t>
            </w:r>
            <w:r w:rsidRPr="006254C2">
              <w:rPr>
                <w:rFonts w:eastAsia="Times New Roman"/>
                <w:sz w:val="20"/>
                <w:szCs w:val="20"/>
                <w:lang w:eastAsia="en-GB"/>
              </w:rPr>
              <w:t xml:space="preserve">quarantine </w:t>
            </w:r>
            <w:r>
              <w:rPr>
                <w:rFonts w:eastAsia="Times New Roman"/>
                <w:sz w:val="20"/>
                <w:szCs w:val="20"/>
                <w:lang w:eastAsia="en-GB"/>
              </w:rPr>
              <w:t>of</w:t>
            </w:r>
            <w:r w:rsidRPr="006254C2">
              <w:rPr>
                <w:rFonts w:eastAsia="Times New Roman"/>
                <w:sz w:val="20"/>
                <w:szCs w:val="20"/>
                <w:lang w:eastAsia="en-GB"/>
              </w:rPr>
              <w:t xml:space="preserve"> </w:t>
            </w:r>
            <w:r>
              <w:rPr>
                <w:rFonts w:eastAsia="Times New Roman"/>
                <w:sz w:val="20"/>
                <w:szCs w:val="20"/>
                <w:lang w:eastAsia="en-GB"/>
              </w:rPr>
              <w:t xml:space="preserve">extended </w:t>
            </w:r>
            <w:r w:rsidRPr="006254C2">
              <w:rPr>
                <w:rFonts w:eastAsia="Times New Roman"/>
                <w:sz w:val="20"/>
                <w:szCs w:val="20"/>
                <w:lang w:eastAsia="en-GB"/>
              </w:rPr>
              <w:t>households</w:t>
            </w:r>
            <w:r>
              <w:rPr>
                <w:rFonts w:eastAsia="Times New Roman"/>
                <w:sz w:val="20"/>
                <w:szCs w:val="20"/>
                <w:lang w:eastAsia="en-GB"/>
              </w:rPr>
              <w:t xml:space="preserve"> + lockdown + clearance test for quarantine &amp; lockdown)</w:t>
            </w:r>
          </w:p>
        </w:tc>
        <w:tc>
          <w:tcPr>
            <w:tcW w:w="1140" w:type="dxa"/>
          </w:tcPr>
          <w:p w14:paraId="56FB1705" w14:textId="1591EB33" w:rsidR="00197CB6" w:rsidRPr="00EB5A0D" w:rsidRDefault="00197CB6" w:rsidP="00197CB6">
            <w:pPr>
              <w:jc w:val="center"/>
              <w:rPr>
                <w:rFonts w:eastAsia="Times New Roman"/>
                <w:sz w:val="20"/>
                <w:szCs w:val="20"/>
                <w:lang w:eastAsia="en-GB"/>
              </w:rPr>
            </w:pPr>
            <w:r w:rsidRPr="00A27FE6">
              <w:rPr>
                <w:rFonts w:eastAsia="Times New Roman"/>
                <w:sz w:val="20"/>
                <w:szCs w:val="20"/>
                <w:lang w:eastAsia="en-GB"/>
              </w:rPr>
              <w:t>76.5 (33.0, 245.0)</w:t>
            </w:r>
          </w:p>
        </w:tc>
        <w:tc>
          <w:tcPr>
            <w:tcW w:w="1140" w:type="dxa"/>
          </w:tcPr>
          <w:p w14:paraId="79AF0D87" w14:textId="1AC06380" w:rsidR="00197CB6" w:rsidRPr="00EB5A0D" w:rsidRDefault="00197CB6" w:rsidP="00197CB6">
            <w:pPr>
              <w:jc w:val="center"/>
              <w:rPr>
                <w:rFonts w:eastAsia="Times New Roman"/>
                <w:sz w:val="20"/>
                <w:szCs w:val="20"/>
                <w:lang w:eastAsia="en-GB"/>
              </w:rPr>
            </w:pPr>
            <w:r w:rsidRPr="00A27FE6">
              <w:rPr>
                <w:rFonts w:eastAsia="Times New Roman"/>
                <w:sz w:val="20"/>
                <w:szCs w:val="20"/>
                <w:lang w:eastAsia="en-GB"/>
              </w:rPr>
              <w:t>11.3 (1.3, 14.3)</w:t>
            </w:r>
          </w:p>
        </w:tc>
        <w:tc>
          <w:tcPr>
            <w:tcW w:w="1141" w:type="dxa"/>
          </w:tcPr>
          <w:p w14:paraId="4BA6F7C4" w14:textId="0F84B30A" w:rsidR="00197CB6" w:rsidRPr="00EB5A0D" w:rsidRDefault="00197CB6" w:rsidP="00197CB6">
            <w:pPr>
              <w:jc w:val="center"/>
              <w:rPr>
                <w:rFonts w:eastAsia="Times New Roman"/>
                <w:sz w:val="20"/>
                <w:szCs w:val="20"/>
                <w:lang w:eastAsia="en-GB"/>
              </w:rPr>
            </w:pPr>
            <w:r w:rsidRPr="00A27FE6">
              <w:rPr>
                <w:rFonts w:eastAsia="Times New Roman"/>
                <w:sz w:val="20"/>
                <w:szCs w:val="20"/>
                <w:lang w:eastAsia="en-GB"/>
              </w:rPr>
              <w:t>415.5 (18.0, 823.5)</w:t>
            </w:r>
          </w:p>
        </w:tc>
        <w:tc>
          <w:tcPr>
            <w:tcW w:w="1140" w:type="dxa"/>
          </w:tcPr>
          <w:p w14:paraId="5F7C00A1" w14:textId="582C54E8" w:rsidR="00197CB6" w:rsidRPr="000D1969" w:rsidRDefault="00197CB6" w:rsidP="00197CB6">
            <w:pPr>
              <w:jc w:val="center"/>
              <w:rPr>
                <w:rFonts w:eastAsia="Times New Roman"/>
                <w:sz w:val="20"/>
                <w:szCs w:val="20"/>
                <w:lang w:eastAsia="en-GB"/>
              </w:rPr>
            </w:pPr>
            <w:r w:rsidRPr="001F62AD">
              <w:rPr>
                <w:rFonts w:eastAsia="Times New Roman"/>
                <w:sz w:val="20"/>
                <w:szCs w:val="20"/>
                <w:lang w:eastAsia="en-GB"/>
              </w:rPr>
              <w:t>9490.5 (1463 - 17529)</w:t>
            </w:r>
          </w:p>
        </w:tc>
        <w:tc>
          <w:tcPr>
            <w:tcW w:w="1140" w:type="dxa"/>
          </w:tcPr>
          <w:p w14:paraId="333105F1" w14:textId="593328C2" w:rsidR="00197CB6" w:rsidRPr="002D1205" w:rsidRDefault="00197CB6" w:rsidP="00197CB6">
            <w:pPr>
              <w:jc w:val="center"/>
              <w:rPr>
                <w:rFonts w:eastAsia="Times New Roman"/>
                <w:sz w:val="20"/>
                <w:szCs w:val="20"/>
                <w:lang w:eastAsia="en-GB"/>
              </w:rPr>
            </w:pPr>
            <w:r w:rsidRPr="001F62AD">
              <w:rPr>
                <w:rFonts w:eastAsia="Times New Roman"/>
                <w:sz w:val="20"/>
                <w:szCs w:val="20"/>
                <w:lang w:eastAsia="en-GB"/>
              </w:rPr>
              <w:t>518.0 (503 - 554)</w:t>
            </w:r>
          </w:p>
        </w:tc>
        <w:tc>
          <w:tcPr>
            <w:tcW w:w="1141" w:type="dxa"/>
          </w:tcPr>
          <w:p w14:paraId="7ABDC624" w14:textId="2CF0FEEE" w:rsidR="00197CB6" w:rsidRPr="0046520B" w:rsidRDefault="00197CB6" w:rsidP="00197CB6">
            <w:pPr>
              <w:jc w:val="center"/>
              <w:rPr>
                <w:rFonts w:eastAsia="Times New Roman"/>
                <w:sz w:val="20"/>
                <w:szCs w:val="20"/>
                <w:lang w:eastAsia="en-GB"/>
              </w:rPr>
            </w:pPr>
            <w:r w:rsidRPr="00673C29">
              <w:rPr>
                <w:rFonts w:eastAsia="Times New Roman"/>
                <w:sz w:val="20"/>
                <w:szCs w:val="20"/>
                <w:lang w:eastAsia="en-GB"/>
              </w:rPr>
              <w:t>4047.5 (255.0 - 7661.5)</w:t>
            </w:r>
          </w:p>
        </w:tc>
        <w:tc>
          <w:tcPr>
            <w:tcW w:w="1140" w:type="dxa"/>
          </w:tcPr>
          <w:p w14:paraId="5D6739E1" w14:textId="4CC06174" w:rsidR="00197CB6" w:rsidRPr="0046520B" w:rsidRDefault="00197CB6" w:rsidP="00197CB6">
            <w:pPr>
              <w:jc w:val="center"/>
              <w:rPr>
                <w:rFonts w:eastAsia="Times New Roman"/>
                <w:sz w:val="20"/>
                <w:szCs w:val="20"/>
                <w:lang w:eastAsia="en-GB"/>
              </w:rPr>
            </w:pPr>
            <w:r w:rsidRPr="00581AF4">
              <w:rPr>
                <w:rFonts w:eastAsia="Times New Roman"/>
                <w:sz w:val="20"/>
                <w:szCs w:val="20"/>
                <w:lang w:eastAsia="en-GB"/>
              </w:rPr>
              <w:t>98.0 (14.0 - 119.0)</w:t>
            </w:r>
          </w:p>
        </w:tc>
        <w:tc>
          <w:tcPr>
            <w:tcW w:w="1140" w:type="dxa"/>
          </w:tcPr>
          <w:p w14:paraId="5C244EAB" w14:textId="0B4596FC" w:rsidR="00197CB6" w:rsidRPr="00195A83" w:rsidRDefault="00197CB6" w:rsidP="00197CB6">
            <w:pPr>
              <w:jc w:val="center"/>
              <w:rPr>
                <w:rFonts w:eastAsia="Times New Roman"/>
                <w:sz w:val="20"/>
                <w:szCs w:val="20"/>
                <w:lang w:eastAsia="en-GB"/>
              </w:rPr>
            </w:pPr>
            <w:r w:rsidRPr="00862935">
              <w:rPr>
                <w:rFonts w:eastAsia="Times New Roman"/>
                <w:sz w:val="20"/>
                <w:szCs w:val="20"/>
                <w:lang w:eastAsia="en-GB"/>
              </w:rPr>
              <w:t>28117.5 (2535.5 - 67538.5)</w:t>
            </w:r>
          </w:p>
        </w:tc>
        <w:tc>
          <w:tcPr>
            <w:tcW w:w="1141" w:type="dxa"/>
          </w:tcPr>
          <w:p w14:paraId="77EADF78" w14:textId="7F5589EB" w:rsidR="00197CB6" w:rsidRPr="00195A83" w:rsidRDefault="00197CB6" w:rsidP="00197CB6">
            <w:pPr>
              <w:jc w:val="center"/>
              <w:rPr>
                <w:rFonts w:eastAsia="Times New Roman"/>
                <w:sz w:val="20"/>
                <w:szCs w:val="20"/>
                <w:lang w:eastAsia="en-GB"/>
              </w:rPr>
            </w:pPr>
            <w:r w:rsidRPr="00862935">
              <w:rPr>
                <w:rFonts w:eastAsia="Times New Roman"/>
                <w:sz w:val="20"/>
                <w:szCs w:val="20"/>
                <w:lang w:eastAsia="en-GB"/>
              </w:rPr>
              <w:t>765.0 (198.0 - 856.0)</w:t>
            </w:r>
          </w:p>
        </w:tc>
      </w:tr>
      <w:tr w:rsidR="00197CB6" w:rsidRPr="006254C2" w14:paraId="6F507513" w14:textId="77777777" w:rsidTr="00B803B6">
        <w:trPr>
          <w:cantSplit/>
        </w:trPr>
        <w:tc>
          <w:tcPr>
            <w:tcW w:w="562" w:type="dxa"/>
          </w:tcPr>
          <w:p w14:paraId="6034FCEE" w14:textId="2D071F79" w:rsidR="00197CB6" w:rsidRDefault="00197CB6" w:rsidP="00197CB6">
            <w:pPr>
              <w:jc w:val="center"/>
              <w:rPr>
                <w:rFonts w:eastAsia="Times New Roman"/>
                <w:b/>
                <w:bCs/>
                <w:sz w:val="20"/>
                <w:szCs w:val="20"/>
                <w:lang w:eastAsia="en-GB"/>
              </w:rPr>
            </w:pPr>
            <w:r>
              <w:rPr>
                <w:rFonts w:eastAsia="Times New Roman"/>
                <w:b/>
                <w:bCs/>
                <w:sz w:val="20"/>
                <w:szCs w:val="20"/>
                <w:lang w:eastAsia="en-GB"/>
              </w:rPr>
              <w:lastRenderedPageBreak/>
              <w:t>22</w:t>
            </w:r>
          </w:p>
        </w:tc>
        <w:tc>
          <w:tcPr>
            <w:tcW w:w="3119" w:type="dxa"/>
          </w:tcPr>
          <w:p w14:paraId="40A88A3E" w14:textId="12CADA84" w:rsidR="00197CB6" w:rsidRDefault="00197CB6" w:rsidP="00197CB6">
            <w:pPr>
              <w:jc w:val="center"/>
              <w:rPr>
                <w:rFonts w:eastAsia="Times New Roman"/>
                <w:sz w:val="20"/>
                <w:szCs w:val="20"/>
                <w:lang w:eastAsia="en-GB"/>
              </w:rPr>
            </w:pPr>
            <w:r>
              <w:rPr>
                <w:rFonts w:eastAsia="Times New Roman"/>
                <w:sz w:val="20"/>
                <w:szCs w:val="20"/>
                <w:lang w:eastAsia="en-GB"/>
              </w:rPr>
              <w:t>#16 with 60% compliance to lockdown</w:t>
            </w:r>
          </w:p>
          <w:p w14:paraId="6BD80D4D" w14:textId="1CCC4684" w:rsidR="00197CB6" w:rsidRDefault="00197CB6" w:rsidP="00197CB6">
            <w:pPr>
              <w:jc w:val="center"/>
              <w:rPr>
                <w:rFonts w:eastAsia="Times New Roman"/>
                <w:sz w:val="20"/>
                <w:szCs w:val="20"/>
                <w:lang w:eastAsia="en-GB"/>
              </w:rPr>
            </w:pPr>
            <w:r>
              <w:rPr>
                <w:rFonts w:eastAsia="Times New Roman"/>
                <w:sz w:val="20"/>
                <w:szCs w:val="20"/>
                <w:lang w:eastAsia="en-GB"/>
              </w:rPr>
              <w:t xml:space="preserve">(Test &amp; </w:t>
            </w:r>
            <w:r w:rsidRPr="006254C2">
              <w:rPr>
                <w:rFonts w:eastAsia="Times New Roman"/>
                <w:sz w:val="20"/>
                <w:szCs w:val="20"/>
                <w:lang w:eastAsia="en-GB"/>
              </w:rPr>
              <w:t xml:space="preserve">quarantine </w:t>
            </w:r>
            <w:r>
              <w:rPr>
                <w:rFonts w:eastAsia="Times New Roman"/>
                <w:sz w:val="20"/>
                <w:szCs w:val="20"/>
                <w:lang w:eastAsia="en-GB"/>
              </w:rPr>
              <w:t>of</w:t>
            </w:r>
            <w:r w:rsidRPr="006254C2">
              <w:rPr>
                <w:rFonts w:eastAsia="Times New Roman"/>
                <w:sz w:val="20"/>
                <w:szCs w:val="20"/>
                <w:lang w:eastAsia="en-GB"/>
              </w:rPr>
              <w:t xml:space="preserve"> </w:t>
            </w:r>
            <w:r>
              <w:rPr>
                <w:rFonts w:eastAsia="Times New Roman"/>
                <w:sz w:val="20"/>
                <w:szCs w:val="20"/>
                <w:lang w:eastAsia="en-GB"/>
              </w:rPr>
              <w:t xml:space="preserve">extended </w:t>
            </w:r>
            <w:r w:rsidRPr="006254C2">
              <w:rPr>
                <w:rFonts w:eastAsia="Times New Roman"/>
                <w:sz w:val="20"/>
                <w:szCs w:val="20"/>
                <w:lang w:eastAsia="en-GB"/>
              </w:rPr>
              <w:t>households</w:t>
            </w:r>
            <w:r>
              <w:rPr>
                <w:rFonts w:eastAsia="Times New Roman"/>
                <w:sz w:val="20"/>
                <w:szCs w:val="20"/>
                <w:lang w:eastAsia="en-GB"/>
              </w:rPr>
              <w:t xml:space="preserve"> + lockdown + clearance test for quarantine &amp; lockdown)</w:t>
            </w:r>
          </w:p>
        </w:tc>
        <w:tc>
          <w:tcPr>
            <w:tcW w:w="1140" w:type="dxa"/>
          </w:tcPr>
          <w:p w14:paraId="5A8330D1" w14:textId="75369B42" w:rsidR="00197CB6" w:rsidRPr="00EB5A0D" w:rsidRDefault="00197CB6" w:rsidP="00197CB6">
            <w:pPr>
              <w:jc w:val="center"/>
              <w:rPr>
                <w:rFonts w:eastAsia="Times New Roman"/>
                <w:sz w:val="20"/>
                <w:szCs w:val="20"/>
                <w:lang w:eastAsia="en-GB"/>
              </w:rPr>
            </w:pPr>
            <w:r w:rsidRPr="00A27FE6">
              <w:rPr>
                <w:rFonts w:eastAsia="Times New Roman"/>
                <w:sz w:val="20"/>
                <w:szCs w:val="20"/>
                <w:lang w:eastAsia="en-GB"/>
              </w:rPr>
              <w:t>63.0 (30.0, 160.8)</w:t>
            </w:r>
          </w:p>
        </w:tc>
        <w:tc>
          <w:tcPr>
            <w:tcW w:w="1140" w:type="dxa"/>
          </w:tcPr>
          <w:p w14:paraId="75F4A6DA" w14:textId="2E969827" w:rsidR="00197CB6" w:rsidRPr="00EB5A0D" w:rsidRDefault="00197CB6" w:rsidP="00197CB6">
            <w:pPr>
              <w:jc w:val="center"/>
              <w:rPr>
                <w:rFonts w:eastAsia="Times New Roman"/>
                <w:sz w:val="20"/>
                <w:szCs w:val="20"/>
                <w:lang w:eastAsia="en-GB"/>
              </w:rPr>
            </w:pPr>
            <w:r w:rsidRPr="00A27FE6">
              <w:rPr>
                <w:rFonts w:eastAsia="Times New Roman"/>
                <w:sz w:val="20"/>
                <w:szCs w:val="20"/>
                <w:lang w:eastAsia="en-GB"/>
              </w:rPr>
              <w:t>11.4 (1.3, 14.5)</w:t>
            </w:r>
          </w:p>
        </w:tc>
        <w:tc>
          <w:tcPr>
            <w:tcW w:w="1141" w:type="dxa"/>
          </w:tcPr>
          <w:p w14:paraId="45B1ECBC" w14:textId="5E4BB4B4" w:rsidR="00197CB6" w:rsidRPr="00EB5A0D" w:rsidRDefault="00197CB6" w:rsidP="00197CB6">
            <w:pPr>
              <w:jc w:val="center"/>
              <w:rPr>
                <w:rFonts w:eastAsia="Times New Roman"/>
                <w:sz w:val="20"/>
                <w:szCs w:val="20"/>
                <w:lang w:eastAsia="en-GB"/>
              </w:rPr>
            </w:pPr>
            <w:r w:rsidRPr="00534857">
              <w:rPr>
                <w:rFonts w:eastAsia="Times New Roman"/>
                <w:sz w:val="20"/>
                <w:szCs w:val="20"/>
                <w:lang w:eastAsia="en-GB"/>
              </w:rPr>
              <w:t>280.5 (15.0, 689.5)</w:t>
            </w:r>
          </w:p>
        </w:tc>
        <w:tc>
          <w:tcPr>
            <w:tcW w:w="1140" w:type="dxa"/>
          </w:tcPr>
          <w:p w14:paraId="55D3C5BB" w14:textId="08BD3068" w:rsidR="00197CB6" w:rsidRPr="000D1969" w:rsidRDefault="00197CB6" w:rsidP="00197CB6">
            <w:pPr>
              <w:jc w:val="center"/>
              <w:rPr>
                <w:rFonts w:eastAsia="Times New Roman"/>
                <w:sz w:val="20"/>
                <w:szCs w:val="20"/>
                <w:lang w:eastAsia="en-GB"/>
              </w:rPr>
            </w:pPr>
            <w:r w:rsidRPr="000F25BA">
              <w:rPr>
                <w:rFonts w:eastAsia="Times New Roman"/>
                <w:sz w:val="20"/>
                <w:szCs w:val="20"/>
                <w:lang w:eastAsia="en-GB"/>
              </w:rPr>
              <w:t>6705.5 (1592 - 14587)</w:t>
            </w:r>
          </w:p>
        </w:tc>
        <w:tc>
          <w:tcPr>
            <w:tcW w:w="1140" w:type="dxa"/>
          </w:tcPr>
          <w:p w14:paraId="3855842E" w14:textId="79002DC7" w:rsidR="00197CB6" w:rsidRPr="002D1205" w:rsidRDefault="00197CB6" w:rsidP="00197CB6">
            <w:pPr>
              <w:jc w:val="center"/>
              <w:rPr>
                <w:rFonts w:eastAsia="Times New Roman"/>
                <w:sz w:val="20"/>
                <w:szCs w:val="20"/>
                <w:lang w:eastAsia="en-GB"/>
              </w:rPr>
            </w:pPr>
            <w:r w:rsidRPr="000F25BA">
              <w:rPr>
                <w:rFonts w:eastAsia="Times New Roman"/>
                <w:sz w:val="20"/>
                <w:szCs w:val="20"/>
                <w:lang w:eastAsia="en-GB"/>
              </w:rPr>
              <w:t>609.5 (601 - 623)</w:t>
            </w:r>
          </w:p>
        </w:tc>
        <w:tc>
          <w:tcPr>
            <w:tcW w:w="1141" w:type="dxa"/>
          </w:tcPr>
          <w:p w14:paraId="1EFD1FCD" w14:textId="08192235" w:rsidR="00197CB6" w:rsidRDefault="00197CB6" w:rsidP="00197CB6">
            <w:pPr>
              <w:jc w:val="center"/>
              <w:rPr>
                <w:rFonts w:eastAsia="Times New Roman"/>
                <w:sz w:val="20"/>
                <w:szCs w:val="20"/>
                <w:lang w:eastAsia="en-GB"/>
              </w:rPr>
            </w:pPr>
            <w:r w:rsidRPr="00581AF4">
              <w:rPr>
                <w:rFonts w:eastAsia="Times New Roman"/>
                <w:sz w:val="20"/>
                <w:szCs w:val="20"/>
                <w:lang w:eastAsia="en-GB"/>
              </w:rPr>
              <w:t>2563.0 (213.0 - 6264.5)</w:t>
            </w:r>
          </w:p>
          <w:p w14:paraId="43BCAC1B" w14:textId="0B678F9D" w:rsidR="00197CB6" w:rsidRPr="00581AF4" w:rsidRDefault="00197CB6" w:rsidP="00197CB6">
            <w:pPr>
              <w:rPr>
                <w:rFonts w:eastAsia="Times New Roman"/>
                <w:sz w:val="20"/>
                <w:szCs w:val="20"/>
                <w:lang w:eastAsia="en-GB"/>
              </w:rPr>
            </w:pPr>
          </w:p>
        </w:tc>
        <w:tc>
          <w:tcPr>
            <w:tcW w:w="1140" w:type="dxa"/>
          </w:tcPr>
          <w:p w14:paraId="38236804" w14:textId="38B18AD2" w:rsidR="00197CB6" w:rsidRPr="0046520B" w:rsidRDefault="00197CB6" w:rsidP="00197CB6">
            <w:pPr>
              <w:jc w:val="center"/>
              <w:rPr>
                <w:rFonts w:eastAsia="Times New Roman"/>
                <w:sz w:val="20"/>
                <w:szCs w:val="20"/>
                <w:lang w:eastAsia="en-GB"/>
              </w:rPr>
            </w:pPr>
            <w:r w:rsidRPr="00581AF4">
              <w:rPr>
                <w:rFonts w:eastAsia="Times New Roman"/>
                <w:sz w:val="20"/>
                <w:szCs w:val="20"/>
                <w:lang w:eastAsia="en-GB"/>
              </w:rPr>
              <w:t>102.0 (12.0 - 118.5)</w:t>
            </w:r>
          </w:p>
        </w:tc>
        <w:tc>
          <w:tcPr>
            <w:tcW w:w="1140" w:type="dxa"/>
          </w:tcPr>
          <w:p w14:paraId="415A43FC" w14:textId="0BBE78C0" w:rsidR="00197CB6" w:rsidRPr="00195A83" w:rsidRDefault="00197CB6" w:rsidP="00197CB6">
            <w:pPr>
              <w:jc w:val="center"/>
              <w:rPr>
                <w:rFonts w:eastAsia="Times New Roman"/>
                <w:sz w:val="20"/>
                <w:szCs w:val="20"/>
                <w:lang w:eastAsia="en-GB"/>
              </w:rPr>
            </w:pPr>
            <w:r w:rsidRPr="00862935">
              <w:rPr>
                <w:rFonts w:eastAsia="Times New Roman"/>
                <w:sz w:val="20"/>
                <w:szCs w:val="20"/>
                <w:lang w:eastAsia="en-GB"/>
              </w:rPr>
              <w:t>17748.0 (2086.0 - 46952.0)</w:t>
            </w:r>
          </w:p>
        </w:tc>
        <w:tc>
          <w:tcPr>
            <w:tcW w:w="1141" w:type="dxa"/>
          </w:tcPr>
          <w:p w14:paraId="3EEEEEEB" w14:textId="7F8B6C5A" w:rsidR="00197CB6" w:rsidRPr="00195A83" w:rsidRDefault="00197CB6" w:rsidP="00197CB6">
            <w:pPr>
              <w:jc w:val="center"/>
              <w:rPr>
                <w:rFonts w:eastAsia="Times New Roman"/>
                <w:sz w:val="20"/>
                <w:szCs w:val="20"/>
                <w:lang w:eastAsia="en-GB"/>
              </w:rPr>
            </w:pPr>
            <w:r w:rsidRPr="00862935">
              <w:rPr>
                <w:rFonts w:eastAsia="Times New Roman"/>
                <w:sz w:val="20"/>
                <w:szCs w:val="20"/>
                <w:lang w:eastAsia="en-GB"/>
              </w:rPr>
              <w:t>792.0 (164.0 - 865.5)</w:t>
            </w:r>
          </w:p>
        </w:tc>
      </w:tr>
      <w:tr w:rsidR="00197CB6" w:rsidRPr="006254C2" w14:paraId="036616E3" w14:textId="77777777" w:rsidTr="00B803B6">
        <w:trPr>
          <w:cantSplit/>
        </w:trPr>
        <w:tc>
          <w:tcPr>
            <w:tcW w:w="562" w:type="dxa"/>
          </w:tcPr>
          <w:p w14:paraId="7A33941F" w14:textId="4C232A0A" w:rsidR="00197CB6" w:rsidRDefault="00197CB6" w:rsidP="00197CB6">
            <w:pPr>
              <w:jc w:val="center"/>
              <w:rPr>
                <w:rFonts w:eastAsia="Times New Roman"/>
                <w:b/>
                <w:bCs/>
                <w:sz w:val="20"/>
                <w:szCs w:val="20"/>
                <w:lang w:eastAsia="en-GB"/>
              </w:rPr>
            </w:pPr>
            <w:r>
              <w:rPr>
                <w:rFonts w:eastAsia="Times New Roman"/>
                <w:b/>
                <w:bCs/>
                <w:sz w:val="20"/>
                <w:szCs w:val="20"/>
                <w:lang w:eastAsia="en-GB"/>
              </w:rPr>
              <w:t>23</w:t>
            </w:r>
          </w:p>
        </w:tc>
        <w:tc>
          <w:tcPr>
            <w:tcW w:w="3119" w:type="dxa"/>
          </w:tcPr>
          <w:p w14:paraId="63B9EF32" w14:textId="71F8CB6A" w:rsidR="00197CB6" w:rsidRDefault="00197CB6" w:rsidP="00197CB6">
            <w:pPr>
              <w:jc w:val="center"/>
              <w:rPr>
                <w:rFonts w:eastAsia="Times New Roman"/>
                <w:sz w:val="20"/>
                <w:szCs w:val="20"/>
                <w:lang w:eastAsia="en-GB"/>
              </w:rPr>
            </w:pPr>
            <w:r>
              <w:rPr>
                <w:rFonts w:eastAsia="Times New Roman"/>
                <w:sz w:val="20"/>
                <w:szCs w:val="20"/>
                <w:lang w:eastAsia="en-GB"/>
              </w:rPr>
              <w:t>#16 with 70% compliance to lockdown</w:t>
            </w:r>
          </w:p>
          <w:p w14:paraId="27C6741B" w14:textId="6F1A48AC" w:rsidR="00197CB6" w:rsidRDefault="00197CB6" w:rsidP="00197CB6">
            <w:pPr>
              <w:jc w:val="center"/>
              <w:rPr>
                <w:rFonts w:eastAsia="Times New Roman"/>
                <w:sz w:val="20"/>
                <w:szCs w:val="20"/>
                <w:lang w:eastAsia="en-GB"/>
              </w:rPr>
            </w:pPr>
            <w:r>
              <w:rPr>
                <w:rFonts w:eastAsia="Times New Roman"/>
                <w:sz w:val="20"/>
                <w:szCs w:val="20"/>
                <w:lang w:eastAsia="en-GB"/>
              </w:rPr>
              <w:t xml:space="preserve">(Test &amp; </w:t>
            </w:r>
            <w:r w:rsidRPr="006254C2">
              <w:rPr>
                <w:rFonts w:eastAsia="Times New Roman"/>
                <w:sz w:val="20"/>
                <w:szCs w:val="20"/>
                <w:lang w:eastAsia="en-GB"/>
              </w:rPr>
              <w:t xml:space="preserve">quarantine </w:t>
            </w:r>
            <w:r>
              <w:rPr>
                <w:rFonts w:eastAsia="Times New Roman"/>
                <w:sz w:val="20"/>
                <w:szCs w:val="20"/>
                <w:lang w:eastAsia="en-GB"/>
              </w:rPr>
              <w:t>of</w:t>
            </w:r>
            <w:r w:rsidRPr="006254C2">
              <w:rPr>
                <w:rFonts w:eastAsia="Times New Roman"/>
                <w:sz w:val="20"/>
                <w:szCs w:val="20"/>
                <w:lang w:eastAsia="en-GB"/>
              </w:rPr>
              <w:t xml:space="preserve"> </w:t>
            </w:r>
            <w:r>
              <w:rPr>
                <w:rFonts w:eastAsia="Times New Roman"/>
                <w:sz w:val="20"/>
                <w:szCs w:val="20"/>
                <w:lang w:eastAsia="en-GB"/>
              </w:rPr>
              <w:t xml:space="preserve">extended </w:t>
            </w:r>
            <w:r w:rsidRPr="006254C2">
              <w:rPr>
                <w:rFonts w:eastAsia="Times New Roman"/>
                <w:sz w:val="20"/>
                <w:szCs w:val="20"/>
                <w:lang w:eastAsia="en-GB"/>
              </w:rPr>
              <w:t>households</w:t>
            </w:r>
            <w:r>
              <w:rPr>
                <w:rFonts w:eastAsia="Times New Roman"/>
                <w:sz w:val="20"/>
                <w:szCs w:val="20"/>
                <w:lang w:eastAsia="en-GB"/>
              </w:rPr>
              <w:t xml:space="preserve"> + lockdown + clearance test for quarantine &amp; lockdown)</w:t>
            </w:r>
          </w:p>
        </w:tc>
        <w:tc>
          <w:tcPr>
            <w:tcW w:w="1140" w:type="dxa"/>
          </w:tcPr>
          <w:p w14:paraId="0360F99E" w14:textId="5C1A0150" w:rsidR="00197CB6" w:rsidRPr="00EB5A0D" w:rsidRDefault="00197CB6" w:rsidP="00197CB6">
            <w:pPr>
              <w:jc w:val="center"/>
              <w:rPr>
                <w:rFonts w:eastAsia="Times New Roman"/>
                <w:sz w:val="20"/>
                <w:szCs w:val="20"/>
                <w:lang w:eastAsia="en-GB"/>
              </w:rPr>
            </w:pPr>
            <w:r w:rsidRPr="00534857">
              <w:rPr>
                <w:rFonts w:eastAsia="Times New Roman"/>
                <w:sz w:val="20"/>
                <w:szCs w:val="20"/>
                <w:lang w:eastAsia="en-GB"/>
              </w:rPr>
              <w:t>64.5 (29.0, 211.0)</w:t>
            </w:r>
          </w:p>
        </w:tc>
        <w:tc>
          <w:tcPr>
            <w:tcW w:w="1140" w:type="dxa"/>
          </w:tcPr>
          <w:p w14:paraId="3A54D2A7" w14:textId="73D39BE4" w:rsidR="00197CB6" w:rsidRPr="00EB5A0D" w:rsidRDefault="00197CB6" w:rsidP="00197CB6">
            <w:pPr>
              <w:jc w:val="center"/>
              <w:rPr>
                <w:rFonts w:eastAsia="Times New Roman"/>
                <w:sz w:val="20"/>
                <w:szCs w:val="20"/>
                <w:lang w:eastAsia="en-GB"/>
              </w:rPr>
            </w:pPr>
            <w:r w:rsidRPr="00534857">
              <w:rPr>
                <w:rFonts w:eastAsia="Times New Roman"/>
                <w:sz w:val="20"/>
                <w:szCs w:val="20"/>
                <w:lang w:eastAsia="en-GB"/>
              </w:rPr>
              <w:t>10.0 (1.1, 14.5)</w:t>
            </w:r>
          </w:p>
        </w:tc>
        <w:tc>
          <w:tcPr>
            <w:tcW w:w="1141" w:type="dxa"/>
          </w:tcPr>
          <w:p w14:paraId="6322299B" w14:textId="075EA901" w:rsidR="00197CB6" w:rsidRPr="00EB5A0D" w:rsidRDefault="00197CB6" w:rsidP="00197CB6">
            <w:pPr>
              <w:jc w:val="center"/>
              <w:rPr>
                <w:rFonts w:eastAsia="Times New Roman"/>
                <w:sz w:val="20"/>
                <w:szCs w:val="20"/>
                <w:lang w:eastAsia="en-GB"/>
              </w:rPr>
            </w:pPr>
            <w:r w:rsidRPr="00534857">
              <w:rPr>
                <w:rFonts w:eastAsia="Times New Roman"/>
                <w:sz w:val="20"/>
                <w:szCs w:val="20"/>
                <w:lang w:eastAsia="en-GB"/>
              </w:rPr>
              <w:t>331.5 (11.0, 794.0)</w:t>
            </w:r>
          </w:p>
        </w:tc>
        <w:tc>
          <w:tcPr>
            <w:tcW w:w="1140" w:type="dxa"/>
          </w:tcPr>
          <w:p w14:paraId="30A31074" w14:textId="18466DC5" w:rsidR="00197CB6" w:rsidRPr="000D1969" w:rsidRDefault="00197CB6" w:rsidP="00197CB6">
            <w:pPr>
              <w:jc w:val="center"/>
              <w:rPr>
                <w:rFonts w:eastAsia="Times New Roman"/>
                <w:sz w:val="20"/>
                <w:szCs w:val="20"/>
                <w:lang w:eastAsia="en-GB"/>
              </w:rPr>
            </w:pPr>
            <w:r w:rsidRPr="000F25BA">
              <w:rPr>
                <w:rFonts w:eastAsia="Times New Roman"/>
                <w:sz w:val="20"/>
                <w:szCs w:val="20"/>
                <w:lang w:eastAsia="en-GB"/>
              </w:rPr>
              <w:t>7174.5 (1678 - 16866)</w:t>
            </w:r>
          </w:p>
        </w:tc>
        <w:tc>
          <w:tcPr>
            <w:tcW w:w="1140" w:type="dxa"/>
          </w:tcPr>
          <w:p w14:paraId="7ABAF041" w14:textId="0D30BE0D" w:rsidR="00197CB6" w:rsidRPr="002D1205" w:rsidRDefault="00197CB6" w:rsidP="00197CB6">
            <w:pPr>
              <w:jc w:val="center"/>
              <w:rPr>
                <w:rFonts w:eastAsia="Times New Roman"/>
                <w:sz w:val="20"/>
                <w:szCs w:val="20"/>
                <w:lang w:eastAsia="en-GB"/>
              </w:rPr>
            </w:pPr>
            <w:r w:rsidRPr="000F25BA">
              <w:rPr>
                <w:rFonts w:eastAsia="Times New Roman"/>
                <w:sz w:val="20"/>
                <w:szCs w:val="20"/>
                <w:lang w:eastAsia="en-GB"/>
              </w:rPr>
              <w:t>706.0 (701 - 714)</w:t>
            </w:r>
          </w:p>
        </w:tc>
        <w:tc>
          <w:tcPr>
            <w:tcW w:w="1141" w:type="dxa"/>
          </w:tcPr>
          <w:p w14:paraId="709FDDB4" w14:textId="2A0356A1" w:rsidR="00197CB6" w:rsidRPr="0046520B" w:rsidRDefault="00197CB6" w:rsidP="00197CB6">
            <w:pPr>
              <w:jc w:val="center"/>
              <w:rPr>
                <w:rFonts w:eastAsia="Times New Roman"/>
                <w:sz w:val="20"/>
                <w:szCs w:val="20"/>
                <w:lang w:eastAsia="en-GB"/>
              </w:rPr>
            </w:pPr>
            <w:r w:rsidRPr="00581AF4">
              <w:rPr>
                <w:rFonts w:eastAsia="Times New Roman"/>
                <w:sz w:val="20"/>
                <w:szCs w:val="20"/>
                <w:lang w:eastAsia="en-GB"/>
              </w:rPr>
              <w:t>3112.5 (155.5 - 7495.5)</w:t>
            </w:r>
          </w:p>
        </w:tc>
        <w:tc>
          <w:tcPr>
            <w:tcW w:w="1140" w:type="dxa"/>
          </w:tcPr>
          <w:p w14:paraId="40093867" w14:textId="6635E7FC" w:rsidR="00197CB6" w:rsidRPr="0046520B" w:rsidRDefault="00197CB6" w:rsidP="00197CB6">
            <w:pPr>
              <w:jc w:val="center"/>
              <w:rPr>
                <w:rFonts w:eastAsia="Times New Roman"/>
                <w:sz w:val="20"/>
                <w:szCs w:val="20"/>
                <w:lang w:eastAsia="en-GB"/>
              </w:rPr>
            </w:pPr>
            <w:r w:rsidRPr="00581AF4">
              <w:rPr>
                <w:rFonts w:eastAsia="Times New Roman"/>
                <w:sz w:val="20"/>
                <w:szCs w:val="20"/>
                <w:lang w:eastAsia="en-GB"/>
              </w:rPr>
              <w:t>89.0 (10.0 - 115.5)</w:t>
            </w:r>
          </w:p>
        </w:tc>
        <w:tc>
          <w:tcPr>
            <w:tcW w:w="1140" w:type="dxa"/>
          </w:tcPr>
          <w:p w14:paraId="3CC5A48E" w14:textId="6905D463" w:rsidR="00197CB6" w:rsidRPr="00195A83" w:rsidRDefault="00197CB6" w:rsidP="00197CB6">
            <w:pPr>
              <w:jc w:val="center"/>
              <w:rPr>
                <w:rFonts w:eastAsia="Times New Roman"/>
                <w:sz w:val="20"/>
                <w:szCs w:val="20"/>
                <w:lang w:eastAsia="en-GB"/>
              </w:rPr>
            </w:pPr>
            <w:r w:rsidRPr="00E10841">
              <w:rPr>
                <w:rFonts w:eastAsia="Times New Roman"/>
                <w:sz w:val="20"/>
                <w:szCs w:val="20"/>
                <w:lang w:eastAsia="en-GB"/>
              </w:rPr>
              <w:t>16898.0 (1702.0 - 62568.0)</w:t>
            </w:r>
          </w:p>
        </w:tc>
        <w:tc>
          <w:tcPr>
            <w:tcW w:w="1141" w:type="dxa"/>
          </w:tcPr>
          <w:p w14:paraId="0546ACF6" w14:textId="1C615EB4" w:rsidR="00197CB6" w:rsidRPr="00195A83" w:rsidRDefault="00197CB6" w:rsidP="00197CB6">
            <w:pPr>
              <w:jc w:val="center"/>
              <w:rPr>
                <w:rFonts w:eastAsia="Times New Roman"/>
                <w:sz w:val="20"/>
                <w:szCs w:val="20"/>
                <w:lang w:eastAsia="en-GB"/>
              </w:rPr>
            </w:pPr>
            <w:r w:rsidRPr="00E10841">
              <w:rPr>
                <w:rFonts w:eastAsia="Times New Roman"/>
                <w:sz w:val="20"/>
                <w:szCs w:val="20"/>
                <w:lang w:eastAsia="en-GB"/>
              </w:rPr>
              <w:t>721.0 (135.5 - 848.0)</w:t>
            </w:r>
          </w:p>
        </w:tc>
      </w:tr>
      <w:tr w:rsidR="00197CB6" w:rsidRPr="006254C2" w14:paraId="0F0816FF" w14:textId="77777777" w:rsidTr="00B803B6">
        <w:trPr>
          <w:cantSplit/>
        </w:trPr>
        <w:tc>
          <w:tcPr>
            <w:tcW w:w="562" w:type="dxa"/>
          </w:tcPr>
          <w:p w14:paraId="5C8D582D" w14:textId="63B821CA" w:rsidR="00197CB6" w:rsidRDefault="00197CB6" w:rsidP="00197CB6">
            <w:pPr>
              <w:jc w:val="center"/>
              <w:rPr>
                <w:rFonts w:eastAsia="Times New Roman"/>
                <w:b/>
                <w:bCs/>
                <w:sz w:val="20"/>
                <w:szCs w:val="20"/>
                <w:lang w:eastAsia="en-GB"/>
              </w:rPr>
            </w:pPr>
            <w:r>
              <w:rPr>
                <w:rFonts w:eastAsia="Times New Roman"/>
                <w:b/>
                <w:bCs/>
                <w:sz w:val="20"/>
                <w:szCs w:val="20"/>
                <w:lang w:eastAsia="en-GB"/>
              </w:rPr>
              <w:t>24</w:t>
            </w:r>
          </w:p>
        </w:tc>
        <w:tc>
          <w:tcPr>
            <w:tcW w:w="3119" w:type="dxa"/>
          </w:tcPr>
          <w:p w14:paraId="78383A91" w14:textId="121A5ACF" w:rsidR="00197CB6" w:rsidRDefault="00197CB6" w:rsidP="00197CB6">
            <w:pPr>
              <w:jc w:val="center"/>
              <w:rPr>
                <w:rFonts w:eastAsia="Times New Roman"/>
                <w:sz w:val="20"/>
                <w:szCs w:val="20"/>
                <w:lang w:eastAsia="en-GB"/>
              </w:rPr>
            </w:pPr>
            <w:r>
              <w:rPr>
                <w:rFonts w:eastAsia="Times New Roman"/>
                <w:sz w:val="20"/>
                <w:szCs w:val="20"/>
                <w:lang w:eastAsia="en-GB"/>
              </w:rPr>
              <w:t>#16 with 80% compliance to lockdown</w:t>
            </w:r>
          </w:p>
          <w:p w14:paraId="357CA218" w14:textId="202BC1A4" w:rsidR="00197CB6" w:rsidRDefault="00197CB6" w:rsidP="00197CB6">
            <w:pPr>
              <w:jc w:val="center"/>
              <w:rPr>
                <w:rFonts w:eastAsia="Times New Roman"/>
                <w:sz w:val="20"/>
                <w:szCs w:val="20"/>
                <w:lang w:eastAsia="en-GB"/>
              </w:rPr>
            </w:pPr>
            <w:r>
              <w:rPr>
                <w:rFonts w:eastAsia="Times New Roman"/>
                <w:sz w:val="20"/>
                <w:szCs w:val="20"/>
                <w:lang w:eastAsia="en-GB"/>
              </w:rPr>
              <w:t xml:space="preserve">(Test &amp; </w:t>
            </w:r>
            <w:r w:rsidRPr="006254C2">
              <w:rPr>
                <w:rFonts w:eastAsia="Times New Roman"/>
                <w:sz w:val="20"/>
                <w:szCs w:val="20"/>
                <w:lang w:eastAsia="en-GB"/>
              </w:rPr>
              <w:t xml:space="preserve">quarantine </w:t>
            </w:r>
            <w:r>
              <w:rPr>
                <w:rFonts w:eastAsia="Times New Roman"/>
                <w:sz w:val="20"/>
                <w:szCs w:val="20"/>
                <w:lang w:eastAsia="en-GB"/>
              </w:rPr>
              <w:t>of</w:t>
            </w:r>
            <w:r w:rsidRPr="006254C2">
              <w:rPr>
                <w:rFonts w:eastAsia="Times New Roman"/>
                <w:sz w:val="20"/>
                <w:szCs w:val="20"/>
                <w:lang w:eastAsia="en-GB"/>
              </w:rPr>
              <w:t xml:space="preserve"> </w:t>
            </w:r>
            <w:r>
              <w:rPr>
                <w:rFonts w:eastAsia="Times New Roman"/>
                <w:sz w:val="20"/>
                <w:szCs w:val="20"/>
                <w:lang w:eastAsia="en-GB"/>
              </w:rPr>
              <w:t xml:space="preserve">extended </w:t>
            </w:r>
            <w:r w:rsidRPr="006254C2">
              <w:rPr>
                <w:rFonts w:eastAsia="Times New Roman"/>
                <w:sz w:val="20"/>
                <w:szCs w:val="20"/>
                <w:lang w:eastAsia="en-GB"/>
              </w:rPr>
              <w:t>households</w:t>
            </w:r>
            <w:r>
              <w:rPr>
                <w:rFonts w:eastAsia="Times New Roman"/>
                <w:sz w:val="20"/>
                <w:szCs w:val="20"/>
                <w:lang w:eastAsia="en-GB"/>
              </w:rPr>
              <w:t xml:space="preserve"> + lockdown + clearance test for quarantine &amp; lockdown)</w:t>
            </w:r>
          </w:p>
        </w:tc>
        <w:tc>
          <w:tcPr>
            <w:tcW w:w="1140" w:type="dxa"/>
          </w:tcPr>
          <w:p w14:paraId="09635434" w14:textId="4964C638" w:rsidR="00197CB6" w:rsidRPr="00EB5A0D" w:rsidRDefault="00197CB6" w:rsidP="00197CB6">
            <w:pPr>
              <w:jc w:val="center"/>
              <w:rPr>
                <w:rFonts w:eastAsia="Times New Roman"/>
                <w:sz w:val="20"/>
                <w:szCs w:val="20"/>
                <w:lang w:eastAsia="en-GB"/>
              </w:rPr>
            </w:pPr>
            <w:r w:rsidRPr="00534857">
              <w:rPr>
                <w:rFonts w:eastAsia="Times New Roman"/>
                <w:sz w:val="20"/>
                <w:szCs w:val="20"/>
                <w:lang w:eastAsia="en-GB"/>
              </w:rPr>
              <w:t>40.0 (30.0, 189.5)</w:t>
            </w:r>
          </w:p>
        </w:tc>
        <w:tc>
          <w:tcPr>
            <w:tcW w:w="1140" w:type="dxa"/>
          </w:tcPr>
          <w:p w14:paraId="42A20E6E" w14:textId="2B75D162" w:rsidR="00197CB6" w:rsidRPr="00EB5A0D" w:rsidRDefault="00197CB6" w:rsidP="00197CB6">
            <w:pPr>
              <w:jc w:val="center"/>
              <w:rPr>
                <w:rFonts w:eastAsia="Times New Roman"/>
                <w:sz w:val="20"/>
                <w:szCs w:val="20"/>
                <w:lang w:eastAsia="en-GB"/>
              </w:rPr>
            </w:pPr>
            <w:r w:rsidRPr="00534857">
              <w:rPr>
                <w:rFonts w:eastAsia="Times New Roman"/>
                <w:sz w:val="20"/>
                <w:szCs w:val="20"/>
                <w:lang w:eastAsia="en-GB"/>
              </w:rPr>
              <w:t>4.3 (1.0, 12.4)</w:t>
            </w:r>
          </w:p>
        </w:tc>
        <w:tc>
          <w:tcPr>
            <w:tcW w:w="1141" w:type="dxa"/>
          </w:tcPr>
          <w:p w14:paraId="5E106CFF" w14:textId="379B0698" w:rsidR="00197CB6" w:rsidRPr="00EB5A0D" w:rsidRDefault="00197CB6" w:rsidP="00197CB6">
            <w:pPr>
              <w:jc w:val="center"/>
              <w:rPr>
                <w:rFonts w:eastAsia="Times New Roman"/>
                <w:sz w:val="20"/>
                <w:szCs w:val="20"/>
                <w:lang w:eastAsia="en-GB"/>
              </w:rPr>
            </w:pPr>
            <w:r w:rsidRPr="00534857">
              <w:rPr>
                <w:rFonts w:eastAsia="Times New Roman"/>
                <w:sz w:val="20"/>
                <w:szCs w:val="20"/>
                <w:lang w:eastAsia="en-GB"/>
              </w:rPr>
              <w:t>57.0 (11.5, 769.5)</w:t>
            </w:r>
          </w:p>
        </w:tc>
        <w:tc>
          <w:tcPr>
            <w:tcW w:w="1140" w:type="dxa"/>
          </w:tcPr>
          <w:p w14:paraId="37326713" w14:textId="0BCB4887" w:rsidR="00197CB6" w:rsidRPr="000D1969" w:rsidRDefault="00197CB6" w:rsidP="00197CB6">
            <w:pPr>
              <w:jc w:val="center"/>
              <w:rPr>
                <w:rFonts w:eastAsia="Times New Roman"/>
                <w:sz w:val="20"/>
                <w:szCs w:val="20"/>
                <w:lang w:eastAsia="en-GB"/>
              </w:rPr>
            </w:pPr>
            <w:r w:rsidRPr="000F25BA">
              <w:rPr>
                <w:rFonts w:eastAsia="Times New Roman"/>
                <w:sz w:val="20"/>
                <w:szCs w:val="20"/>
                <w:lang w:eastAsia="en-GB"/>
              </w:rPr>
              <w:t>2542.0 (1840 - 16947)</w:t>
            </w:r>
          </w:p>
        </w:tc>
        <w:tc>
          <w:tcPr>
            <w:tcW w:w="1140" w:type="dxa"/>
          </w:tcPr>
          <w:p w14:paraId="23A92815" w14:textId="41067A4C" w:rsidR="00197CB6" w:rsidRPr="002D1205" w:rsidRDefault="00197CB6" w:rsidP="00197CB6">
            <w:pPr>
              <w:jc w:val="center"/>
              <w:rPr>
                <w:rFonts w:eastAsia="Times New Roman"/>
                <w:sz w:val="20"/>
                <w:szCs w:val="20"/>
                <w:lang w:eastAsia="en-GB"/>
              </w:rPr>
            </w:pPr>
            <w:r w:rsidRPr="000F25BA">
              <w:rPr>
                <w:rFonts w:eastAsia="Times New Roman"/>
                <w:sz w:val="20"/>
                <w:szCs w:val="20"/>
                <w:lang w:eastAsia="en-GB"/>
              </w:rPr>
              <w:t>804.0 (801 - 809)</w:t>
            </w:r>
          </w:p>
        </w:tc>
        <w:tc>
          <w:tcPr>
            <w:tcW w:w="1141" w:type="dxa"/>
          </w:tcPr>
          <w:p w14:paraId="2B7381DA" w14:textId="03E04E70" w:rsidR="00197CB6" w:rsidRPr="0046520B" w:rsidRDefault="00197CB6" w:rsidP="00197CB6">
            <w:pPr>
              <w:jc w:val="center"/>
              <w:rPr>
                <w:rFonts w:eastAsia="Times New Roman"/>
                <w:sz w:val="20"/>
                <w:szCs w:val="20"/>
                <w:lang w:eastAsia="en-GB"/>
              </w:rPr>
            </w:pPr>
            <w:r w:rsidRPr="00581AF4">
              <w:rPr>
                <w:rFonts w:eastAsia="Times New Roman"/>
                <w:sz w:val="20"/>
                <w:szCs w:val="20"/>
                <w:lang w:eastAsia="en-GB"/>
              </w:rPr>
              <w:t>660.0 (140.0 - 7311.0)</w:t>
            </w:r>
          </w:p>
        </w:tc>
        <w:tc>
          <w:tcPr>
            <w:tcW w:w="1140" w:type="dxa"/>
          </w:tcPr>
          <w:p w14:paraId="094941F8" w14:textId="77FC3CDE" w:rsidR="00197CB6" w:rsidRPr="0046520B" w:rsidRDefault="00197CB6" w:rsidP="00197CB6">
            <w:pPr>
              <w:jc w:val="center"/>
              <w:rPr>
                <w:rFonts w:eastAsia="Times New Roman"/>
                <w:sz w:val="20"/>
                <w:szCs w:val="20"/>
                <w:lang w:eastAsia="en-GB"/>
              </w:rPr>
            </w:pPr>
            <w:r w:rsidRPr="00581AF4">
              <w:rPr>
                <w:rFonts w:eastAsia="Times New Roman"/>
                <w:sz w:val="20"/>
                <w:szCs w:val="20"/>
                <w:lang w:eastAsia="en-GB"/>
              </w:rPr>
              <w:t>45.0 (9.5 - 106.0)</w:t>
            </w:r>
          </w:p>
        </w:tc>
        <w:tc>
          <w:tcPr>
            <w:tcW w:w="1140" w:type="dxa"/>
          </w:tcPr>
          <w:p w14:paraId="5A747C4B" w14:textId="27C325A5" w:rsidR="00197CB6" w:rsidRPr="00195A83" w:rsidRDefault="00197CB6" w:rsidP="00197CB6">
            <w:pPr>
              <w:jc w:val="center"/>
              <w:rPr>
                <w:rFonts w:eastAsia="Times New Roman"/>
                <w:sz w:val="20"/>
                <w:szCs w:val="20"/>
                <w:lang w:eastAsia="en-GB"/>
              </w:rPr>
            </w:pPr>
            <w:r w:rsidRPr="00E10841">
              <w:rPr>
                <w:rFonts w:eastAsia="Times New Roman"/>
                <w:sz w:val="20"/>
                <w:szCs w:val="20"/>
                <w:lang w:eastAsia="en-GB"/>
              </w:rPr>
              <w:t>4991.0 (1635.5 - 60108.0)</w:t>
            </w:r>
          </w:p>
        </w:tc>
        <w:tc>
          <w:tcPr>
            <w:tcW w:w="1141" w:type="dxa"/>
          </w:tcPr>
          <w:p w14:paraId="41D121BD" w14:textId="6FB2EF0A" w:rsidR="00197CB6" w:rsidRPr="00195A83" w:rsidRDefault="00197CB6" w:rsidP="00197CB6">
            <w:pPr>
              <w:jc w:val="center"/>
              <w:rPr>
                <w:rFonts w:eastAsia="Times New Roman"/>
                <w:sz w:val="20"/>
                <w:szCs w:val="20"/>
                <w:lang w:eastAsia="en-GB"/>
              </w:rPr>
            </w:pPr>
            <w:r w:rsidRPr="00E10841">
              <w:rPr>
                <w:rFonts w:eastAsia="Times New Roman"/>
                <w:sz w:val="20"/>
                <w:szCs w:val="20"/>
                <w:lang w:eastAsia="en-GB"/>
              </w:rPr>
              <w:t>400.5 (128.5 - 814.0)</w:t>
            </w:r>
          </w:p>
        </w:tc>
      </w:tr>
      <w:tr w:rsidR="00197CB6" w:rsidRPr="006254C2" w14:paraId="68706EBB" w14:textId="77777777" w:rsidTr="00B803B6">
        <w:trPr>
          <w:cantSplit/>
        </w:trPr>
        <w:tc>
          <w:tcPr>
            <w:tcW w:w="562" w:type="dxa"/>
          </w:tcPr>
          <w:p w14:paraId="069E01DB" w14:textId="404A8EB3" w:rsidR="00197CB6" w:rsidRDefault="00197CB6" w:rsidP="00197CB6">
            <w:pPr>
              <w:jc w:val="center"/>
              <w:rPr>
                <w:rFonts w:eastAsia="Times New Roman"/>
                <w:b/>
                <w:bCs/>
                <w:sz w:val="20"/>
                <w:szCs w:val="20"/>
                <w:lang w:eastAsia="en-GB"/>
              </w:rPr>
            </w:pPr>
            <w:r>
              <w:rPr>
                <w:rFonts w:eastAsia="Times New Roman"/>
                <w:b/>
                <w:bCs/>
                <w:sz w:val="20"/>
                <w:szCs w:val="20"/>
                <w:lang w:eastAsia="en-GB"/>
              </w:rPr>
              <w:t>25</w:t>
            </w:r>
          </w:p>
        </w:tc>
        <w:tc>
          <w:tcPr>
            <w:tcW w:w="3119" w:type="dxa"/>
          </w:tcPr>
          <w:p w14:paraId="181A6F79" w14:textId="4DB385F5" w:rsidR="00197CB6" w:rsidRDefault="00197CB6" w:rsidP="00197CB6">
            <w:pPr>
              <w:jc w:val="center"/>
              <w:rPr>
                <w:rFonts w:eastAsia="Times New Roman"/>
                <w:sz w:val="20"/>
                <w:szCs w:val="20"/>
                <w:lang w:eastAsia="en-GB"/>
              </w:rPr>
            </w:pPr>
            <w:r>
              <w:rPr>
                <w:rFonts w:eastAsia="Times New Roman"/>
                <w:sz w:val="20"/>
                <w:szCs w:val="20"/>
                <w:lang w:eastAsia="en-GB"/>
              </w:rPr>
              <w:t>#16 with 90% compliance to lockdown</w:t>
            </w:r>
          </w:p>
          <w:p w14:paraId="76B9DFEF" w14:textId="4933383E" w:rsidR="00197CB6" w:rsidRDefault="00197CB6" w:rsidP="00197CB6">
            <w:pPr>
              <w:jc w:val="center"/>
              <w:rPr>
                <w:rFonts w:eastAsia="Times New Roman"/>
                <w:sz w:val="20"/>
                <w:szCs w:val="20"/>
                <w:lang w:eastAsia="en-GB"/>
              </w:rPr>
            </w:pPr>
            <w:r>
              <w:rPr>
                <w:rFonts w:eastAsia="Times New Roman"/>
                <w:sz w:val="20"/>
                <w:szCs w:val="20"/>
                <w:lang w:eastAsia="en-GB"/>
              </w:rPr>
              <w:t xml:space="preserve">(Test &amp; </w:t>
            </w:r>
            <w:r w:rsidRPr="006254C2">
              <w:rPr>
                <w:rFonts w:eastAsia="Times New Roman"/>
                <w:sz w:val="20"/>
                <w:szCs w:val="20"/>
                <w:lang w:eastAsia="en-GB"/>
              </w:rPr>
              <w:t xml:space="preserve">quarantine </w:t>
            </w:r>
            <w:r>
              <w:rPr>
                <w:rFonts w:eastAsia="Times New Roman"/>
                <w:sz w:val="20"/>
                <w:szCs w:val="20"/>
                <w:lang w:eastAsia="en-GB"/>
              </w:rPr>
              <w:t>of</w:t>
            </w:r>
            <w:r w:rsidRPr="006254C2">
              <w:rPr>
                <w:rFonts w:eastAsia="Times New Roman"/>
                <w:sz w:val="20"/>
                <w:szCs w:val="20"/>
                <w:lang w:eastAsia="en-GB"/>
              </w:rPr>
              <w:t xml:space="preserve"> </w:t>
            </w:r>
            <w:r>
              <w:rPr>
                <w:rFonts w:eastAsia="Times New Roman"/>
                <w:sz w:val="20"/>
                <w:szCs w:val="20"/>
                <w:lang w:eastAsia="en-GB"/>
              </w:rPr>
              <w:t xml:space="preserve">extended </w:t>
            </w:r>
            <w:r w:rsidRPr="006254C2">
              <w:rPr>
                <w:rFonts w:eastAsia="Times New Roman"/>
                <w:sz w:val="20"/>
                <w:szCs w:val="20"/>
                <w:lang w:eastAsia="en-GB"/>
              </w:rPr>
              <w:t>households</w:t>
            </w:r>
            <w:r>
              <w:rPr>
                <w:rFonts w:eastAsia="Times New Roman"/>
                <w:sz w:val="20"/>
                <w:szCs w:val="20"/>
                <w:lang w:eastAsia="en-GB"/>
              </w:rPr>
              <w:t xml:space="preserve"> + lockdown + clearance test for quarantine &amp; lockdown)</w:t>
            </w:r>
          </w:p>
        </w:tc>
        <w:tc>
          <w:tcPr>
            <w:tcW w:w="1140" w:type="dxa"/>
          </w:tcPr>
          <w:p w14:paraId="53D0C890" w14:textId="45F4D7E9" w:rsidR="00197CB6" w:rsidRPr="00EB5A0D" w:rsidRDefault="00197CB6" w:rsidP="00197CB6">
            <w:pPr>
              <w:jc w:val="center"/>
              <w:rPr>
                <w:rFonts w:eastAsia="Times New Roman"/>
                <w:sz w:val="20"/>
                <w:szCs w:val="20"/>
                <w:lang w:eastAsia="en-GB"/>
              </w:rPr>
            </w:pPr>
            <w:r w:rsidRPr="00324EC0">
              <w:rPr>
                <w:rFonts w:eastAsia="Times New Roman"/>
                <w:sz w:val="20"/>
                <w:szCs w:val="20"/>
                <w:lang w:eastAsia="en-GB"/>
              </w:rPr>
              <w:t>37.0 (28.0, 44.5)</w:t>
            </w:r>
          </w:p>
        </w:tc>
        <w:tc>
          <w:tcPr>
            <w:tcW w:w="1140" w:type="dxa"/>
          </w:tcPr>
          <w:p w14:paraId="0BAB1628" w14:textId="6BB846F6" w:rsidR="00197CB6" w:rsidRPr="00EB5A0D" w:rsidRDefault="00197CB6" w:rsidP="00197CB6">
            <w:pPr>
              <w:jc w:val="center"/>
              <w:rPr>
                <w:rFonts w:eastAsia="Times New Roman"/>
                <w:sz w:val="20"/>
                <w:szCs w:val="20"/>
                <w:lang w:eastAsia="en-GB"/>
              </w:rPr>
            </w:pPr>
            <w:r w:rsidRPr="005D5877">
              <w:rPr>
                <w:rFonts w:eastAsia="Times New Roman"/>
                <w:sz w:val="20"/>
                <w:szCs w:val="20"/>
                <w:lang w:eastAsia="en-GB"/>
              </w:rPr>
              <w:t>3.2 (1.2, 10.4)</w:t>
            </w:r>
          </w:p>
        </w:tc>
        <w:tc>
          <w:tcPr>
            <w:tcW w:w="1141" w:type="dxa"/>
          </w:tcPr>
          <w:p w14:paraId="3D7DA7D7" w14:textId="153C086A" w:rsidR="00197CB6" w:rsidRPr="00EB5A0D" w:rsidRDefault="00197CB6" w:rsidP="00197CB6">
            <w:pPr>
              <w:jc w:val="center"/>
              <w:rPr>
                <w:rFonts w:eastAsia="Times New Roman"/>
                <w:sz w:val="20"/>
                <w:szCs w:val="20"/>
                <w:lang w:eastAsia="en-GB"/>
              </w:rPr>
            </w:pPr>
            <w:r w:rsidRPr="005D5877">
              <w:rPr>
                <w:rFonts w:eastAsia="Times New Roman"/>
                <w:sz w:val="20"/>
                <w:szCs w:val="20"/>
                <w:lang w:eastAsia="en-GB"/>
              </w:rPr>
              <w:t>38.0 (14.0, 191.0)</w:t>
            </w:r>
          </w:p>
        </w:tc>
        <w:tc>
          <w:tcPr>
            <w:tcW w:w="1140" w:type="dxa"/>
          </w:tcPr>
          <w:p w14:paraId="189CBC7F" w14:textId="13A1061D" w:rsidR="00197CB6" w:rsidRPr="000D1969" w:rsidRDefault="00197CB6" w:rsidP="00197CB6">
            <w:pPr>
              <w:jc w:val="center"/>
              <w:rPr>
                <w:rFonts w:eastAsia="Times New Roman"/>
                <w:sz w:val="20"/>
                <w:szCs w:val="20"/>
                <w:lang w:eastAsia="en-GB"/>
              </w:rPr>
            </w:pPr>
            <w:r w:rsidRPr="000F25BA">
              <w:rPr>
                <w:rFonts w:eastAsia="Times New Roman"/>
                <w:sz w:val="20"/>
                <w:szCs w:val="20"/>
                <w:lang w:eastAsia="en-GB"/>
              </w:rPr>
              <w:t>2409.0 (2083 - 4025)</w:t>
            </w:r>
          </w:p>
        </w:tc>
        <w:tc>
          <w:tcPr>
            <w:tcW w:w="1140" w:type="dxa"/>
          </w:tcPr>
          <w:p w14:paraId="4FF8225C" w14:textId="2CCD3FF3" w:rsidR="00197CB6" w:rsidRPr="002D1205" w:rsidRDefault="00197CB6" w:rsidP="00197CB6">
            <w:pPr>
              <w:jc w:val="center"/>
              <w:rPr>
                <w:rFonts w:eastAsia="Times New Roman"/>
                <w:sz w:val="20"/>
                <w:szCs w:val="20"/>
                <w:lang w:eastAsia="en-GB"/>
              </w:rPr>
            </w:pPr>
            <w:r w:rsidRPr="000F25BA">
              <w:rPr>
                <w:rFonts w:eastAsia="Times New Roman"/>
                <w:sz w:val="20"/>
                <w:szCs w:val="20"/>
                <w:lang w:eastAsia="en-GB"/>
              </w:rPr>
              <w:t>902.5 (900 - 905)</w:t>
            </w:r>
          </w:p>
        </w:tc>
        <w:tc>
          <w:tcPr>
            <w:tcW w:w="1141" w:type="dxa"/>
          </w:tcPr>
          <w:p w14:paraId="7D4B1589" w14:textId="12670BF2" w:rsidR="00197CB6" w:rsidRPr="0046520B" w:rsidRDefault="00197CB6" w:rsidP="00197CB6">
            <w:pPr>
              <w:jc w:val="center"/>
              <w:rPr>
                <w:rFonts w:eastAsia="Times New Roman"/>
                <w:sz w:val="20"/>
                <w:szCs w:val="20"/>
                <w:lang w:eastAsia="en-GB"/>
              </w:rPr>
            </w:pPr>
            <w:r w:rsidRPr="00581AF4">
              <w:rPr>
                <w:rFonts w:eastAsia="Times New Roman"/>
                <w:sz w:val="20"/>
                <w:szCs w:val="20"/>
                <w:lang w:eastAsia="en-GB"/>
              </w:rPr>
              <w:t>454.5 (182.5 - 1874.5)</w:t>
            </w:r>
          </w:p>
        </w:tc>
        <w:tc>
          <w:tcPr>
            <w:tcW w:w="1140" w:type="dxa"/>
          </w:tcPr>
          <w:p w14:paraId="44861B1C" w14:textId="55013187" w:rsidR="00197CB6" w:rsidRPr="0046520B" w:rsidRDefault="00197CB6" w:rsidP="00197CB6">
            <w:pPr>
              <w:jc w:val="center"/>
              <w:rPr>
                <w:rFonts w:eastAsia="Times New Roman"/>
                <w:sz w:val="20"/>
                <w:szCs w:val="20"/>
                <w:lang w:eastAsia="en-GB"/>
              </w:rPr>
            </w:pPr>
            <w:r w:rsidRPr="00F347C2">
              <w:rPr>
                <w:rFonts w:eastAsia="Times New Roman"/>
                <w:sz w:val="20"/>
                <w:szCs w:val="20"/>
                <w:lang w:eastAsia="en-GB"/>
              </w:rPr>
              <w:t>31.0 (11.5 - 89.5)</w:t>
            </w:r>
          </w:p>
        </w:tc>
        <w:tc>
          <w:tcPr>
            <w:tcW w:w="1140" w:type="dxa"/>
          </w:tcPr>
          <w:p w14:paraId="67CAE234" w14:textId="76E18764" w:rsidR="00197CB6" w:rsidRPr="00195A83" w:rsidRDefault="00197CB6" w:rsidP="00197CB6">
            <w:pPr>
              <w:jc w:val="center"/>
              <w:rPr>
                <w:rFonts w:eastAsia="Times New Roman"/>
                <w:sz w:val="20"/>
                <w:szCs w:val="20"/>
                <w:lang w:eastAsia="en-GB"/>
              </w:rPr>
            </w:pPr>
            <w:r w:rsidRPr="00E10841">
              <w:rPr>
                <w:rFonts w:eastAsia="Times New Roman"/>
                <w:sz w:val="20"/>
                <w:szCs w:val="20"/>
                <w:lang w:eastAsia="en-GB"/>
              </w:rPr>
              <w:t>3718.5 (1581.5 - 10021.5)</w:t>
            </w:r>
          </w:p>
        </w:tc>
        <w:tc>
          <w:tcPr>
            <w:tcW w:w="1141" w:type="dxa"/>
          </w:tcPr>
          <w:p w14:paraId="6D54C758" w14:textId="7BD43E9B" w:rsidR="00197CB6" w:rsidRPr="00195A83" w:rsidRDefault="00197CB6" w:rsidP="00197CB6">
            <w:pPr>
              <w:jc w:val="center"/>
              <w:rPr>
                <w:rFonts w:eastAsia="Times New Roman"/>
                <w:sz w:val="20"/>
                <w:szCs w:val="20"/>
                <w:lang w:eastAsia="en-GB"/>
              </w:rPr>
            </w:pPr>
            <w:r w:rsidRPr="00E10841">
              <w:rPr>
                <w:rFonts w:eastAsia="Times New Roman"/>
                <w:sz w:val="20"/>
                <w:szCs w:val="20"/>
                <w:lang w:eastAsia="en-GB"/>
              </w:rPr>
              <w:t>310.0 (129.0 - 728.0)</w:t>
            </w:r>
          </w:p>
        </w:tc>
      </w:tr>
      <w:tr w:rsidR="00197CB6" w:rsidRPr="006254C2" w14:paraId="26D659F0" w14:textId="77777777" w:rsidTr="00B803B6">
        <w:trPr>
          <w:cantSplit/>
        </w:trPr>
        <w:tc>
          <w:tcPr>
            <w:tcW w:w="13944" w:type="dxa"/>
            <w:gridSpan w:val="11"/>
            <w:shd w:val="clear" w:color="auto" w:fill="FFF2CC" w:themeFill="accent4" w:themeFillTint="33"/>
          </w:tcPr>
          <w:p w14:paraId="0A3B7A7A" w14:textId="12E962B6" w:rsidR="00197CB6" w:rsidRPr="00AF087B" w:rsidRDefault="00197CB6" w:rsidP="00197CB6">
            <w:pPr>
              <w:shd w:val="clear" w:color="auto" w:fill="FFF2CC" w:themeFill="accent4" w:themeFillTint="33"/>
              <w:jc w:val="center"/>
              <w:rPr>
                <w:rFonts w:eastAsia="Times New Roman"/>
                <w:b/>
                <w:bCs/>
                <w:sz w:val="20"/>
                <w:szCs w:val="20"/>
                <w:lang w:eastAsia="en-GB"/>
              </w:rPr>
            </w:pPr>
            <w:r w:rsidRPr="00AF087B">
              <w:rPr>
                <w:rFonts w:eastAsia="Times New Roman"/>
                <w:b/>
                <w:bCs/>
                <w:sz w:val="20"/>
                <w:szCs w:val="20"/>
                <w:lang w:eastAsia="en-GB"/>
              </w:rPr>
              <w:t>Proportion of infected individuals that seek testing</w:t>
            </w:r>
          </w:p>
        </w:tc>
      </w:tr>
      <w:tr w:rsidR="00197CB6" w:rsidRPr="006254C2" w14:paraId="60820536" w14:textId="77777777" w:rsidTr="00B803B6">
        <w:trPr>
          <w:cantSplit/>
        </w:trPr>
        <w:tc>
          <w:tcPr>
            <w:tcW w:w="562" w:type="dxa"/>
          </w:tcPr>
          <w:p w14:paraId="183F533E" w14:textId="3CCC9332" w:rsidR="00197CB6" w:rsidRDefault="00F4014D" w:rsidP="00197CB6">
            <w:pPr>
              <w:jc w:val="center"/>
              <w:rPr>
                <w:rFonts w:eastAsia="Times New Roman"/>
                <w:b/>
                <w:bCs/>
                <w:sz w:val="20"/>
                <w:szCs w:val="20"/>
                <w:lang w:eastAsia="en-GB"/>
              </w:rPr>
            </w:pPr>
            <w:r>
              <w:rPr>
                <w:rFonts w:eastAsia="Times New Roman"/>
                <w:b/>
                <w:bCs/>
                <w:sz w:val="20"/>
                <w:szCs w:val="20"/>
                <w:lang w:eastAsia="en-GB"/>
              </w:rPr>
              <w:t>26</w:t>
            </w:r>
          </w:p>
        </w:tc>
        <w:tc>
          <w:tcPr>
            <w:tcW w:w="3119" w:type="dxa"/>
          </w:tcPr>
          <w:p w14:paraId="79AE1EF4" w14:textId="3F72012E" w:rsidR="00197CB6" w:rsidRDefault="00197CB6" w:rsidP="00197CB6">
            <w:pPr>
              <w:jc w:val="center"/>
              <w:rPr>
                <w:rFonts w:eastAsia="Times New Roman"/>
                <w:sz w:val="20"/>
                <w:szCs w:val="20"/>
                <w:lang w:eastAsia="en-GB"/>
              </w:rPr>
            </w:pPr>
            <w:r>
              <w:rPr>
                <w:rFonts w:eastAsia="Times New Roman"/>
                <w:sz w:val="20"/>
                <w:szCs w:val="20"/>
                <w:lang w:eastAsia="en-GB"/>
              </w:rPr>
              <w:t>#11 with 25% infection seek testing</w:t>
            </w:r>
          </w:p>
          <w:p w14:paraId="506941FF" w14:textId="27E66B9B" w:rsidR="00197CB6" w:rsidRDefault="00197CB6" w:rsidP="00197CB6">
            <w:pPr>
              <w:jc w:val="center"/>
              <w:rPr>
                <w:rFonts w:eastAsia="Times New Roman"/>
                <w:sz w:val="20"/>
                <w:szCs w:val="20"/>
                <w:lang w:eastAsia="en-GB"/>
              </w:rPr>
            </w:pPr>
            <w:r>
              <w:rPr>
                <w:rFonts w:eastAsia="Times New Roman"/>
                <w:sz w:val="20"/>
                <w:szCs w:val="20"/>
                <w:lang w:eastAsia="en-GB"/>
              </w:rPr>
              <w:t xml:space="preserve">(Test &amp; </w:t>
            </w:r>
            <w:r w:rsidRPr="006254C2">
              <w:rPr>
                <w:rFonts w:eastAsia="Times New Roman"/>
                <w:sz w:val="20"/>
                <w:szCs w:val="20"/>
                <w:lang w:eastAsia="en-GB"/>
              </w:rPr>
              <w:t xml:space="preserve">quarantine </w:t>
            </w:r>
            <w:r>
              <w:rPr>
                <w:rFonts w:eastAsia="Times New Roman"/>
                <w:sz w:val="20"/>
                <w:szCs w:val="20"/>
                <w:lang w:eastAsia="en-GB"/>
              </w:rPr>
              <w:t>of</w:t>
            </w:r>
            <w:r w:rsidRPr="006254C2">
              <w:rPr>
                <w:rFonts w:eastAsia="Times New Roman"/>
                <w:sz w:val="20"/>
                <w:szCs w:val="20"/>
                <w:lang w:eastAsia="en-GB"/>
              </w:rPr>
              <w:t xml:space="preserve"> </w:t>
            </w:r>
            <w:r>
              <w:rPr>
                <w:rFonts w:eastAsia="Times New Roman"/>
                <w:sz w:val="20"/>
                <w:szCs w:val="20"/>
                <w:lang w:eastAsia="en-GB"/>
              </w:rPr>
              <w:t xml:space="preserve">extended </w:t>
            </w:r>
            <w:r w:rsidRPr="006254C2">
              <w:rPr>
                <w:rFonts w:eastAsia="Times New Roman"/>
                <w:sz w:val="20"/>
                <w:szCs w:val="20"/>
                <w:lang w:eastAsia="en-GB"/>
              </w:rPr>
              <w:t>households</w:t>
            </w:r>
            <w:r>
              <w:rPr>
                <w:rFonts w:eastAsia="Times New Roman"/>
                <w:sz w:val="20"/>
                <w:szCs w:val="20"/>
                <w:lang w:eastAsia="en-GB"/>
              </w:rPr>
              <w:t xml:space="preserve"> + clearance test)</w:t>
            </w:r>
          </w:p>
        </w:tc>
        <w:tc>
          <w:tcPr>
            <w:tcW w:w="1140" w:type="dxa"/>
          </w:tcPr>
          <w:p w14:paraId="7115B09F" w14:textId="53AB9B36" w:rsidR="00197CB6" w:rsidRPr="00324EC0" w:rsidRDefault="00197CB6" w:rsidP="00197CB6">
            <w:pPr>
              <w:jc w:val="center"/>
              <w:rPr>
                <w:rFonts w:eastAsia="Times New Roman"/>
                <w:sz w:val="20"/>
                <w:szCs w:val="20"/>
                <w:lang w:eastAsia="en-GB"/>
              </w:rPr>
            </w:pPr>
            <w:r w:rsidRPr="00404B97">
              <w:rPr>
                <w:rFonts w:eastAsia="Times New Roman"/>
                <w:sz w:val="20"/>
                <w:szCs w:val="20"/>
                <w:lang w:eastAsia="en-GB"/>
              </w:rPr>
              <w:t>74.5 (49.0, 211.5)</w:t>
            </w:r>
          </w:p>
        </w:tc>
        <w:tc>
          <w:tcPr>
            <w:tcW w:w="1140" w:type="dxa"/>
          </w:tcPr>
          <w:p w14:paraId="6825AD8F" w14:textId="49831FDE" w:rsidR="00197CB6" w:rsidRPr="005D5877" w:rsidRDefault="00197CB6" w:rsidP="00197CB6">
            <w:pPr>
              <w:jc w:val="center"/>
              <w:rPr>
                <w:rFonts w:eastAsia="Times New Roman"/>
                <w:sz w:val="20"/>
                <w:szCs w:val="20"/>
                <w:lang w:eastAsia="en-GB"/>
              </w:rPr>
            </w:pPr>
            <w:r w:rsidRPr="00404B97">
              <w:rPr>
                <w:rFonts w:eastAsia="Times New Roman"/>
                <w:sz w:val="20"/>
                <w:szCs w:val="20"/>
                <w:lang w:eastAsia="en-GB"/>
              </w:rPr>
              <w:t>19.4 (15.6, 24.0)</w:t>
            </w:r>
          </w:p>
        </w:tc>
        <w:tc>
          <w:tcPr>
            <w:tcW w:w="1141" w:type="dxa"/>
          </w:tcPr>
          <w:p w14:paraId="08803313" w14:textId="37111A09" w:rsidR="00197CB6" w:rsidRPr="005D5877" w:rsidRDefault="00197CB6" w:rsidP="00197CB6">
            <w:pPr>
              <w:jc w:val="center"/>
              <w:rPr>
                <w:rFonts w:eastAsia="Times New Roman"/>
                <w:sz w:val="20"/>
                <w:szCs w:val="20"/>
                <w:lang w:eastAsia="en-GB"/>
              </w:rPr>
            </w:pPr>
            <w:r w:rsidRPr="00404B97">
              <w:rPr>
                <w:rFonts w:eastAsia="Times New Roman"/>
                <w:sz w:val="20"/>
                <w:szCs w:val="20"/>
                <w:lang w:eastAsia="en-GB"/>
              </w:rPr>
              <w:t>508.0 (310.5, 877.5)</w:t>
            </w:r>
          </w:p>
        </w:tc>
        <w:tc>
          <w:tcPr>
            <w:tcW w:w="1140" w:type="dxa"/>
          </w:tcPr>
          <w:p w14:paraId="39341780" w14:textId="2FA35C8D" w:rsidR="00197CB6" w:rsidRPr="000F25BA" w:rsidRDefault="00197CB6" w:rsidP="00197CB6">
            <w:pPr>
              <w:jc w:val="center"/>
              <w:rPr>
                <w:rFonts w:eastAsia="Times New Roman"/>
                <w:sz w:val="20"/>
                <w:szCs w:val="20"/>
                <w:lang w:eastAsia="en-GB"/>
              </w:rPr>
            </w:pPr>
            <w:r w:rsidRPr="005E2A87">
              <w:rPr>
                <w:rFonts w:eastAsia="Times New Roman"/>
                <w:sz w:val="20"/>
                <w:szCs w:val="20"/>
                <w:lang w:eastAsia="en-GB"/>
              </w:rPr>
              <w:t>8829.5 (5129 - 15640)</w:t>
            </w:r>
          </w:p>
        </w:tc>
        <w:tc>
          <w:tcPr>
            <w:tcW w:w="1140" w:type="dxa"/>
          </w:tcPr>
          <w:p w14:paraId="1E765ACD" w14:textId="4147A219" w:rsidR="00197CB6" w:rsidRPr="000F25BA" w:rsidRDefault="00197CB6" w:rsidP="00197CB6">
            <w:pPr>
              <w:jc w:val="center"/>
              <w:rPr>
                <w:rFonts w:eastAsia="Times New Roman"/>
                <w:sz w:val="20"/>
                <w:szCs w:val="20"/>
                <w:lang w:eastAsia="en-GB"/>
              </w:rPr>
            </w:pPr>
            <w:r w:rsidRPr="005E2A87">
              <w:rPr>
                <w:rFonts w:eastAsia="Times New Roman"/>
                <w:sz w:val="20"/>
                <w:szCs w:val="20"/>
                <w:lang w:eastAsia="en-GB"/>
              </w:rPr>
              <w:t>689.0 (585 - 771)</w:t>
            </w:r>
          </w:p>
        </w:tc>
        <w:tc>
          <w:tcPr>
            <w:tcW w:w="1141" w:type="dxa"/>
          </w:tcPr>
          <w:p w14:paraId="3D862105" w14:textId="604109CA" w:rsidR="00197CB6" w:rsidRPr="00581AF4" w:rsidRDefault="00197CB6" w:rsidP="00197CB6">
            <w:pPr>
              <w:jc w:val="center"/>
              <w:rPr>
                <w:rFonts w:eastAsia="Times New Roman"/>
                <w:sz w:val="20"/>
                <w:szCs w:val="20"/>
                <w:lang w:eastAsia="en-GB"/>
              </w:rPr>
            </w:pPr>
            <w:r w:rsidRPr="008338EC">
              <w:rPr>
                <w:rFonts w:eastAsia="Times New Roman"/>
                <w:sz w:val="20"/>
                <w:szCs w:val="20"/>
                <w:lang w:eastAsia="en-GB"/>
              </w:rPr>
              <w:t>4176.0 (2520.0 - 7285.0)</w:t>
            </w:r>
          </w:p>
        </w:tc>
        <w:tc>
          <w:tcPr>
            <w:tcW w:w="1140" w:type="dxa"/>
          </w:tcPr>
          <w:p w14:paraId="5DAD9FA5" w14:textId="6E110B88" w:rsidR="00197CB6" w:rsidRPr="00F347C2" w:rsidRDefault="00197CB6" w:rsidP="00197CB6">
            <w:pPr>
              <w:jc w:val="center"/>
              <w:rPr>
                <w:rFonts w:eastAsia="Times New Roman"/>
                <w:sz w:val="20"/>
                <w:szCs w:val="20"/>
                <w:lang w:eastAsia="en-GB"/>
              </w:rPr>
            </w:pPr>
            <w:r w:rsidRPr="008338EC">
              <w:rPr>
                <w:rFonts w:eastAsia="Times New Roman"/>
                <w:sz w:val="20"/>
                <w:szCs w:val="20"/>
                <w:lang w:eastAsia="en-GB"/>
              </w:rPr>
              <w:t>153.0 (125.0 - 192.5)</w:t>
            </w:r>
          </w:p>
        </w:tc>
        <w:tc>
          <w:tcPr>
            <w:tcW w:w="1140" w:type="dxa"/>
          </w:tcPr>
          <w:p w14:paraId="68D26D2F" w14:textId="7EEF83A9" w:rsidR="00197CB6" w:rsidRPr="00E10841" w:rsidRDefault="00197CB6" w:rsidP="00197CB6">
            <w:pPr>
              <w:jc w:val="center"/>
              <w:rPr>
                <w:rFonts w:eastAsia="Times New Roman"/>
                <w:sz w:val="20"/>
                <w:szCs w:val="20"/>
                <w:lang w:eastAsia="en-GB"/>
              </w:rPr>
            </w:pPr>
            <w:r w:rsidRPr="00B973B4">
              <w:rPr>
                <w:rFonts w:eastAsia="Times New Roman"/>
                <w:sz w:val="20"/>
                <w:szCs w:val="20"/>
                <w:lang w:eastAsia="en-GB"/>
              </w:rPr>
              <w:t>25679.5 (13325.5 - 60818.5)</w:t>
            </w:r>
          </w:p>
        </w:tc>
        <w:tc>
          <w:tcPr>
            <w:tcW w:w="1141" w:type="dxa"/>
          </w:tcPr>
          <w:p w14:paraId="6BB381A8" w14:textId="027C1945" w:rsidR="00197CB6" w:rsidRPr="00E10841" w:rsidRDefault="00197CB6" w:rsidP="00197CB6">
            <w:pPr>
              <w:jc w:val="center"/>
              <w:rPr>
                <w:rFonts w:eastAsia="Times New Roman"/>
                <w:sz w:val="20"/>
                <w:szCs w:val="20"/>
                <w:lang w:eastAsia="en-GB"/>
              </w:rPr>
            </w:pPr>
            <w:r w:rsidRPr="00B973B4">
              <w:rPr>
                <w:rFonts w:eastAsia="Times New Roman"/>
                <w:sz w:val="20"/>
                <w:szCs w:val="20"/>
                <w:lang w:eastAsia="en-GB"/>
              </w:rPr>
              <w:t>936.5 (906.5 - 957.0)</w:t>
            </w:r>
          </w:p>
        </w:tc>
      </w:tr>
      <w:tr w:rsidR="00197CB6" w:rsidRPr="006254C2" w14:paraId="36F144D2" w14:textId="77777777" w:rsidTr="00B803B6">
        <w:trPr>
          <w:cantSplit/>
        </w:trPr>
        <w:tc>
          <w:tcPr>
            <w:tcW w:w="562" w:type="dxa"/>
          </w:tcPr>
          <w:p w14:paraId="183DE2B6" w14:textId="77777777" w:rsidR="00197CB6" w:rsidRDefault="00197CB6" w:rsidP="00197CB6">
            <w:pPr>
              <w:jc w:val="center"/>
              <w:rPr>
                <w:rFonts w:eastAsia="Times New Roman"/>
                <w:b/>
                <w:bCs/>
                <w:sz w:val="20"/>
                <w:szCs w:val="20"/>
                <w:lang w:eastAsia="en-GB"/>
              </w:rPr>
            </w:pPr>
          </w:p>
        </w:tc>
        <w:tc>
          <w:tcPr>
            <w:tcW w:w="3119" w:type="dxa"/>
          </w:tcPr>
          <w:p w14:paraId="3C81ACF3" w14:textId="1E839580" w:rsidR="00197CB6" w:rsidRDefault="00197CB6" w:rsidP="00197CB6">
            <w:pPr>
              <w:jc w:val="center"/>
              <w:rPr>
                <w:rFonts w:eastAsia="Times New Roman"/>
                <w:sz w:val="20"/>
                <w:szCs w:val="20"/>
                <w:lang w:eastAsia="en-GB"/>
              </w:rPr>
            </w:pPr>
            <w:r>
              <w:rPr>
                <w:rFonts w:eastAsia="Times New Roman"/>
                <w:sz w:val="20"/>
                <w:szCs w:val="20"/>
                <w:lang w:eastAsia="en-GB"/>
              </w:rPr>
              <w:t>#11</w:t>
            </w:r>
          </w:p>
          <w:p w14:paraId="192F26B4" w14:textId="51998749" w:rsidR="00197CB6" w:rsidRDefault="00197CB6" w:rsidP="00197CB6">
            <w:pPr>
              <w:jc w:val="center"/>
              <w:rPr>
                <w:rFonts w:eastAsia="Times New Roman"/>
                <w:sz w:val="20"/>
                <w:szCs w:val="20"/>
                <w:lang w:eastAsia="en-GB"/>
              </w:rPr>
            </w:pPr>
            <w:r>
              <w:rPr>
                <w:rFonts w:eastAsia="Times New Roman"/>
                <w:sz w:val="20"/>
                <w:szCs w:val="20"/>
                <w:lang w:eastAsia="en-GB"/>
              </w:rPr>
              <w:t xml:space="preserve">(Test &amp; </w:t>
            </w:r>
            <w:r w:rsidRPr="006254C2">
              <w:rPr>
                <w:rFonts w:eastAsia="Times New Roman"/>
                <w:sz w:val="20"/>
                <w:szCs w:val="20"/>
                <w:lang w:eastAsia="en-GB"/>
              </w:rPr>
              <w:t xml:space="preserve">quarantine </w:t>
            </w:r>
            <w:r>
              <w:rPr>
                <w:rFonts w:eastAsia="Times New Roman"/>
                <w:sz w:val="20"/>
                <w:szCs w:val="20"/>
                <w:lang w:eastAsia="en-GB"/>
              </w:rPr>
              <w:t>of</w:t>
            </w:r>
            <w:r w:rsidRPr="006254C2">
              <w:rPr>
                <w:rFonts w:eastAsia="Times New Roman"/>
                <w:sz w:val="20"/>
                <w:szCs w:val="20"/>
                <w:lang w:eastAsia="en-GB"/>
              </w:rPr>
              <w:t xml:space="preserve"> </w:t>
            </w:r>
            <w:r>
              <w:rPr>
                <w:rFonts w:eastAsia="Times New Roman"/>
                <w:sz w:val="20"/>
                <w:szCs w:val="20"/>
                <w:lang w:eastAsia="en-GB"/>
              </w:rPr>
              <w:t xml:space="preserve">extended </w:t>
            </w:r>
            <w:r w:rsidRPr="006254C2">
              <w:rPr>
                <w:rFonts w:eastAsia="Times New Roman"/>
                <w:sz w:val="20"/>
                <w:szCs w:val="20"/>
                <w:lang w:eastAsia="en-GB"/>
              </w:rPr>
              <w:t>households</w:t>
            </w:r>
            <w:r>
              <w:rPr>
                <w:rFonts w:eastAsia="Times New Roman"/>
                <w:sz w:val="20"/>
                <w:szCs w:val="20"/>
                <w:lang w:eastAsia="en-GB"/>
              </w:rPr>
              <w:t xml:space="preserve"> + clearance test, 50% infection seek testing)</w:t>
            </w:r>
          </w:p>
        </w:tc>
        <w:tc>
          <w:tcPr>
            <w:tcW w:w="1140" w:type="dxa"/>
          </w:tcPr>
          <w:p w14:paraId="40EC7EEA" w14:textId="3900ECC1" w:rsidR="00197CB6" w:rsidRPr="00404B97" w:rsidRDefault="00197CB6" w:rsidP="00197CB6">
            <w:pPr>
              <w:jc w:val="center"/>
              <w:rPr>
                <w:rFonts w:eastAsia="Times New Roman"/>
                <w:sz w:val="20"/>
                <w:szCs w:val="20"/>
                <w:lang w:eastAsia="en-GB"/>
              </w:rPr>
            </w:pPr>
            <w:r w:rsidRPr="006254C2">
              <w:rPr>
                <w:rFonts w:eastAsia="Times New Roman"/>
                <w:sz w:val="20"/>
                <w:szCs w:val="20"/>
                <w:lang w:eastAsia="en-GB"/>
              </w:rPr>
              <w:t>115.5 (49.0, 238.0)</w:t>
            </w:r>
          </w:p>
        </w:tc>
        <w:tc>
          <w:tcPr>
            <w:tcW w:w="1140" w:type="dxa"/>
          </w:tcPr>
          <w:p w14:paraId="4BCDA156" w14:textId="7387724A" w:rsidR="00197CB6" w:rsidRPr="00404B97" w:rsidRDefault="00197CB6" w:rsidP="00197CB6">
            <w:pPr>
              <w:jc w:val="center"/>
              <w:rPr>
                <w:rFonts w:eastAsia="Times New Roman"/>
                <w:sz w:val="20"/>
                <w:szCs w:val="20"/>
                <w:lang w:eastAsia="en-GB"/>
              </w:rPr>
            </w:pPr>
            <w:r w:rsidRPr="006254C2">
              <w:rPr>
                <w:rFonts w:eastAsia="Times New Roman"/>
                <w:sz w:val="20"/>
                <w:szCs w:val="20"/>
                <w:lang w:eastAsia="en-GB"/>
              </w:rPr>
              <w:t>13.2 (10.6, 15.3)</w:t>
            </w:r>
          </w:p>
        </w:tc>
        <w:tc>
          <w:tcPr>
            <w:tcW w:w="1141" w:type="dxa"/>
          </w:tcPr>
          <w:p w14:paraId="2AB34147" w14:textId="2E387A58" w:rsidR="00197CB6" w:rsidRPr="00404B97" w:rsidRDefault="00197CB6" w:rsidP="00197CB6">
            <w:pPr>
              <w:jc w:val="center"/>
              <w:rPr>
                <w:rFonts w:eastAsia="Times New Roman"/>
                <w:sz w:val="20"/>
                <w:szCs w:val="20"/>
                <w:lang w:eastAsia="en-GB"/>
              </w:rPr>
            </w:pPr>
            <w:r w:rsidRPr="006254C2">
              <w:rPr>
                <w:rFonts w:eastAsia="Times New Roman"/>
                <w:sz w:val="20"/>
                <w:szCs w:val="20"/>
                <w:lang w:eastAsia="en-GB"/>
              </w:rPr>
              <w:t>655.0 (267.5, 821.0)</w:t>
            </w:r>
          </w:p>
        </w:tc>
        <w:tc>
          <w:tcPr>
            <w:tcW w:w="1140" w:type="dxa"/>
          </w:tcPr>
          <w:p w14:paraId="39DBFCE3" w14:textId="47BA4661" w:rsidR="00197CB6" w:rsidRPr="005E2A87" w:rsidRDefault="00197CB6" w:rsidP="00197CB6">
            <w:pPr>
              <w:jc w:val="center"/>
              <w:rPr>
                <w:rFonts w:eastAsia="Times New Roman"/>
                <w:sz w:val="20"/>
                <w:szCs w:val="20"/>
                <w:lang w:eastAsia="en-GB"/>
              </w:rPr>
            </w:pPr>
            <w:r w:rsidRPr="006254C2">
              <w:rPr>
                <w:rFonts w:eastAsia="Times New Roman"/>
                <w:sz w:val="20"/>
                <w:szCs w:val="20"/>
                <w:lang w:eastAsia="en-GB"/>
              </w:rPr>
              <w:t>13551.5 (4929.5, 16729.5)</w:t>
            </w:r>
          </w:p>
        </w:tc>
        <w:tc>
          <w:tcPr>
            <w:tcW w:w="1140" w:type="dxa"/>
          </w:tcPr>
          <w:p w14:paraId="47815DDE" w14:textId="502ACADC" w:rsidR="00197CB6" w:rsidRPr="008338EC" w:rsidRDefault="00197CB6" w:rsidP="00197CB6">
            <w:pPr>
              <w:jc w:val="center"/>
              <w:rPr>
                <w:rFonts w:eastAsia="Times New Roman"/>
                <w:sz w:val="20"/>
                <w:szCs w:val="20"/>
                <w:lang w:eastAsia="en-GB"/>
              </w:rPr>
            </w:pPr>
            <w:r w:rsidRPr="006254C2">
              <w:rPr>
                <w:rFonts w:eastAsia="Times New Roman"/>
                <w:sz w:val="20"/>
                <w:szCs w:val="20"/>
                <w:lang w:eastAsia="en-GB"/>
              </w:rPr>
              <w:t>474.0 (395.5, 581.5)</w:t>
            </w:r>
          </w:p>
        </w:tc>
        <w:tc>
          <w:tcPr>
            <w:tcW w:w="1141" w:type="dxa"/>
          </w:tcPr>
          <w:p w14:paraId="48FAD97A" w14:textId="14B528AD" w:rsidR="00197CB6" w:rsidRPr="008338EC" w:rsidRDefault="00197CB6" w:rsidP="00197CB6">
            <w:pPr>
              <w:jc w:val="center"/>
              <w:rPr>
                <w:rFonts w:eastAsia="Times New Roman"/>
                <w:sz w:val="20"/>
                <w:szCs w:val="20"/>
                <w:lang w:eastAsia="en-GB"/>
              </w:rPr>
            </w:pPr>
            <w:r w:rsidRPr="006254C2">
              <w:rPr>
                <w:rFonts w:eastAsia="Times New Roman"/>
                <w:sz w:val="20"/>
                <w:szCs w:val="20"/>
                <w:lang w:eastAsia="en-GB"/>
              </w:rPr>
              <w:t>6218.5 (2277.5, 7576.5)</w:t>
            </w:r>
          </w:p>
        </w:tc>
        <w:tc>
          <w:tcPr>
            <w:tcW w:w="1140" w:type="dxa"/>
          </w:tcPr>
          <w:p w14:paraId="5A75F044" w14:textId="04E624A8" w:rsidR="00197CB6" w:rsidRPr="00B973B4" w:rsidRDefault="00197CB6" w:rsidP="00197CB6">
            <w:pPr>
              <w:jc w:val="center"/>
              <w:rPr>
                <w:rFonts w:eastAsia="Times New Roman"/>
                <w:sz w:val="20"/>
                <w:szCs w:val="20"/>
                <w:lang w:eastAsia="en-GB"/>
              </w:rPr>
            </w:pPr>
            <w:r w:rsidRPr="006254C2">
              <w:rPr>
                <w:rFonts w:eastAsia="Times New Roman"/>
                <w:sz w:val="20"/>
                <w:szCs w:val="20"/>
                <w:lang w:eastAsia="en-GB"/>
              </w:rPr>
              <w:t>110.5 (89.0, 126.5)</w:t>
            </w:r>
          </w:p>
        </w:tc>
        <w:tc>
          <w:tcPr>
            <w:tcW w:w="1140" w:type="dxa"/>
          </w:tcPr>
          <w:p w14:paraId="798F3D76" w14:textId="0C18F02A" w:rsidR="00197CB6" w:rsidRPr="00B973B4" w:rsidRDefault="00197CB6" w:rsidP="00197CB6">
            <w:pPr>
              <w:jc w:val="center"/>
              <w:rPr>
                <w:rFonts w:eastAsia="Times New Roman"/>
                <w:sz w:val="20"/>
                <w:szCs w:val="20"/>
                <w:lang w:eastAsia="en-GB"/>
              </w:rPr>
            </w:pPr>
            <w:r w:rsidRPr="006254C2">
              <w:rPr>
                <w:rFonts w:eastAsia="Times New Roman"/>
                <w:sz w:val="20"/>
                <w:szCs w:val="20"/>
                <w:lang w:eastAsia="en-GB"/>
              </w:rPr>
              <w:t>50958.0 (13511.5, 67786.0)</w:t>
            </w:r>
          </w:p>
        </w:tc>
        <w:tc>
          <w:tcPr>
            <w:tcW w:w="1141" w:type="dxa"/>
          </w:tcPr>
          <w:p w14:paraId="0735D321" w14:textId="33C23866" w:rsidR="00197CB6" w:rsidRPr="00B973B4" w:rsidRDefault="00197CB6" w:rsidP="00197CB6">
            <w:pPr>
              <w:jc w:val="center"/>
              <w:rPr>
                <w:rFonts w:eastAsia="Times New Roman"/>
                <w:sz w:val="20"/>
                <w:szCs w:val="20"/>
                <w:lang w:eastAsia="en-GB"/>
              </w:rPr>
            </w:pPr>
            <w:r w:rsidRPr="006254C2">
              <w:rPr>
                <w:rFonts w:eastAsia="Times New Roman"/>
                <w:sz w:val="20"/>
                <w:szCs w:val="20"/>
                <w:lang w:eastAsia="en-GB"/>
              </w:rPr>
              <w:t>841.5 (752.0, 908.5)</w:t>
            </w:r>
          </w:p>
        </w:tc>
      </w:tr>
      <w:tr w:rsidR="00197CB6" w:rsidRPr="006254C2" w14:paraId="79FC923B" w14:textId="77777777" w:rsidTr="00B803B6">
        <w:trPr>
          <w:cantSplit/>
        </w:trPr>
        <w:tc>
          <w:tcPr>
            <w:tcW w:w="562" w:type="dxa"/>
          </w:tcPr>
          <w:p w14:paraId="13003E5A" w14:textId="65F4C21F" w:rsidR="00197CB6" w:rsidRDefault="00F4014D" w:rsidP="00197CB6">
            <w:pPr>
              <w:jc w:val="center"/>
              <w:rPr>
                <w:rFonts w:eastAsia="Times New Roman"/>
                <w:b/>
                <w:bCs/>
                <w:sz w:val="20"/>
                <w:szCs w:val="20"/>
                <w:lang w:eastAsia="en-GB"/>
              </w:rPr>
            </w:pPr>
            <w:r>
              <w:rPr>
                <w:rFonts w:eastAsia="Times New Roman"/>
                <w:b/>
                <w:bCs/>
                <w:sz w:val="20"/>
                <w:szCs w:val="20"/>
                <w:lang w:eastAsia="en-GB"/>
              </w:rPr>
              <w:t>27</w:t>
            </w:r>
          </w:p>
        </w:tc>
        <w:tc>
          <w:tcPr>
            <w:tcW w:w="3119" w:type="dxa"/>
          </w:tcPr>
          <w:p w14:paraId="7F50ACC9" w14:textId="341BB5DB" w:rsidR="00197CB6" w:rsidRDefault="00197CB6" w:rsidP="00197CB6">
            <w:pPr>
              <w:jc w:val="center"/>
              <w:rPr>
                <w:rFonts w:eastAsia="Times New Roman"/>
                <w:sz w:val="20"/>
                <w:szCs w:val="20"/>
                <w:lang w:eastAsia="en-GB"/>
              </w:rPr>
            </w:pPr>
            <w:r>
              <w:rPr>
                <w:rFonts w:eastAsia="Times New Roman"/>
                <w:sz w:val="20"/>
                <w:szCs w:val="20"/>
                <w:lang w:eastAsia="en-GB"/>
              </w:rPr>
              <w:t>#11 with 75% infection seek testing</w:t>
            </w:r>
          </w:p>
          <w:p w14:paraId="0B64D02D" w14:textId="5501A8B5" w:rsidR="00197CB6" w:rsidRDefault="00197CB6" w:rsidP="00197CB6">
            <w:pPr>
              <w:jc w:val="center"/>
              <w:rPr>
                <w:rFonts w:eastAsia="Times New Roman"/>
                <w:sz w:val="20"/>
                <w:szCs w:val="20"/>
                <w:lang w:eastAsia="en-GB"/>
              </w:rPr>
            </w:pPr>
            <w:r>
              <w:rPr>
                <w:rFonts w:eastAsia="Times New Roman"/>
                <w:sz w:val="20"/>
                <w:szCs w:val="20"/>
                <w:lang w:eastAsia="en-GB"/>
              </w:rPr>
              <w:t xml:space="preserve">(Test &amp; </w:t>
            </w:r>
            <w:r w:rsidRPr="006254C2">
              <w:rPr>
                <w:rFonts w:eastAsia="Times New Roman"/>
                <w:sz w:val="20"/>
                <w:szCs w:val="20"/>
                <w:lang w:eastAsia="en-GB"/>
              </w:rPr>
              <w:t xml:space="preserve">quarantine </w:t>
            </w:r>
            <w:r>
              <w:rPr>
                <w:rFonts w:eastAsia="Times New Roman"/>
                <w:sz w:val="20"/>
                <w:szCs w:val="20"/>
                <w:lang w:eastAsia="en-GB"/>
              </w:rPr>
              <w:t>of</w:t>
            </w:r>
            <w:r w:rsidRPr="006254C2">
              <w:rPr>
                <w:rFonts w:eastAsia="Times New Roman"/>
                <w:sz w:val="20"/>
                <w:szCs w:val="20"/>
                <w:lang w:eastAsia="en-GB"/>
              </w:rPr>
              <w:t xml:space="preserve"> </w:t>
            </w:r>
            <w:r>
              <w:rPr>
                <w:rFonts w:eastAsia="Times New Roman"/>
                <w:sz w:val="20"/>
                <w:szCs w:val="20"/>
                <w:lang w:eastAsia="en-GB"/>
              </w:rPr>
              <w:t xml:space="preserve">extended </w:t>
            </w:r>
            <w:r w:rsidRPr="006254C2">
              <w:rPr>
                <w:rFonts w:eastAsia="Times New Roman"/>
                <w:sz w:val="20"/>
                <w:szCs w:val="20"/>
                <w:lang w:eastAsia="en-GB"/>
              </w:rPr>
              <w:t>households</w:t>
            </w:r>
            <w:r>
              <w:rPr>
                <w:rFonts w:eastAsia="Times New Roman"/>
                <w:sz w:val="20"/>
                <w:szCs w:val="20"/>
                <w:lang w:eastAsia="en-GB"/>
              </w:rPr>
              <w:t xml:space="preserve"> + clearance test)</w:t>
            </w:r>
          </w:p>
        </w:tc>
        <w:tc>
          <w:tcPr>
            <w:tcW w:w="1140" w:type="dxa"/>
          </w:tcPr>
          <w:p w14:paraId="3592FAC8" w14:textId="158B2FAB" w:rsidR="00197CB6" w:rsidRPr="00324EC0" w:rsidRDefault="00197CB6" w:rsidP="00197CB6">
            <w:pPr>
              <w:jc w:val="center"/>
              <w:rPr>
                <w:rFonts w:eastAsia="Times New Roman"/>
                <w:sz w:val="20"/>
                <w:szCs w:val="20"/>
                <w:lang w:eastAsia="en-GB"/>
              </w:rPr>
            </w:pPr>
            <w:r w:rsidRPr="00404B97">
              <w:rPr>
                <w:rFonts w:eastAsia="Times New Roman"/>
                <w:sz w:val="20"/>
                <w:szCs w:val="20"/>
                <w:lang w:eastAsia="en-GB"/>
              </w:rPr>
              <w:t>151.5 (57.0, 234.0)</w:t>
            </w:r>
          </w:p>
        </w:tc>
        <w:tc>
          <w:tcPr>
            <w:tcW w:w="1140" w:type="dxa"/>
          </w:tcPr>
          <w:p w14:paraId="62AB997B" w14:textId="6CB92607" w:rsidR="00197CB6" w:rsidRPr="005D5877" w:rsidRDefault="00197CB6" w:rsidP="00197CB6">
            <w:pPr>
              <w:jc w:val="center"/>
              <w:rPr>
                <w:rFonts w:eastAsia="Times New Roman"/>
                <w:sz w:val="20"/>
                <w:szCs w:val="20"/>
                <w:lang w:eastAsia="en-GB"/>
              </w:rPr>
            </w:pPr>
            <w:r w:rsidRPr="00404B97">
              <w:rPr>
                <w:rFonts w:eastAsia="Times New Roman"/>
                <w:sz w:val="20"/>
                <w:szCs w:val="20"/>
                <w:lang w:eastAsia="en-GB"/>
              </w:rPr>
              <w:t>10.3 (8.3, 12.4)</w:t>
            </w:r>
          </w:p>
        </w:tc>
        <w:tc>
          <w:tcPr>
            <w:tcW w:w="1141" w:type="dxa"/>
          </w:tcPr>
          <w:p w14:paraId="6C2BE0D1" w14:textId="777028BC" w:rsidR="00197CB6" w:rsidRPr="005D5877" w:rsidRDefault="00197CB6" w:rsidP="00197CB6">
            <w:pPr>
              <w:jc w:val="center"/>
              <w:rPr>
                <w:rFonts w:eastAsia="Times New Roman"/>
                <w:sz w:val="20"/>
                <w:szCs w:val="20"/>
                <w:lang w:eastAsia="en-GB"/>
              </w:rPr>
            </w:pPr>
            <w:r w:rsidRPr="00404B97">
              <w:rPr>
                <w:rFonts w:eastAsia="Times New Roman"/>
                <w:sz w:val="20"/>
                <w:szCs w:val="20"/>
                <w:lang w:eastAsia="en-GB"/>
              </w:rPr>
              <w:t>586.5 (296.5, 742.5)</w:t>
            </w:r>
          </w:p>
        </w:tc>
        <w:tc>
          <w:tcPr>
            <w:tcW w:w="1140" w:type="dxa"/>
          </w:tcPr>
          <w:p w14:paraId="6A5CA9A9" w14:textId="45B4FFA3" w:rsidR="00197CB6" w:rsidRPr="000F25BA" w:rsidRDefault="00197CB6" w:rsidP="00197CB6">
            <w:pPr>
              <w:jc w:val="center"/>
              <w:rPr>
                <w:rFonts w:eastAsia="Times New Roman"/>
                <w:sz w:val="20"/>
                <w:szCs w:val="20"/>
                <w:lang w:eastAsia="en-GB"/>
              </w:rPr>
            </w:pPr>
            <w:r w:rsidRPr="005E2A87">
              <w:rPr>
                <w:rFonts w:eastAsia="Times New Roman"/>
                <w:sz w:val="20"/>
                <w:szCs w:val="20"/>
                <w:lang w:eastAsia="en-GB"/>
              </w:rPr>
              <w:t>13130.5 (6862 - 16945)</w:t>
            </w:r>
          </w:p>
        </w:tc>
        <w:tc>
          <w:tcPr>
            <w:tcW w:w="1140" w:type="dxa"/>
          </w:tcPr>
          <w:p w14:paraId="7FE59C6C" w14:textId="10602B42" w:rsidR="00197CB6" w:rsidRPr="000F25BA" w:rsidRDefault="00197CB6" w:rsidP="00197CB6">
            <w:pPr>
              <w:jc w:val="center"/>
              <w:rPr>
                <w:rFonts w:eastAsia="Times New Roman"/>
                <w:sz w:val="20"/>
                <w:szCs w:val="20"/>
                <w:lang w:eastAsia="en-GB"/>
              </w:rPr>
            </w:pPr>
            <w:r w:rsidRPr="008338EC">
              <w:rPr>
                <w:rFonts w:eastAsia="Times New Roman"/>
                <w:sz w:val="20"/>
                <w:szCs w:val="20"/>
                <w:lang w:eastAsia="en-GB"/>
              </w:rPr>
              <w:t>364.0 (301 - 437)</w:t>
            </w:r>
          </w:p>
        </w:tc>
        <w:tc>
          <w:tcPr>
            <w:tcW w:w="1141" w:type="dxa"/>
          </w:tcPr>
          <w:p w14:paraId="26AEC7E2" w14:textId="46FBD2A3" w:rsidR="00197CB6" w:rsidRPr="00581AF4" w:rsidRDefault="00197CB6" w:rsidP="00197CB6">
            <w:pPr>
              <w:jc w:val="center"/>
              <w:rPr>
                <w:rFonts w:eastAsia="Times New Roman"/>
                <w:sz w:val="20"/>
                <w:szCs w:val="20"/>
                <w:lang w:eastAsia="en-GB"/>
              </w:rPr>
            </w:pPr>
            <w:r w:rsidRPr="008338EC">
              <w:rPr>
                <w:rFonts w:eastAsia="Times New Roman"/>
                <w:sz w:val="20"/>
                <w:szCs w:val="20"/>
                <w:lang w:eastAsia="en-GB"/>
              </w:rPr>
              <w:t>5843.5 (2799.0 - 7406.5)</w:t>
            </w:r>
          </w:p>
        </w:tc>
        <w:tc>
          <w:tcPr>
            <w:tcW w:w="1140" w:type="dxa"/>
          </w:tcPr>
          <w:p w14:paraId="1A36EB44" w14:textId="7FB2D6ED" w:rsidR="00197CB6" w:rsidRPr="00F347C2" w:rsidRDefault="00197CB6" w:rsidP="00197CB6">
            <w:pPr>
              <w:jc w:val="center"/>
              <w:rPr>
                <w:rFonts w:eastAsia="Times New Roman"/>
                <w:sz w:val="20"/>
                <w:szCs w:val="20"/>
                <w:lang w:eastAsia="en-GB"/>
              </w:rPr>
            </w:pPr>
            <w:r w:rsidRPr="00B973B4">
              <w:rPr>
                <w:rFonts w:eastAsia="Times New Roman"/>
                <w:sz w:val="20"/>
                <w:szCs w:val="20"/>
                <w:lang w:eastAsia="en-GB"/>
              </w:rPr>
              <w:t>90.0 (77.0 - 108.0)</w:t>
            </w:r>
          </w:p>
        </w:tc>
        <w:tc>
          <w:tcPr>
            <w:tcW w:w="1140" w:type="dxa"/>
          </w:tcPr>
          <w:p w14:paraId="47EC5217" w14:textId="3DE8AC5D" w:rsidR="00197CB6" w:rsidRPr="00E10841" w:rsidRDefault="00197CB6" w:rsidP="00197CB6">
            <w:pPr>
              <w:jc w:val="center"/>
              <w:rPr>
                <w:rFonts w:eastAsia="Times New Roman"/>
                <w:sz w:val="20"/>
                <w:szCs w:val="20"/>
                <w:lang w:eastAsia="en-GB"/>
              </w:rPr>
            </w:pPr>
            <w:r w:rsidRPr="00B973B4">
              <w:rPr>
                <w:rFonts w:eastAsia="Times New Roman"/>
                <w:sz w:val="20"/>
                <w:szCs w:val="20"/>
                <w:lang w:eastAsia="en-GB"/>
              </w:rPr>
              <w:t>49583.0 (24754.0 - 69079.0)</w:t>
            </w:r>
          </w:p>
        </w:tc>
        <w:tc>
          <w:tcPr>
            <w:tcW w:w="1141" w:type="dxa"/>
          </w:tcPr>
          <w:p w14:paraId="501613A5" w14:textId="2B0A6FED" w:rsidR="00197CB6" w:rsidRPr="00E10841" w:rsidRDefault="00197CB6" w:rsidP="00197CB6">
            <w:pPr>
              <w:jc w:val="center"/>
              <w:rPr>
                <w:rFonts w:eastAsia="Times New Roman"/>
                <w:sz w:val="20"/>
                <w:szCs w:val="20"/>
                <w:lang w:eastAsia="en-GB"/>
              </w:rPr>
            </w:pPr>
            <w:r w:rsidRPr="00B973B4">
              <w:rPr>
                <w:rFonts w:eastAsia="Times New Roman"/>
                <w:sz w:val="20"/>
                <w:szCs w:val="20"/>
                <w:lang w:eastAsia="en-GB"/>
              </w:rPr>
              <w:t>767.0 (705.5 - 846.0)</w:t>
            </w:r>
          </w:p>
        </w:tc>
      </w:tr>
      <w:tr w:rsidR="00197CB6" w:rsidRPr="006254C2" w14:paraId="542D9952" w14:textId="77777777" w:rsidTr="00B803B6">
        <w:trPr>
          <w:cantSplit/>
        </w:trPr>
        <w:tc>
          <w:tcPr>
            <w:tcW w:w="562" w:type="dxa"/>
          </w:tcPr>
          <w:p w14:paraId="4DB98285" w14:textId="0C831462" w:rsidR="00197CB6" w:rsidRDefault="00F4014D" w:rsidP="00197CB6">
            <w:pPr>
              <w:jc w:val="center"/>
              <w:rPr>
                <w:rFonts w:eastAsia="Times New Roman"/>
                <w:b/>
                <w:bCs/>
                <w:sz w:val="20"/>
                <w:szCs w:val="20"/>
                <w:lang w:eastAsia="en-GB"/>
              </w:rPr>
            </w:pPr>
            <w:r>
              <w:rPr>
                <w:rFonts w:eastAsia="Times New Roman"/>
                <w:b/>
                <w:bCs/>
                <w:sz w:val="20"/>
                <w:szCs w:val="20"/>
                <w:lang w:eastAsia="en-GB"/>
              </w:rPr>
              <w:lastRenderedPageBreak/>
              <w:t>28</w:t>
            </w:r>
          </w:p>
        </w:tc>
        <w:tc>
          <w:tcPr>
            <w:tcW w:w="3119" w:type="dxa"/>
          </w:tcPr>
          <w:p w14:paraId="3BB2142D" w14:textId="2EF2D643" w:rsidR="00197CB6" w:rsidRDefault="00197CB6" w:rsidP="00197CB6">
            <w:pPr>
              <w:jc w:val="center"/>
              <w:rPr>
                <w:rFonts w:eastAsia="Times New Roman"/>
                <w:sz w:val="20"/>
                <w:szCs w:val="20"/>
                <w:lang w:eastAsia="en-GB"/>
              </w:rPr>
            </w:pPr>
            <w:r>
              <w:rPr>
                <w:rFonts w:eastAsia="Times New Roman"/>
                <w:sz w:val="20"/>
                <w:szCs w:val="20"/>
                <w:lang w:eastAsia="en-GB"/>
              </w:rPr>
              <w:t>#11 with all infection seek testing</w:t>
            </w:r>
          </w:p>
          <w:p w14:paraId="60D100E1" w14:textId="39BCD5D2" w:rsidR="00197CB6" w:rsidRDefault="00197CB6" w:rsidP="00197CB6">
            <w:pPr>
              <w:jc w:val="center"/>
              <w:rPr>
                <w:rFonts w:eastAsia="Times New Roman"/>
                <w:sz w:val="20"/>
                <w:szCs w:val="20"/>
                <w:lang w:eastAsia="en-GB"/>
              </w:rPr>
            </w:pPr>
            <w:r>
              <w:rPr>
                <w:rFonts w:eastAsia="Times New Roman"/>
                <w:sz w:val="20"/>
                <w:szCs w:val="20"/>
                <w:lang w:eastAsia="en-GB"/>
              </w:rPr>
              <w:t xml:space="preserve">(Test &amp; </w:t>
            </w:r>
            <w:r w:rsidRPr="006254C2">
              <w:rPr>
                <w:rFonts w:eastAsia="Times New Roman"/>
                <w:sz w:val="20"/>
                <w:szCs w:val="20"/>
                <w:lang w:eastAsia="en-GB"/>
              </w:rPr>
              <w:t xml:space="preserve">quarantine </w:t>
            </w:r>
            <w:r>
              <w:rPr>
                <w:rFonts w:eastAsia="Times New Roman"/>
                <w:sz w:val="20"/>
                <w:szCs w:val="20"/>
                <w:lang w:eastAsia="en-GB"/>
              </w:rPr>
              <w:t>of</w:t>
            </w:r>
            <w:r w:rsidRPr="006254C2">
              <w:rPr>
                <w:rFonts w:eastAsia="Times New Roman"/>
                <w:sz w:val="20"/>
                <w:szCs w:val="20"/>
                <w:lang w:eastAsia="en-GB"/>
              </w:rPr>
              <w:t xml:space="preserve"> </w:t>
            </w:r>
            <w:r>
              <w:rPr>
                <w:rFonts w:eastAsia="Times New Roman"/>
                <w:sz w:val="20"/>
                <w:szCs w:val="20"/>
                <w:lang w:eastAsia="en-GB"/>
              </w:rPr>
              <w:t xml:space="preserve">extended </w:t>
            </w:r>
            <w:r w:rsidRPr="006254C2">
              <w:rPr>
                <w:rFonts w:eastAsia="Times New Roman"/>
                <w:sz w:val="20"/>
                <w:szCs w:val="20"/>
                <w:lang w:eastAsia="en-GB"/>
              </w:rPr>
              <w:t>households</w:t>
            </w:r>
            <w:r>
              <w:rPr>
                <w:rFonts w:eastAsia="Times New Roman"/>
                <w:sz w:val="20"/>
                <w:szCs w:val="20"/>
                <w:lang w:eastAsia="en-GB"/>
              </w:rPr>
              <w:t xml:space="preserve"> + clearance test)</w:t>
            </w:r>
          </w:p>
        </w:tc>
        <w:tc>
          <w:tcPr>
            <w:tcW w:w="1140" w:type="dxa"/>
          </w:tcPr>
          <w:p w14:paraId="4D1BAC67" w14:textId="32C46D60" w:rsidR="00197CB6" w:rsidRPr="00324EC0" w:rsidRDefault="00197CB6" w:rsidP="00197CB6">
            <w:pPr>
              <w:jc w:val="center"/>
              <w:rPr>
                <w:rFonts w:eastAsia="Times New Roman"/>
                <w:sz w:val="20"/>
                <w:szCs w:val="20"/>
                <w:lang w:eastAsia="en-GB"/>
              </w:rPr>
            </w:pPr>
            <w:r w:rsidRPr="00404B97">
              <w:rPr>
                <w:rFonts w:eastAsia="Times New Roman"/>
                <w:sz w:val="20"/>
                <w:szCs w:val="20"/>
                <w:lang w:eastAsia="en-GB"/>
              </w:rPr>
              <w:t>138.5 (54.0, 188.0)</w:t>
            </w:r>
          </w:p>
        </w:tc>
        <w:tc>
          <w:tcPr>
            <w:tcW w:w="1140" w:type="dxa"/>
          </w:tcPr>
          <w:p w14:paraId="39B1BE24" w14:textId="7772306E" w:rsidR="00197CB6" w:rsidRPr="005D5877" w:rsidRDefault="00197CB6" w:rsidP="00197CB6">
            <w:pPr>
              <w:jc w:val="center"/>
              <w:rPr>
                <w:rFonts w:eastAsia="Times New Roman"/>
                <w:sz w:val="20"/>
                <w:szCs w:val="20"/>
                <w:lang w:eastAsia="en-GB"/>
              </w:rPr>
            </w:pPr>
            <w:r w:rsidRPr="00404B97">
              <w:rPr>
                <w:rFonts w:eastAsia="Times New Roman"/>
                <w:sz w:val="20"/>
                <w:szCs w:val="20"/>
                <w:lang w:eastAsia="en-GB"/>
              </w:rPr>
              <w:t>8.0 (6.5, 9.4)</w:t>
            </w:r>
          </w:p>
        </w:tc>
        <w:tc>
          <w:tcPr>
            <w:tcW w:w="1141" w:type="dxa"/>
          </w:tcPr>
          <w:p w14:paraId="72D832EE" w14:textId="4D0F151B" w:rsidR="00197CB6" w:rsidRPr="005D5877" w:rsidRDefault="00197CB6" w:rsidP="00197CB6">
            <w:pPr>
              <w:jc w:val="center"/>
              <w:rPr>
                <w:rFonts w:eastAsia="Times New Roman"/>
                <w:sz w:val="20"/>
                <w:szCs w:val="20"/>
                <w:lang w:eastAsia="en-GB"/>
              </w:rPr>
            </w:pPr>
            <w:r w:rsidRPr="005E2A87">
              <w:rPr>
                <w:rFonts w:eastAsia="Times New Roman"/>
                <w:sz w:val="20"/>
                <w:szCs w:val="20"/>
                <w:lang w:eastAsia="en-GB"/>
              </w:rPr>
              <w:t>449.0 (160.0, 594.0)</w:t>
            </w:r>
          </w:p>
        </w:tc>
        <w:tc>
          <w:tcPr>
            <w:tcW w:w="1140" w:type="dxa"/>
          </w:tcPr>
          <w:p w14:paraId="6B26DC14" w14:textId="2799B574" w:rsidR="00197CB6" w:rsidRPr="000F25BA" w:rsidRDefault="00197CB6" w:rsidP="00197CB6">
            <w:pPr>
              <w:jc w:val="center"/>
              <w:rPr>
                <w:rFonts w:eastAsia="Times New Roman"/>
                <w:sz w:val="20"/>
                <w:szCs w:val="20"/>
                <w:lang w:eastAsia="en-GB"/>
              </w:rPr>
            </w:pPr>
            <w:r w:rsidRPr="008338EC">
              <w:rPr>
                <w:rFonts w:eastAsia="Times New Roman"/>
                <w:sz w:val="20"/>
                <w:szCs w:val="20"/>
                <w:lang w:eastAsia="en-GB"/>
              </w:rPr>
              <w:t>10842.5 (4187 - 13909)</w:t>
            </w:r>
          </w:p>
        </w:tc>
        <w:tc>
          <w:tcPr>
            <w:tcW w:w="1140" w:type="dxa"/>
          </w:tcPr>
          <w:p w14:paraId="4CD5E2C7" w14:textId="73E33163" w:rsidR="00197CB6" w:rsidRPr="000F25BA" w:rsidRDefault="00197CB6" w:rsidP="00197CB6">
            <w:pPr>
              <w:jc w:val="center"/>
              <w:rPr>
                <w:rFonts w:eastAsia="Times New Roman"/>
                <w:sz w:val="20"/>
                <w:szCs w:val="20"/>
                <w:lang w:eastAsia="en-GB"/>
              </w:rPr>
            </w:pPr>
            <w:r w:rsidRPr="008338EC">
              <w:rPr>
                <w:rFonts w:eastAsia="Times New Roman"/>
                <w:sz w:val="20"/>
                <w:szCs w:val="20"/>
                <w:lang w:eastAsia="en-GB"/>
              </w:rPr>
              <w:t>299.5 (246 - 367)</w:t>
            </w:r>
          </w:p>
        </w:tc>
        <w:tc>
          <w:tcPr>
            <w:tcW w:w="1141" w:type="dxa"/>
          </w:tcPr>
          <w:p w14:paraId="4469BB58" w14:textId="6CBA0E71" w:rsidR="00197CB6" w:rsidRPr="00581AF4" w:rsidRDefault="00197CB6" w:rsidP="00197CB6">
            <w:pPr>
              <w:jc w:val="center"/>
              <w:rPr>
                <w:rFonts w:eastAsia="Times New Roman"/>
                <w:sz w:val="20"/>
                <w:szCs w:val="20"/>
                <w:lang w:eastAsia="en-GB"/>
              </w:rPr>
            </w:pPr>
            <w:r w:rsidRPr="00B973B4">
              <w:rPr>
                <w:rFonts w:eastAsia="Times New Roman"/>
                <w:sz w:val="20"/>
                <w:szCs w:val="20"/>
                <w:lang w:eastAsia="en-GB"/>
              </w:rPr>
              <w:t>4794.5 (1662.0 - 6199.5)</w:t>
            </w:r>
          </w:p>
        </w:tc>
        <w:tc>
          <w:tcPr>
            <w:tcW w:w="1140" w:type="dxa"/>
          </w:tcPr>
          <w:p w14:paraId="2744EAA6" w14:textId="3EE0DFFC" w:rsidR="00197CB6" w:rsidRPr="00F347C2" w:rsidRDefault="00197CB6" w:rsidP="00197CB6">
            <w:pPr>
              <w:jc w:val="center"/>
              <w:rPr>
                <w:rFonts w:eastAsia="Times New Roman"/>
                <w:sz w:val="20"/>
                <w:szCs w:val="20"/>
                <w:lang w:eastAsia="en-GB"/>
              </w:rPr>
            </w:pPr>
            <w:r w:rsidRPr="00B973B4">
              <w:rPr>
                <w:rFonts w:eastAsia="Times New Roman"/>
                <w:sz w:val="20"/>
                <w:szCs w:val="20"/>
                <w:lang w:eastAsia="en-GB"/>
              </w:rPr>
              <w:t>74.0 (62.0 - 84.0)</w:t>
            </w:r>
          </w:p>
        </w:tc>
        <w:tc>
          <w:tcPr>
            <w:tcW w:w="1140" w:type="dxa"/>
          </w:tcPr>
          <w:p w14:paraId="19EAA751" w14:textId="2BD23E5C" w:rsidR="00197CB6" w:rsidRPr="00E10841" w:rsidRDefault="00197CB6" w:rsidP="00197CB6">
            <w:pPr>
              <w:jc w:val="center"/>
              <w:rPr>
                <w:rFonts w:eastAsia="Times New Roman"/>
                <w:sz w:val="20"/>
                <w:szCs w:val="20"/>
                <w:lang w:eastAsia="en-GB"/>
              </w:rPr>
            </w:pPr>
            <w:r w:rsidRPr="00B973B4">
              <w:rPr>
                <w:rFonts w:eastAsia="Times New Roman"/>
                <w:sz w:val="20"/>
                <w:szCs w:val="20"/>
                <w:lang w:eastAsia="en-GB"/>
              </w:rPr>
              <w:t>41500.0 (15293.0 - 56783.5)</w:t>
            </w:r>
          </w:p>
        </w:tc>
        <w:tc>
          <w:tcPr>
            <w:tcW w:w="1141" w:type="dxa"/>
          </w:tcPr>
          <w:p w14:paraId="47F1967B" w14:textId="19834C25" w:rsidR="00197CB6" w:rsidRDefault="00197CB6" w:rsidP="00197CB6">
            <w:pPr>
              <w:jc w:val="center"/>
              <w:rPr>
                <w:rFonts w:eastAsia="Times New Roman"/>
                <w:sz w:val="20"/>
                <w:szCs w:val="20"/>
                <w:lang w:eastAsia="en-GB"/>
              </w:rPr>
            </w:pPr>
            <w:r w:rsidRPr="00B973B4">
              <w:rPr>
                <w:rFonts w:eastAsia="Times New Roman"/>
                <w:sz w:val="20"/>
                <w:szCs w:val="20"/>
                <w:lang w:eastAsia="en-GB"/>
              </w:rPr>
              <w:t>686.0 (600.0 - 745.0)</w:t>
            </w:r>
          </w:p>
          <w:p w14:paraId="5A218D11" w14:textId="3BAF1CD3" w:rsidR="00197CB6" w:rsidRPr="00B973B4" w:rsidRDefault="00197CB6" w:rsidP="00197CB6">
            <w:pPr>
              <w:rPr>
                <w:rFonts w:eastAsia="Times New Roman"/>
                <w:sz w:val="20"/>
                <w:szCs w:val="20"/>
                <w:lang w:eastAsia="en-GB"/>
              </w:rPr>
            </w:pPr>
          </w:p>
        </w:tc>
      </w:tr>
      <w:tr w:rsidR="00197CB6" w:rsidRPr="006254C2" w14:paraId="50D53936" w14:textId="77777777" w:rsidTr="00B803B6">
        <w:trPr>
          <w:cantSplit/>
          <w:trHeight w:val="238"/>
        </w:trPr>
        <w:tc>
          <w:tcPr>
            <w:tcW w:w="13944" w:type="dxa"/>
            <w:gridSpan w:val="11"/>
            <w:shd w:val="clear" w:color="auto" w:fill="FFF2CC" w:themeFill="accent4" w:themeFillTint="33"/>
          </w:tcPr>
          <w:p w14:paraId="10DEDD1C" w14:textId="054127F5" w:rsidR="00197CB6" w:rsidRPr="00721647" w:rsidRDefault="00197CB6" w:rsidP="00197CB6">
            <w:pPr>
              <w:jc w:val="center"/>
              <w:rPr>
                <w:rFonts w:eastAsia="Times New Roman"/>
                <w:b/>
                <w:bCs/>
                <w:sz w:val="20"/>
                <w:szCs w:val="20"/>
                <w:lang w:eastAsia="en-GB"/>
              </w:rPr>
            </w:pPr>
            <w:r w:rsidRPr="00721647">
              <w:rPr>
                <w:rFonts w:eastAsia="Times New Roman"/>
                <w:b/>
                <w:bCs/>
                <w:sz w:val="20"/>
                <w:szCs w:val="20"/>
                <w:lang w:eastAsia="en-GB"/>
              </w:rPr>
              <w:t>Extended contact history</w:t>
            </w:r>
          </w:p>
        </w:tc>
      </w:tr>
      <w:tr w:rsidR="00197CB6" w:rsidRPr="006254C2" w14:paraId="54079440" w14:textId="77777777" w:rsidTr="00B803B6">
        <w:trPr>
          <w:cantSplit/>
        </w:trPr>
        <w:tc>
          <w:tcPr>
            <w:tcW w:w="562" w:type="dxa"/>
          </w:tcPr>
          <w:p w14:paraId="489B047C" w14:textId="5C655445" w:rsidR="00197CB6" w:rsidRPr="00F4014D" w:rsidRDefault="00F4014D" w:rsidP="00197CB6">
            <w:pPr>
              <w:jc w:val="center"/>
              <w:rPr>
                <w:rFonts w:eastAsia="Times New Roman"/>
                <w:b/>
                <w:bCs/>
                <w:sz w:val="20"/>
                <w:szCs w:val="20"/>
                <w:lang w:eastAsia="en-GB"/>
              </w:rPr>
            </w:pPr>
            <w:r w:rsidRPr="00F4014D">
              <w:rPr>
                <w:rFonts w:eastAsia="Times New Roman"/>
                <w:b/>
                <w:bCs/>
                <w:sz w:val="20"/>
                <w:szCs w:val="20"/>
                <w:lang w:eastAsia="en-GB"/>
              </w:rPr>
              <w:t>29</w:t>
            </w:r>
          </w:p>
        </w:tc>
        <w:tc>
          <w:tcPr>
            <w:tcW w:w="3119" w:type="dxa"/>
          </w:tcPr>
          <w:p w14:paraId="7E07E91A" w14:textId="302796D6" w:rsidR="00197CB6" w:rsidRPr="006254C2" w:rsidRDefault="00197CB6" w:rsidP="00197CB6">
            <w:pPr>
              <w:jc w:val="center"/>
              <w:rPr>
                <w:rFonts w:eastAsia="Times New Roman"/>
                <w:sz w:val="20"/>
                <w:szCs w:val="20"/>
                <w:lang w:eastAsia="en-GB"/>
              </w:rPr>
            </w:pPr>
            <w:r w:rsidRPr="006254C2">
              <w:rPr>
                <w:rFonts w:eastAsia="Times New Roman"/>
                <w:sz w:val="20"/>
                <w:szCs w:val="20"/>
                <w:lang w:eastAsia="en-GB"/>
              </w:rPr>
              <w:t>#1 + quarantine and test of all case’s contacts from last 3 days</w:t>
            </w:r>
            <w:r>
              <w:rPr>
                <w:rFonts w:eastAsia="Times New Roman"/>
                <w:sz w:val="20"/>
                <w:szCs w:val="20"/>
                <w:lang w:eastAsia="en-GB"/>
              </w:rPr>
              <w:t xml:space="preserve"> + clearance test</w:t>
            </w:r>
          </w:p>
        </w:tc>
        <w:tc>
          <w:tcPr>
            <w:tcW w:w="1140" w:type="dxa"/>
          </w:tcPr>
          <w:p w14:paraId="10868568" w14:textId="0423156D" w:rsidR="00197CB6" w:rsidRPr="006254C2" w:rsidRDefault="00197CB6" w:rsidP="00197CB6">
            <w:pPr>
              <w:jc w:val="center"/>
              <w:rPr>
                <w:rFonts w:eastAsia="Times New Roman"/>
                <w:sz w:val="20"/>
                <w:szCs w:val="20"/>
                <w:lang w:eastAsia="en-GB"/>
              </w:rPr>
            </w:pPr>
            <w:r w:rsidRPr="006254C2">
              <w:rPr>
                <w:rFonts w:eastAsia="Times New Roman"/>
                <w:sz w:val="20"/>
                <w:szCs w:val="20"/>
                <w:lang w:eastAsia="en-GB"/>
              </w:rPr>
              <w:t>164.5 (39.0, 195.0)</w:t>
            </w:r>
          </w:p>
        </w:tc>
        <w:tc>
          <w:tcPr>
            <w:tcW w:w="1140" w:type="dxa"/>
          </w:tcPr>
          <w:p w14:paraId="13B89D1B" w14:textId="22264DAE" w:rsidR="00197CB6" w:rsidRPr="006254C2" w:rsidRDefault="00197CB6" w:rsidP="00197CB6">
            <w:pPr>
              <w:jc w:val="center"/>
              <w:rPr>
                <w:rFonts w:eastAsia="Times New Roman"/>
                <w:sz w:val="20"/>
                <w:szCs w:val="20"/>
                <w:lang w:eastAsia="en-GB"/>
              </w:rPr>
            </w:pPr>
            <w:r w:rsidRPr="006254C2">
              <w:rPr>
                <w:rFonts w:eastAsia="Times New Roman"/>
                <w:sz w:val="20"/>
                <w:szCs w:val="20"/>
                <w:lang w:eastAsia="en-GB"/>
              </w:rPr>
              <w:t>20.1 (14.3, 23.5)</w:t>
            </w:r>
          </w:p>
        </w:tc>
        <w:tc>
          <w:tcPr>
            <w:tcW w:w="1141" w:type="dxa"/>
          </w:tcPr>
          <w:p w14:paraId="2C6FE2BC" w14:textId="1613C999" w:rsidR="00197CB6" w:rsidRPr="006254C2" w:rsidRDefault="00197CB6" w:rsidP="00197CB6">
            <w:pPr>
              <w:jc w:val="center"/>
              <w:rPr>
                <w:rFonts w:eastAsia="Times New Roman"/>
                <w:sz w:val="20"/>
                <w:szCs w:val="20"/>
                <w:lang w:eastAsia="en-GB"/>
              </w:rPr>
            </w:pPr>
            <w:r w:rsidRPr="006254C2">
              <w:rPr>
                <w:rFonts w:eastAsia="Times New Roman"/>
                <w:sz w:val="20"/>
                <w:szCs w:val="20"/>
                <w:lang w:eastAsia="en-GB"/>
              </w:rPr>
              <w:t>845.5 (749.0, 886.0)</w:t>
            </w:r>
          </w:p>
        </w:tc>
        <w:tc>
          <w:tcPr>
            <w:tcW w:w="1140" w:type="dxa"/>
          </w:tcPr>
          <w:p w14:paraId="5B5A1C8A" w14:textId="2191ED64" w:rsidR="00197CB6" w:rsidRPr="006254C2" w:rsidRDefault="00197CB6" w:rsidP="00197CB6">
            <w:pPr>
              <w:jc w:val="center"/>
              <w:rPr>
                <w:rFonts w:eastAsia="Times New Roman"/>
                <w:sz w:val="20"/>
                <w:szCs w:val="20"/>
                <w:lang w:eastAsia="en-GB"/>
              </w:rPr>
            </w:pPr>
            <w:r w:rsidRPr="006254C2">
              <w:rPr>
                <w:rFonts w:eastAsia="Times New Roman"/>
                <w:sz w:val="20"/>
                <w:szCs w:val="20"/>
                <w:lang w:eastAsia="en-GB"/>
              </w:rPr>
              <w:t>7858.0 (6882.5, 8420.5)</w:t>
            </w:r>
          </w:p>
        </w:tc>
        <w:tc>
          <w:tcPr>
            <w:tcW w:w="1140" w:type="dxa"/>
          </w:tcPr>
          <w:p w14:paraId="2B05B699" w14:textId="73370DC5" w:rsidR="00197CB6" w:rsidRPr="006254C2" w:rsidRDefault="00197CB6" w:rsidP="00197CB6">
            <w:pPr>
              <w:jc w:val="center"/>
              <w:rPr>
                <w:rFonts w:eastAsia="Times New Roman"/>
                <w:sz w:val="20"/>
                <w:szCs w:val="20"/>
                <w:lang w:eastAsia="en-GB"/>
              </w:rPr>
            </w:pPr>
            <w:r w:rsidRPr="006254C2">
              <w:rPr>
                <w:rFonts w:eastAsia="Times New Roman"/>
                <w:sz w:val="20"/>
                <w:szCs w:val="20"/>
                <w:lang w:eastAsia="en-GB"/>
              </w:rPr>
              <w:t>190.0 (145.5, 217.0)</w:t>
            </w:r>
          </w:p>
        </w:tc>
        <w:tc>
          <w:tcPr>
            <w:tcW w:w="1141" w:type="dxa"/>
          </w:tcPr>
          <w:p w14:paraId="153AC49B" w14:textId="7E20E457" w:rsidR="00197CB6" w:rsidRPr="006254C2" w:rsidRDefault="00197CB6" w:rsidP="00197CB6">
            <w:pPr>
              <w:jc w:val="center"/>
              <w:rPr>
                <w:rFonts w:eastAsia="Times New Roman"/>
                <w:sz w:val="20"/>
                <w:szCs w:val="20"/>
                <w:lang w:eastAsia="en-GB"/>
              </w:rPr>
            </w:pPr>
            <w:r w:rsidRPr="006254C2">
              <w:rPr>
                <w:rFonts w:eastAsia="Times New Roman"/>
                <w:sz w:val="20"/>
                <w:szCs w:val="20"/>
                <w:lang w:eastAsia="en-GB"/>
              </w:rPr>
              <w:t>11736.0 (10773.0, 12191.0)</w:t>
            </w:r>
          </w:p>
        </w:tc>
        <w:tc>
          <w:tcPr>
            <w:tcW w:w="1140" w:type="dxa"/>
          </w:tcPr>
          <w:p w14:paraId="0A952A8E" w14:textId="45F7802F" w:rsidR="00197CB6" w:rsidRPr="006254C2" w:rsidRDefault="00197CB6" w:rsidP="00197CB6">
            <w:pPr>
              <w:jc w:val="center"/>
              <w:rPr>
                <w:rFonts w:eastAsia="Times New Roman"/>
                <w:sz w:val="20"/>
                <w:szCs w:val="20"/>
                <w:lang w:eastAsia="en-GB"/>
              </w:rPr>
            </w:pPr>
            <w:r w:rsidRPr="006254C2">
              <w:rPr>
                <w:rFonts w:eastAsia="Times New Roman"/>
                <w:sz w:val="20"/>
                <w:szCs w:val="20"/>
                <w:lang w:eastAsia="en-GB"/>
              </w:rPr>
              <w:t>232.5 (183.5, 259.0)</w:t>
            </w:r>
          </w:p>
        </w:tc>
        <w:tc>
          <w:tcPr>
            <w:tcW w:w="1140" w:type="dxa"/>
          </w:tcPr>
          <w:p w14:paraId="178E3E90" w14:textId="322E91B2" w:rsidR="00197CB6" w:rsidRPr="006254C2" w:rsidRDefault="00197CB6" w:rsidP="00197CB6">
            <w:pPr>
              <w:jc w:val="center"/>
              <w:rPr>
                <w:rFonts w:eastAsia="Times New Roman"/>
                <w:sz w:val="20"/>
                <w:szCs w:val="20"/>
                <w:lang w:eastAsia="en-GB"/>
              </w:rPr>
            </w:pPr>
            <w:r w:rsidRPr="006254C2">
              <w:rPr>
                <w:rFonts w:eastAsia="Times New Roman"/>
                <w:sz w:val="20"/>
                <w:szCs w:val="20"/>
                <w:lang w:eastAsia="en-GB"/>
              </w:rPr>
              <w:t>33046.5 (25833.0, 36931.0)</w:t>
            </w:r>
          </w:p>
        </w:tc>
        <w:tc>
          <w:tcPr>
            <w:tcW w:w="1141" w:type="dxa"/>
          </w:tcPr>
          <w:p w14:paraId="4702DDE6" w14:textId="5387AB05" w:rsidR="00197CB6" w:rsidRPr="006254C2" w:rsidRDefault="00197CB6" w:rsidP="00197CB6">
            <w:pPr>
              <w:jc w:val="center"/>
              <w:rPr>
                <w:rFonts w:eastAsia="Times New Roman"/>
                <w:sz w:val="20"/>
                <w:szCs w:val="20"/>
                <w:lang w:eastAsia="en-GB"/>
              </w:rPr>
            </w:pPr>
            <w:r w:rsidRPr="006254C2">
              <w:rPr>
                <w:rFonts w:eastAsia="Times New Roman"/>
                <w:sz w:val="20"/>
                <w:szCs w:val="20"/>
                <w:lang w:eastAsia="en-GB"/>
              </w:rPr>
              <w:t>582.5 (448.0, 640.5)</w:t>
            </w:r>
          </w:p>
        </w:tc>
      </w:tr>
      <w:tr w:rsidR="00197CB6" w:rsidRPr="006254C2" w14:paraId="1A066839" w14:textId="77777777" w:rsidTr="00B803B6">
        <w:trPr>
          <w:cantSplit/>
        </w:trPr>
        <w:tc>
          <w:tcPr>
            <w:tcW w:w="562" w:type="dxa"/>
          </w:tcPr>
          <w:p w14:paraId="7CE8A124" w14:textId="7232ACC2" w:rsidR="00197CB6" w:rsidRPr="00F4014D" w:rsidRDefault="00F4014D" w:rsidP="00197CB6">
            <w:pPr>
              <w:jc w:val="center"/>
              <w:rPr>
                <w:rFonts w:eastAsia="Times New Roman"/>
                <w:b/>
                <w:bCs/>
                <w:sz w:val="20"/>
                <w:szCs w:val="20"/>
                <w:lang w:eastAsia="en-GB"/>
              </w:rPr>
            </w:pPr>
            <w:r w:rsidRPr="00F4014D">
              <w:rPr>
                <w:rFonts w:eastAsia="Times New Roman"/>
                <w:b/>
                <w:bCs/>
                <w:sz w:val="20"/>
                <w:szCs w:val="20"/>
                <w:lang w:eastAsia="en-GB"/>
              </w:rPr>
              <w:t>30</w:t>
            </w:r>
          </w:p>
        </w:tc>
        <w:tc>
          <w:tcPr>
            <w:tcW w:w="3119" w:type="dxa"/>
          </w:tcPr>
          <w:p w14:paraId="037AEF9F" w14:textId="79D25AE4" w:rsidR="00197CB6" w:rsidRPr="006254C2" w:rsidRDefault="00197CB6" w:rsidP="00197CB6">
            <w:pPr>
              <w:jc w:val="center"/>
              <w:rPr>
                <w:rFonts w:eastAsia="Times New Roman"/>
                <w:sz w:val="20"/>
                <w:szCs w:val="20"/>
                <w:lang w:eastAsia="en-GB"/>
              </w:rPr>
            </w:pPr>
            <w:r w:rsidRPr="006254C2">
              <w:rPr>
                <w:rFonts w:eastAsia="Times New Roman"/>
                <w:sz w:val="20"/>
                <w:szCs w:val="20"/>
                <w:lang w:eastAsia="en-GB"/>
              </w:rPr>
              <w:t>#1 + quarantine and test of all case’s contacts from last 4 days</w:t>
            </w:r>
            <w:r>
              <w:rPr>
                <w:rFonts w:eastAsia="Times New Roman"/>
                <w:sz w:val="20"/>
                <w:szCs w:val="20"/>
                <w:lang w:eastAsia="en-GB"/>
              </w:rPr>
              <w:t xml:space="preserve"> + clearance test</w:t>
            </w:r>
          </w:p>
        </w:tc>
        <w:tc>
          <w:tcPr>
            <w:tcW w:w="1140" w:type="dxa"/>
          </w:tcPr>
          <w:p w14:paraId="1E475EE3" w14:textId="5CDDBE2E" w:rsidR="00197CB6" w:rsidRPr="006254C2" w:rsidRDefault="00197CB6" w:rsidP="00197CB6">
            <w:pPr>
              <w:jc w:val="center"/>
              <w:rPr>
                <w:rFonts w:eastAsia="Times New Roman"/>
                <w:sz w:val="20"/>
                <w:szCs w:val="20"/>
                <w:lang w:eastAsia="en-GB"/>
              </w:rPr>
            </w:pPr>
            <w:r w:rsidRPr="006254C2">
              <w:rPr>
                <w:rFonts w:eastAsia="Times New Roman"/>
                <w:sz w:val="20"/>
                <w:szCs w:val="20"/>
                <w:lang w:eastAsia="en-GB"/>
              </w:rPr>
              <w:t>71.5 (29.0, 163.5)</w:t>
            </w:r>
          </w:p>
        </w:tc>
        <w:tc>
          <w:tcPr>
            <w:tcW w:w="1140" w:type="dxa"/>
          </w:tcPr>
          <w:p w14:paraId="330FDFD1" w14:textId="07E75231" w:rsidR="00197CB6" w:rsidRPr="006254C2" w:rsidRDefault="00197CB6" w:rsidP="00197CB6">
            <w:pPr>
              <w:jc w:val="center"/>
              <w:rPr>
                <w:rFonts w:eastAsia="Times New Roman"/>
                <w:sz w:val="20"/>
                <w:szCs w:val="20"/>
                <w:lang w:eastAsia="en-GB"/>
              </w:rPr>
            </w:pPr>
            <w:r w:rsidRPr="006254C2">
              <w:rPr>
                <w:rFonts w:eastAsia="Times New Roman"/>
                <w:sz w:val="20"/>
                <w:szCs w:val="20"/>
                <w:lang w:eastAsia="en-GB"/>
              </w:rPr>
              <w:t>11.5 (1.0, 14.9)</w:t>
            </w:r>
          </w:p>
        </w:tc>
        <w:tc>
          <w:tcPr>
            <w:tcW w:w="1141" w:type="dxa"/>
          </w:tcPr>
          <w:p w14:paraId="030A14FE" w14:textId="5C41D7A0" w:rsidR="00197CB6" w:rsidRPr="006254C2" w:rsidRDefault="00197CB6" w:rsidP="00197CB6">
            <w:pPr>
              <w:jc w:val="center"/>
              <w:rPr>
                <w:rFonts w:eastAsia="Times New Roman"/>
                <w:sz w:val="20"/>
                <w:szCs w:val="20"/>
                <w:lang w:eastAsia="en-GB"/>
              </w:rPr>
            </w:pPr>
            <w:r w:rsidRPr="006254C2">
              <w:rPr>
                <w:rFonts w:eastAsia="Times New Roman"/>
                <w:sz w:val="20"/>
                <w:szCs w:val="20"/>
                <w:lang w:eastAsia="en-GB"/>
              </w:rPr>
              <w:t>374.5 (10.0, 671.0)</w:t>
            </w:r>
          </w:p>
        </w:tc>
        <w:tc>
          <w:tcPr>
            <w:tcW w:w="1140" w:type="dxa"/>
          </w:tcPr>
          <w:p w14:paraId="34D4135D" w14:textId="5899390B" w:rsidR="00197CB6" w:rsidRPr="006254C2" w:rsidRDefault="00197CB6" w:rsidP="00197CB6">
            <w:pPr>
              <w:jc w:val="center"/>
              <w:rPr>
                <w:rFonts w:eastAsia="Times New Roman"/>
                <w:sz w:val="20"/>
                <w:szCs w:val="20"/>
                <w:lang w:eastAsia="en-GB"/>
              </w:rPr>
            </w:pPr>
            <w:r w:rsidRPr="006254C2">
              <w:rPr>
                <w:rFonts w:eastAsia="Times New Roman"/>
                <w:sz w:val="20"/>
                <w:szCs w:val="20"/>
                <w:lang w:eastAsia="en-GB"/>
              </w:rPr>
              <w:t>4873.5 (204.0, 9001.5)</w:t>
            </w:r>
          </w:p>
        </w:tc>
        <w:tc>
          <w:tcPr>
            <w:tcW w:w="1140" w:type="dxa"/>
          </w:tcPr>
          <w:p w14:paraId="46F7AE61" w14:textId="27D74F00" w:rsidR="00197CB6" w:rsidRPr="006254C2" w:rsidRDefault="00197CB6" w:rsidP="00197CB6">
            <w:pPr>
              <w:jc w:val="center"/>
              <w:rPr>
                <w:rFonts w:eastAsia="Times New Roman"/>
                <w:sz w:val="20"/>
                <w:szCs w:val="20"/>
                <w:lang w:eastAsia="en-GB"/>
              </w:rPr>
            </w:pPr>
            <w:r w:rsidRPr="006254C2">
              <w:rPr>
                <w:rFonts w:eastAsia="Times New Roman"/>
                <w:sz w:val="20"/>
                <w:szCs w:val="20"/>
                <w:lang w:eastAsia="en-GB"/>
              </w:rPr>
              <w:t>205.0 (54.5, 242.5)</w:t>
            </w:r>
          </w:p>
        </w:tc>
        <w:tc>
          <w:tcPr>
            <w:tcW w:w="1141" w:type="dxa"/>
          </w:tcPr>
          <w:p w14:paraId="26E996AE" w14:textId="48BC9AD4" w:rsidR="00197CB6" w:rsidRPr="006254C2" w:rsidRDefault="00197CB6" w:rsidP="00197CB6">
            <w:pPr>
              <w:jc w:val="center"/>
              <w:rPr>
                <w:rFonts w:eastAsia="Times New Roman"/>
                <w:sz w:val="20"/>
                <w:szCs w:val="20"/>
                <w:lang w:eastAsia="en-GB"/>
              </w:rPr>
            </w:pPr>
            <w:r w:rsidRPr="006254C2">
              <w:rPr>
                <w:rFonts w:eastAsia="Times New Roman"/>
                <w:sz w:val="20"/>
                <w:szCs w:val="20"/>
                <w:lang w:eastAsia="en-GB"/>
              </w:rPr>
              <w:t>5031.5 (171.0, 8731.5)</w:t>
            </w:r>
          </w:p>
        </w:tc>
        <w:tc>
          <w:tcPr>
            <w:tcW w:w="1140" w:type="dxa"/>
          </w:tcPr>
          <w:p w14:paraId="6A466A13" w14:textId="4E909BDF" w:rsidR="00197CB6" w:rsidRPr="006254C2" w:rsidRDefault="00197CB6" w:rsidP="00197CB6">
            <w:pPr>
              <w:jc w:val="center"/>
              <w:rPr>
                <w:rFonts w:eastAsia="Times New Roman"/>
                <w:sz w:val="20"/>
                <w:szCs w:val="20"/>
                <w:lang w:eastAsia="en-GB"/>
              </w:rPr>
            </w:pPr>
            <w:r w:rsidRPr="006254C2">
              <w:rPr>
                <w:rFonts w:eastAsia="Times New Roman"/>
                <w:sz w:val="20"/>
                <w:szCs w:val="20"/>
                <w:lang w:eastAsia="en-GB"/>
              </w:rPr>
              <w:t>132.0 (9.0, 151.0)</w:t>
            </w:r>
          </w:p>
        </w:tc>
        <w:tc>
          <w:tcPr>
            <w:tcW w:w="1140" w:type="dxa"/>
          </w:tcPr>
          <w:p w14:paraId="2A604514" w14:textId="108AA809" w:rsidR="00197CB6" w:rsidRPr="006254C2" w:rsidRDefault="00197CB6" w:rsidP="00197CB6">
            <w:pPr>
              <w:jc w:val="center"/>
              <w:rPr>
                <w:rFonts w:eastAsia="Times New Roman"/>
                <w:sz w:val="20"/>
                <w:szCs w:val="20"/>
                <w:lang w:eastAsia="en-GB"/>
              </w:rPr>
            </w:pPr>
            <w:r w:rsidRPr="006254C2">
              <w:rPr>
                <w:rFonts w:eastAsia="Times New Roman"/>
                <w:sz w:val="20"/>
                <w:szCs w:val="20"/>
                <w:lang w:eastAsia="en-GB"/>
              </w:rPr>
              <w:t>19383.5 (1021.0, 41243.5)</w:t>
            </w:r>
          </w:p>
        </w:tc>
        <w:tc>
          <w:tcPr>
            <w:tcW w:w="1141" w:type="dxa"/>
          </w:tcPr>
          <w:p w14:paraId="4A46D280" w14:textId="581F310D" w:rsidR="00197CB6" w:rsidRPr="006254C2" w:rsidRDefault="00197CB6" w:rsidP="00197CB6">
            <w:pPr>
              <w:jc w:val="center"/>
              <w:rPr>
                <w:rFonts w:eastAsia="Times New Roman"/>
                <w:sz w:val="20"/>
                <w:szCs w:val="20"/>
                <w:lang w:eastAsia="en-GB"/>
              </w:rPr>
            </w:pPr>
            <w:r w:rsidRPr="006254C2">
              <w:rPr>
                <w:rFonts w:eastAsia="Times New Roman"/>
                <w:sz w:val="20"/>
                <w:szCs w:val="20"/>
                <w:lang w:eastAsia="en-GB"/>
              </w:rPr>
              <w:t>619.0 (77.0, 703.0)</w:t>
            </w:r>
          </w:p>
        </w:tc>
      </w:tr>
      <w:tr w:rsidR="00197CB6" w:rsidRPr="006254C2" w14:paraId="0F694520" w14:textId="77777777" w:rsidTr="00B803B6">
        <w:trPr>
          <w:cantSplit/>
        </w:trPr>
        <w:tc>
          <w:tcPr>
            <w:tcW w:w="562" w:type="dxa"/>
          </w:tcPr>
          <w:p w14:paraId="52AC50D0" w14:textId="1BBE7EF8" w:rsidR="00197CB6" w:rsidRPr="00F4014D" w:rsidRDefault="00F4014D" w:rsidP="00197CB6">
            <w:pPr>
              <w:jc w:val="center"/>
              <w:rPr>
                <w:rFonts w:eastAsia="Times New Roman"/>
                <w:b/>
                <w:bCs/>
                <w:sz w:val="20"/>
                <w:szCs w:val="20"/>
                <w:lang w:eastAsia="en-GB"/>
              </w:rPr>
            </w:pPr>
            <w:r w:rsidRPr="00F4014D">
              <w:rPr>
                <w:rFonts w:eastAsia="Times New Roman"/>
                <w:b/>
                <w:bCs/>
                <w:sz w:val="20"/>
                <w:szCs w:val="20"/>
                <w:lang w:eastAsia="en-GB"/>
              </w:rPr>
              <w:t>31</w:t>
            </w:r>
          </w:p>
        </w:tc>
        <w:tc>
          <w:tcPr>
            <w:tcW w:w="3119" w:type="dxa"/>
          </w:tcPr>
          <w:p w14:paraId="37A52E47" w14:textId="15F5E427" w:rsidR="00197CB6" w:rsidRPr="006254C2" w:rsidRDefault="00197CB6" w:rsidP="00197CB6">
            <w:pPr>
              <w:jc w:val="center"/>
              <w:rPr>
                <w:rFonts w:eastAsia="Times New Roman"/>
                <w:sz w:val="20"/>
                <w:szCs w:val="20"/>
                <w:lang w:eastAsia="en-GB"/>
              </w:rPr>
            </w:pPr>
            <w:r w:rsidRPr="006254C2">
              <w:rPr>
                <w:rFonts w:eastAsia="Times New Roman"/>
                <w:sz w:val="20"/>
                <w:szCs w:val="20"/>
                <w:lang w:eastAsia="en-GB"/>
              </w:rPr>
              <w:t>#1 + quarantine and test of all case’s contacts from last 5 days</w:t>
            </w:r>
            <w:r>
              <w:rPr>
                <w:rFonts w:eastAsia="Times New Roman"/>
                <w:sz w:val="20"/>
                <w:szCs w:val="20"/>
                <w:lang w:eastAsia="en-GB"/>
              </w:rPr>
              <w:t xml:space="preserve"> + clearance test</w:t>
            </w:r>
          </w:p>
        </w:tc>
        <w:tc>
          <w:tcPr>
            <w:tcW w:w="1140" w:type="dxa"/>
          </w:tcPr>
          <w:p w14:paraId="56ED3727" w14:textId="1DFC465A" w:rsidR="00197CB6" w:rsidRPr="006254C2" w:rsidRDefault="00197CB6" w:rsidP="00197CB6">
            <w:pPr>
              <w:jc w:val="center"/>
              <w:rPr>
                <w:rFonts w:eastAsia="Times New Roman"/>
                <w:sz w:val="20"/>
                <w:szCs w:val="20"/>
                <w:lang w:eastAsia="en-GB"/>
              </w:rPr>
            </w:pPr>
            <w:r w:rsidRPr="006254C2">
              <w:rPr>
                <w:rFonts w:eastAsia="Times New Roman"/>
                <w:sz w:val="20"/>
                <w:szCs w:val="20"/>
                <w:lang w:eastAsia="en-GB"/>
              </w:rPr>
              <w:t>45.5 (28.0, 68.0)</w:t>
            </w:r>
          </w:p>
        </w:tc>
        <w:tc>
          <w:tcPr>
            <w:tcW w:w="1140" w:type="dxa"/>
          </w:tcPr>
          <w:p w14:paraId="6569B971" w14:textId="1203F856" w:rsidR="00197CB6" w:rsidRPr="006254C2" w:rsidRDefault="00197CB6" w:rsidP="00197CB6">
            <w:pPr>
              <w:jc w:val="center"/>
              <w:rPr>
                <w:rFonts w:eastAsia="Times New Roman"/>
                <w:sz w:val="20"/>
                <w:szCs w:val="20"/>
                <w:lang w:eastAsia="en-GB"/>
              </w:rPr>
            </w:pPr>
            <w:r w:rsidRPr="006254C2">
              <w:rPr>
                <w:rFonts w:eastAsia="Times New Roman"/>
                <w:sz w:val="20"/>
                <w:szCs w:val="20"/>
                <w:lang w:eastAsia="en-GB"/>
              </w:rPr>
              <w:t>6.8 (0.8, 10.8)</w:t>
            </w:r>
          </w:p>
        </w:tc>
        <w:tc>
          <w:tcPr>
            <w:tcW w:w="1141" w:type="dxa"/>
          </w:tcPr>
          <w:p w14:paraId="23FC21EF" w14:textId="5E6DC7B3" w:rsidR="00197CB6" w:rsidRPr="006254C2" w:rsidRDefault="00197CB6" w:rsidP="00197CB6">
            <w:pPr>
              <w:jc w:val="center"/>
              <w:rPr>
                <w:rFonts w:eastAsia="Times New Roman"/>
                <w:sz w:val="20"/>
                <w:szCs w:val="20"/>
                <w:lang w:eastAsia="en-GB"/>
              </w:rPr>
            </w:pPr>
            <w:r w:rsidRPr="006254C2">
              <w:rPr>
                <w:rFonts w:eastAsia="Times New Roman"/>
                <w:sz w:val="20"/>
                <w:szCs w:val="20"/>
                <w:lang w:eastAsia="en-GB"/>
              </w:rPr>
              <w:t>133.0 (8.0, 262.0)</w:t>
            </w:r>
          </w:p>
        </w:tc>
        <w:tc>
          <w:tcPr>
            <w:tcW w:w="1140" w:type="dxa"/>
          </w:tcPr>
          <w:p w14:paraId="1AAE874C" w14:textId="2E89C54A" w:rsidR="00197CB6" w:rsidRPr="006254C2" w:rsidRDefault="00197CB6" w:rsidP="00197CB6">
            <w:pPr>
              <w:jc w:val="center"/>
              <w:rPr>
                <w:rFonts w:eastAsia="Times New Roman"/>
                <w:sz w:val="20"/>
                <w:szCs w:val="20"/>
                <w:lang w:eastAsia="en-GB"/>
              </w:rPr>
            </w:pPr>
            <w:r w:rsidRPr="006254C2">
              <w:rPr>
                <w:rFonts w:eastAsia="Times New Roman"/>
                <w:sz w:val="20"/>
                <w:szCs w:val="20"/>
                <w:lang w:eastAsia="en-GB"/>
              </w:rPr>
              <w:t>2329.0 (210.5, 4453.5)</w:t>
            </w:r>
          </w:p>
        </w:tc>
        <w:tc>
          <w:tcPr>
            <w:tcW w:w="1140" w:type="dxa"/>
          </w:tcPr>
          <w:p w14:paraId="34892E4D" w14:textId="61D9E073" w:rsidR="00197CB6" w:rsidRPr="006254C2" w:rsidRDefault="00197CB6" w:rsidP="00197CB6">
            <w:pPr>
              <w:jc w:val="center"/>
              <w:rPr>
                <w:rFonts w:eastAsia="Times New Roman"/>
                <w:sz w:val="20"/>
                <w:szCs w:val="20"/>
                <w:lang w:eastAsia="en-GB"/>
              </w:rPr>
            </w:pPr>
            <w:r w:rsidRPr="006254C2">
              <w:rPr>
                <w:rFonts w:eastAsia="Times New Roman"/>
                <w:sz w:val="20"/>
                <w:szCs w:val="20"/>
                <w:lang w:eastAsia="en-GB"/>
              </w:rPr>
              <w:t>194.5 (53.5, 274.0)</w:t>
            </w:r>
          </w:p>
        </w:tc>
        <w:tc>
          <w:tcPr>
            <w:tcW w:w="1141" w:type="dxa"/>
          </w:tcPr>
          <w:p w14:paraId="0DC20296" w14:textId="64FBB4CE" w:rsidR="00197CB6" w:rsidRPr="006254C2" w:rsidRDefault="00197CB6" w:rsidP="00197CB6">
            <w:pPr>
              <w:jc w:val="center"/>
              <w:rPr>
                <w:rFonts w:eastAsia="Times New Roman"/>
                <w:sz w:val="20"/>
                <w:szCs w:val="20"/>
                <w:lang w:eastAsia="en-GB"/>
              </w:rPr>
            </w:pPr>
            <w:r w:rsidRPr="006254C2">
              <w:rPr>
                <w:rFonts w:eastAsia="Times New Roman"/>
                <w:sz w:val="20"/>
                <w:szCs w:val="20"/>
                <w:lang w:eastAsia="en-GB"/>
              </w:rPr>
              <w:t>1625.0 (140.5, 3162.5)</w:t>
            </w:r>
          </w:p>
        </w:tc>
        <w:tc>
          <w:tcPr>
            <w:tcW w:w="1140" w:type="dxa"/>
          </w:tcPr>
          <w:p w14:paraId="66E9FA53" w14:textId="5CA6CAD2" w:rsidR="00197CB6" w:rsidRPr="006254C2" w:rsidRDefault="00197CB6" w:rsidP="00197CB6">
            <w:pPr>
              <w:jc w:val="center"/>
              <w:rPr>
                <w:rFonts w:eastAsia="Times New Roman"/>
                <w:sz w:val="20"/>
                <w:szCs w:val="20"/>
                <w:lang w:eastAsia="en-GB"/>
              </w:rPr>
            </w:pPr>
            <w:r w:rsidRPr="006254C2">
              <w:rPr>
                <w:rFonts w:eastAsia="Times New Roman"/>
                <w:sz w:val="20"/>
                <w:szCs w:val="20"/>
                <w:lang w:eastAsia="en-GB"/>
              </w:rPr>
              <w:t>71.5 (7.0, 106.5)</w:t>
            </w:r>
          </w:p>
        </w:tc>
        <w:tc>
          <w:tcPr>
            <w:tcW w:w="1140" w:type="dxa"/>
          </w:tcPr>
          <w:p w14:paraId="39352715" w14:textId="3B7475E8" w:rsidR="00197CB6" w:rsidRPr="006254C2" w:rsidRDefault="00197CB6" w:rsidP="00197CB6">
            <w:pPr>
              <w:jc w:val="center"/>
              <w:rPr>
                <w:rFonts w:eastAsia="Times New Roman"/>
                <w:sz w:val="20"/>
                <w:szCs w:val="20"/>
                <w:lang w:eastAsia="en-GB"/>
              </w:rPr>
            </w:pPr>
            <w:r w:rsidRPr="006254C2">
              <w:rPr>
                <w:rFonts w:eastAsia="Times New Roman"/>
                <w:sz w:val="20"/>
                <w:szCs w:val="20"/>
                <w:lang w:eastAsia="en-GB"/>
              </w:rPr>
              <w:t>10132.0 (1004.5, 18404.5)</w:t>
            </w:r>
          </w:p>
        </w:tc>
        <w:tc>
          <w:tcPr>
            <w:tcW w:w="1141" w:type="dxa"/>
          </w:tcPr>
          <w:p w14:paraId="47291DCE" w14:textId="0785CAD5" w:rsidR="00197CB6" w:rsidRPr="006254C2" w:rsidRDefault="00197CB6" w:rsidP="00197CB6">
            <w:pPr>
              <w:jc w:val="center"/>
              <w:rPr>
                <w:rFonts w:eastAsia="Times New Roman"/>
                <w:sz w:val="20"/>
                <w:szCs w:val="20"/>
                <w:lang w:eastAsia="en-GB"/>
              </w:rPr>
            </w:pPr>
            <w:r w:rsidRPr="006254C2">
              <w:rPr>
                <w:rFonts w:eastAsia="Times New Roman"/>
                <w:sz w:val="20"/>
                <w:szCs w:val="20"/>
                <w:lang w:eastAsia="en-GB"/>
              </w:rPr>
              <w:t>542.5 (75.0, 710.5)</w:t>
            </w:r>
          </w:p>
        </w:tc>
      </w:tr>
      <w:tr w:rsidR="00197CB6" w:rsidRPr="006254C2" w14:paraId="72A5D706" w14:textId="77777777" w:rsidTr="00B803B6">
        <w:trPr>
          <w:cantSplit/>
        </w:trPr>
        <w:tc>
          <w:tcPr>
            <w:tcW w:w="562" w:type="dxa"/>
          </w:tcPr>
          <w:p w14:paraId="2B526489" w14:textId="12A7DBCC" w:rsidR="00197CB6" w:rsidRPr="00F4014D" w:rsidRDefault="00F4014D" w:rsidP="00197CB6">
            <w:pPr>
              <w:jc w:val="center"/>
              <w:rPr>
                <w:rFonts w:eastAsia="Times New Roman"/>
                <w:b/>
                <w:bCs/>
                <w:sz w:val="20"/>
                <w:szCs w:val="20"/>
                <w:lang w:eastAsia="en-GB"/>
              </w:rPr>
            </w:pPr>
            <w:r w:rsidRPr="00F4014D">
              <w:rPr>
                <w:rFonts w:eastAsia="Times New Roman"/>
                <w:b/>
                <w:bCs/>
                <w:sz w:val="20"/>
                <w:szCs w:val="20"/>
                <w:lang w:eastAsia="en-GB"/>
              </w:rPr>
              <w:t>32</w:t>
            </w:r>
          </w:p>
        </w:tc>
        <w:tc>
          <w:tcPr>
            <w:tcW w:w="3119" w:type="dxa"/>
          </w:tcPr>
          <w:p w14:paraId="12E79518" w14:textId="153E6172" w:rsidR="00197CB6" w:rsidRPr="006254C2" w:rsidRDefault="00197CB6" w:rsidP="00197CB6">
            <w:pPr>
              <w:jc w:val="center"/>
              <w:rPr>
                <w:rFonts w:eastAsia="Times New Roman"/>
                <w:sz w:val="20"/>
                <w:szCs w:val="20"/>
                <w:lang w:eastAsia="en-GB"/>
              </w:rPr>
            </w:pPr>
            <w:r w:rsidRPr="006254C2">
              <w:rPr>
                <w:rFonts w:eastAsia="Times New Roman"/>
                <w:sz w:val="20"/>
                <w:szCs w:val="20"/>
                <w:lang w:eastAsia="en-GB"/>
              </w:rPr>
              <w:t>#1 + quarantine and test of case’s close contacts from last 5 days</w:t>
            </w:r>
            <w:r>
              <w:rPr>
                <w:rFonts w:eastAsia="Times New Roman"/>
                <w:sz w:val="20"/>
                <w:szCs w:val="20"/>
                <w:lang w:eastAsia="en-GB"/>
              </w:rPr>
              <w:t xml:space="preserve"> + clearance test</w:t>
            </w:r>
          </w:p>
        </w:tc>
        <w:tc>
          <w:tcPr>
            <w:tcW w:w="1140" w:type="dxa"/>
          </w:tcPr>
          <w:p w14:paraId="594F6B78" w14:textId="31049CEE" w:rsidR="00197CB6" w:rsidRPr="006254C2" w:rsidRDefault="00197CB6" w:rsidP="00197CB6">
            <w:pPr>
              <w:jc w:val="center"/>
              <w:rPr>
                <w:rFonts w:eastAsia="Times New Roman"/>
                <w:sz w:val="20"/>
                <w:szCs w:val="20"/>
                <w:lang w:eastAsia="en-GB"/>
              </w:rPr>
            </w:pPr>
            <w:r w:rsidRPr="006254C2">
              <w:rPr>
                <w:rFonts w:eastAsia="Times New Roman"/>
                <w:sz w:val="20"/>
                <w:szCs w:val="20"/>
                <w:lang w:eastAsia="en-GB"/>
              </w:rPr>
              <w:t>115.5 (32.0, 164.5)</w:t>
            </w:r>
          </w:p>
        </w:tc>
        <w:tc>
          <w:tcPr>
            <w:tcW w:w="1140" w:type="dxa"/>
          </w:tcPr>
          <w:p w14:paraId="56DACBCF" w14:textId="44D94B6A" w:rsidR="00197CB6" w:rsidRPr="006254C2" w:rsidRDefault="00197CB6" w:rsidP="00197CB6">
            <w:pPr>
              <w:jc w:val="center"/>
              <w:rPr>
                <w:rFonts w:eastAsia="Times New Roman"/>
                <w:sz w:val="20"/>
                <w:szCs w:val="20"/>
                <w:lang w:eastAsia="en-GB"/>
              </w:rPr>
            </w:pPr>
            <w:r w:rsidRPr="006254C2">
              <w:rPr>
                <w:rFonts w:eastAsia="Times New Roman"/>
                <w:sz w:val="20"/>
                <w:szCs w:val="20"/>
                <w:lang w:eastAsia="en-GB"/>
              </w:rPr>
              <w:t>11.8 (1.0, 14.5)</w:t>
            </w:r>
          </w:p>
        </w:tc>
        <w:tc>
          <w:tcPr>
            <w:tcW w:w="1141" w:type="dxa"/>
          </w:tcPr>
          <w:p w14:paraId="22C9AFA6" w14:textId="6BFD1D11" w:rsidR="00197CB6" w:rsidRPr="006254C2" w:rsidRDefault="00197CB6" w:rsidP="00197CB6">
            <w:pPr>
              <w:jc w:val="center"/>
              <w:rPr>
                <w:rFonts w:eastAsia="Times New Roman"/>
                <w:sz w:val="20"/>
                <w:szCs w:val="20"/>
                <w:lang w:eastAsia="en-GB"/>
              </w:rPr>
            </w:pPr>
            <w:r w:rsidRPr="006254C2">
              <w:rPr>
                <w:rFonts w:eastAsia="Times New Roman"/>
                <w:sz w:val="20"/>
                <w:szCs w:val="20"/>
                <w:lang w:eastAsia="en-GB"/>
              </w:rPr>
              <w:t>544.0 (11.0, 731.5)</w:t>
            </w:r>
          </w:p>
        </w:tc>
        <w:tc>
          <w:tcPr>
            <w:tcW w:w="1140" w:type="dxa"/>
          </w:tcPr>
          <w:p w14:paraId="2E6438EA" w14:textId="520076EE" w:rsidR="00197CB6" w:rsidRPr="006254C2" w:rsidRDefault="00197CB6" w:rsidP="00197CB6">
            <w:pPr>
              <w:jc w:val="center"/>
              <w:rPr>
                <w:rFonts w:eastAsia="Times New Roman"/>
                <w:sz w:val="20"/>
                <w:szCs w:val="20"/>
                <w:lang w:eastAsia="en-GB"/>
              </w:rPr>
            </w:pPr>
            <w:r w:rsidRPr="006254C2">
              <w:rPr>
                <w:rFonts w:eastAsia="Times New Roman"/>
                <w:sz w:val="20"/>
                <w:szCs w:val="20"/>
                <w:lang w:eastAsia="en-GB"/>
              </w:rPr>
              <w:t>7509.0 (276.5, 9850.0)</w:t>
            </w:r>
          </w:p>
        </w:tc>
        <w:tc>
          <w:tcPr>
            <w:tcW w:w="1140" w:type="dxa"/>
          </w:tcPr>
          <w:p w14:paraId="55E83908" w14:textId="18474FB6" w:rsidR="00197CB6" w:rsidRPr="006254C2" w:rsidRDefault="00197CB6" w:rsidP="00197CB6">
            <w:pPr>
              <w:jc w:val="center"/>
              <w:rPr>
                <w:rFonts w:eastAsia="Times New Roman"/>
                <w:sz w:val="20"/>
                <w:szCs w:val="20"/>
                <w:lang w:eastAsia="en-GB"/>
              </w:rPr>
            </w:pPr>
            <w:r w:rsidRPr="006254C2">
              <w:rPr>
                <w:rFonts w:eastAsia="Times New Roman"/>
                <w:sz w:val="20"/>
                <w:szCs w:val="20"/>
                <w:lang w:eastAsia="en-GB"/>
              </w:rPr>
              <w:t>223.0 (69.5, 267.0)</w:t>
            </w:r>
          </w:p>
        </w:tc>
        <w:tc>
          <w:tcPr>
            <w:tcW w:w="1141" w:type="dxa"/>
          </w:tcPr>
          <w:p w14:paraId="48E0C172" w14:textId="386EB2CA" w:rsidR="00197CB6" w:rsidRPr="006254C2" w:rsidRDefault="00197CB6" w:rsidP="00197CB6">
            <w:pPr>
              <w:jc w:val="center"/>
              <w:rPr>
                <w:rFonts w:eastAsia="Times New Roman"/>
                <w:sz w:val="20"/>
                <w:szCs w:val="20"/>
                <w:lang w:eastAsia="en-GB"/>
              </w:rPr>
            </w:pPr>
            <w:r w:rsidRPr="006254C2">
              <w:rPr>
                <w:rFonts w:eastAsia="Times New Roman"/>
                <w:sz w:val="20"/>
                <w:szCs w:val="20"/>
                <w:lang w:eastAsia="en-GB"/>
              </w:rPr>
              <w:t>6538.0 (162.0, 8628.0)</w:t>
            </w:r>
          </w:p>
        </w:tc>
        <w:tc>
          <w:tcPr>
            <w:tcW w:w="1140" w:type="dxa"/>
          </w:tcPr>
          <w:p w14:paraId="716A0E93" w14:textId="46B3AA2A" w:rsidR="00197CB6" w:rsidRPr="006254C2" w:rsidRDefault="00197CB6" w:rsidP="00197CB6">
            <w:pPr>
              <w:jc w:val="center"/>
              <w:rPr>
                <w:rFonts w:eastAsia="Times New Roman"/>
                <w:sz w:val="20"/>
                <w:szCs w:val="20"/>
                <w:lang w:eastAsia="en-GB"/>
              </w:rPr>
            </w:pPr>
            <w:r w:rsidRPr="006254C2">
              <w:rPr>
                <w:rFonts w:eastAsia="Times New Roman"/>
                <w:sz w:val="20"/>
                <w:szCs w:val="20"/>
                <w:lang w:eastAsia="en-GB"/>
              </w:rPr>
              <w:t>117.5 (9.0, 143.0)</w:t>
            </w:r>
          </w:p>
        </w:tc>
        <w:tc>
          <w:tcPr>
            <w:tcW w:w="1140" w:type="dxa"/>
          </w:tcPr>
          <w:p w14:paraId="0CBE0748" w14:textId="63E7B571" w:rsidR="00197CB6" w:rsidRPr="006254C2" w:rsidRDefault="00197CB6" w:rsidP="00197CB6">
            <w:pPr>
              <w:jc w:val="center"/>
              <w:rPr>
                <w:rFonts w:eastAsia="Times New Roman"/>
                <w:sz w:val="20"/>
                <w:szCs w:val="20"/>
                <w:lang w:eastAsia="en-GB"/>
              </w:rPr>
            </w:pPr>
            <w:r w:rsidRPr="006254C2">
              <w:rPr>
                <w:rFonts w:eastAsia="Times New Roman"/>
                <w:sz w:val="20"/>
                <w:szCs w:val="20"/>
                <w:lang w:eastAsia="en-GB"/>
              </w:rPr>
              <w:t>32250.5 (1407.5, 43749.0)</w:t>
            </w:r>
          </w:p>
        </w:tc>
        <w:tc>
          <w:tcPr>
            <w:tcW w:w="1141" w:type="dxa"/>
          </w:tcPr>
          <w:p w14:paraId="7129FB97" w14:textId="091F196F" w:rsidR="00197CB6" w:rsidRPr="006254C2" w:rsidRDefault="00197CB6" w:rsidP="00197CB6">
            <w:pPr>
              <w:jc w:val="center"/>
              <w:rPr>
                <w:rFonts w:eastAsia="Times New Roman"/>
                <w:sz w:val="20"/>
                <w:szCs w:val="20"/>
                <w:lang w:eastAsia="en-GB"/>
              </w:rPr>
            </w:pPr>
            <w:r w:rsidRPr="006254C2">
              <w:rPr>
                <w:rFonts w:eastAsia="Times New Roman"/>
                <w:sz w:val="20"/>
                <w:szCs w:val="20"/>
                <w:lang w:eastAsia="en-GB"/>
              </w:rPr>
              <w:t>642.5 (106.0, 717.5)</w:t>
            </w:r>
          </w:p>
        </w:tc>
      </w:tr>
    </w:tbl>
    <w:p w14:paraId="1B1258FD" w14:textId="77777777" w:rsidR="008078BC" w:rsidRDefault="008078BC" w:rsidP="00724C51">
      <w:pPr>
        <w:sectPr w:rsidR="008078BC" w:rsidSect="008078BC">
          <w:pgSz w:w="16834" w:h="11909" w:orient="landscape"/>
          <w:pgMar w:top="1440" w:right="1440" w:bottom="1440" w:left="1440" w:header="0" w:footer="720" w:gutter="0"/>
          <w:cols w:space="720"/>
          <w:docGrid w:linePitch="299"/>
        </w:sectPr>
      </w:pPr>
    </w:p>
    <w:p w14:paraId="471E946D" w14:textId="14870688" w:rsidR="00724C51" w:rsidRPr="00724C51" w:rsidRDefault="00724C51" w:rsidP="00724C51"/>
    <w:p w14:paraId="075A53B7" w14:textId="7D2158F2" w:rsidR="00FC6258" w:rsidRPr="00FC6258" w:rsidRDefault="00FC6258" w:rsidP="00FC6258">
      <w:pPr>
        <w:pStyle w:val="Heading2"/>
      </w:pPr>
      <w:r>
        <w:t>Reference</w:t>
      </w:r>
      <w:r w:rsidR="007E167E">
        <w:t>s</w:t>
      </w:r>
    </w:p>
    <w:p w14:paraId="30F5166F" w14:textId="77777777" w:rsidR="00B730B5" w:rsidRPr="00B730B5" w:rsidRDefault="00FC6258" w:rsidP="00B730B5">
      <w:pPr>
        <w:pStyle w:val="EndNoteBibliography"/>
        <w:ind w:left="720" w:hanging="720"/>
      </w:pPr>
      <w:r w:rsidRPr="000D247E">
        <w:fldChar w:fldCharType="begin"/>
      </w:r>
      <w:r w:rsidRPr="000D247E">
        <w:instrText xml:space="preserve"> ADDIN EN.REFLIST </w:instrText>
      </w:r>
      <w:r w:rsidRPr="000D247E">
        <w:fldChar w:fldCharType="separate"/>
      </w:r>
      <w:r w:rsidR="00B730B5" w:rsidRPr="00B730B5">
        <w:t>1.</w:t>
      </w:r>
      <w:r w:rsidR="00B730B5" w:rsidRPr="00B730B5">
        <w:tab/>
        <w:t xml:space="preserve">Australian Bureau of Statistics: </w:t>
      </w:r>
      <w:r w:rsidR="00B730B5" w:rsidRPr="00B730B5">
        <w:rPr>
          <w:b/>
        </w:rPr>
        <w:t>Estimates and Projections, Aboriginal and Torres Strait Islander Australians, 2006 to 2031</w:t>
      </w:r>
      <w:r w:rsidR="00B730B5" w:rsidRPr="00B730B5">
        <w:t>. In</w:t>
      </w:r>
      <w:r w:rsidR="00B730B5" w:rsidRPr="00B730B5">
        <w:rPr>
          <w:i/>
        </w:rPr>
        <w:t>.</w:t>
      </w:r>
      <w:r w:rsidR="00B730B5" w:rsidRPr="00B730B5">
        <w:t xml:space="preserve"> Edited by Australian Bureau of Statistics; 2019.</w:t>
      </w:r>
    </w:p>
    <w:p w14:paraId="6034CB51" w14:textId="77777777" w:rsidR="00B730B5" w:rsidRPr="00B730B5" w:rsidRDefault="00B730B5" w:rsidP="00B730B5">
      <w:pPr>
        <w:pStyle w:val="EndNoteBibliography"/>
        <w:ind w:left="720" w:hanging="720"/>
      </w:pPr>
      <w:r w:rsidRPr="00B730B5">
        <w:t>2.</w:t>
      </w:r>
      <w:r w:rsidRPr="00B730B5">
        <w:tab/>
        <w:t xml:space="preserve">Kucharski AJ, Russell TW, Diamond C, Liu Y, Edmunds J, Funk S, Eggo RM, Centre for Mathematical Modelling of Infectious Diseases C-wg: </w:t>
      </w:r>
      <w:r w:rsidRPr="00B730B5">
        <w:rPr>
          <w:b/>
        </w:rPr>
        <w:t>Early dynamics of transmission and control of COVID-19: a mathematical modelling study</w:t>
      </w:r>
      <w:r w:rsidRPr="00B730B5">
        <w:t xml:space="preserve">. </w:t>
      </w:r>
      <w:r w:rsidRPr="00B730B5">
        <w:rPr>
          <w:i/>
        </w:rPr>
        <w:t xml:space="preserve">Lancet Infect Dis </w:t>
      </w:r>
      <w:r w:rsidRPr="00B730B5">
        <w:t>2020.</w:t>
      </w:r>
    </w:p>
    <w:p w14:paraId="6138D490" w14:textId="77777777" w:rsidR="00B730B5" w:rsidRPr="00B730B5" w:rsidRDefault="00B730B5" w:rsidP="00B730B5">
      <w:pPr>
        <w:pStyle w:val="EndNoteBibliography"/>
        <w:ind w:left="720" w:hanging="720"/>
      </w:pPr>
      <w:r w:rsidRPr="00B730B5">
        <w:t>3.</w:t>
      </w:r>
      <w:r w:rsidRPr="00B730B5">
        <w:tab/>
        <w:t>Bi Q, Wu Y, Mei S, Ye C, Zou X, Zhang Z, Liu X, Wei L, Truelove SA, Zhang T</w:t>
      </w:r>
      <w:r w:rsidRPr="00B730B5">
        <w:rPr>
          <w:i/>
        </w:rPr>
        <w:t xml:space="preserve"> et al</w:t>
      </w:r>
      <w:r w:rsidRPr="00B730B5">
        <w:t xml:space="preserve">: </w:t>
      </w:r>
      <w:r w:rsidRPr="00B730B5">
        <w:rPr>
          <w:b/>
        </w:rPr>
        <w:t>Epidemiology and Transmission of COVID-19 in Shenzhen China: Analysis of 391 cases and 1,286 of their close contacts</w:t>
      </w:r>
      <w:r w:rsidRPr="00B730B5">
        <w:t xml:space="preserve">. </w:t>
      </w:r>
      <w:r w:rsidRPr="00B730B5">
        <w:rPr>
          <w:i/>
        </w:rPr>
        <w:t xml:space="preserve">medRxiv </w:t>
      </w:r>
      <w:r w:rsidRPr="00B730B5">
        <w:t>2020:2020.2003.2003.20028423.</w:t>
      </w:r>
    </w:p>
    <w:p w14:paraId="398A26F3" w14:textId="77777777" w:rsidR="00B730B5" w:rsidRPr="00B730B5" w:rsidRDefault="00B730B5" w:rsidP="00B730B5">
      <w:pPr>
        <w:pStyle w:val="EndNoteBibliography"/>
        <w:ind w:left="720" w:hanging="720"/>
      </w:pPr>
      <w:r w:rsidRPr="00B730B5">
        <w:t>4.</w:t>
      </w:r>
      <w:r w:rsidRPr="00B730B5">
        <w:tab/>
        <w:t xml:space="preserve">Backer JA, Hagenaars TJ, van Roermund HJW, de Jong MCM: </w:t>
      </w:r>
      <w:r w:rsidRPr="00B730B5">
        <w:rPr>
          <w:b/>
        </w:rPr>
        <w:t>Modelling the effectiveness and risks of vaccination strategies to control classical swine fever epidemics</w:t>
      </w:r>
      <w:r w:rsidRPr="00B730B5">
        <w:t xml:space="preserve">. </w:t>
      </w:r>
      <w:r w:rsidRPr="00B730B5">
        <w:rPr>
          <w:i/>
        </w:rPr>
        <w:t xml:space="preserve">Journal of the Royal Society Interface </w:t>
      </w:r>
      <w:r w:rsidRPr="00B730B5">
        <w:t xml:space="preserve">2009, </w:t>
      </w:r>
      <w:r w:rsidRPr="00B730B5">
        <w:rPr>
          <w:b/>
        </w:rPr>
        <w:t>6</w:t>
      </w:r>
      <w:r w:rsidRPr="00B730B5">
        <w:t>:849-861.</w:t>
      </w:r>
    </w:p>
    <w:p w14:paraId="513A978F" w14:textId="77777777" w:rsidR="00B730B5" w:rsidRPr="00B730B5" w:rsidRDefault="00B730B5" w:rsidP="00B730B5">
      <w:pPr>
        <w:pStyle w:val="EndNoteBibliography"/>
        <w:ind w:left="720" w:hanging="720"/>
      </w:pPr>
      <w:r w:rsidRPr="00B730B5">
        <w:t>5.</w:t>
      </w:r>
      <w:r w:rsidRPr="00B730B5">
        <w:tab/>
        <w:t xml:space="preserve">Kretzschmar ME, Rozhnova G, van Boven ME: </w:t>
      </w:r>
      <w:r w:rsidRPr="00B730B5">
        <w:rPr>
          <w:b/>
        </w:rPr>
        <w:t>Effectiveness of isolation and contact tracing for containment and slowing down a COVID-19 epidemic: a modelling study</w:t>
      </w:r>
      <w:r w:rsidRPr="00B730B5">
        <w:t xml:space="preserve">. </w:t>
      </w:r>
      <w:r w:rsidRPr="00B730B5">
        <w:rPr>
          <w:i/>
        </w:rPr>
        <w:t xml:space="preserve">medRxiv </w:t>
      </w:r>
      <w:r w:rsidRPr="00B730B5">
        <w:t>2020:2020.2003.2010.20033738.</w:t>
      </w:r>
    </w:p>
    <w:p w14:paraId="0CB69221" w14:textId="77777777" w:rsidR="00B730B5" w:rsidRPr="00B730B5" w:rsidRDefault="00B730B5" w:rsidP="00B730B5">
      <w:pPr>
        <w:pStyle w:val="EndNoteBibliography"/>
        <w:ind w:left="720" w:hanging="720"/>
      </w:pPr>
      <w:r w:rsidRPr="00B730B5">
        <w:t>6.</w:t>
      </w:r>
      <w:r w:rsidRPr="00B730B5">
        <w:tab/>
        <w:t xml:space="preserve">Sanche S, Lin YT, Xu C, Romero-Severson E, Hengartner N, Ke R: </w:t>
      </w:r>
      <w:r w:rsidRPr="00B730B5">
        <w:rPr>
          <w:b/>
        </w:rPr>
        <w:t>High Contagiousness and Rapid Spread of Severe Acute Respiratory Syndrome Coronavirus 2</w:t>
      </w:r>
      <w:r w:rsidRPr="00B730B5">
        <w:t xml:space="preserve">. </w:t>
      </w:r>
      <w:r w:rsidRPr="00B730B5">
        <w:rPr>
          <w:i/>
        </w:rPr>
        <w:t xml:space="preserve">Emerg Infect Dis </w:t>
      </w:r>
      <w:r w:rsidRPr="00B730B5">
        <w:t xml:space="preserve">2020, </w:t>
      </w:r>
      <w:r w:rsidRPr="00B730B5">
        <w:rPr>
          <w:b/>
        </w:rPr>
        <w:t>26</w:t>
      </w:r>
      <w:r w:rsidRPr="00B730B5">
        <w:t>(7).</w:t>
      </w:r>
    </w:p>
    <w:p w14:paraId="54FE7C8C" w14:textId="77777777" w:rsidR="00B730B5" w:rsidRPr="00B730B5" w:rsidRDefault="00B730B5" w:rsidP="00B730B5">
      <w:pPr>
        <w:pStyle w:val="EndNoteBibliography"/>
        <w:ind w:left="720" w:hanging="720"/>
      </w:pPr>
      <w:r w:rsidRPr="00B730B5">
        <w:t>7.</w:t>
      </w:r>
      <w:r w:rsidRPr="00B730B5">
        <w:tab/>
        <w:t xml:space="preserve">Riou J, Althaus CL: </w:t>
      </w:r>
      <w:r w:rsidRPr="00B730B5">
        <w:rPr>
          <w:b/>
        </w:rPr>
        <w:t>Pattern of early human-to-human transmission of Wuhan 2019 novel coronavirus (2019-nCoV), December 2019 to January 2020</w:t>
      </w:r>
      <w:r w:rsidRPr="00B730B5">
        <w:t xml:space="preserve">. </w:t>
      </w:r>
      <w:r w:rsidRPr="00B730B5">
        <w:rPr>
          <w:i/>
        </w:rPr>
        <w:t xml:space="preserve">Euro surveillance : bulletin Europeen sur les maladies transmissibles = European communicable disease bulletin </w:t>
      </w:r>
      <w:r w:rsidRPr="00B730B5">
        <w:t xml:space="preserve">2020, </w:t>
      </w:r>
      <w:r w:rsidRPr="00B730B5">
        <w:rPr>
          <w:b/>
        </w:rPr>
        <w:t>25</w:t>
      </w:r>
      <w:r w:rsidRPr="00B730B5">
        <w:t>(4).</w:t>
      </w:r>
    </w:p>
    <w:p w14:paraId="20F3DA48" w14:textId="77777777" w:rsidR="00B730B5" w:rsidRPr="00B730B5" w:rsidRDefault="00B730B5" w:rsidP="00B730B5">
      <w:pPr>
        <w:pStyle w:val="EndNoteBibliography"/>
        <w:ind w:left="720" w:hanging="720"/>
      </w:pPr>
      <w:r w:rsidRPr="00B730B5">
        <w:t>8.</w:t>
      </w:r>
      <w:r w:rsidRPr="00B730B5">
        <w:tab/>
        <w:t>Li Q, Guan X, Wu P, Wang X, Zhou L, Tong Y, Ren R, Leung KSM, Lau EHY, Wong JY</w:t>
      </w:r>
      <w:r w:rsidRPr="00B730B5">
        <w:rPr>
          <w:i/>
        </w:rPr>
        <w:t xml:space="preserve"> et al</w:t>
      </w:r>
      <w:r w:rsidRPr="00B730B5">
        <w:t xml:space="preserve">: </w:t>
      </w:r>
      <w:r w:rsidRPr="00B730B5">
        <w:rPr>
          <w:b/>
        </w:rPr>
        <w:t>Early Transmission Dynamics in Wuhan, China, of Novel Coronavirus-Infected Pneumonia</w:t>
      </w:r>
      <w:r w:rsidRPr="00B730B5">
        <w:t xml:space="preserve">. </w:t>
      </w:r>
      <w:r w:rsidRPr="00B730B5">
        <w:rPr>
          <w:i/>
        </w:rPr>
        <w:t xml:space="preserve">N Engl J Med </w:t>
      </w:r>
      <w:r w:rsidRPr="00B730B5">
        <w:t xml:space="preserve">2020, </w:t>
      </w:r>
      <w:r w:rsidRPr="00B730B5">
        <w:rPr>
          <w:b/>
        </w:rPr>
        <w:t>382</w:t>
      </w:r>
      <w:r w:rsidRPr="00B730B5">
        <w:t>(13):1199-1207.</w:t>
      </w:r>
    </w:p>
    <w:p w14:paraId="7423B6DD" w14:textId="77777777" w:rsidR="00B730B5" w:rsidRPr="00B730B5" w:rsidRDefault="00B730B5" w:rsidP="00B730B5">
      <w:pPr>
        <w:pStyle w:val="EndNoteBibliography"/>
        <w:ind w:left="720" w:hanging="720"/>
      </w:pPr>
      <w:r w:rsidRPr="00B730B5">
        <w:t>9.</w:t>
      </w:r>
      <w:r w:rsidRPr="00B730B5">
        <w:tab/>
        <w:t xml:space="preserve">Liu Y, Gayle AA, Wilder-Smith A, Rocklöv J: </w:t>
      </w:r>
      <w:r w:rsidRPr="00B730B5">
        <w:rPr>
          <w:b/>
        </w:rPr>
        <w:t>The reproductive number of COVID-19 is higher compared to SARS coronavirus</w:t>
      </w:r>
      <w:r w:rsidRPr="00B730B5">
        <w:t xml:space="preserve">. </w:t>
      </w:r>
      <w:r w:rsidRPr="00B730B5">
        <w:rPr>
          <w:i/>
        </w:rPr>
        <w:t xml:space="preserve">Journal of Travel Medicine </w:t>
      </w:r>
      <w:r w:rsidRPr="00B730B5">
        <w:t xml:space="preserve">2020, </w:t>
      </w:r>
      <w:r w:rsidRPr="00B730B5">
        <w:rPr>
          <w:b/>
        </w:rPr>
        <w:t>27</w:t>
      </w:r>
      <w:r w:rsidRPr="00B730B5">
        <w:t>(2).</w:t>
      </w:r>
    </w:p>
    <w:p w14:paraId="7F5613F3" w14:textId="77777777" w:rsidR="00B730B5" w:rsidRPr="00B730B5" w:rsidRDefault="00B730B5" w:rsidP="00B730B5">
      <w:pPr>
        <w:pStyle w:val="EndNoteBibliography"/>
        <w:ind w:left="720" w:hanging="720"/>
      </w:pPr>
      <w:r w:rsidRPr="00B730B5">
        <w:t>10.</w:t>
      </w:r>
      <w:r w:rsidRPr="00B730B5">
        <w:tab/>
        <w:t xml:space="preserve">Bailie RS, Wayte KJ: </w:t>
      </w:r>
      <w:r w:rsidRPr="00B730B5">
        <w:rPr>
          <w:b/>
        </w:rPr>
        <w:t>Housing and health in Indigenous communities: key issues for housing and health improvement in remote Aboriginal and Torres Strait Islander communities</w:t>
      </w:r>
      <w:r w:rsidRPr="00B730B5">
        <w:t xml:space="preserve">. </w:t>
      </w:r>
      <w:r w:rsidRPr="00B730B5">
        <w:rPr>
          <w:i/>
        </w:rPr>
        <w:t xml:space="preserve">Aust J Rural Health </w:t>
      </w:r>
      <w:r w:rsidRPr="00B730B5">
        <w:t xml:space="preserve">2006, </w:t>
      </w:r>
      <w:r w:rsidRPr="00B730B5">
        <w:rPr>
          <w:b/>
        </w:rPr>
        <w:t>14</w:t>
      </w:r>
      <w:r w:rsidRPr="00B730B5">
        <w:t>(5):178-183.</w:t>
      </w:r>
    </w:p>
    <w:p w14:paraId="0C7BD5F8" w14:textId="77777777" w:rsidR="00B730B5" w:rsidRPr="00B730B5" w:rsidRDefault="00B730B5" w:rsidP="00B730B5">
      <w:pPr>
        <w:pStyle w:val="EndNoteBibliography"/>
        <w:ind w:left="720" w:hanging="720"/>
      </w:pPr>
      <w:r w:rsidRPr="00B730B5">
        <w:t>11.</w:t>
      </w:r>
      <w:r w:rsidRPr="00B730B5">
        <w:tab/>
        <w:t xml:space="preserve">United Nations, Department of Economic and Social Affairs, Population Division: </w:t>
      </w:r>
      <w:r w:rsidRPr="00B730B5">
        <w:rPr>
          <w:b/>
        </w:rPr>
        <w:t>Household Size and Composition Around the World 2017 – Data Booklet (ST/ESA/SER.A/405)</w:t>
      </w:r>
      <w:r w:rsidRPr="00B730B5">
        <w:t>. In</w:t>
      </w:r>
      <w:r w:rsidRPr="00B730B5">
        <w:rPr>
          <w:i/>
        </w:rPr>
        <w:t>.</w:t>
      </w:r>
      <w:r w:rsidRPr="00B730B5">
        <w:t>; 2017.</w:t>
      </w:r>
    </w:p>
    <w:p w14:paraId="1E2A3213" w14:textId="77777777" w:rsidR="00B730B5" w:rsidRPr="00B730B5" w:rsidRDefault="00B730B5" w:rsidP="00B730B5">
      <w:pPr>
        <w:pStyle w:val="EndNoteBibliography"/>
        <w:ind w:left="720" w:hanging="720"/>
      </w:pPr>
      <w:r w:rsidRPr="00B730B5">
        <w:t>12.</w:t>
      </w:r>
      <w:r w:rsidRPr="00B730B5">
        <w:tab/>
        <w:t xml:space="preserve">Chisholm RH, Crammond B, Wu Y, Campbell PT, Tong SYC, McVernon J, Geard N: </w:t>
      </w:r>
      <w:r w:rsidRPr="00B730B5">
        <w:rPr>
          <w:b/>
        </w:rPr>
        <w:t>A model of population dynamics with complex household structure and mobility: implications for transmission and control of communicable diseases</w:t>
      </w:r>
      <w:r w:rsidRPr="00B730B5">
        <w:t xml:space="preserve">. </w:t>
      </w:r>
      <w:r w:rsidRPr="00B730B5">
        <w:rPr>
          <w:i/>
        </w:rPr>
        <w:t xml:space="preserve">medRxiv </w:t>
      </w:r>
      <w:r w:rsidRPr="00B730B5">
        <w:t>2020:2020.2007.2001.20144634.</w:t>
      </w:r>
    </w:p>
    <w:p w14:paraId="62A83C07" w14:textId="77777777" w:rsidR="00B730B5" w:rsidRPr="00B730B5" w:rsidRDefault="00B730B5" w:rsidP="00B730B5">
      <w:pPr>
        <w:pStyle w:val="EndNoteBibliography"/>
        <w:ind w:left="720" w:hanging="720"/>
      </w:pPr>
      <w:r w:rsidRPr="00B730B5">
        <w:t>13.</w:t>
      </w:r>
      <w:r w:rsidRPr="00B730B5">
        <w:tab/>
        <w:t xml:space="preserve">Australian Bureau of Statistics: </w:t>
      </w:r>
      <w:r w:rsidRPr="00B730B5">
        <w:rPr>
          <w:b/>
        </w:rPr>
        <w:t>General Social Survey, Summary Results, Australia, 2014</w:t>
      </w:r>
      <w:r w:rsidRPr="00B730B5">
        <w:t>. In</w:t>
      </w:r>
      <w:r w:rsidRPr="00B730B5">
        <w:rPr>
          <w:i/>
        </w:rPr>
        <w:t>.</w:t>
      </w:r>
      <w:r w:rsidRPr="00B730B5">
        <w:t xml:space="preserve"> Edited by Australian Bureau of Statistics; 2015.</w:t>
      </w:r>
    </w:p>
    <w:p w14:paraId="720CD43B" w14:textId="28EEC640" w:rsidR="00B43A9C" w:rsidRPr="00A24994" w:rsidRDefault="00FC6258" w:rsidP="000D247E">
      <w:r w:rsidRPr="000D247E">
        <w:fldChar w:fldCharType="end"/>
      </w:r>
      <w:r w:rsidR="004E7535">
        <w:fldChar w:fldCharType="begin"/>
      </w:r>
      <w:r w:rsidR="004E7535">
        <w:instrText xml:space="preserve"> ADDIN </w:instrText>
      </w:r>
      <w:r w:rsidR="004E7535">
        <w:fldChar w:fldCharType="end"/>
      </w:r>
    </w:p>
    <w:sectPr w:rsidR="00B43A9C" w:rsidRPr="00A24994" w:rsidSect="00A33187">
      <w:pgSz w:w="11909" w:h="16834"/>
      <w:pgMar w:top="1440" w:right="1440" w:bottom="1440" w:left="1440" w:header="0" w:footer="72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991C880" w14:textId="77777777" w:rsidR="00843789" w:rsidRDefault="00843789">
      <w:pPr>
        <w:spacing w:line="240" w:lineRule="auto"/>
      </w:pPr>
      <w:r>
        <w:separator/>
      </w:r>
    </w:p>
  </w:endnote>
  <w:endnote w:type="continuationSeparator" w:id="0">
    <w:p w14:paraId="0C6DB774" w14:textId="77777777" w:rsidR="00843789" w:rsidRDefault="00843789">
      <w:pPr>
        <w:spacing w:line="240" w:lineRule="auto"/>
      </w:pPr>
      <w:r>
        <w:continuationSeparator/>
      </w:r>
    </w:p>
  </w:endnote>
  <w:endnote w:type="continuationNotice" w:id="1">
    <w:p w14:paraId="38EE1DDF" w14:textId="77777777" w:rsidR="00843789" w:rsidRDefault="00843789">
      <w:pPr>
        <w:spacing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6CAC209" w14:textId="65964265" w:rsidR="00BC58B8" w:rsidRDefault="00BC58B8">
    <w:pPr>
      <w:jc w:val="right"/>
    </w:pPr>
    <w:r>
      <w:fldChar w:fldCharType="begin"/>
    </w:r>
    <w:r>
      <w:instrText>PAGE</w:instrText>
    </w:r>
    <w:r>
      <w:fldChar w:fldCharType="separate"/>
    </w:r>
    <w:r>
      <w:rPr>
        <w:noProof/>
      </w:rPr>
      <w:t>4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2119C9B" w14:textId="77777777" w:rsidR="00843789" w:rsidRDefault="00843789">
      <w:pPr>
        <w:spacing w:line="240" w:lineRule="auto"/>
      </w:pPr>
      <w:r>
        <w:separator/>
      </w:r>
    </w:p>
  </w:footnote>
  <w:footnote w:type="continuationSeparator" w:id="0">
    <w:p w14:paraId="17E88F2D" w14:textId="77777777" w:rsidR="00843789" w:rsidRDefault="00843789">
      <w:pPr>
        <w:spacing w:line="240" w:lineRule="auto"/>
      </w:pPr>
      <w:r>
        <w:continuationSeparator/>
      </w:r>
    </w:p>
  </w:footnote>
  <w:footnote w:type="continuationNotice" w:id="1">
    <w:p w14:paraId="7CE2DC2C" w14:textId="77777777" w:rsidR="00843789" w:rsidRDefault="00843789">
      <w:pPr>
        <w:spacing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A49CB1F" w14:textId="77777777" w:rsidR="00BC58B8" w:rsidRDefault="00BC58B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1007F4B"/>
    <w:multiLevelType w:val="hybridMultilevel"/>
    <w:tmpl w:val="876CD8A0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9B75D50"/>
    <w:multiLevelType w:val="hybridMultilevel"/>
    <w:tmpl w:val="2D4ABF2E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FEA4902"/>
    <w:multiLevelType w:val="hybridMultilevel"/>
    <w:tmpl w:val="1BD622F8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6B30963"/>
    <w:multiLevelType w:val="hybridMultilevel"/>
    <w:tmpl w:val="82906880"/>
    <w:lvl w:ilvl="0" w:tplc="4D6C7CE8">
      <w:start w:val="1"/>
      <w:numFmt w:val="decimal"/>
      <w:lvlText w:val="%1.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0E5455A"/>
    <w:multiLevelType w:val="hybridMultilevel"/>
    <w:tmpl w:val="90662F08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1FA59BE"/>
    <w:multiLevelType w:val="hybridMultilevel"/>
    <w:tmpl w:val="894CA716"/>
    <w:lvl w:ilvl="0" w:tplc="0C09001B">
      <w:start w:val="1"/>
      <w:numFmt w:val="lowerRoman"/>
      <w:lvlText w:val="%1."/>
      <w:lvlJc w:val="right"/>
      <w:pPr>
        <w:ind w:left="720" w:hanging="360"/>
      </w:pPr>
      <w:rPr>
        <w:rFonts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1185BD0"/>
    <w:multiLevelType w:val="hybridMultilevel"/>
    <w:tmpl w:val="0F8CCF10"/>
    <w:lvl w:ilvl="0" w:tplc="F46A1840">
      <w:start w:val="1"/>
      <w:numFmt w:val="decimal"/>
      <w:pStyle w:val="Heading2"/>
      <w:lvlText w:val="%1."/>
      <w:lvlJc w:val="left"/>
      <w:pPr>
        <w:ind w:left="3904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3B57C13"/>
    <w:multiLevelType w:val="hybridMultilevel"/>
    <w:tmpl w:val="62109C6C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B707289"/>
    <w:multiLevelType w:val="multilevel"/>
    <w:tmpl w:val="624C996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" w15:restartNumberingAfterBreak="0">
    <w:nsid w:val="6EBD0591"/>
    <w:multiLevelType w:val="hybridMultilevel"/>
    <w:tmpl w:val="5352CF86"/>
    <w:lvl w:ilvl="0" w:tplc="0C090001">
      <w:start w:val="1"/>
      <w:numFmt w:val="bullet"/>
      <w:lvlText w:val=""/>
      <w:lvlJc w:val="left"/>
      <w:pPr>
        <w:ind w:left="787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507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227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947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67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87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107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827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547" w:hanging="360"/>
      </w:pPr>
      <w:rPr>
        <w:rFonts w:ascii="Wingdings" w:hAnsi="Wingdings" w:hint="default"/>
      </w:rPr>
    </w:lvl>
  </w:abstractNum>
  <w:abstractNum w:abstractNumId="10" w15:restartNumberingAfterBreak="0">
    <w:nsid w:val="74CE4EB6"/>
    <w:multiLevelType w:val="hybridMultilevel"/>
    <w:tmpl w:val="C0F289BE"/>
    <w:lvl w:ilvl="0" w:tplc="FFFFFFFF">
      <w:start w:val="1"/>
      <w:numFmt w:val="bullet"/>
      <w:pStyle w:val="Heading1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5162735"/>
    <w:multiLevelType w:val="hybridMultilevel"/>
    <w:tmpl w:val="CDAE48FC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E3B76A4"/>
    <w:multiLevelType w:val="hybridMultilevel"/>
    <w:tmpl w:val="8DF0A2EC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6"/>
  </w:num>
  <w:num w:numId="3">
    <w:abstractNumId w:val="2"/>
  </w:num>
  <w:num w:numId="4">
    <w:abstractNumId w:val="1"/>
  </w:num>
  <w:num w:numId="5">
    <w:abstractNumId w:val="5"/>
  </w:num>
  <w:num w:numId="6">
    <w:abstractNumId w:val="0"/>
  </w:num>
  <w:num w:numId="7">
    <w:abstractNumId w:val="9"/>
  </w:num>
  <w:num w:numId="8">
    <w:abstractNumId w:val="12"/>
  </w:num>
  <w:num w:numId="9">
    <w:abstractNumId w:val="11"/>
  </w:num>
  <w:num w:numId="10">
    <w:abstractNumId w:val="4"/>
  </w:num>
  <w:num w:numId="11">
    <w:abstractNumId w:val="7"/>
  </w:num>
  <w:num w:numId="12">
    <w:abstractNumId w:val="3"/>
  </w:num>
  <w:num w:numId="13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proofState w:spelling="clean" w:grammar="clean"/>
  <w:defaultTabStop w:val="720"/>
  <w:characterSpacingControl w:val="doNotCompress"/>
  <w:hdrShapeDefaults>
    <o:shapedefaults v:ext="edit" spidmax="4097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BMC Medicine&lt;/Style&gt;&lt;LeftDelim&gt;{&lt;/LeftDelim&gt;&lt;RightDelim&gt;}&lt;/RightDelim&gt;&lt;FontName&gt;Arial&lt;/FontName&gt;&lt;FontSize&gt;9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2arzpv9pv25wrded5p0p0xfosad09td55r0p&quot;&gt;BH-Converted&lt;record-ids&gt;&lt;item&gt;120&lt;/item&gt;&lt;item&gt;6703&lt;/item&gt;&lt;item&gt;6704&lt;/item&gt;&lt;item&gt;6705&lt;/item&gt;&lt;item&gt;6706&lt;/item&gt;&lt;item&gt;6725&lt;/item&gt;&lt;item&gt;6726&lt;/item&gt;&lt;item&gt;6746&lt;/item&gt;&lt;item&gt;6747&lt;/item&gt;&lt;item&gt;6749&lt;/item&gt;&lt;item&gt;6756&lt;/item&gt;&lt;item&gt;6757&lt;/item&gt;&lt;item&gt;6758&lt;/item&gt;&lt;/record-ids&gt;&lt;/item&gt;&lt;/Libraries&gt;"/>
  </w:docVars>
  <w:rsids>
    <w:rsidRoot w:val="000429D1"/>
    <w:rsid w:val="000008DD"/>
    <w:rsid w:val="0000102C"/>
    <w:rsid w:val="000012A5"/>
    <w:rsid w:val="00001889"/>
    <w:rsid w:val="00001AF7"/>
    <w:rsid w:val="00003A17"/>
    <w:rsid w:val="00004728"/>
    <w:rsid w:val="00004B61"/>
    <w:rsid w:val="00004C44"/>
    <w:rsid w:val="000056A8"/>
    <w:rsid w:val="00005AA7"/>
    <w:rsid w:val="00005B7E"/>
    <w:rsid w:val="0000607A"/>
    <w:rsid w:val="00007E96"/>
    <w:rsid w:val="00010AF8"/>
    <w:rsid w:val="00011B0F"/>
    <w:rsid w:val="000130CD"/>
    <w:rsid w:val="0001354D"/>
    <w:rsid w:val="0001369A"/>
    <w:rsid w:val="00014FDC"/>
    <w:rsid w:val="000151F8"/>
    <w:rsid w:val="00015370"/>
    <w:rsid w:val="00015432"/>
    <w:rsid w:val="00015643"/>
    <w:rsid w:val="00016640"/>
    <w:rsid w:val="000166AB"/>
    <w:rsid w:val="0001710D"/>
    <w:rsid w:val="00017187"/>
    <w:rsid w:val="0001729A"/>
    <w:rsid w:val="000177DB"/>
    <w:rsid w:val="00020D8C"/>
    <w:rsid w:val="000216F0"/>
    <w:rsid w:val="0002280A"/>
    <w:rsid w:val="00022A6E"/>
    <w:rsid w:val="0002322B"/>
    <w:rsid w:val="000234BF"/>
    <w:rsid w:val="000235B4"/>
    <w:rsid w:val="00023A8F"/>
    <w:rsid w:val="00023E15"/>
    <w:rsid w:val="00024257"/>
    <w:rsid w:val="00026203"/>
    <w:rsid w:val="00026205"/>
    <w:rsid w:val="000303CF"/>
    <w:rsid w:val="0003062A"/>
    <w:rsid w:val="00030696"/>
    <w:rsid w:val="000308A5"/>
    <w:rsid w:val="00031652"/>
    <w:rsid w:val="00031781"/>
    <w:rsid w:val="000330E6"/>
    <w:rsid w:val="00033212"/>
    <w:rsid w:val="00033990"/>
    <w:rsid w:val="00033AF0"/>
    <w:rsid w:val="00033E92"/>
    <w:rsid w:val="00034423"/>
    <w:rsid w:val="000345C4"/>
    <w:rsid w:val="00034CC5"/>
    <w:rsid w:val="0003506F"/>
    <w:rsid w:val="000355A9"/>
    <w:rsid w:val="0003561C"/>
    <w:rsid w:val="00035A14"/>
    <w:rsid w:val="00035FEC"/>
    <w:rsid w:val="000364C5"/>
    <w:rsid w:val="00036617"/>
    <w:rsid w:val="000406F8"/>
    <w:rsid w:val="0004083A"/>
    <w:rsid w:val="00040E86"/>
    <w:rsid w:val="00041182"/>
    <w:rsid w:val="00041608"/>
    <w:rsid w:val="0004164E"/>
    <w:rsid w:val="000416BC"/>
    <w:rsid w:val="00041813"/>
    <w:rsid w:val="00042707"/>
    <w:rsid w:val="000429D1"/>
    <w:rsid w:val="000431B1"/>
    <w:rsid w:val="00043B5C"/>
    <w:rsid w:val="000449C2"/>
    <w:rsid w:val="00044B76"/>
    <w:rsid w:val="000455F2"/>
    <w:rsid w:val="00045B05"/>
    <w:rsid w:val="000462D9"/>
    <w:rsid w:val="000466C8"/>
    <w:rsid w:val="00046B8A"/>
    <w:rsid w:val="000473E2"/>
    <w:rsid w:val="00050980"/>
    <w:rsid w:val="000509C0"/>
    <w:rsid w:val="0005193E"/>
    <w:rsid w:val="00051F5B"/>
    <w:rsid w:val="0005212D"/>
    <w:rsid w:val="00054A89"/>
    <w:rsid w:val="0005538E"/>
    <w:rsid w:val="000555EC"/>
    <w:rsid w:val="00056436"/>
    <w:rsid w:val="00060A3A"/>
    <w:rsid w:val="00062540"/>
    <w:rsid w:val="000627C7"/>
    <w:rsid w:val="00062A92"/>
    <w:rsid w:val="00063A26"/>
    <w:rsid w:val="00065ED9"/>
    <w:rsid w:val="000666E7"/>
    <w:rsid w:val="000677C6"/>
    <w:rsid w:val="00067D1E"/>
    <w:rsid w:val="00067FC2"/>
    <w:rsid w:val="00070829"/>
    <w:rsid w:val="00070BC9"/>
    <w:rsid w:val="0007152A"/>
    <w:rsid w:val="00071A42"/>
    <w:rsid w:val="00071EB8"/>
    <w:rsid w:val="00072198"/>
    <w:rsid w:val="0007262D"/>
    <w:rsid w:val="00072BEF"/>
    <w:rsid w:val="00073E29"/>
    <w:rsid w:val="0007454F"/>
    <w:rsid w:val="00074867"/>
    <w:rsid w:val="00074AFE"/>
    <w:rsid w:val="00074F4E"/>
    <w:rsid w:val="00075A12"/>
    <w:rsid w:val="00076342"/>
    <w:rsid w:val="00076522"/>
    <w:rsid w:val="00077974"/>
    <w:rsid w:val="00080C8F"/>
    <w:rsid w:val="00081846"/>
    <w:rsid w:val="00083E3D"/>
    <w:rsid w:val="00084F7B"/>
    <w:rsid w:val="00085366"/>
    <w:rsid w:val="000858A3"/>
    <w:rsid w:val="00086718"/>
    <w:rsid w:val="000878E5"/>
    <w:rsid w:val="00090046"/>
    <w:rsid w:val="000905D3"/>
    <w:rsid w:val="0009248A"/>
    <w:rsid w:val="00092E34"/>
    <w:rsid w:val="00092F97"/>
    <w:rsid w:val="00093131"/>
    <w:rsid w:val="00093756"/>
    <w:rsid w:val="0009384F"/>
    <w:rsid w:val="00093E5C"/>
    <w:rsid w:val="0009421C"/>
    <w:rsid w:val="00094BAF"/>
    <w:rsid w:val="00095C15"/>
    <w:rsid w:val="0009685E"/>
    <w:rsid w:val="0009698D"/>
    <w:rsid w:val="00097C3A"/>
    <w:rsid w:val="000A0D2B"/>
    <w:rsid w:val="000A0ECD"/>
    <w:rsid w:val="000A2442"/>
    <w:rsid w:val="000A32B1"/>
    <w:rsid w:val="000A3CA2"/>
    <w:rsid w:val="000A47FC"/>
    <w:rsid w:val="000A4E0E"/>
    <w:rsid w:val="000A51AE"/>
    <w:rsid w:val="000A6F53"/>
    <w:rsid w:val="000A72B4"/>
    <w:rsid w:val="000B0B02"/>
    <w:rsid w:val="000B19FD"/>
    <w:rsid w:val="000B221D"/>
    <w:rsid w:val="000B2C68"/>
    <w:rsid w:val="000B2CB4"/>
    <w:rsid w:val="000B2DFD"/>
    <w:rsid w:val="000B43D8"/>
    <w:rsid w:val="000B4998"/>
    <w:rsid w:val="000B6031"/>
    <w:rsid w:val="000B6C78"/>
    <w:rsid w:val="000B733D"/>
    <w:rsid w:val="000B7C49"/>
    <w:rsid w:val="000C09A7"/>
    <w:rsid w:val="000C0C0E"/>
    <w:rsid w:val="000C133F"/>
    <w:rsid w:val="000C1502"/>
    <w:rsid w:val="000C23D5"/>
    <w:rsid w:val="000C2BB8"/>
    <w:rsid w:val="000C3894"/>
    <w:rsid w:val="000C3EF7"/>
    <w:rsid w:val="000C45BC"/>
    <w:rsid w:val="000C48BE"/>
    <w:rsid w:val="000C5379"/>
    <w:rsid w:val="000C6512"/>
    <w:rsid w:val="000C6C22"/>
    <w:rsid w:val="000C7823"/>
    <w:rsid w:val="000D0101"/>
    <w:rsid w:val="000D0120"/>
    <w:rsid w:val="000D04DE"/>
    <w:rsid w:val="000D06C1"/>
    <w:rsid w:val="000D0C2A"/>
    <w:rsid w:val="000D10E3"/>
    <w:rsid w:val="000D1969"/>
    <w:rsid w:val="000D1B59"/>
    <w:rsid w:val="000D1FE6"/>
    <w:rsid w:val="000D2345"/>
    <w:rsid w:val="000D247E"/>
    <w:rsid w:val="000D30ED"/>
    <w:rsid w:val="000D3350"/>
    <w:rsid w:val="000D33DA"/>
    <w:rsid w:val="000D3A6F"/>
    <w:rsid w:val="000D4956"/>
    <w:rsid w:val="000D4BB8"/>
    <w:rsid w:val="000D5023"/>
    <w:rsid w:val="000D5321"/>
    <w:rsid w:val="000D5C58"/>
    <w:rsid w:val="000D6058"/>
    <w:rsid w:val="000D6568"/>
    <w:rsid w:val="000D6608"/>
    <w:rsid w:val="000D7B3A"/>
    <w:rsid w:val="000E0708"/>
    <w:rsid w:val="000E076D"/>
    <w:rsid w:val="000E0F06"/>
    <w:rsid w:val="000E0F42"/>
    <w:rsid w:val="000E2178"/>
    <w:rsid w:val="000E26F1"/>
    <w:rsid w:val="000E441D"/>
    <w:rsid w:val="000E4D8B"/>
    <w:rsid w:val="000E55E6"/>
    <w:rsid w:val="000E62E3"/>
    <w:rsid w:val="000F06FD"/>
    <w:rsid w:val="000F0997"/>
    <w:rsid w:val="000F0F53"/>
    <w:rsid w:val="000F1943"/>
    <w:rsid w:val="000F22B0"/>
    <w:rsid w:val="000F25BA"/>
    <w:rsid w:val="000F33D6"/>
    <w:rsid w:val="000F3821"/>
    <w:rsid w:val="000F3FED"/>
    <w:rsid w:val="000F3FEF"/>
    <w:rsid w:val="000F4171"/>
    <w:rsid w:val="000F4D28"/>
    <w:rsid w:val="000F56AE"/>
    <w:rsid w:val="000F5924"/>
    <w:rsid w:val="000F5E09"/>
    <w:rsid w:val="000F6172"/>
    <w:rsid w:val="000F6874"/>
    <w:rsid w:val="000F7CFB"/>
    <w:rsid w:val="001006A7"/>
    <w:rsid w:val="001008BF"/>
    <w:rsid w:val="0010098B"/>
    <w:rsid w:val="00101599"/>
    <w:rsid w:val="001028AF"/>
    <w:rsid w:val="0010464C"/>
    <w:rsid w:val="00104D16"/>
    <w:rsid w:val="001051B6"/>
    <w:rsid w:val="00106033"/>
    <w:rsid w:val="001063A9"/>
    <w:rsid w:val="001069C2"/>
    <w:rsid w:val="00106F71"/>
    <w:rsid w:val="00110C5E"/>
    <w:rsid w:val="00113BF2"/>
    <w:rsid w:val="001149B0"/>
    <w:rsid w:val="00114CE1"/>
    <w:rsid w:val="00115348"/>
    <w:rsid w:val="001153CD"/>
    <w:rsid w:val="001156C4"/>
    <w:rsid w:val="00116D70"/>
    <w:rsid w:val="001188FE"/>
    <w:rsid w:val="0012028F"/>
    <w:rsid w:val="001205A5"/>
    <w:rsid w:val="00120AAF"/>
    <w:rsid w:val="00120B67"/>
    <w:rsid w:val="001212B4"/>
    <w:rsid w:val="001233EA"/>
    <w:rsid w:val="00124DD1"/>
    <w:rsid w:val="00124F98"/>
    <w:rsid w:val="00125F74"/>
    <w:rsid w:val="00126284"/>
    <w:rsid w:val="001272D9"/>
    <w:rsid w:val="00127418"/>
    <w:rsid w:val="0012789A"/>
    <w:rsid w:val="00127BDB"/>
    <w:rsid w:val="001300AB"/>
    <w:rsid w:val="001300FB"/>
    <w:rsid w:val="001339E9"/>
    <w:rsid w:val="00133AD6"/>
    <w:rsid w:val="001346BC"/>
    <w:rsid w:val="00134A42"/>
    <w:rsid w:val="00134AAC"/>
    <w:rsid w:val="00134BEF"/>
    <w:rsid w:val="00134CEC"/>
    <w:rsid w:val="00134E80"/>
    <w:rsid w:val="00134EFC"/>
    <w:rsid w:val="00135C0A"/>
    <w:rsid w:val="00135C10"/>
    <w:rsid w:val="00135C53"/>
    <w:rsid w:val="00135DD3"/>
    <w:rsid w:val="001365ED"/>
    <w:rsid w:val="00136609"/>
    <w:rsid w:val="0013733A"/>
    <w:rsid w:val="001374DA"/>
    <w:rsid w:val="0014007D"/>
    <w:rsid w:val="0014144A"/>
    <w:rsid w:val="00142E2A"/>
    <w:rsid w:val="00145255"/>
    <w:rsid w:val="00145748"/>
    <w:rsid w:val="00145A5C"/>
    <w:rsid w:val="00145CBD"/>
    <w:rsid w:val="0014629C"/>
    <w:rsid w:val="001465C6"/>
    <w:rsid w:val="00146D94"/>
    <w:rsid w:val="00147801"/>
    <w:rsid w:val="001500C8"/>
    <w:rsid w:val="001507CA"/>
    <w:rsid w:val="00150E20"/>
    <w:rsid w:val="00150FC3"/>
    <w:rsid w:val="001522AD"/>
    <w:rsid w:val="00154433"/>
    <w:rsid w:val="001547DE"/>
    <w:rsid w:val="00154A9D"/>
    <w:rsid w:val="0015537D"/>
    <w:rsid w:val="001563BB"/>
    <w:rsid w:val="001568AB"/>
    <w:rsid w:val="00156D4D"/>
    <w:rsid w:val="00156ED4"/>
    <w:rsid w:val="00157201"/>
    <w:rsid w:val="00157446"/>
    <w:rsid w:val="00157919"/>
    <w:rsid w:val="00157AA4"/>
    <w:rsid w:val="00157FFA"/>
    <w:rsid w:val="00160950"/>
    <w:rsid w:val="00161F7C"/>
    <w:rsid w:val="00162693"/>
    <w:rsid w:val="0016325D"/>
    <w:rsid w:val="00164CF2"/>
    <w:rsid w:val="001657ED"/>
    <w:rsid w:val="00165926"/>
    <w:rsid w:val="00165B3E"/>
    <w:rsid w:val="00165B4E"/>
    <w:rsid w:val="00166347"/>
    <w:rsid w:val="00166BB0"/>
    <w:rsid w:val="00167B90"/>
    <w:rsid w:val="001710CE"/>
    <w:rsid w:val="00174792"/>
    <w:rsid w:val="00174799"/>
    <w:rsid w:val="00174BAB"/>
    <w:rsid w:val="00174ECA"/>
    <w:rsid w:val="00175E14"/>
    <w:rsid w:val="001766F8"/>
    <w:rsid w:val="001767CB"/>
    <w:rsid w:val="001779A8"/>
    <w:rsid w:val="00181FC2"/>
    <w:rsid w:val="001820C1"/>
    <w:rsid w:val="00182321"/>
    <w:rsid w:val="00182B10"/>
    <w:rsid w:val="00182F99"/>
    <w:rsid w:val="001835EE"/>
    <w:rsid w:val="00183A80"/>
    <w:rsid w:val="00184345"/>
    <w:rsid w:val="001843BF"/>
    <w:rsid w:val="001843E7"/>
    <w:rsid w:val="00184EE4"/>
    <w:rsid w:val="00186404"/>
    <w:rsid w:val="00186AD9"/>
    <w:rsid w:val="0018754A"/>
    <w:rsid w:val="00187B09"/>
    <w:rsid w:val="0019080A"/>
    <w:rsid w:val="0019153E"/>
    <w:rsid w:val="00192009"/>
    <w:rsid w:val="00192F74"/>
    <w:rsid w:val="00193BED"/>
    <w:rsid w:val="00193D8B"/>
    <w:rsid w:val="00195A83"/>
    <w:rsid w:val="00196086"/>
    <w:rsid w:val="0019649D"/>
    <w:rsid w:val="00196AFF"/>
    <w:rsid w:val="00196F74"/>
    <w:rsid w:val="00197CB6"/>
    <w:rsid w:val="001A1D51"/>
    <w:rsid w:val="001A31F2"/>
    <w:rsid w:val="001A32AF"/>
    <w:rsid w:val="001A3A67"/>
    <w:rsid w:val="001A4F5C"/>
    <w:rsid w:val="001A50C8"/>
    <w:rsid w:val="001A62A7"/>
    <w:rsid w:val="001A65E2"/>
    <w:rsid w:val="001A6C57"/>
    <w:rsid w:val="001A6FF3"/>
    <w:rsid w:val="001B09BD"/>
    <w:rsid w:val="001B0AC6"/>
    <w:rsid w:val="001B1A1A"/>
    <w:rsid w:val="001B25B1"/>
    <w:rsid w:val="001B2DD5"/>
    <w:rsid w:val="001B3583"/>
    <w:rsid w:val="001B53C0"/>
    <w:rsid w:val="001B53C4"/>
    <w:rsid w:val="001B7A12"/>
    <w:rsid w:val="001C0594"/>
    <w:rsid w:val="001C066F"/>
    <w:rsid w:val="001C0A2B"/>
    <w:rsid w:val="001C0BAA"/>
    <w:rsid w:val="001C0C34"/>
    <w:rsid w:val="001C0EAF"/>
    <w:rsid w:val="001C0EE8"/>
    <w:rsid w:val="001C1002"/>
    <w:rsid w:val="001C1CA4"/>
    <w:rsid w:val="001C2383"/>
    <w:rsid w:val="001C3799"/>
    <w:rsid w:val="001C452E"/>
    <w:rsid w:val="001C60F6"/>
    <w:rsid w:val="001C6281"/>
    <w:rsid w:val="001C7F00"/>
    <w:rsid w:val="001D0F52"/>
    <w:rsid w:val="001D1064"/>
    <w:rsid w:val="001D293D"/>
    <w:rsid w:val="001D47AE"/>
    <w:rsid w:val="001D5469"/>
    <w:rsid w:val="001D5C8E"/>
    <w:rsid w:val="001D5D94"/>
    <w:rsid w:val="001D69CD"/>
    <w:rsid w:val="001D76D7"/>
    <w:rsid w:val="001D7AE6"/>
    <w:rsid w:val="001D7DF1"/>
    <w:rsid w:val="001E0074"/>
    <w:rsid w:val="001E2D0D"/>
    <w:rsid w:val="001E31BF"/>
    <w:rsid w:val="001E4084"/>
    <w:rsid w:val="001E4ADE"/>
    <w:rsid w:val="001E624D"/>
    <w:rsid w:val="001E777E"/>
    <w:rsid w:val="001E7828"/>
    <w:rsid w:val="001F0227"/>
    <w:rsid w:val="001F18D6"/>
    <w:rsid w:val="001F1DFB"/>
    <w:rsid w:val="001F24CB"/>
    <w:rsid w:val="001F2858"/>
    <w:rsid w:val="001F2B7C"/>
    <w:rsid w:val="001F2C17"/>
    <w:rsid w:val="001F3B20"/>
    <w:rsid w:val="001F3BF3"/>
    <w:rsid w:val="001F438C"/>
    <w:rsid w:val="001F438F"/>
    <w:rsid w:val="001F5A04"/>
    <w:rsid w:val="001F5F46"/>
    <w:rsid w:val="001F62AD"/>
    <w:rsid w:val="001F6C75"/>
    <w:rsid w:val="001F7C94"/>
    <w:rsid w:val="00200324"/>
    <w:rsid w:val="00200C09"/>
    <w:rsid w:val="00200C91"/>
    <w:rsid w:val="00201356"/>
    <w:rsid w:val="00201376"/>
    <w:rsid w:val="002017F9"/>
    <w:rsid w:val="002021A5"/>
    <w:rsid w:val="00202AA2"/>
    <w:rsid w:val="00202FB5"/>
    <w:rsid w:val="00204AB6"/>
    <w:rsid w:val="00205781"/>
    <w:rsid w:val="00206F17"/>
    <w:rsid w:val="00207479"/>
    <w:rsid w:val="00207688"/>
    <w:rsid w:val="0020792A"/>
    <w:rsid w:val="00207D66"/>
    <w:rsid w:val="0021048E"/>
    <w:rsid w:val="00210769"/>
    <w:rsid w:val="002113B3"/>
    <w:rsid w:val="0021260C"/>
    <w:rsid w:val="00212B1C"/>
    <w:rsid w:val="00213656"/>
    <w:rsid w:val="00213E4E"/>
    <w:rsid w:val="002147E0"/>
    <w:rsid w:val="0021480B"/>
    <w:rsid w:val="00214F57"/>
    <w:rsid w:val="00215A57"/>
    <w:rsid w:val="00215AAA"/>
    <w:rsid w:val="00215B0A"/>
    <w:rsid w:val="00215BFB"/>
    <w:rsid w:val="00215F30"/>
    <w:rsid w:val="002164A2"/>
    <w:rsid w:val="0021696D"/>
    <w:rsid w:val="00216E1B"/>
    <w:rsid w:val="00222440"/>
    <w:rsid w:val="002229F3"/>
    <w:rsid w:val="00222EBE"/>
    <w:rsid w:val="00223010"/>
    <w:rsid w:val="00223DC9"/>
    <w:rsid w:val="00224513"/>
    <w:rsid w:val="00224533"/>
    <w:rsid w:val="002245F4"/>
    <w:rsid w:val="00225358"/>
    <w:rsid w:val="0022590B"/>
    <w:rsid w:val="00225CCA"/>
    <w:rsid w:val="002261EA"/>
    <w:rsid w:val="00226835"/>
    <w:rsid w:val="00227EC7"/>
    <w:rsid w:val="00230869"/>
    <w:rsid w:val="00230ED6"/>
    <w:rsid w:val="0023177F"/>
    <w:rsid w:val="00232CA4"/>
    <w:rsid w:val="002334CE"/>
    <w:rsid w:val="00234421"/>
    <w:rsid w:val="00234548"/>
    <w:rsid w:val="00234724"/>
    <w:rsid w:val="00235697"/>
    <w:rsid w:val="002356AE"/>
    <w:rsid w:val="0023697E"/>
    <w:rsid w:val="00240046"/>
    <w:rsid w:val="002403AA"/>
    <w:rsid w:val="00240998"/>
    <w:rsid w:val="00240B73"/>
    <w:rsid w:val="002412C3"/>
    <w:rsid w:val="00242CCB"/>
    <w:rsid w:val="00243485"/>
    <w:rsid w:val="00244A76"/>
    <w:rsid w:val="00244F40"/>
    <w:rsid w:val="00245C1F"/>
    <w:rsid w:val="00246258"/>
    <w:rsid w:val="00246A58"/>
    <w:rsid w:val="002477C0"/>
    <w:rsid w:val="002512E5"/>
    <w:rsid w:val="00251431"/>
    <w:rsid w:val="00252031"/>
    <w:rsid w:val="00252E63"/>
    <w:rsid w:val="00253051"/>
    <w:rsid w:val="0025307A"/>
    <w:rsid w:val="002530C7"/>
    <w:rsid w:val="00253493"/>
    <w:rsid w:val="002537E1"/>
    <w:rsid w:val="00253976"/>
    <w:rsid w:val="00253BE0"/>
    <w:rsid w:val="002551EA"/>
    <w:rsid w:val="00255A1A"/>
    <w:rsid w:val="00256713"/>
    <w:rsid w:val="00256DCD"/>
    <w:rsid w:val="002570A3"/>
    <w:rsid w:val="00260BEF"/>
    <w:rsid w:val="00260D2D"/>
    <w:rsid w:val="00261366"/>
    <w:rsid w:val="002619DE"/>
    <w:rsid w:val="00262057"/>
    <w:rsid w:val="00264381"/>
    <w:rsid w:val="00264F5B"/>
    <w:rsid w:val="00265D61"/>
    <w:rsid w:val="002661EB"/>
    <w:rsid w:val="002665D0"/>
    <w:rsid w:val="0026687C"/>
    <w:rsid w:val="0026727E"/>
    <w:rsid w:val="0026733A"/>
    <w:rsid w:val="00267A4D"/>
    <w:rsid w:val="00267EB6"/>
    <w:rsid w:val="0027014E"/>
    <w:rsid w:val="00270F89"/>
    <w:rsid w:val="002712F1"/>
    <w:rsid w:val="00272330"/>
    <w:rsid w:val="00272E22"/>
    <w:rsid w:val="0027491F"/>
    <w:rsid w:val="0027516B"/>
    <w:rsid w:val="00275941"/>
    <w:rsid w:val="00275CED"/>
    <w:rsid w:val="002764D7"/>
    <w:rsid w:val="00276C36"/>
    <w:rsid w:val="002772F2"/>
    <w:rsid w:val="002778F5"/>
    <w:rsid w:val="0028040E"/>
    <w:rsid w:val="002809B8"/>
    <w:rsid w:val="00281993"/>
    <w:rsid w:val="00282037"/>
    <w:rsid w:val="00282404"/>
    <w:rsid w:val="0028450F"/>
    <w:rsid w:val="00285200"/>
    <w:rsid w:val="00285A8A"/>
    <w:rsid w:val="00286B3F"/>
    <w:rsid w:val="002878D7"/>
    <w:rsid w:val="00287DDE"/>
    <w:rsid w:val="00287E34"/>
    <w:rsid w:val="002902F9"/>
    <w:rsid w:val="002917D1"/>
    <w:rsid w:val="00291935"/>
    <w:rsid w:val="00291D44"/>
    <w:rsid w:val="0029209D"/>
    <w:rsid w:val="00292310"/>
    <w:rsid w:val="00292A1F"/>
    <w:rsid w:val="00293C0C"/>
    <w:rsid w:val="00293F3E"/>
    <w:rsid w:val="00294ED3"/>
    <w:rsid w:val="002952E1"/>
    <w:rsid w:val="0029593C"/>
    <w:rsid w:val="00296F96"/>
    <w:rsid w:val="00297211"/>
    <w:rsid w:val="002976C4"/>
    <w:rsid w:val="002A039B"/>
    <w:rsid w:val="002A07E1"/>
    <w:rsid w:val="002A07F6"/>
    <w:rsid w:val="002A0BE9"/>
    <w:rsid w:val="002A1D65"/>
    <w:rsid w:val="002A678D"/>
    <w:rsid w:val="002A7DF7"/>
    <w:rsid w:val="002B0BC5"/>
    <w:rsid w:val="002B0C11"/>
    <w:rsid w:val="002B1439"/>
    <w:rsid w:val="002B149B"/>
    <w:rsid w:val="002B3D25"/>
    <w:rsid w:val="002B5ACF"/>
    <w:rsid w:val="002B7770"/>
    <w:rsid w:val="002C01F5"/>
    <w:rsid w:val="002C0FD5"/>
    <w:rsid w:val="002C1199"/>
    <w:rsid w:val="002C15CD"/>
    <w:rsid w:val="002C1FD5"/>
    <w:rsid w:val="002C2B0A"/>
    <w:rsid w:val="002C2DDE"/>
    <w:rsid w:val="002C3F02"/>
    <w:rsid w:val="002C5A28"/>
    <w:rsid w:val="002C6133"/>
    <w:rsid w:val="002C64C2"/>
    <w:rsid w:val="002C6CC4"/>
    <w:rsid w:val="002D03ED"/>
    <w:rsid w:val="002D1205"/>
    <w:rsid w:val="002D12DD"/>
    <w:rsid w:val="002D167B"/>
    <w:rsid w:val="002D1BB7"/>
    <w:rsid w:val="002D20B4"/>
    <w:rsid w:val="002D20C5"/>
    <w:rsid w:val="002D250C"/>
    <w:rsid w:val="002D2D61"/>
    <w:rsid w:val="002D3C4A"/>
    <w:rsid w:val="002D3E86"/>
    <w:rsid w:val="002D564C"/>
    <w:rsid w:val="002D57DA"/>
    <w:rsid w:val="002D5808"/>
    <w:rsid w:val="002D5CE1"/>
    <w:rsid w:val="002D7003"/>
    <w:rsid w:val="002D70AC"/>
    <w:rsid w:val="002E0C54"/>
    <w:rsid w:val="002E2044"/>
    <w:rsid w:val="002E2078"/>
    <w:rsid w:val="002E379C"/>
    <w:rsid w:val="002E37E4"/>
    <w:rsid w:val="002E4B21"/>
    <w:rsid w:val="002E62D8"/>
    <w:rsid w:val="002E7C40"/>
    <w:rsid w:val="002F03B8"/>
    <w:rsid w:val="002F0728"/>
    <w:rsid w:val="002F095A"/>
    <w:rsid w:val="002F0D45"/>
    <w:rsid w:val="002F1D2A"/>
    <w:rsid w:val="002F3151"/>
    <w:rsid w:val="002F34E0"/>
    <w:rsid w:val="002F54BC"/>
    <w:rsid w:val="002F59E5"/>
    <w:rsid w:val="002F769E"/>
    <w:rsid w:val="002F7722"/>
    <w:rsid w:val="003004CA"/>
    <w:rsid w:val="003017F9"/>
    <w:rsid w:val="00301D1F"/>
    <w:rsid w:val="003023E3"/>
    <w:rsid w:val="00302C6E"/>
    <w:rsid w:val="00302E7A"/>
    <w:rsid w:val="0030324E"/>
    <w:rsid w:val="003038B7"/>
    <w:rsid w:val="00303FFA"/>
    <w:rsid w:val="0030405A"/>
    <w:rsid w:val="00304531"/>
    <w:rsid w:val="00304C5A"/>
    <w:rsid w:val="00305D7C"/>
    <w:rsid w:val="00306752"/>
    <w:rsid w:val="00306E2B"/>
    <w:rsid w:val="0030739A"/>
    <w:rsid w:val="003074AD"/>
    <w:rsid w:val="003109AD"/>
    <w:rsid w:val="00310B4D"/>
    <w:rsid w:val="00310CAA"/>
    <w:rsid w:val="00312BE7"/>
    <w:rsid w:val="00313F5F"/>
    <w:rsid w:val="00315950"/>
    <w:rsid w:val="00316030"/>
    <w:rsid w:val="0031776A"/>
    <w:rsid w:val="00320E7D"/>
    <w:rsid w:val="00321367"/>
    <w:rsid w:val="003218B9"/>
    <w:rsid w:val="00323306"/>
    <w:rsid w:val="0032402D"/>
    <w:rsid w:val="00324EC0"/>
    <w:rsid w:val="00325435"/>
    <w:rsid w:val="003255C1"/>
    <w:rsid w:val="0032569E"/>
    <w:rsid w:val="00325705"/>
    <w:rsid w:val="00325FF7"/>
    <w:rsid w:val="0032641C"/>
    <w:rsid w:val="00326EA5"/>
    <w:rsid w:val="003270D4"/>
    <w:rsid w:val="0032739C"/>
    <w:rsid w:val="00332A5B"/>
    <w:rsid w:val="0033353D"/>
    <w:rsid w:val="00333A09"/>
    <w:rsid w:val="00333CF3"/>
    <w:rsid w:val="003358E9"/>
    <w:rsid w:val="00336BD4"/>
    <w:rsid w:val="00336C4E"/>
    <w:rsid w:val="003373E2"/>
    <w:rsid w:val="00337852"/>
    <w:rsid w:val="003379DB"/>
    <w:rsid w:val="0034033E"/>
    <w:rsid w:val="0034065E"/>
    <w:rsid w:val="00340A6A"/>
    <w:rsid w:val="003413CF"/>
    <w:rsid w:val="00341819"/>
    <w:rsid w:val="00341F05"/>
    <w:rsid w:val="00342A86"/>
    <w:rsid w:val="003432A2"/>
    <w:rsid w:val="00343B90"/>
    <w:rsid w:val="0034450A"/>
    <w:rsid w:val="00344F88"/>
    <w:rsid w:val="00346F4E"/>
    <w:rsid w:val="003479C9"/>
    <w:rsid w:val="003500C0"/>
    <w:rsid w:val="00350BC6"/>
    <w:rsid w:val="0035145B"/>
    <w:rsid w:val="00351BC1"/>
    <w:rsid w:val="00351CF1"/>
    <w:rsid w:val="0035249E"/>
    <w:rsid w:val="00353B8C"/>
    <w:rsid w:val="00354268"/>
    <w:rsid w:val="00355931"/>
    <w:rsid w:val="00355C48"/>
    <w:rsid w:val="00355D4E"/>
    <w:rsid w:val="00356769"/>
    <w:rsid w:val="00356FF1"/>
    <w:rsid w:val="0035744D"/>
    <w:rsid w:val="003578EA"/>
    <w:rsid w:val="0035797B"/>
    <w:rsid w:val="003602F3"/>
    <w:rsid w:val="003611A7"/>
    <w:rsid w:val="003629B5"/>
    <w:rsid w:val="00363256"/>
    <w:rsid w:val="00363B86"/>
    <w:rsid w:val="00363F06"/>
    <w:rsid w:val="003641C3"/>
    <w:rsid w:val="003649C6"/>
    <w:rsid w:val="00364AD1"/>
    <w:rsid w:val="00366057"/>
    <w:rsid w:val="003668EF"/>
    <w:rsid w:val="00367382"/>
    <w:rsid w:val="00367D4E"/>
    <w:rsid w:val="00371488"/>
    <w:rsid w:val="00372DB5"/>
    <w:rsid w:val="00372DF7"/>
    <w:rsid w:val="00373656"/>
    <w:rsid w:val="00373D44"/>
    <w:rsid w:val="00376119"/>
    <w:rsid w:val="00376EE4"/>
    <w:rsid w:val="00380504"/>
    <w:rsid w:val="00381630"/>
    <w:rsid w:val="003833F9"/>
    <w:rsid w:val="00383601"/>
    <w:rsid w:val="00383B66"/>
    <w:rsid w:val="00383CBD"/>
    <w:rsid w:val="003840B7"/>
    <w:rsid w:val="003842C1"/>
    <w:rsid w:val="00384A7F"/>
    <w:rsid w:val="003865AE"/>
    <w:rsid w:val="00386B49"/>
    <w:rsid w:val="003870B7"/>
    <w:rsid w:val="00390FEE"/>
    <w:rsid w:val="00391C89"/>
    <w:rsid w:val="00392115"/>
    <w:rsid w:val="003926F7"/>
    <w:rsid w:val="0039290B"/>
    <w:rsid w:val="00393863"/>
    <w:rsid w:val="0039544C"/>
    <w:rsid w:val="003966BC"/>
    <w:rsid w:val="00397C3E"/>
    <w:rsid w:val="003A07EE"/>
    <w:rsid w:val="003A1334"/>
    <w:rsid w:val="003A2E4A"/>
    <w:rsid w:val="003A3311"/>
    <w:rsid w:val="003A44BB"/>
    <w:rsid w:val="003A53E2"/>
    <w:rsid w:val="003A5DD8"/>
    <w:rsid w:val="003A5F59"/>
    <w:rsid w:val="003A6EE6"/>
    <w:rsid w:val="003A7E55"/>
    <w:rsid w:val="003B00A6"/>
    <w:rsid w:val="003B0DAB"/>
    <w:rsid w:val="003B0F6D"/>
    <w:rsid w:val="003B10FB"/>
    <w:rsid w:val="003B1431"/>
    <w:rsid w:val="003B2EC9"/>
    <w:rsid w:val="003B3148"/>
    <w:rsid w:val="003B3A41"/>
    <w:rsid w:val="003B40BF"/>
    <w:rsid w:val="003B4A81"/>
    <w:rsid w:val="003B5348"/>
    <w:rsid w:val="003B57C0"/>
    <w:rsid w:val="003B6440"/>
    <w:rsid w:val="003B668C"/>
    <w:rsid w:val="003B68F6"/>
    <w:rsid w:val="003B69A4"/>
    <w:rsid w:val="003B6D82"/>
    <w:rsid w:val="003B7798"/>
    <w:rsid w:val="003C0FFB"/>
    <w:rsid w:val="003C1261"/>
    <w:rsid w:val="003C1B9D"/>
    <w:rsid w:val="003C378D"/>
    <w:rsid w:val="003C40CD"/>
    <w:rsid w:val="003C4705"/>
    <w:rsid w:val="003C538D"/>
    <w:rsid w:val="003C5B05"/>
    <w:rsid w:val="003C6E39"/>
    <w:rsid w:val="003D05DF"/>
    <w:rsid w:val="003D1884"/>
    <w:rsid w:val="003D36BD"/>
    <w:rsid w:val="003D4816"/>
    <w:rsid w:val="003D4A64"/>
    <w:rsid w:val="003D4C38"/>
    <w:rsid w:val="003D4E75"/>
    <w:rsid w:val="003D53F6"/>
    <w:rsid w:val="003D5E5F"/>
    <w:rsid w:val="003E21FD"/>
    <w:rsid w:val="003E2AE1"/>
    <w:rsid w:val="003E2BE8"/>
    <w:rsid w:val="003E415A"/>
    <w:rsid w:val="003E4E0A"/>
    <w:rsid w:val="003E5A42"/>
    <w:rsid w:val="003E5A4B"/>
    <w:rsid w:val="003E62EC"/>
    <w:rsid w:val="003E64F4"/>
    <w:rsid w:val="003E65B9"/>
    <w:rsid w:val="003E7789"/>
    <w:rsid w:val="003E7D65"/>
    <w:rsid w:val="003F0184"/>
    <w:rsid w:val="003F0D1A"/>
    <w:rsid w:val="003F2C53"/>
    <w:rsid w:val="003F3DDC"/>
    <w:rsid w:val="003F41C1"/>
    <w:rsid w:val="003F4978"/>
    <w:rsid w:val="003F52E8"/>
    <w:rsid w:val="003F6317"/>
    <w:rsid w:val="003F7AEC"/>
    <w:rsid w:val="003F7AFA"/>
    <w:rsid w:val="004022DA"/>
    <w:rsid w:val="00402DC8"/>
    <w:rsid w:val="00403134"/>
    <w:rsid w:val="0040316F"/>
    <w:rsid w:val="004035C1"/>
    <w:rsid w:val="00403B1D"/>
    <w:rsid w:val="004040A3"/>
    <w:rsid w:val="00404521"/>
    <w:rsid w:val="00404631"/>
    <w:rsid w:val="00404B97"/>
    <w:rsid w:val="004054F1"/>
    <w:rsid w:val="004055D8"/>
    <w:rsid w:val="00405DFE"/>
    <w:rsid w:val="004109C8"/>
    <w:rsid w:val="00410B48"/>
    <w:rsid w:val="00411A30"/>
    <w:rsid w:val="00412291"/>
    <w:rsid w:val="00412820"/>
    <w:rsid w:val="0041294E"/>
    <w:rsid w:val="00412DD9"/>
    <w:rsid w:val="00414CFD"/>
    <w:rsid w:val="00415958"/>
    <w:rsid w:val="00415F33"/>
    <w:rsid w:val="00416A43"/>
    <w:rsid w:val="00416C51"/>
    <w:rsid w:val="004172B4"/>
    <w:rsid w:val="00417B6D"/>
    <w:rsid w:val="00417EF5"/>
    <w:rsid w:val="004220CE"/>
    <w:rsid w:val="00422495"/>
    <w:rsid w:val="004224AA"/>
    <w:rsid w:val="00422559"/>
    <w:rsid w:val="00423211"/>
    <w:rsid w:val="00423B01"/>
    <w:rsid w:val="0042635C"/>
    <w:rsid w:val="00430397"/>
    <w:rsid w:val="004306D7"/>
    <w:rsid w:val="00430857"/>
    <w:rsid w:val="00431FEF"/>
    <w:rsid w:val="00432824"/>
    <w:rsid w:val="004329CA"/>
    <w:rsid w:val="00432BB3"/>
    <w:rsid w:val="00432D75"/>
    <w:rsid w:val="0043328B"/>
    <w:rsid w:val="004336A7"/>
    <w:rsid w:val="00433A89"/>
    <w:rsid w:val="0043520E"/>
    <w:rsid w:val="0043561D"/>
    <w:rsid w:val="004358B7"/>
    <w:rsid w:val="004359BD"/>
    <w:rsid w:val="0043622B"/>
    <w:rsid w:val="004365CA"/>
    <w:rsid w:val="00436B61"/>
    <w:rsid w:val="00437BD8"/>
    <w:rsid w:val="004400C2"/>
    <w:rsid w:val="004411E3"/>
    <w:rsid w:val="004416BF"/>
    <w:rsid w:val="0044170F"/>
    <w:rsid w:val="004417BB"/>
    <w:rsid w:val="00442747"/>
    <w:rsid w:val="00442B5C"/>
    <w:rsid w:val="00442C60"/>
    <w:rsid w:val="00444826"/>
    <w:rsid w:val="004448B9"/>
    <w:rsid w:val="00445DB2"/>
    <w:rsid w:val="004468EE"/>
    <w:rsid w:val="004472CC"/>
    <w:rsid w:val="00447BA8"/>
    <w:rsid w:val="00450347"/>
    <w:rsid w:val="00450761"/>
    <w:rsid w:val="004518EA"/>
    <w:rsid w:val="004526A9"/>
    <w:rsid w:val="0045387A"/>
    <w:rsid w:val="0045398C"/>
    <w:rsid w:val="00453DCF"/>
    <w:rsid w:val="00453E6E"/>
    <w:rsid w:val="00454949"/>
    <w:rsid w:val="00456F8E"/>
    <w:rsid w:val="004579B8"/>
    <w:rsid w:val="00457DE7"/>
    <w:rsid w:val="00461369"/>
    <w:rsid w:val="0046187E"/>
    <w:rsid w:val="00463B84"/>
    <w:rsid w:val="004643F9"/>
    <w:rsid w:val="00464AF8"/>
    <w:rsid w:val="004650BD"/>
    <w:rsid w:val="0046520B"/>
    <w:rsid w:val="0046549C"/>
    <w:rsid w:val="00465BDF"/>
    <w:rsid w:val="00465C22"/>
    <w:rsid w:val="00465FA5"/>
    <w:rsid w:val="00466119"/>
    <w:rsid w:val="004662C1"/>
    <w:rsid w:val="00466E98"/>
    <w:rsid w:val="00466F7F"/>
    <w:rsid w:val="00467324"/>
    <w:rsid w:val="00467787"/>
    <w:rsid w:val="0047239B"/>
    <w:rsid w:val="00473061"/>
    <w:rsid w:val="00473FFA"/>
    <w:rsid w:val="0047464F"/>
    <w:rsid w:val="00475630"/>
    <w:rsid w:val="00475DD1"/>
    <w:rsid w:val="004761CA"/>
    <w:rsid w:val="0048027B"/>
    <w:rsid w:val="0048086D"/>
    <w:rsid w:val="00480986"/>
    <w:rsid w:val="004821C2"/>
    <w:rsid w:val="00482301"/>
    <w:rsid w:val="00483D3E"/>
    <w:rsid w:val="00483F15"/>
    <w:rsid w:val="004842E8"/>
    <w:rsid w:val="004845F5"/>
    <w:rsid w:val="004850A3"/>
    <w:rsid w:val="00486550"/>
    <w:rsid w:val="004866AC"/>
    <w:rsid w:val="00487243"/>
    <w:rsid w:val="00487536"/>
    <w:rsid w:val="004876D2"/>
    <w:rsid w:val="00487AB4"/>
    <w:rsid w:val="0049050E"/>
    <w:rsid w:val="00491326"/>
    <w:rsid w:val="00491808"/>
    <w:rsid w:val="00491D86"/>
    <w:rsid w:val="00492AD9"/>
    <w:rsid w:val="00492F6F"/>
    <w:rsid w:val="00493485"/>
    <w:rsid w:val="00493743"/>
    <w:rsid w:val="004946DD"/>
    <w:rsid w:val="004949E7"/>
    <w:rsid w:val="00494AB4"/>
    <w:rsid w:val="0049564B"/>
    <w:rsid w:val="00495D8E"/>
    <w:rsid w:val="004964E1"/>
    <w:rsid w:val="0049748B"/>
    <w:rsid w:val="004A0C66"/>
    <w:rsid w:val="004A0DD4"/>
    <w:rsid w:val="004A0FED"/>
    <w:rsid w:val="004A1107"/>
    <w:rsid w:val="004A2074"/>
    <w:rsid w:val="004A2415"/>
    <w:rsid w:val="004A3084"/>
    <w:rsid w:val="004A485F"/>
    <w:rsid w:val="004A4B28"/>
    <w:rsid w:val="004A5B50"/>
    <w:rsid w:val="004A5D02"/>
    <w:rsid w:val="004A609B"/>
    <w:rsid w:val="004A6C27"/>
    <w:rsid w:val="004A7730"/>
    <w:rsid w:val="004A7842"/>
    <w:rsid w:val="004B0190"/>
    <w:rsid w:val="004B0DDE"/>
    <w:rsid w:val="004B117D"/>
    <w:rsid w:val="004B1498"/>
    <w:rsid w:val="004B14D3"/>
    <w:rsid w:val="004B1AE0"/>
    <w:rsid w:val="004B38F8"/>
    <w:rsid w:val="004B460A"/>
    <w:rsid w:val="004B4A7E"/>
    <w:rsid w:val="004B4D26"/>
    <w:rsid w:val="004B70B1"/>
    <w:rsid w:val="004B7A47"/>
    <w:rsid w:val="004B7AC0"/>
    <w:rsid w:val="004B7BE2"/>
    <w:rsid w:val="004B7EF2"/>
    <w:rsid w:val="004C0240"/>
    <w:rsid w:val="004C027D"/>
    <w:rsid w:val="004C111D"/>
    <w:rsid w:val="004C18AD"/>
    <w:rsid w:val="004C2134"/>
    <w:rsid w:val="004C287B"/>
    <w:rsid w:val="004C319E"/>
    <w:rsid w:val="004C45D1"/>
    <w:rsid w:val="004C4B02"/>
    <w:rsid w:val="004C4C99"/>
    <w:rsid w:val="004C576C"/>
    <w:rsid w:val="004C57C5"/>
    <w:rsid w:val="004C5BFA"/>
    <w:rsid w:val="004C7521"/>
    <w:rsid w:val="004D04AF"/>
    <w:rsid w:val="004D07AB"/>
    <w:rsid w:val="004D0FAF"/>
    <w:rsid w:val="004D2187"/>
    <w:rsid w:val="004D2A10"/>
    <w:rsid w:val="004D2E00"/>
    <w:rsid w:val="004D35AB"/>
    <w:rsid w:val="004D40D0"/>
    <w:rsid w:val="004D6B43"/>
    <w:rsid w:val="004D6D8B"/>
    <w:rsid w:val="004D719F"/>
    <w:rsid w:val="004D7B5E"/>
    <w:rsid w:val="004E0148"/>
    <w:rsid w:val="004E0DBD"/>
    <w:rsid w:val="004E0DEC"/>
    <w:rsid w:val="004E0FA5"/>
    <w:rsid w:val="004E1D5C"/>
    <w:rsid w:val="004E1FBD"/>
    <w:rsid w:val="004E2596"/>
    <w:rsid w:val="004E2B02"/>
    <w:rsid w:val="004E350A"/>
    <w:rsid w:val="004E4B7B"/>
    <w:rsid w:val="004E5269"/>
    <w:rsid w:val="004E532F"/>
    <w:rsid w:val="004E5894"/>
    <w:rsid w:val="004E5F3B"/>
    <w:rsid w:val="004E610F"/>
    <w:rsid w:val="004E7535"/>
    <w:rsid w:val="004F0101"/>
    <w:rsid w:val="004F0D4C"/>
    <w:rsid w:val="004F1024"/>
    <w:rsid w:val="004F2F26"/>
    <w:rsid w:val="004F2FCD"/>
    <w:rsid w:val="004F3673"/>
    <w:rsid w:val="004F37C9"/>
    <w:rsid w:val="004F3903"/>
    <w:rsid w:val="004F427A"/>
    <w:rsid w:val="004F4D95"/>
    <w:rsid w:val="004F52DE"/>
    <w:rsid w:val="004F5538"/>
    <w:rsid w:val="004F672D"/>
    <w:rsid w:val="004F67C6"/>
    <w:rsid w:val="004F6DB1"/>
    <w:rsid w:val="00500178"/>
    <w:rsid w:val="0050104C"/>
    <w:rsid w:val="00501F7F"/>
    <w:rsid w:val="005033FF"/>
    <w:rsid w:val="005047A7"/>
    <w:rsid w:val="00505AC2"/>
    <w:rsid w:val="00506524"/>
    <w:rsid w:val="00506739"/>
    <w:rsid w:val="00506D14"/>
    <w:rsid w:val="00507231"/>
    <w:rsid w:val="00507C45"/>
    <w:rsid w:val="00507EDE"/>
    <w:rsid w:val="00510321"/>
    <w:rsid w:val="0051239C"/>
    <w:rsid w:val="005135F2"/>
    <w:rsid w:val="0051437A"/>
    <w:rsid w:val="00514D73"/>
    <w:rsid w:val="005177C1"/>
    <w:rsid w:val="00517FDE"/>
    <w:rsid w:val="00522AA0"/>
    <w:rsid w:val="00523776"/>
    <w:rsid w:val="00525D33"/>
    <w:rsid w:val="005266EE"/>
    <w:rsid w:val="00527B06"/>
    <w:rsid w:val="00527BB2"/>
    <w:rsid w:val="00530CA7"/>
    <w:rsid w:val="00531EC9"/>
    <w:rsid w:val="005324A9"/>
    <w:rsid w:val="005326B1"/>
    <w:rsid w:val="00533376"/>
    <w:rsid w:val="00534053"/>
    <w:rsid w:val="00534857"/>
    <w:rsid w:val="005348EB"/>
    <w:rsid w:val="00534B84"/>
    <w:rsid w:val="005352DB"/>
    <w:rsid w:val="005352E2"/>
    <w:rsid w:val="00536602"/>
    <w:rsid w:val="00537D2D"/>
    <w:rsid w:val="00540218"/>
    <w:rsid w:val="00540B2E"/>
    <w:rsid w:val="0054150B"/>
    <w:rsid w:val="00541EA0"/>
    <w:rsid w:val="005426ED"/>
    <w:rsid w:val="005433E0"/>
    <w:rsid w:val="00543402"/>
    <w:rsid w:val="00543F32"/>
    <w:rsid w:val="00544BD8"/>
    <w:rsid w:val="005454A6"/>
    <w:rsid w:val="00545D6B"/>
    <w:rsid w:val="00546D40"/>
    <w:rsid w:val="00547020"/>
    <w:rsid w:val="00547DA4"/>
    <w:rsid w:val="00551418"/>
    <w:rsid w:val="00551C9D"/>
    <w:rsid w:val="005524BE"/>
    <w:rsid w:val="00552BCA"/>
    <w:rsid w:val="00552FF4"/>
    <w:rsid w:val="005530B7"/>
    <w:rsid w:val="00553726"/>
    <w:rsid w:val="00554192"/>
    <w:rsid w:val="00554234"/>
    <w:rsid w:val="00554B80"/>
    <w:rsid w:val="00555562"/>
    <w:rsid w:val="00555A72"/>
    <w:rsid w:val="005602C1"/>
    <w:rsid w:val="00560565"/>
    <w:rsid w:val="005609BB"/>
    <w:rsid w:val="00561046"/>
    <w:rsid w:val="005619CD"/>
    <w:rsid w:val="00562842"/>
    <w:rsid w:val="00562C29"/>
    <w:rsid w:val="005638E2"/>
    <w:rsid w:val="00563B52"/>
    <w:rsid w:val="00563F15"/>
    <w:rsid w:val="0056440D"/>
    <w:rsid w:val="00564D27"/>
    <w:rsid w:val="00565162"/>
    <w:rsid w:val="005652BB"/>
    <w:rsid w:val="005655C8"/>
    <w:rsid w:val="00565DAC"/>
    <w:rsid w:val="00566111"/>
    <w:rsid w:val="00566321"/>
    <w:rsid w:val="0056680E"/>
    <w:rsid w:val="0056777C"/>
    <w:rsid w:val="005701E6"/>
    <w:rsid w:val="00570400"/>
    <w:rsid w:val="005705D8"/>
    <w:rsid w:val="00570F76"/>
    <w:rsid w:val="00571B9E"/>
    <w:rsid w:val="005735BC"/>
    <w:rsid w:val="00574B53"/>
    <w:rsid w:val="00575643"/>
    <w:rsid w:val="005759D4"/>
    <w:rsid w:val="00576527"/>
    <w:rsid w:val="005766C7"/>
    <w:rsid w:val="0057676C"/>
    <w:rsid w:val="0057781F"/>
    <w:rsid w:val="005779B6"/>
    <w:rsid w:val="005807F4"/>
    <w:rsid w:val="0058099E"/>
    <w:rsid w:val="005809FC"/>
    <w:rsid w:val="00581AF4"/>
    <w:rsid w:val="00582A00"/>
    <w:rsid w:val="00585060"/>
    <w:rsid w:val="005852BA"/>
    <w:rsid w:val="00585438"/>
    <w:rsid w:val="005867F9"/>
    <w:rsid w:val="005870DA"/>
    <w:rsid w:val="005908E7"/>
    <w:rsid w:val="00590D0A"/>
    <w:rsid w:val="00593280"/>
    <w:rsid w:val="00593F52"/>
    <w:rsid w:val="0059419A"/>
    <w:rsid w:val="00594900"/>
    <w:rsid w:val="005951D7"/>
    <w:rsid w:val="0059549F"/>
    <w:rsid w:val="00595679"/>
    <w:rsid w:val="00595735"/>
    <w:rsid w:val="005977D3"/>
    <w:rsid w:val="00597A20"/>
    <w:rsid w:val="00597ED0"/>
    <w:rsid w:val="005A0E6D"/>
    <w:rsid w:val="005A19DE"/>
    <w:rsid w:val="005A2BB5"/>
    <w:rsid w:val="005A3232"/>
    <w:rsid w:val="005A34A2"/>
    <w:rsid w:val="005A4381"/>
    <w:rsid w:val="005A44DC"/>
    <w:rsid w:val="005A4B53"/>
    <w:rsid w:val="005A4CF2"/>
    <w:rsid w:val="005A54FF"/>
    <w:rsid w:val="005A584E"/>
    <w:rsid w:val="005A59C3"/>
    <w:rsid w:val="005A68D5"/>
    <w:rsid w:val="005A6BA0"/>
    <w:rsid w:val="005B0005"/>
    <w:rsid w:val="005B1491"/>
    <w:rsid w:val="005B2E20"/>
    <w:rsid w:val="005B39F3"/>
    <w:rsid w:val="005B4164"/>
    <w:rsid w:val="005B4318"/>
    <w:rsid w:val="005B521D"/>
    <w:rsid w:val="005B5F28"/>
    <w:rsid w:val="005B7927"/>
    <w:rsid w:val="005C0958"/>
    <w:rsid w:val="005C09AC"/>
    <w:rsid w:val="005C0A70"/>
    <w:rsid w:val="005C2000"/>
    <w:rsid w:val="005C270B"/>
    <w:rsid w:val="005C2C86"/>
    <w:rsid w:val="005C2CEA"/>
    <w:rsid w:val="005C4204"/>
    <w:rsid w:val="005C44FF"/>
    <w:rsid w:val="005C4E0C"/>
    <w:rsid w:val="005C6584"/>
    <w:rsid w:val="005C6D72"/>
    <w:rsid w:val="005C6F57"/>
    <w:rsid w:val="005C7C04"/>
    <w:rsid w:val="005C7DC5"/>
    <w:rsid w:val="005D021B"/>
    <w:rsid w:val="005D0ECD"/>
    <w:rsid w:val="005D1AF1"/>
    <w:rsid w:val="005D3127"/>
    <w:rsid w:val="005D567A"/>
    <w:rsid w:val="005D5877"/>
    <w:rsid w:val="005D63F1"/>
    <w:rsid w:val="005D6A02"/>
    <w:rsid w:val="005D7F75"/>
    <w:rsid w:val="005E092C"/>
    <w:rsid w:val="005E1599"/>
    <w:rsid w:val="005E2836"/>
    <w:rsid w:val="005E2A87"/>
    <w:rsid w:val="005E2A8B"/>
    <w:rsid w:val="005E2F68"/>
    <w:rsid w:val="005E421B"/>
    <w:rsid w:val="005E4281"/>
    <w:rsid w:val="005E65F3"/>
    <w:rsid w:val="005E6EA0"/>
    <w:rsid w:val="005E7D99"/>
    <w:rsid w:val="005E7EC9"/>
    <w:rsid w:val="005F08A3"/>
    <w:rsid w:val="005F1078"/>
    <w:rsid w:val="005F1C1A"/>
    <w:rsid w:val="005F247A"/>
    <w:rsid w:val="005F34B3"/>
    <w:rsid w:val="005F3886"/>
    <w:rsid w:val="005F3BC9"/>
    <w:rsid w:val="005F4F51"/>
    <w:rsid w:val="005F514C"/>
    <w:rsid w:val="005F5611"/>
    <w:rsid w:val="005F6236"/>
    <w:rsid w:val="005F6B11"/>
    <w:rsid w:val="005F6DAD"/>
    <w:rsid w:val="005F70E8"/>
    <w:rsid w:val="005F7701"/>
    <w:rsid w:val="005F7D59"/>
    <w:rsid w:val="005F7F0D"/>
    <w:rsid w:val="006002BE"/>
    <w:rsid w:val="0060056F"/>
    <w:rsid w:val="00600A95"/>
    <w:rsid w:val="00600F35"/>
    <w:rsid w:val="006015C9"/>
    <w:rsid w:val="00602C0E"/>
    <w:rsid w:val="00603DAB"/>
    <w:rsid w:val="006042BF"/>
    <w:rsid w:val="0060438A"/>
    <w:rsid w:val="00604E5C"/>
    <w:rsid w:val="00605414"/>
    <w:rsid w:val="006056B9"/>
    <w:rsid w:val="0060592E"/>
    <w:rsid w:val="006060EA"/>
    <w:rsid w:val="00607C1D"/>
    <w:rsid w:val="00610D02"/>
    <w:rsid w:val="0061332D"/>
    <w:rsid w:val="0061343C"/>
    <w:rsid w:val="006154FB"/>
    <w:rsid w:val="00615BC9"/>
    <w:rsid w:val="00615DF2"/>
    <w:rsid w:val="00616259"/>
    <w:rsid w:val="006165FC"/>
    <w:rsid w:val="00616BD5"/>
    <w:rsid w:val="0062029A"/>
    <w:rsid w:val="00620C3A"/>
    <w:rsid w:val="006215A5"/>
    <w:rsid w:val="006234A5"/>
    <w:rsid w:val="00623630"/>
    <w:rsid w:val="00623EE2"/>
    <w:rsid w:val="00623F6B"/>
    <w:rsid w:val="006241BF"/>
    <w:rsid w:val="00624ED4"/>
    <w:rsid w:val="006251A7"/>
    <w:rsid w:val="006251E1"/>
    <w:rsid w:val="006252A1"/>
    <w:rsid w:val="006254C2"/>
    <w:rsid w:val="00625BF7"/>
    <w:rsid w:val="0062615C"/>
    <w:rsid w:val="006261D6"/>
    <w:rsid w:val="00626E51"/>
    <w:rsid w:val="00630859"/>
    <w:rsid w:val="006312B6"/>
    <w:rsid w:val="00631CA5"/>
    <w:rsid w:val="00632B4E"/>
    <w:rsid w:val="00633132"/>
    <w:rsid w:val="006334BE"/>
    <w:rsid w:val="00633999"/>
    <w:rsid w:val="00633BF8"/>
    <w:rsid w:val="00633C3B"/>
    <w:rsid w:val="00635D2E"/>
    <w:rsid w:val="00636863"/>
    <w:rsid w:val="00636ED2"/>
    <w:rsid w:val="006403E6"/>
    <w:rsid w:val="0064064A"/>
    <w:rsid w:val="00641F03"/>
    <w:rsid w:val="006422FF"/>
    <w:rsid w:val="006435F0"/>
    <w:rsid w:val="0064450B"/>
    <w:rsid w:val="00644778"/>
    <w:rsid w:val="00645477"/>
    <w:rsid w:val="006457F7"/>
    <w:rsid w:val="006459B9"/>
    <w:rsid w:val="00646A76"/>
    <w:rsid w:val="0064755F"/>
    <w:rsid w:val="00647C0B"/>
    <w:rsid w:val="00647C72"/>
    <w:rsid w:val="00650849"/>
    <w:rsid w:val="006520FC"/>
    <w:rsid w:val="0065370B"/>
    <w:rsid w:val="006537B5"/>
    <w:rsid w:val="00653BB3"/>
    <w:rsid w:val="00653C04"/>
    <w:rsid w:val="00653D9B"/>
    <w:rsid w:val="006550AB"/>
    <w:rsid w:val="006552D3"/>
    <w:rsid w:val="00655C89"/>
    <w:rsid w:val="00656DF0"/>
    <w:rsid w:val="00657892"/>
    <w:rsid w:val="0066078A"/>
    <w:rsid w:val="00660BCA"/>
    <w:rsid w:val="006610CE"/>
    <w:rsid w:val="00661743"/>
    <w:rsid w:val="00661C4C"/>
    <w:rsid w:val="00661E6C"/>
    <w:rsid w:val="006621E8"/>
    <w:rsid w:val="00662230"/>
    <w:rsid w:val="00662526"/>
    <w:rsid w:val="006647DD"/>
    <w:rsid w:val="00664942"/>
    <w:rsid w:val="00665A6B"/>
    <w:rsid w:val="00666560"/>
    <w:rsid w:val="006668FE"/>
    <w:rsid w:val="00670551"/>
    <w:rsid w:val="00670FA6"/>
    <w:rsid w:val="006716A7"/>
    <w:rsid w:val="00672B67"/>
    <w:rsid w:val="00672E32"/>
    <w:rsid w:val="00673C29"/>
    <w:rsid w:val="00673D55"/>
    <w:rsid w:val="0067408D"/>
    <w:rsid w:val="006755E0"/>
    <w:rsid w:val="00676F6D"/>
    <w:rsid w:val="0067723A"/>
    <w:rsid w:val="006775EE"/>
    <w:rsid w:val="00677A3C"/>
    <w:rsid w:val="0068010A"/>
    <w:rsid w:val="00680DD7"/>
    <w:rsid w:val="006816B8"/>
    <w:rsid w:val="00681888"/>
    <w:rsid w:val="006818DA"/>
    <w:rsid w:val="006819E9"/>
    <w:rsid w:val="00681AB6"/>
    <w:rsid w:val="00681DB2"/>
    <w:rsid w:val="00684858"/>
    <w:rsid w:val="0068550B"/>
    <w:rsid w:val="006869E8"/>
    <w:rsid w:val="006877CF"/>
    <w:rsid w:val="0069081E"/>
    <w:rsid w:val="00691458"/>
    <w:rsid w:val="00691537"/>
    <w:rsid w:val="006915FB"/>
    <w:rsid w:val="00691897"/>
    <w:rsid w:val="00691AA4"/>
    <w:rsid w:val="00691EA8"/>
    <w:rsid w:val="00692823"/>
    <w:rsid w:val="00692853"/>
    <w:rsid w:val="0069443C"/>
    <w:rsid w:val="00694F08"/>
    <w:rsid w:val="00695539"/>
    <w:rsid w:val="00695A01"/>
    <w:rsid w:val="006977CB"/>
    <w:rsid w:val="006A0652"/>
    <w:rsid w:val="006A06D6"/>
    <w:rsid w:val="006A100D"/>
    <w:rsid w:val="006A14A9"/>
    <w:rsid w:val="006A1B77"/>
    <w:rsid w:val="006A1D78"/>
    <w:rsid w:val="006A2108"/>
    <w:rsid w:val="006A2E9A"/>
    <w:rsid w:val="006A4837"/>
    <w:rsid w:val="006A6488"/>
    <w:rsid w:val="006A64EF"/>
    <w:rsid w:val="006A7533"/>
    <w:rsid w:val="006A78CF"/>
    <w:rsid w:val="006B11B3"/>
    <w:rsid w:val="006B1327"/>
    <w:rsid w:val="006B1C5B"/>
    <w:rsid w:val="006B2B4E"/>
    <w:rsid w:val="006B2EF0"/>
    <w:rsid w:val="006B4070"/>
    <w:rsid w:val="006B54A0"/>
    <w:rsid w:val="006B5591"/>
    <w:rsid w:val="006B5C0B"/>
    <w:rsid w:val="006B6A1D"/>
    <w:rsid w:val="006B7700"/>
    <w:rsid w:val="006C0844"/>
    <w:rsid w:val="006C0D93"/>
    <w:rsid w:val="006C1E79"/>
    <w:rsid w:val="006C1E9E"/>
    <w:rsid w:val="006C1FE8"/>
    <w:rsid w:val="006C2D5B"/>
    <w:rsid w:val="006C350A"/>
    <w:rsid w:val="006C4BEF"/>
    <w:rsid w:val="006C528C"/>
    <w:rsid w:val="006C5356"/>
    <w:rsid w:val="006C5559"/>
    <w:rsid w:val="006C6461"/>
    <w:rsid w:val="006C7CCF"/>
    <w:rsid w:val="006D0786"/>
    <w:rsid w:val="006D208A"/>
    <w:rsid w:val="006D2120"/>
    <w:rsid w:val="006D3366"/>
    <w:rsid w:val="006D3395"/>
    <w:rsid w:val="006D4E58"/>
    <w:rsid w:val="006D53D7"/>
    <w:rsid w:val="006D58CA"/>
    <w:rsid w:val="006D6697"/>
    <w:rsid w:val="006D6D95"/>
    <w:rsid w:val="006D71A9"/>
    <w:rsid w:val="006E136C"/>
    <w:rsid w:val="006E137C"/>
    <w:rsid w:val="006E1C44"/>
    <w:rsid w:val="006E2744"/>
    <w:rsid w:val="006E2B4A"/>
    <w:rsid w:val="006E372A"/>
    <w:rsid w:val="006E3FCB"/>
    <w:rsid w:val="006E553B"/>
    <w:rsid w:val="006E60F7"/>
    <w:rsid w:val="006E612A"/>
    <w:rsid w:val="006F0877"/>
    <w:rsid w:val="006F095E"/>
    <w:rsid w:val="006F1A10"/>
    <w:rsid w:val="006F27C1"/>
    <w:rsid w:val="006F2D76"/>
    <w:rsid w:val="006F36C7"/>
    <w:rsid w:val="006F4A88"/>
    <w:rsid w:val="006F556F"/>
    <w:rsid w:val="006F5789"/>
    <w:rsid w:val="006F5A32"/>
    <w:rsid w:val="006F5B19"/>
    <w:rsid w:val="006F639E"/>
    <w:rsid w:val="006F6747"/>
    <w:rsid w:val="006F6F8B"/>
    <w:rsid w:val="006F7448"/>
    <w:rsid w:val="006F797A"/>
    <w:rsid w:val="006F7B5C"/>
    <w:rsid w:val="007004B6"/>
    <w:rsid w:val="007006E2"/>
    <w:rsid w:val="00700839"/>
    <w:rsid w:val="00701330"/>
    <w:rsid w:val="007017D3"/>
    <w:rsid w:val="00701BF9"/>
    <w:rsid w:val="0070208E"/>
    <w:rsid w:val="007023D5"/>
    <w:rsid w:val="00703795"/>
    <w:rsid w:val="007037FD"/>
    <w:rsid w:val="007039F9"/>
    <w:rsid w:val="00703A0B"/>
    <w:rsid w:val="00705241"/>
    <w:rsid w:val="00705D12"/>
    <w:rsid w:val="0070664C"/>
    <w:rsid w:val="007068F6"/>
    <w:rsid w:val="00706E41"/>
    <w:rsid w:val="007072AF"/>
    <w:rsid w:val="00707B70"/>
    <w:rsid w:val="00707F61"/>
    <w:rsid w:val="00710286"/>
    <w:rsid w:val="00710613"/>
    <w:rsid w:val="00710E6E"/>
    <w:rsid w:val="007127D0"/>
    <w:rsid w:val="00713FAB"/>
    <w:rsid w:val="00714A27"/>
    <w:rsid w:val="0071530E"/>
    <w:rsid w:val="007153EC"/>
    <w:rsid w:val="00717E8A"/>
    <w:rsid w:val="007208F1"/>
    <w:rsid w:val="00720B96"/>
    <w:rsid w:val="007213AE"/>
    <w:rsid w:val="00721647"/>
    <w:rsid w:val="0072190B"/>
    <w:rsid w:val="00721F05"/>
    <w:rsid w:val="007221C1"/>
    <w:rsid w:val="0072324E"/>
    <w:rsid w:val="00724C51"/>
    <w:rsid w:val="007265DE"/>
    <w:rsid w:val="007274EB"/>
    <w:rsid w:val="00727959"/>
    <w:rsid w:val="00727B54"/>
    <w:rsid w:val="00727C93"/>
    <w:rsid w:val="00730A59"/>
    <w:rsid w:val="007322A1"/>
    <w:rsid w:val="00732954"/>
    <w:rsid w:val="007340E3"/>
    <w:rsid w:val="00734100"/>
    <w:rsid w:val="007346E9"/>
    <w:rsid w:val="00734B4A"/>
    <w:rsid w:val="0073661F"/>
    <w:rsid w:val="00736632"/>
    <w:rsid w:val="0074093D"/>
    <w:rsid w:val="0074166F"/>
    <w:rsid w:val="00741804"/>
    <w:rsid w:val="00741D64"/>
    <w:rsid w:val="007431E8"/>
    <w:rsid w:val="00744BBE"/>
    <w:rsid w:val="00745072"/>
    <w:rsid w:val="0074514C"/>
    <w:rsid w:val="0074560A"/>
    <w:rsid w:val="0074609A"/>
    <w:rsid w:val="00747050"/>
    <w:rsid w:val="00747481"/>
    <w:rsid w:val="007509D9"/>
    <w:rsid w:val="007509DF"/>
    <w:rsid w:val="00750A74"/>
    <w:rsid w:val="0075114A"/>
    <w:rsid w:val="00751F49"/>
    <w:rsid w:val="007521D9"/>
    <w:rsid w:val="007529C9"/>
    <w:rsid w:val="00752E02"/>
    <w:rsid w:val="00753EFB"/>
    <w:rsid w:val="00754E9D"/>
    <w:rsid w:val="007555E1"/>
    <w:rsid w:val="0075671F"/>
    <w:rsid w:val="007570BE"/>
    <w:rsid w:val="0075734E"/>
    <w:rsid w:val="007573E3"/>
    <w:rsid w:val="00760E14"/>
    <w:rsid w:val="007610E5"/>
    <w:rsid w:val="00763385"/>
    <w:rsid w:val="0076378F"/>
    <w:rsid w:val="00763A47"/>
    <w:rsid w:val="00764E97"/>
    <w:rsid w:val="0076539F"/>
    <w:rsid w:val="00765AC6"/>
    <w:rsid w:val="00767A53"/>
    <w:rsid w:val="0077096A"/>
    <w:rsid w:val="007730DC"/>
    <w:rsid w:val="00773427"/>
    <w:rsid w:val="007738BC"/>
    <w:rsid w:val="00775EC2"/>
    <w:rsid w:val="00776000"/>
    <w:rsid w:val="00776B3E"/>
    <w:rsid w:val="00777AA0"/>
    <w:rsid w:val="00781D9C"/>
    <w:rsid w:val="00781EBB"/>
    <w:rsid w:val="00783275"/>
    <w:rsid w:val="00784154"/>
    <w:rsid w:val="007848C3"/>
    <w:rsid w:val="00785734"/>
    <w:rsid w:val="00785E11"/>
    <w:rsid w:val="007860DC"/>
    <w:rsid w:val="007861C2"/>
    <w:rsid w:val="00786F18"/>
    <w:rsid w:val="00787AD5"/>
    <w:rsid w:val="007907D1"/>
    <w:rsid w:val="00791D41"/>
    <w:rsid w:val="00791DE9"/>
    <w:rsid w:val="00791F30"/>
    <w:rsid w:val="00793066"/>
    <w:rsid w:val="007948B4"/>
    <w:rsid w:val="00794CEC"/>
    <w:rsid w:val="00795BB4"/>
    <w:rsid w:val="00796136"/>
    <w:rsid w:val="00796E52"/>
    <w:rsid w:val="00796ED5"/>
    <w:rsid w:val="00797250"/>
    <w:rsid w:val="00797BCF"/>
    <w:rsid w:val="00797EDE"/>
    <w:rsid w:val="007A02ED"/>
    <w:rsid w:val="007A0D1B"/>
    <w:rsid w:val="007A12AA"/>
    <w:rsid w:val="007A41E2"/>
    <w:rsid w:val="007A47A0"/>
    <w:rsid w:val="007A5528"/>
    <w:rsid w:val="007A6439"/>
    <w:rsid w:val="007A7A51"/>
    <w:rsid w:val="007B0D79"/>
    <w:rsid w:val="007B2479"/>
    <w:rsid w:val="007B3DDA"/>
    <w:rsid w:val="007B4932"/>
    <w:rsid w:val="007B50A6"/>
    <w:rsid w:val="007B69DA"/>
    <w:rsid w:val="007B74F3"/>
    <w:rsid w:val="007C1373"/>
    <w:rsid w:val="007C41B5"/>
    <w:rsid w:val="007C46BD"/>
    <w:rsid w:val="007C5981"/>
    <w:rsid w:val="007C6847"/>
    <w:rsid w:val="007C7B9E"/>
    <w:rsid w:val="007D1358"/>
    <w:rsid w:val="007D1C06"/>
    <w:rsid w:val="007D3048"/>
    <w:rsid w:val="007D3483"/>
    <w:rsid w:val="007D4CCE"/>
    <w:rsid w:val="007D525A"/>
    <w:rsid w:val="007D5AB5"/>
    <w:rsid w:val="007D5AFD"/>
    <w:rsid w:val="007D6114"/>
    <w:rsid w:val="007D6D4A"/>
    <w:rsid w:val="007D792B"/>
    <w:rsid w:val="007D7F96"/>
    <w:rsid w:val="007E0BDF"/>
    <w:rsid w:val="007E111B"/>
    <w:rsid w:val="007E1478"/>
    <w:rsid w:val="007E167E"/>
    <w:rsid w:val="007E1B96"/>
    <w:rsid w:val="007E20D2"/>
    <w:rsid w:val="007E2147"/>
    <w:rsid w:val="007E2FAB"/>
    <w:rsid w:val="007E386A"/>
    <w:rsid w:val="007E4198"/>
    <w:rsid w:val="007E4F61"/>
    <w:rsid w:val="007E68B3"/>
    <w:rsid w:val="007E6B55"/>
    <w:rsid w:val="007F0C3F"/>
    <w:rsid w:val="007F1016"/>
    <w:rsid w:val="007F23AA"/>
    <w:rsid w:val="007F43B3"/>
    <w:rsid w:val="007F5D6A"/>
    <w:rsid w:val="007F60CA"/>
    <w:rsid w:val="007F6211"/>
    <w:rsid w:val="007F6890"/>
    <w:rsid w:val="00800770"/>
    <w:rsid w:val="00800B45"/>
    <w:rsid w:val="00801205"/>
    <w:rsid w:val="00801691"/>
    <w:rsid w:val="00802305"/>
    <w:rsid w:val="00803141"/>
    <w:rsid w:val="00803BC1"/>
    <w:rsid w:val="00803BFE"/>
    <w:rsid w:val="00805AAC"/>
    <w:rsid w:val="00806971"/>
    <w:rsid w:val="00806AEF"/>
    <w:rsid w:val="0080701C"/>
    <w:rsid w:val="008078BC"/>
    <w:rsid w:val="00810598"/>
    <w:rsid w:val="00813C56"/>
    <w:rsid w:val="00814762"/>
    <w:rsid w:val="00814C98"/>
    <w:rsid w:val="0081586D"/>
    <w:rsid w:val="00815E6C"/>
    <w:rsid w:val="00816250"/>
    <w:rsid w:val="00817FE4"/>
    <w:rsid w:val="008200F9"/>
    <w:rsid w:val="00820B5E"/>
    <w:rsid w:val="0082156B"/>
    <w:rsid w:val="00821623"/>
    <w:rsid w:val="00822C0A"/>
    <w:rsid w:val="008233D6"/>
    <w:rsid w:val="00824561"/>
    <w:rsid w:val="00824AE8"/>
    <w:rsid w:val="00824CCD"/>
    <w:rsid w:val="00824E6E"/>
    <w:rsid w:val="008256D6"/>
    <w:rsid w:val="0082659B"/>
    <w:rsid w:val="00826A98"/>
    <w:rsid w:val="00827CED"/>
    <w:rsid w:val="008303CA"/>
    <w:rsid w:val="0083041D"/>
    <w:rsid w:val="00831F2E"/>
    <w:rsid w:val="0083339A"/>
    <w:rsid w:val="008333D5"/>
    <w:rsid w:val="008335D8"/>
    <w:rsid w:val="00833756"/>
    <w:rsid w:val="008338EC"/>
    <w:rsid w:val="0083398D"/>
    <w:rsid w:val="008339CF"/>
    <w:rsid w:val="00834222"/>
    <w:rsid w:val="00836C95"/>
    <w:rsid w:val="0083702C"/>
    <w:rsid w:val="008372BC"/>
    <w:rsid w:val="008428A6"/>
    <w:rsid w:val="00842C37"/>
    <w:rsid w:val="00842F32"/>
    <w:rsid w:val="00843789"/>
    <w:rsid w:val="00843D0B"/>
    <w:rsid w:val="00843D92"/>
    <w:rsid w:val="00844B22"/>
    <w:rsid w:val="00844DAF"/>
    <w:rsid w:val="00846793"/>
    <w:rsid w:val="00847A04"/>
    <w:rsid w:val="00847B0E"/>
    <w:rsid w:val="008516BF"/>
    <w:rsid w:val="00853E15"/>
    <w:rsid w:val="00853F9D"/>
    <w:rsid w:val="0085443A"/>
    <w:rsid w:val="008560E6"/>
    <w:rsid w:val="00856C23"/>
    <w:rsid w:val="0085751E"/>
    <w:rsid w:val="008576E0"/>
    <w:rsid w:val="00857CDF"/>
    <w:rsid w:val="00857D4E"/>
    <w:rsid w:val="0086075D"/>
    <w:rsid w:val="00860BFD"/>
    <w:rsid w:val="00860CB5"/>
    <w:rsid w:val="008615B1"/>
    <w:rsid w:val="00861FE5"/>
    <w:rsid w:val="0086287C"/>
    <w:rsid w:val="00862935"/>
    <w:rsid w:val="00863595"/>
    <w:rsid w:val="00863B80"/>
    <w:rsid w:val="008648F5"/>
    <w:rsid w:val="00865345"/>
    <w:rsid w:val="00865906"/>
    <w:rsid w:val="008661F7"/>
    <w:rsid w:val="00866FAF"/>
    <w:rsid w:val="008672DD"/>
    <w:rsid w:val="008678D2"/>
    <w:rsid w:val="008706F6"/>
    <w:rsid w:val="00870C05"/>
    <w:rsid w:val="0087159B"/>
    <w:rsid w:val="00871B2E"/>
    <w:rsid w:val="00871EE0"/>
    <w:rsid w:val="00872CC2"/>
    <w:rsid w:val="008736BB"/>
    <w:rsid w:val="00874B5F"/>
    <w:rsid w:val="00874D98"/>
    <w:rsid w:val="00876327"/>
    <w:rsid w:val="00876B37"/>
    <w:rsid w:val="00876B75"/>
    <w:rsid w:val="00876E07"/>
    <w:rsid w:val="00876F71"/>
    <w:rsid w:val="0087795B"/>
    <w:rsid w:val="00877F59"/>
    <w:rsid w:val="00881B2F"/>
    <w:rsid w:val="00881FEE"/>
    <w:rsid w:val="00882925"/>
    <w:rsid w:val="00882ABB"/>
    <w:rsid w:val="008840E2"/>
    <w:rsid w:val="00885B47"/>
    <w:rsid w:val="008863CC"/>
    <w:rsid w:val="008874E5"/>
    <w:rsid w:val="008878E0"/>
    <w:rsid w:val="00887E3D"/>
    <w:rsid w:val="00890295"/>
    <w:rsid w:val="00892BD8"/>
    <w:rsid w:val="00893276"/>
    <w:rsid w:val="008933AE"/>
    <w:rsid w:val="008937F3"/>
    <w:rsid w:val="00893C4F"/>
    <w:rsid w:val="00894262"/>
    <w:rsid w:val="00894555"/>
    <w:rsid w:val="00894B81"/>
    <w:rsid w:val="0089553F"/>
    <w:rsid w:val="00895AE1"/>
    <w:rsid w:val="00895E66"/>
    <w:rsid w:val="00895FEC"/>
    <w:rsid w:val="00896BEF"/>
    <w:rsid w:val="00897229"/>
    <w:rsid w:val="008974C9"/>
    <w:rsid w:val="008A0914"/>
    <w:rsid w:val="008A0C23"/>
    <w:rsid w:val="008A27CB"/>
    <w:rsid w:val="008A2B6A"/>
    <w:rsid w:val="008A47FA"/>
    <w:rsid w:val="008A55D8"/>
    <w:rsid w:val="008A6594"/>
    <w:rsid w:val="008A77DF"/>
    <w:rsid w:val="008B025C"/>
    <w:rsid w:val="008B2AAE"/>
    <w:rsid w:val="008B2DBA"/>
    <w:rsid w:val="008B2E26"/>
    <w:rsid w:val="008B315B"/>
    <w:rsid w:val="008B347B"/>
    <w:rsid w:val="008B3E59"/>
    <w:rsid w:val="008B540A"/>
    <w:rsid w:val="008B5731"/>
    <w:rsid w:val="008B6953"/>
    <w:rsid w:val="008B6C8E"/>
    <w:rsid w:val="008B743D"/>
    <w:rsid w:val="008B7960"/>
    <w:rsid w:val="008B7CBA"/>
    <w:rsid w:val="008C099E"/>
    <w:rsid w:val="008C0F03"/>
    <w:rsid w:val="008C1A0D"/>
    <w:rsid w:val="008C1BD3"/>
    <w:rsid w:val="008C1E65"/>
    <w:rsid w:val="008C206B"/>
    <w:rsid w:val="008C2205"/>
    <w:rsid w:val="008C2BDF"/>
    <w:rsid w:val="008C2E47"/>
    <w:rsid w:val="008C528B"/>
    <w:rsid w:val="008C5946"/>
    <w:rsid w:val="008C6C66"/>
    <w:rsid w:val="008C7790"/>
    <w:rsid w:val="008D2295"/>
    <w:rsid w:val="008D2C34"/>
    <w:rsid w:val="008D51AF"/>
    <w:rsid w:val="008D600C"/>
    <w:rsid w:val="008D6F5A"/>
    <w:rsid w:val="008E029E"/>
    <w:rsid w:val="008E08F2"/>
    <w:rsid w:val="008E0EEB"/>
    <w:rsid w:val="008E16B1"/>
    <w:rsid w:val="008E16FF"/>
    <w:rsid w:val="008E17C3"/>
    <w:rsid w:val="008E1DFC"/>
    <w:rsid w:val="008E2455"/>
    <w:rsid w:val="008E24C7"/>
    <w:rsid w:val="008E3324"/>
    <w:rsid w:val="008E4312"/>
    <w:rsid w:val="008E43B5"/>
    <w:rsid w:val="008E5C85"/>
    <w:rsid w:val="008E6D9A"/>
    <w:rsid w:val="008E6EF6"/>
    <w:rsid w:val="008E7D73"/>
    <w:rsid w:val="008F198B"/>
    <w:rsid w:val="008F1C4D"/>
    <w:rsid w:val="008F2F95"/>
    <w:rsid w:val="008F4FAA"/>
    <w:rsid w:val="008F589E"/>
    <w:rsid w:val="008F6293"/>
    <w:rsid w:val="008F6C07"/>
    <w:rsid w:val="008F6F4F"/>
    <w:rsid w:val="008F70DC"/>
    <w:rsid w:val="00901C09"/>
    <w:rsid w:val="009030C3"/>
    <w:rsid w:val="00903126"/>
    <w:rsid w:val="0090343F"/>
    <w:rsid w:val="009047EA"/>
    <w:rsid w:val="009060F7"/>
    <w:rsid w:val="00907679"/>
    <w:rsid w:val="00910CDC"/>
    <w:rsid w:val="009127ED"/>
    <w:rsid w:val="00912B94"/>
    <w:rsid w:val="00912BA5"/>
    <w:rsid w:val="00912BD1"/>
    <w:rsid w:val="00912C1B"/>
    <w:rsid w:val="00913092"/>
    <w:rsid w:val="009131C2"/>
    <w:rsid w:val="00913412"/>
    <w:rsid w:val="00914330"/>
    <w:rsid w:val="009145EC"/>
    <w:rsid w:val="00914A0B"/>
    <w:rsid w:val="009156CA"/>
    <w:rsid w:val="00916532"/>
    <w:rsid w:val="009169B6"/>
    <w:rsid w:val="00917A1D"/>
    <w:rsid w:val="00917F9F"/>
    <w:rsid w:val="009217C8"/>
    <w:rsid w:val="009219E3"/>
    <w:rsid w:val="00922008"/>
    <w:rsid w:val="00922692"/>
    <w:rsid w:val="00922F0D"/>
    <w:rsid w:val="009232BD"/>
    <w:rsid w:val="0092346D"/>
    <w:rsid w:val="009236F8"/>
    <w:rsid w:val="009246CD"/>
    <w:rsid w:val="0092486A"/>
    <w:rsid w:val="00924AE9"/>
    <w:rsid w:val="00925084"/>
    <w:rsid w:val="009256C0"/>
    <w:rsid w:val="0092678A"/>
    <w:rsid w:val="00927BF7"/>
    <w:rsid w:val="00927CC7"/>
    <w:rsid w:val="0093228B"/>
    <w:rsid w:val="00932539"/>
    <w:rsid w:val="00932D36"/>
    <w:rsid w:val="00933024"/>
    <w:rsid w:val="00933244"/>
    <w:rsid w:val="00933DDE"/>
    <w:rsid w:val="00934039"/>
    <w:rsid w:val="009341E5"/>
    <w:rsid w:val="0093453D"/>
    <w:rsid w:val="009347A9"/>
    <w:rsid w:val="00934BBE"/>
    <w:rsid w:val="00935E25"/>
    <w:rsid w:val="00935F2B"/>
    <w:rsid w:val="0093617F"/>
    <w:rsid w:val="009364BF"/>
    <w:rsid w:val="0093668C"/>
    <w:rsid w:val="00936C4C"/>
    <w:rsid w:val="00937185"/>
    <w:rsid w:val="0093794C"/>
    <w:rsid w:val="00940CD9"/>
    <w:rsid w:val="009416F4"/>
    <w:rsid w:val="00941A08"/>
    <w:rsid w:val="009427AC"/>
    <w:rsid w:val="00943451"/>
    <w:rsid w:val="009438A8"/>
    <w:rsid w:val="00944D4F"/>
    <w:rsid w:val="009477FA"/>
    <w:rsid w:val="00947A66"/>
    <w:rsid w:val="009516F1"/>
    <w:rsid w:val="00952018"/>
    <w:rsid w:val="009520DE"/>
    <w:rsid w:val="009537AE"/>
    <w:rsid w:val="009539ED"/>
    <w:rsid w:val="00954CA4"/>
    <w:rsid w:val="009559F2"/>
    <w:rsid w:val="00955BBC"/>
    <w:rsid w:val="00957281"/>
    <w:rsid w:val="00960931"/>
    <w:rsid w:val="0096152B"/>
    <w:rsid w:val="00961AB4"/>
    <w:rsid w:val="009628C5"/>
    <w:rsid w:val="00963FAB"/>
    <w:rsid w:val="0096429C"/>
    <w:rsid w:val="00966820"/>
    <w:rsid w:val="00966A61"/>
    <w:rsid w:val="009675E8"/>
    <w:rsid w:val="009675ED"/>
    <w:rsid w:val="0097048B"/>
    <w:rsid w:val="00970809"/>
    <w:rsid w:val="00970B62"/>
    <w:rsid w:val="0097132F"/>
    <w:rsid w:val="00971B17"/>
    <w:rsid w:val="00972B38"/>
    <w:rsid w:val="00972B5C"/>
    <w:rsid w:val="00973319"/>
    <w:rsid w:val="00973BE1"/>
    <w:rsid w:val="00974817"/>
    <w:rsid w:val="00974952"/>
    <w:rsid w:val="00974A9F"/>
    <w:rsid w:val="0097538D"/>
    <w:rsid w:val="00975639"/>
    <w:rsid w:val="00976ED5"/>
    <w:rsid w:val="00977320"/>
    <w:rsid w:val="00977A06"/>
    <w:rsid w:val="00980422"/>
    <w:rsid w:val="009815AA"/>
    <w:rsid w:val="00981802"/>
    <w:rsid w:val="00981C8D"/>
    <w:rsid w:val="00982618"/>
    <w:rsid w:val="009848A5"/>
    <w:rsid w:val="0098490C"/>
    <w:rsid w:val="009861DA"/>
    <w:rsid w:val="00987AAF"/>
    <w:rsid w:val="00990B2A"/>
    <w:rsid w:val="00990E09"/>
    <w:rsid w:val="009929C2"/>
    <w:rsid w:val="00993308"/>
    <w:rsid w:val="00993E86"/>
    <w:rsid w:val="0099468B"/>
    <w:rsid w:val="00995756"/>
    <w:rsid w:val="00995E97"/>
    <w:rsid w:val="0099691A"/>
    <w:rsid w:val="0099769D"/>
    <w:rsid w:val="00997D95"/>
    <w:rsid w:val="009A1540"/>
    <w:rsid w:val="009A2054"/>
    <w:rsid w:val="009A283E"/>
    <w:rsid w:val="009A3278"/>
    <w:rsid w:val="009A340A"/>
    <w:rsid w:val="009A39C7"/>
    <w:rsid w:val="009A4360"/>
    <w:rsid w:val="009A4A6E"/>
    <w:rsid w:val="009A50EE"/>
    <w:rsid w:val="009A546A"/>
    <w:rsid w:val="009A5908"/>
    <w:rsid w:val="009B0121"/>
    <w:rsid w:val="009B1416"/>
    <w:rsid w:val="009B2309"/>
    <w:rsid w:val="009B298C"/>
    <w:rsid w:val="009B2DA9"/>
    <w:rsid w:val="009B4AE4"/>
    <w:rsid w:val="009B4EE6"/>
    <w:rsid w:val="009B5592"/>
    <w:rsid w:val="009B5A5C"/>
    <w:rsid w:val="009B6AF6"/>
    <w:rsid w:val="009B6EAE"/>
    <w:rsid w:val="009B75BE"/>
    <w:rsid w:val="009C11C9"/>
    <w:rsid w:val="009C1B37"/>
    <w:rsid w:val="009C1CDA"/>
    <w:rsid w:val="009C259C"/>
    <w:rsid w:val="009C3CD8"/>
    <w:rsid w:val="009C483C"/>
    <w:rsid w:val="009C5310"/>
    <w:rsid w:val="009C55FF"/>
    <w:rsid w:val="009C5A58"/>
    <w:rsid w:val="009C5C21"/>
    <w:rsid w:val="009C6198"/>
    <w:rsid w:val="009C6316"/>
    <w:rsid w:val="009C67F4"/>
    <w:rsid w:val="009C7356"/>
    <w:rsid w:val="009C7730"/>
    <w:rsid w:val="009C77B0"/>
    <w:rsid w:val="009C794D"/>
    <w:rsid w:val="009D08C4"/>
    <w:rsid w:val="009D22E2"/>
    <w:rsid w:val="009D33BE"/>
    <w:rsid w:val="009D4653"/>
    <w:rsid w:val="009D4671"/>
    <w:rsid w:val="009D4FC9"/>
    <w:rsid w:val="009D5BA5"/>
    <w:rsid w:val="009D5E50"/>
    <w:rsid w:val="009D63B2"/>
    <w:rsid w:val="009D7C7F"/>
    <w:rsid w:val="009E04FA"/>
    <w:rsid w:val="009E1759"/>
    <w:rsid w:val="009E2BC6"/>
    <w:rsid w:val="009E34AE"/>
    <w:rsid w:val="009E36D9"/>
    <w:rsid w:val="009E393E"/>
    <w:rsid w:val="009E40E4"/>
    <w:rsid w:val="009E465E"/>
    <w:rsid w:val="009E52C3"/>
    <w:rsid w:val="009E5439"/>
    <w:rsid w:val="009E56E6"/>
    <w:rsid w:val="009E5B65"/>
    <w:rsid w:val="009E5E35"/>
    <w:rsid w:val="009E6739"/>
    <w:rsid w:val="009E746B"/>
    <w:rsid w:val="009F010C"/>
    <w:rsid w:val="009F0241"/>
    <w:rsid w:val="009F09C1"/>
    <w:rsid w:val="009F1480"/>
    <w:rsid w:val="009F159A"/>
    <w:rsid w:val="009F276E"/>
    <w:rsid w:val="009F2AE2"/>
    <w:rsid w:val="009F3003"/>
    <w:rsid w:val="009F3D70"/>
    <w:rsid w:val="009F4D4F"/>
    <w:rsid w:val="009F4DFE"/>
    <w:rsid w:val="009F51CF"/>
    <w:rsid w:val="009F5E01"/>
    <w:rsid w:val="009F7435"/>
    <w:rsid w:val="00A0013E"/>
    <w:rsid w:val="00A0143F"/>
    <w:rsid w:val="00A01BF2"/>
    <w:rsid w:val="00A027C5"/>
    <w:rsid w:val="00A04931"/>
    <w:rsid w:val="00A07E72"/>
    <w:rsid w:val="00A11462"/>
    <w:rsid w:val="00A11A06"/>
    <w:rsid w:val="00A11B14"/>
    <w:rsid w:val="00A11B29"/>
    <w:rsid w:val="00A11DF6"/>
    <w:rsid w:val="00A12151"/>
    <w:rsid w:val="00A1265D"/>
    <w:rsid w:val="00A13D4E"/>
    <w:rsid w:val="00A140BC"/>
    <w:rsid w:val="00A14432"/>
    <w:rsid w:val="00A15B58"/>
    <w:rsid w:val="00A16A90"/>
    <w:rsid w:val="00A17F8A"/>
    <w:rsid w:val="00A2017D"/>
    <w:rsid w:val="00A20BDA"/>
    <w:rsid w:val="00A23745"/>
    <w:rsid w:val="00A24994"/>
    <w:rsid w:val="00A24BDA"/>
    <w:rsid w:val="00A24C72"/>
    <w:rsid w:val="00A24C99"/>
    <w:rsid w:val="00A25B5D"/>
    <w:rsid w:val="00A25FE2"/>
    <w:rsid w:val="00A261C8"/>
    <w:rsid w:val="00A26EB9"/>
    <w:rsid w:val="00A26F7E"/>
    <w:rsid w:val="00A270D5"/>
    <w:rsid w:val="00A27FE6"/>
    <w:rsid w:val="00A33187"/>
    <w:rsid w:val="00A33321"/>
    <w:rsid w:val="00A338F1"/>
    <w:rsid w:val="00A35CAB"/>
    <w:rsid w:val="00A369D1"/>
    <w:rsid w:val="00A378B2"/>
    <w:rsid w:val="00A37A29"/>
    <w:rsid w:val="00A40093"/>
    <w:rsid w:val="00A405F9"/>
    <w:rsid w:val="00A415D1"/>
    <w:rsid w:val="00A4166C"/>
    <w:rsid w:val="00A416FE"/>
    <w:rsid w:val="00A41824"/>
    <w:rsid w:val="00A422A9"/>
    <w:rsid w:val="00A426B5"/>
    <w:rsid w:val="00A430C3"/>
    <w:rsid w:val="00A44703"/>
    <w:rsid w:val="00A451DE"/>
    <w:rsid w:val="00A456BE"/>
    <w:rsid w:val="00A458A6"/>
    <w:rsid w:val="00A45CC2"/>
    <w:rsid w:val="00A47F3B"/>
    <w:rsid w:val="00A5178E"/>
    <w:rsid w:val="00A52E44"/>
    <w:rsid w:val="00A5375F"/>
    <w:rsid w:val="00A53ADF"/>
    <w:rsid w:val="00A53C14"/>
    <w:rsid w:val="00A55850"/>
    <w:rsid w:val="00A55F5A"/>
    <w:rsid w:val="00A56029"/>
    <w:rsid w:val="00A56038"/>
    <w:rsid w:val="00A56244"/>
    <w:rsid w:val="00A56699"/>
    <w:rsid w:val="00A6033C"/>
    <w:rsid w:val="00A60B38"/>
    <w:rsid w:val="00A62368"/>
    <w:rsid w:val="00A627F7"/>
    <w:rsid w:val="00A62892"/>
    <w:rsid w:val="00A63280"/>
    <w:rsid w:val="00A637A2"/>
    <w:rsid w:val="00A64091"/>
    <w:rsid w:val="00A64A81"/>
    <w:rsid w:val="00A6603F"/>
    <w:rsid w:val="00A674D1"/>
    <w:rsid w:val="00A7085E"/>
    <w:rsid w:val="00A71341"/>
    <w:rsid w:val="00A718CB"/>
    <w:rsid w:val="00A71900"/>
    <w:rsid w:val="00A7262C"/>
    <w:rsid w:val="00A7268D"/>
    <w:rsid w:val="00A739D6"/>
    <w:rsid w:val="00A73AA9"/>
    <w:rsid w:val="00A75220"/>
    <w:rsid w:val="00A75802"/>
    <w:rsid w:val="00A7731B"/>
    <w:rsid w:val="00A777BF"/>
    <w:rsid w:val="00A77DB1"/>
    <w:rsid w:val="00A800E3"/>
    <w:rsid w:val="00A80F9F"/>
    <w:rsid w:val="00A82997"/>
    <w:rsid w:val="00A8339B"/>
    <w:rsid w:val="00A83B80"/>
    <w:rsid w:val="00A84906"/>
    <w:rsid w:val="00A85618"/>
    <w:rsid w:val="00A86139"/>
    <w:rsid w:val="00A86342"/>
    <w:rsid w:val="00A86F3E"/>
    <w:rsid w:val="00A87240"/>
    <w:rsid w:val="00A87FC0"/>
    <w:rsid w:val="00A901FD"/>
    <w:rsid w:val="00A903E8"/>
    <w:rsid w:val="00A90A88"/>
    <w:rsid w:val="00A90FE3"/>
    <w:rsid w:val="00A92EF0"/>
    <w:rsid w:val="00A932A8"/>
    <w:rsid w:val="00A94778"/>
    <w:rsid w:val="00A94CFE"/>
    <w:rsid w:val="00A9612D"/>
    <w:rsid w:val="00A9653A"/>
    <w:rsid w:val="00A96938"/>
    <w:rsid w:val="00A96BC9"/>
    <w:rsid w:val="00A96C2D"/>
    <w:rsid w:val="00A97127"/>
    <w:rsid w:val="00AA078A"/>
    <w:rsid w:val="00AA09FB"/>
    <w:rsid w:val="00AA0FC1"/>
    <w:rsid w:val="00AA160D"/>
    <w:rsid w:val="00AA1C1F"/>
    <w:rsid w:val="00AA2144"/>
    <w:rsid w:val="00AA22C4"/>
    <w:rsid w:val="00AA2419"/>
    <w:rsid w:val="00AA4137"/>
    <w:rsid w:val="00AA47A7"/>
    <w:rsid w:val="00AA56A7"/>
    <w:rsid w:val="00AA5939"/>
    <w:rsid w:val="00AA71FF"/>
    <w:rsid w:val="00AA76C6"/>
    <w:rsid w:val="00AA77BA"/>
    <w:rsid w:val="00AA7984"/>
    <w:rsid w:val="00AB1EAF"/>
    <w:rsid w:val="00AB1ECD"/>
    <w:rsid w:val="00AB2425"/>
    <w:rsid w:val="00AB415D"/>
    <w:rsid w:val="00AB5017"/>
    <w:rsid w:val="00AB51B4"/>
    <w:rsid w:val="00AB5AC9"/>
    <w:rsid w:val="00AB7610"/>
    <w:rsid w:val="00AC2E20"/>
    <w:rsid w:val="00AC3301"/>
    <w:rsid w:val="00AC3537"/>
    <w:rsid w:val="00AC4D2F"/>
    <w:rsid w:val="00AC56CD"/>
    <w:rsid w:val="00AC5895"/>
    <w:rsid w:val="00AC58C5"/>
    <w:rsid w:val="00AC5BE9"/>
    <w:rsid w:val="00AC7335"/>
    <w:rsid w:val="00AC756C"/>
    <w:rsid w:val="00AC77F6"/>
    <w:rsid w:val="00AC790C"/>
    <w:rsid w:val="00AD0061"/>
    <w:rsid w:val="00AD1256"/>
    <w:rsid w:val="00AD13F7"/>
    <w:rsid w:val="00AD14B1"/>
    <w:rsid w:val="00AD4771"/>
    <w:rsid w:val="00AD4D0A"/>
    <w:rsid w:val="00AD50D3"/>
    <w:rsid w:val="00AD5B47"/>
    <w:rsid w:val="00AE133D"/>
    <w:rsid w:val="00AE14F5"/>
    <w:rsid w:val="00AE19B6"/>
    <w:rsid w:val="00AE1C12"/>
    <w:rsid w:val="00AE3C79"/>
    <w:rsid w:val="00AE4260"/>
    <w:rsid w:val="00AE4BFF"/>
    <w:rsid w:val="00AE4C7A"/>
    <w:rsid w:val="00AE4F11"/>
    <w:rsid w:val="00AE5716"/>
    <w:rsid w:val="00AF02C4"/>
    <w:rsid w:val="00AF0578"/>
    <w:rsid w:val="00AF0658"/>
    <w:rsid w:val="00AF087B"/>
    <w:rsid w:val="00AF0D60"/>
    <w:rsid w:val="00AF128B"/>
    <w:rsid w:val="00AF1DFB"/>
    <w:rsid w:val="00AF2E93"/>
    <w:rsid w:val="00AF2FB4"/>
    <w:rsid w:val="00AF3002"/>
    <w:rsid w:val="00AF528F"/>
    <w:rsid w:val="00AF6A32"/>
    <w:rsid w:val="00AF7159"/>
    <w:rsid w:val="00AF71C9"/>
    <w:rsid w:val="00AF72F7"/>
    <w:rsid w:val="00AF7BF8"/>
    <w:rsid w:val="00B00967"/>
    <w:rsid w:val="00B00C6E"/>
    <w:rsid w:val="00B01203"/>
    <w:rsid w:val="00B01A15"/>
    <w:rsid w:val="00B01B86"/>
    <w:rsid w:val="00B03402"/>
    <w:rsid w:val="00B03683"/>
    <w:rsid w:val="00B037CE"/>
    <w:rsid w:val="00B03FFE"/>
    <w:rsid w:val="00B04DEE"/>
    <w:rsid w:val="00B050BE"/>
    <w:rsid w:val="00B060B7"/>
    <w:rsid w:val="00B062CF"/>
    <w:rsid w:val="00B06675"/>
    <w:rsid w:val="00B06CC5"/>
    <w:rsid w:val="00B07FDD"/>
    <w:rsid w:val="00B11F7B"/>
    <w:rsid w:val="00B121E7"/>
    <w:rsid w:val="00B12CDB"/>
    <w:rsid w:val="00B13045"/>
    <w:rsid w:val="00B1543A"/>
    <w:rsid w:val="00B16AB0"/>
    <w:rsid w:val="00B1702B"/>
    <w:rsid w:val="00B17976"/>
    <w:rsid w:val="00B20C0A"/>
    <w:rsid w:val="00B211D8"/>
    <w:rsid w:val="00B21358"/>
    <w:rsid w:val="00B21B29"/>
    <w:rsid w:val="00B21E49"/>
    <w:rsid w:val="00B22274"/>
    <w:rsid w:val="00B22743"/>
    <w:rsid w:val="00B22880"/>
    <w:rsid w:val="00B23433"/>
    <w:rsid w:val="00B2398D"/>
    <w:rsid w:val="00B2442A"/>
    <w:rsid w:val="00B25854"/>
    <w:rsid w:val="00B26069"/>
    <w:rsid w:val="00B26422"/>
    <w:rsid w:val="00B271E0"/>
    <w:rsid w:val="00B27A11"/>
    <w:rsid w:val="00B27CFA"/>
    <w:rsid w:val="00B30D50"/>
    <w:rsid w:val="00B30F1D"/>
    <w:rsid w:val="00B315DB"/>
    <w:rsid w:val="00B31B20"/>
    <w:rsid w:val="00B31C9D"/>
    <w:rsid w:val="00B321DF"/>
    <w:rsid w:val="00B3278E"/>
    <w:rsid w:val="00B32F0B"/>
    <w:rsid w:val="00B33133"/>
    <w:rsid w:val="00B334FA"/>
    <w:rsid w:val="00B33723"/>
    <w:rsid w:val="00B34311"/>
    <w:rsid w:val="00B343B1"/>
    <w:rsid w:val="00B34781"/>
    <w:rsid w:val="00B37288"/>
    <w:rsid w:val="00B40E9B"/>
    <w:rsid w:val="00B412F6"/>
    <w:rsid w:val="00B414D0"/>
    <w:rsid w:val="00B41B6B"/>
    <w:rsid w:val="00B42259"/>
    <w:rsid w:val="00B42871"/>
    <w:rsid w:val="00B42A66"/>
    <w:rsid w:val="00B42DF1"/>
    <w:rsid w:val="00B43A9C"/>
    <w:rsid w:val="00B44405"/>
    <w:rsid w:val="00B47585"/>
    <w:rsid w:val="00B50278"/>
    <w:rsid w:val="00B50D41"/>
    <w:rsid w:val="00B514F0"/>
    <w:rsid w:val="00B51622"/>
    <w:rsid w:val="00B51AD9"/>
    <w:rsid w:val="00B51C40"/>
    <w:rsid w:val="00B533D5"/>
    <w:rsid w:val="00B54EA0"/>
    <w:rsid w:val="00B55C0E"/>
    <w:rsid w:val="00B564D2"/>
    <w:rsid w:val="00B614AC"/>
    <w:rsid w:val="00B615E3"/>
    <w:rsid w:val="00B6273F"/>
    <w:rsid w:val="00B628C0"/>
    <w:rsid w:val="00B62E8B"/>
    <w:rsid w:val="00B6344A"/>
    <w:rsid w:val="00B6455B"/>
    <w:rsid w:val="00B6469F"/>
    <w:rsid w:val="00B6488D"/>
    <w:rsid w:val="00B64CD9"/>
    <w:rsid w:val="00B65C06"/>
    <w:rsid w:val="00B65D81"/>
    <w:rsid w:val="00B66500"/>
    <w:rsid w:val="00B70414"/>
    <w:rsid w:val="00B7127A"/>
    <w:rsid w:val="00B7153F"/>
    <w:rsid w:val="00B71C2B"/>
    <w:rsid w:val="00B72CA9"/>
    <w:rsid w:val="00B730B5"/>
    <w:rsid w:val="00B73B06"/>
    <w:rsid w:val="00B741E4"/>
    <w:rsid w:val="00B745CF"/>
    <w:rsid w:val="00B7466A"/>
    <w:rsid w:val="00B749CC"/>
    <w:rsid w:val="00B7507B"/>
    <w:rsid w:val="00B75C11"/>
    <w:rsid w:val="00B77336"/>
    <w:rsid w:val="00B77ACF"/>
    <w:rsid w:val="00B803B6"/>
    <w:rsid w:val="00B8047E"/>
    <w:rsid w:val="00B804C2"/>
    <w:rsid w:val="00B8068E"/>
    <w:rsid w:val="00B80EDE"/>
    <w:rsid w:val="00B816C5"/>
    <w:rsid w:val="00B81806"/>
    <w:rsid w:val="00B82C7C"/>
    <w:rsid w:val="00B82FB7"/>
    <w:rsid w:val="00B839E7"/>
    <w:rsid w:val="00B83D7D"/>
    <w:rsid w:val="00B845A8"/>
    <w:rsid w:val="00B84B78"/>
    <w:rsid w:val="00B867AF"/>
    <w:rsid w:val="00B86818"/>
    <w:rsid w:val="00B90711"/>
    <w:rsid w:val="00B90B17"/>
    <w:rsid w:val="00B9389F"/>
    <w:rsid w:val="00B93FDD"/>
    <w:rsid w:val="00B956EA"/>
    <w:rsid w:val="00B973B4"/>
    <w:rsid w:val="00BA1C95"/>
    <w:rsid w:val="00BA2E43"/>
    <w:rsid w:val="00BA39FD"/>
    <w:rsid w:val="00BA46F7"/>
    <w:rsid w:val="00BA4C85"/>
    <w:rsid w:val="00BA4DD8"/>
    <w:rsid w:val="00BA5F08"/>
    <w:rsid w:val="00BA6390"/>
    <w:rsid w:val="00BA67BE"/>
    <w:rsid w:val="00BA72E3"/>
    <w:rsid w:val="00BA78B1"/>
    <w:rsid w:val="00BB0008"/>
    <w:rsid w:val="00BB022D"/>
    <w:rsid w:val="00BB03FA"/>
    <w:rsid w:val="00BB0775"/>
    <w:rsid w:val="00BB0787"/>
    <w:rsid w:val="00BB2013"/>
    <w:rsid w:val="00BB2C8F"/>
    <w:rsid w:val="00BB37AC"/>
    <w:rsid w:val="00BB38B5"/>
    <w:rsid w:val="00BB3CEC"/>
    <w:rsid w:val="00BB6621"/>
    <w:rsid w:val="00BB72C4"/>
    <w:rsid w:val="00BC0068"/>
    <w:rsid w:val="00BC01C2"/>
    <w:rsid w:val="00BC118E"/>
    <w:rsid w:val="00BC205D"/>
    <w:rsid w:val="00BC53D8"/>
    <w:rsid w:val="00BC58B8"/>
    <w:rsid w:val="00BC5AF0"/>
    <w:rsid w:val="00BC79D8"/>
    <w:rsid w:val="00BD02C8"/>
    <w:rsid w:val="00BD0604"/>
    <w:rsid w:val="00BD0AA2"/>
    <w:rsid w:val="00BD13C5"/>
    <w:rsid w:val="00BD1996"/>
    <w:rsid w:val="00BD1B05"/>
    <w:rsid w:val="00BD2597"/>
    <w:rsid w:val="00BD38BC"/>
    <w:rsid w:val="00BD3CB8"/>
    <w:rsid w:val="00BD4F45"/>
    <w:rsid w:val="00BD58CE"/>
    <w:rsid w:val="00BD5D5B"/>
    <w:rsid w:val="00BD799C"/>
    <w:rsid w:val="00BD7D9B"/>
    <w:rsid w:val="00BD7E9C"/>
    <w:rsid w:val="00BE1A9C"/>
    <w:rsid w:val="00BE1E2C"/>
    <w:rsid w:val="00BE3362"/>
    <w:rsid w:val="00BE34A0"/>
    <w:rsid w:val="00BE3B61"/>
    <w:rsid w:val="00BE6CDE"/>
    <w:rsid w:val="00BE6FD2"/>
    <w:rsid w:val="00BE72E6"/>
    <w:rsid w:val="00BE7467"/>
    <w:rsid w:val="00BE7768"/>
    <w:rsid w:val="00BE7E8B"/>
    <w:rsid w:val="00BE7FE0"/>
    <w:rsid w:val="00BF00D7"/>
    <w:rsid w:val="00BF077D"/>
    <w:rsid w:val="00BF17D0"/>
    <w:rsid w:val="00BF1A31"/>
    <w:rsid w:val="00BF1B01"/>
    <w:rsid w:val="00BF1FD0"/>
    <w:rsid w:val="00BF2AFB"/>
    <w:rsid w:val="00BF378B"/>
    <w:rsid w:val="00BF3F46"/>
    <w:rsid w:val="00BF512F"/>
    <w:rsid w:val="00BF55E2"/>
    <w:rsid w:val="00BF585E"/>
    <w:rsid w:val="00BF5CFA"/>
    <w:rsid w:val="00BF704D"/>
    <w:rsid w:val="00BF74BF"/>
    <w:rsid w:val="00C004D5"/>
    <w:rsid w:val="00C00A0E"/>
    <w:rsid w:val="00C01171"/>
    <w:rsid w:val="00C013A4"/>
    <w:rsid w:val="00C02575"/>
    <w:rsid w:val="00C0284B"/>
    <w:rsid w:val="00C029B4"/>
    <w:rsid w:val="00C032EB"/>
    <w:rsid w:val="00C037A0"/>
    <w:rsid w:val="00C03B32"/>
    <w:rsid w:val="00C04BF4"/>
    <w:rsid w:val="00C0595C"/>
    <w:rsid w:val="00C05A8B"/>
    <w:rsid w:val="00C05C78"/>
    <w:rsid w:val="00C065C4"/>
    <w:rsid w:val="00C06A45"/>
    <w:rsid w:val="00C06F44"/>
    <w:rsid w:val="00C07338"/>
    <w:rsid w:val="00C076CC"/>
    <w:rsid w:val="00C07891"/>
    <w:rsid w:val="00C10B41"/>
    <w:rsid w:val="00C10F9F"/>
    <w:rsid w:val="00C11E94"/>
    <w:rsid w:val="00C12ACD"/>
    <w:rsid w:val="00C12B9B"/>
    <w:rsid w:val="00C12CF0"/>
    <w:rsid w:val="00C1338A"/>
    <w:rsid w:val="00C133E2"/>
    <w:rsid w:val="00C13C20"/>
    <w:rsid w:val="00C149FF"/>
    <w:rsid w:val="00C15BEA"/>
    <w:rsid w:val="00C15DAD"/>
    <w:rsid w:val="00C15E42"/>
    <w:rsid w:val="00C168C4"/>
    <w:rsid w:val="00C16F51"/>
    <w:rsid w:val="00C17025"/>
    <w:rsid w:val="00C20522"/>
    <w:rsid w:val="00C20772"/>
    <w:rsid w:val="00C20A98"/>
    <w:rsid w:val="00C21C82"/>
    <w:rsid w:val="00C22955"/>
    <w:rsid w:val="00C22A96"/>
    <w:rsid w:val="00C23E17"/>
    <w:rsid w:val="00C25104"/>
    <w:rsid w:val="00C25310"/>
    <w:rsid w:val="00C25441"/>
    <w:rsid w:val="00C256AF"/>
    <w:rsid w:val="00C26784"/>
    <w:rsid w:val="00C26C4B"/>
    <w:rsid w:val="00C27115"/>
    <w:rsid w:val="00C2776E"/>
    <w:rsid w:val="00C27B91"/>
    <w:rsid w:val="00C27C4F"/>
    <w:rsid w:val="00C306C6"/>
    <w:rsid w:val="00C32570"/>
    <w:rsid w:val="00C33087"/>
    <w:rsid w:val="00C3328F"/>
    <w:rsid w:val="00C34CC8"/>
    <w:rsid w:val="00C351C3"/>
    <w:rsid w:val="00C35407"/>
    <w:rsid w:val="00C35E51"/>
    <w:rsid w:val="00C35F84"/>
    <w:rsid w:val="00C36844"/>
    <w:rsid w:val="00C36C0E"/>
    <w:rsid w:val="00C37446"/>
    <w:rsid w:val="00C376DB"/>
    <w:rsid w:val="00C37E9D"/>
    <w:rsid w:val="00C37EBC"/>
    <w:rsid w:val="00C401DD"/>
    <w:rsid w:val="00C40597"/>
    <w:rsid w:val="00C40B15"/>
    <w:rsid w:val="00C40B6D"/>
    <w:rsid w:val="00C4178D"/>
    <w:rsid w:val="00C41CCF"/>
    <w:rsid w:val="00C426A7"/>
    <w:rsid w:val="00C429E0"/>
    <w:rsid w:val="00C444F7"/>
    <w:rsid w:val="00C454A9"/>
    <w:rsid w:val="00C45C45"/>
    <w:rsid w:val="00C461D4"/>
    <w:rsid w:val="00C47798"/>
    <w:rsid w:val="00C477B0"/>
    <w:rsid w:val="00C478CB"/>
    <w:rsid w:val="00C50403"/>
    <w:rsid w:val="00C50711"/>
    <w:rsid w:val="00C50899"/>
    <w:rsid w:val="00C509B2"/>
    <w:rsid w:val="00C51201"/>
    <w:rsid w:val="00C512E0"/>
    <w:rsid w:val="00C513A8"/>
    <w:rsid w:val="00C514C2"/>
    <w:rsid w:val="00C525BC"/>
    <w:rsid w:val="00C5383E"/>
    <w:rsid w:val="00C54D80"/>
    <w:rsid w:val="00C56691"/>
    <w:rsid w:val="00C56FB0"/>
    <w:rsid w:val="00C572F7"/>
    <w:rsid w:val="00C5774C"/>
    <w:rsid w:val="00C6197F"/>
    <w:rsid w:val="00C63BB6"/>
    <w:rsid w:val="00C64972"/>
    <w:rsid w:val="00C64D9F"/>
    <w:rsid w:val="00C65DEE"/>
    <w:rsid w:val="00C65E13"/>
    <w:rsid w:val="00C65F70"/>
    <w:rsid w:val="00C67EBA"/>
    <w:rsid w:val="00C7062C"/>
    <w:rsid w:val="00C708EF"/>
    <w:rsid w:val="00C715B2"/>
    <w:rsid w:val="00C71B7C"/>
    <w:rsid w:val="00C71D6C"/>
    <w:rsid w:val="00C725E8"/>
    <w:rsid w:val="00C73825"/>
    <w:rsid w:val="00C748BA"/>
    <w:rsid w:val="00C74B03"/>
    <w:rsid w:val="00C75876"/>
    <w:rsid w:val="00C76A30"/>
    <w:rsid w:val="00C77823"/>
    <w:rsid w:val="00C77AF6"/>
    <w:rsid w:val="00C80113"/>
    <w:rsid w:val="00C80ADF"/>
    <w:rsid w:val="00C81128"/>
    <w:rsid w:val="00C824AE"/>
    <w:rsid w:val="00C836EA"/>
    <w:rsid w:val="00C838AE"/>
    <w:rsid w:val="00C8414E"/>
    <w:rsid w:val="00C84A37"/>
    <w:rsid w:val="00C84CF3"/>
    <w:rsid w:val="00C85D9D"/>
    <w:rsid w:val="00C86222"/>
    <w:rsid w:val="00C8722B"/>
    <w:rsid w:val="00C92E84"/>
    <w:rsid w:val="00C9311B"/>
    <w:rsid w:val="00C93617"/>
    <w:rsid w:val="00C937E2"/>
    <w:rsid w:val="00C950FE"/>
    <w:rsid w:val="00C956F1"/>
    <w:rsid w:val="00C96AE8"/>
    <w:rsid w:val="00C97041"/>
    <w:rsid w:val="00CA1FFF"/>
    <w:rsid w:val="00CA2053"/>
    <w:rsid w:val="00CA2180"/>
    <w:rsid w:val="00CA317F"/>
    <w:rsid w:val="00CA3553"/>
    <w:rsid w:val="00CA3835"/>
    <w:rsid w:val="00CA4127"/>
    <w:rsid w:val="00CA776C"/>
    <w:rsid w:val="00CB001A"/>
    <w:rsid w:val="00CB03A2"/>
    <w:rsid w:val="00CB06BB"/>
    <w:rsid w:val="00CB09F8"/>
    <w:rsid w:val="00CB11B9"/>
    <w:rsid w:val="00CB1B49"/>
    <w:rsid w:val="00CB20C5"/>
    <w:rsid w:val="00CB2F1A"/>
    <w:rsid w:val="00CB3249"/>
    <w:rsid w:val="00CB4359"/>
    <w:rsid w:val="00CB577C"/>
    <w:rsid w:val="00CB58F9"/>
    <w:rsid w:val="00CB5ACD"/>
    <w:rsid w:val="00CB6344"/>
    <w:rsid w:val="00CC0BEF"/>
    <w:rsid w:val="00CC118E"/>
    <w:rsid w:val="00CC12F4"/>
    <w:rsid w:val="00CC1988"/>
    <w:rsid w:val="00CC37EB"/>
    <w:rsid w:val="00CC3D2F"/>
    <w:rsid w:val="00CC3FA8"/>
    <w:rsid w:val="00CC475D"/>
    <w:rsid w:val="00CC4BBE"/>
    <w:rsid w:val="00CC50CC"/>
    <w:rsid w:val="00CC69CA"/>
    <w:rsid w:val="00CC6FCC"/>
    <w:rsid w:val="00CC71C0"/>
    <w:rsid w:val="00CC736C"/>
    <w:rsid w:val="00CC7705"/>
    <w:rsid w:val="00CC7C09"/>
    <w:rsid w:val="00CD02F4"/>
    <w:rsid w:val="00CD1384"/>
    <w:rsid w:val="00CD1CD5"/>
    <w:rsid w:val="00CD38F6"/>
    <w:rsid w:val="00CD3BEB"/>
    <w:rsid w:val="00CD43C6"/>
    <w:rsid w:val="00CD52EF"/>
    <w:rsid w:val="00CD57BA"/>
    <w:rsid w:val="00CD5ACD"/>
    <w:rsid w:val="00CD6AFA"/>
    <w:rsid w:val="00CD75B3"/>
    <w:rsid w:val="00CD7B0F"/>
    <w:rsid w:val="00CE089E"/>
    <w:rsid w:val="00CE18B8"/>
    <w:rsid w:val="00CE1916"/>
    <w:rsid w:val="00CE1F81"/>
    <w:rsid w:val="00CE2B9F"/>
    <w:rsid w:val="00CE41BC"/>
    <w:rsid w:val="00CE42AE"/>
    <w:rsid w:val="00CE45E0"/>
    <w:rsid w:val="00CE47AE"/>
    <w:rsid w:val="00CE4EE8"/>
    <w:rsid w:val="00CE4FC0"/>
    <w:rsid w:val="00CE52C7"/>
    <w:rsid w:val="00CE5C36"/>
    <w:rsid w:val="00CF0352"/>
    <w:rsid w:val="00CF1A46"/>
    <w:rsid w:val="00CF1B4E"/>
    <w:rsid w:val="00CF1CC8"/>
    <w:rsid w:val="00CF20BB"/>
    <w:rsid w:val="00CF24AB"/>
    <w:rsid w:val="00CF263C"/>
    <w:rsid w:val="00CF2C1D"/>
    <w:rsid w:val="00CF2E8C"/>
    <w:rsid w:val="00CF36DF"/>
    <w:rsid w:val="00CF38B5"/>
    <w:rsid w:val="00CF456F"/>
    <w:rsid w:val="00CF4CEF"/>
    <w:rsid w:val="00CF5442"/>
    <w:rsid w:val="00CF69EE"/>
    <w:rsid w:val="00CF7F96"/>
    <w:rsid w:val="00D00DD8"/>
    <w:rsid w:val="00D01061"/>
    <w:rsid w:val="00D02253"/>
    <w:rsid w:val="00D02397"/>
    <w:rsid w:val="00D02850"/>
    <w:rsid w:val="00D02D96"/>
    <w:rsid w:val="00D0326D"/>
    <w:rsid w:val="00D03D97"/>
    <w:rsid w:val="00D057C2"/>
    <w:rsid w:val="00D05814"/>
    <w:rsid w:val="00D05C0F"/>
    <w:rsid w:val="00D063B2"/>
    <w:rsid w:val="00D073E2"/>
    <w:rsid w:val="00D132E5"/>
    <w:rsid w:val="00D142F0"/>
    <w:rsid w:val="00D147C1"/>
    <w:rsid w:val="00D154CF"/>
    <w:rsid w:val="00D1632D"/>
    <w:rsid w:val="00D164CC"/>
    <w:rsid w:val="00D16A8A"/>
    <w:rsid w:val="00D175AF"/>
    <w:rsid w:val="00D2089D"/>
    <w:rsid w:val="00D211C8"/>
    <w:rsid w:val="00D2123E"/>
    <w:rsid w:val="00D214E2"/>
    <w:rsid w:val="00D23FDD"/>
    <w:rsid w:val="00D25CAC"/>
    <w:rsid w:val="00D31314"/>
    <w:rsid w:val="00D32496"/>
    <w:rsid w:val="00D3258D"/>
    <w:rsid w:val="00D335BC"/>
    <w:rsid w:val="00D35054"/>
    <w:rsid w:val="00D35932"/>
    <w:rsid w:val="00D374FD"/>
    <w:rsid w:val="00D37546"/>
    <w:rsid w:val="00D40EDB"/>
    <w:rsid w:val="00D419EF"/>
    <w:rsid w:val="00D436FF"/>
    <w:rsid w:val="00D44A9A"/>
    <w:rsid w:val="00D4557F"/>
    <w:rsid w:val="00D45852"/>
    <w:rsid w:val="00D45BE9"/>
    <w:rsid w:val="00D467EA"/>
    <w:rsid w:val="00D46900"/>
    <w:rsid w:val="00D46DD2"/>
    <w:rsid w:val="00D46E21"/>
    <w:rsid w:val="00D478C9"/>
    <w:rsid w:val="00D47BBC"/>
    <w:rsid w:val="00D50455"/>
    <w:rsid w:val="00D508ED"/>
    <w:rsid w:val="00D50D88"/>
    <w:rsid w:val="00D5151E"/>
    <w:rsid w:val="00D51995"/>
    <w:rsid w:val="00D52574"/>
    <w:rsid w:val="00D5371C"/>
    <w:rsid w:val="00D53746"/>
    <w:rsid w:val="00D53D2A"/>
    <w:rsid w:val="00D5483C"/>
    <w:rsid w:val="00D54BC8"/>
    <w:rsid w:val="00D6134F"/>
    <w:rsid w:val="00D613FB"/>
    <w:rsid w:val="00D61C77"/>
    <w:rsid w:val="00D62498"/>
    <w:rsid w:val="00D62690"/>
    <w:rsid w:val="00D63078"/>
    <w:rsid w:val="00D63A55"/>
    <w:rsid w:val="00D63EAE"/>
    <w:rsid w:val="00D643D5"/>
    <w:rsid w:val="00D64B05"/>
    <w:rsid w:val="00D64BAB"/>
    <w:rsid w:val="00D66A87"/>
    <w:rsid w:val="00D66B94"/>
    <w:rsid w:val="00D700A0"/>
    <w:rsid w:val="00D704C6"/>
    <w:rsid w:val="00D70947"/>
    <w:rsid w:val="00D712CC"/>
    <w:rsid w:val="00D730E9"/>
    <w:rsid w:val="00D73F66"/>
    <w:rsid w:val="00D73FE6"/>
    <w:rsid w:val="00D7444E"/>
    <w:rsid w:val="00D74524"/>
    <w:rsid w:val="00D74CF3"/>
    <w:rsid w:val="00D74FB7"/>
    <w:rsid w:val="00D75A8A"/>
    <w:rsid w:val="00D75AE6"/>
    <w:rsid w:val="00D75CB0"/>
    <w:rsid w:val="00D75E96"/>
    <w:rsid w:val="00D76676"/>
    <w:rsid w:val="00D7684E"/>
    <w:rsid w:val="00D777BB"/>
    <w:rsid w:val="00D80AA4"/>
    <w:rsid w:val="00D8153E"/>
    <w:rsid w:val="00D8296B"/>
    <w:rsid w:val="00D83652"/>
    <w:rsid w:val="00D83D83"/>
    <w:rsid w:val="00D8427A"/>
    <w:rsid w:val="00D85995"/>
    <w:rsid w:val="00D85E02"/>
    <w:rsid w:val="00D8657B"/>
    <w:rsid w:val="00D86A52"/>
    <w:rsid w:val="00D87B8B"/>
    <w:rsid w:val="00D90223"/>
    <w:rsid w:val="00D90280"/>
    <w:rsid w:val="00D90BC0"/>
    <w:rsid w:val="00D91C8B"/>
    <w:rsid w:val="00D920B8"/>
    <w:rsid w:val="00D93FF9"/>
    <w:rsid w:val="00D945A0"/>
    <w:rsid w:val="00D948EA"/>
    <w:rsid w:val="00D95D7E"/>
    <w:rsid w:val="00D97451"/>
    <w:rsid w:val="00D97852"/>
    <w:rsid w:val="00DA03E2"/>
    <w:rsid w:val="00DA0CA1"/>
    <w:rsid w:val="00DA1653"/>
    <w:rsid w:val="00DA1957"/>
    <w:rsid w:val="00DA1ACA"/>
    <w:rsid w:val="00DA2526"/>
    <w:rsid w:val="00DA4985"/>
    <w:rsid w:val="00DA792F"/>
    <w:rsid w:val="00DA7DBD"/>
    <w:rsid w:val="00DB057C"/>
    <w:rsid w:val="00DB0DED"/>
    <w:rsid w:val="00DB0FA4"/>
    <w:rsid w:val="00DB2866"/>
    <w:rsid w:val="00DB2989"/>
    <w:rsid w:val="00DB2DF4"/>
    <w:rsid w:val="00DB316E"/>
    <w:rsid w:val="00DB5353"/>
    <w:rsid w:val="00DB62A6"/>
    <w:rsid w:val="00DB6678"/>
    <w:rsid w:val="00DC0167"/>
    <w:rsid w:val="00DC04F4"/>
    <w:rsid w:val="00DC1B37"/>
    <w:rsid w:val="00DC4D57"/>
    <w:rsid w:val="00DC4E3A"/>
    <w:rsid w:val="00DC618D"/>
    <w:rsid w:val="00DC63D2"/>
    <w:rsid w:val="00DC6A19"/>
    <w:rsid w:val="00DC6B9A"/>
    <w:rsid w:val="00DC73BA"/>
    <w:rsid w:val="00DC7B78"/>
    <w:rsid w:val="00DD2B31"/>
    <w:rsid w:val="00DD2DE5"/>
    <w:rsid w:val="00DD306E"/>
    <w:rsid w:val="00DD368C"/>
    <w:rsid w:val="00DD4366"/>
    <w:rsid w:val="00DD577D"/>
    <w:rsid w:val="00DD6110"/>
    <w:rsid w:val="00DD6907"/>
    <w:rsid w:val="00DD7CAD"/>
    <w:rsid w:val="00DE0241"/>
    <w:rsid w:val="00DE03A4"/>
    <w:rsid w:val="00DE10D8"/>
    <w:rsid w:val="00DE1F4A"/>
    <w:rsid w:val="00DE2A26"/>
    <w:rsid w:val="00DE578A"/>
    <w:rsid w:val="00DE6A76"/>
    <w:rsid w:val="00DE6F15"/>
    <w:rsid w:val="00DE756F"/>
    <w:rsid w:val="00DF0A89"/>
    <w:rsid w:val="00DF2307"/>
    <w:rsid w:val="00DF27D6"/>
    <w:rsid w:val="00DF3CCE"/>
    <w:rsid w:val="00DF3D83"/>
    <w:rsid w:val="00DF3E3B"/>
    <w:rsid w:val="00DF4232"/>
    <w:rsid w:val="00DF4D84"/>
    <w:rsid w:val="00DF5C80"/>
    <w:rsid w:val="00DF5D01"/>
    <w:rsid w:val="00DF5EF7"/>
    <w:rsid w:val="00DF67AA"/>
    <w:rsid w:val="00DF67D8"/>
    <w:rsid w:val="00DF7418"/>
    <w:rsid w:val="00E018FF"/>
    <w:rsid w:val="00E019DE"/>
    <w:rsid w:val="00E0206E"/>
    <w:rsid w:val="00E03964"/>
    <w:rsid w:val="00E0503C"/>
    <w:rsid w:val="00E05B8D"/>
    <w:rsid w:val="00E06CD6"/>
    <w:rsid w:val="00E0754C"/>
    <w:rsid w:val="00E07A0E"/>
    <w:rsid w:val="00E07B8E"/>
    <w:rsid w:val="00E07C2A"/>
    <w:rsid w:val="00E1015E"/>
    <w:rsid w:val="00E10841"/>
    <w:rsid w:val="00E12659"/>
    <w:rsid w:val="00E1401D"/>
    <w:rsid w:val="00E14219"/>
    <w:rsid w:val="00E15D53"/>
    <w:rsid w:val="00E1720F"/>
    <w:rsid w:val="00E17D43"/>
    <w:rsid w:val="00E20D10"/>
    <w:rsid w:val="00E212BD"/>
    <w:rsid w:val="00E213A6"/>
    <w:rsid w:val="00E22C09"/>
    <w:rsid w:val="00E22C3B"/>
    <w:rsid w:val="00E22CF6"/>
    <w:rsid w:val="00E238BA"/>
    <w:rsid w:val="00E23E12"/>
    <w:rsid w:val="00E2424B"/>
    <w:rsid w:val="00E24BB8"/>
    <w:rsid w:val="00E24C10"/>
    <w:rsid w:val="00E25145"/>
    <w:rsid w:val="00E2560D"/>
    <w:rsid w:val="00E256AA"/>
    <w:rsid w:val="00E25EB7"/>
    <w:rsid w:val="00E2636A"/>
    <w:rsid w:val="00E2714D"/>
    <w:rsid w:val="00E2785B"/>
    <w:rsid w:val="00E27AEB"/>
    <w:rsid w:val="00E30D0E"/>
    <w:rsid w:val="00E3115C"/>
    <w:rsid w:val="00E3167F"/>
    <w:rsid w:val="00E32799"/>
    <w:rsid w:val="00E32C60"/>
    <w:rsid w:val="00E33145"/>
    <w:rsid w:val="00E3347E"/>
    <w:rsid w:val="00E33D86"/>
    <w:rsid w:val="00E345A6"/>
    <w:rsid w:val="00E359F3"/>
    <w:rsid w:val="00E35B90"/>
    <w:rsid w:val="00E36F36"/>
    <w:rsid w:val="00E37580"/>
    <w:rsid w:val="00E4108E"/>
    <w:rsid w:val="00E41A0E"/>
    <w:rsid w:val="00E41CE9"/>
    <w:rsid w:val="00E42711"/>
    <w:rsid w:val="00E442AA"/>
    <w:rsid w:val="00E448A8"/>
    <w:rsid w:val="00E44D16"/>
    <w:rsid w:val="00E45C58"/>
    <w:rsid w:val="00E45F39"/>
    <w:rsid w:val="00E46B4C"/>
    <w:rsid w:val="00E46C50"/>
    <w:rsid w:val="00E47304"/>
    <w:rsid w:val="00E47644"/>
    <w:rsid w:val="00E50F02"/>
    <w:rsid w:val="00E50F39"/>
    <w:rsid w:val="00E51250"/>
    <w:rsid w:val="00E512DE"/>
    <w:rsid w:val="00E51903"/>
    <w:rsid w:val="00E5295E"/>
    <w:rsid w:val="00E531C1"/>
    <w:rsid w:val="00E54714"/>
    <w:rsid w:val="00E55D17"/>
    <w:rsid w:val="00E56033"/>
    <w:rsid w:val="00E56CA0"/>
    <w:rsid w:val="00E56E2C"/>
    <w:rsid w:val="00E5730E"/>
    <w:rsid w:val="00E57367"/>
    <w:rsid w:val="00E574FC"/>
    <w:rsid w:val="00E57666"/>
    <w:rsid w:val="00E601FE"/>
    <w:rsid w:val="00E612D8"/>
    <w:rsid w:val="00E61D18"/>
    <w:rsid w:val="00E61E33"/>
    <w:rsid w:val="00E62A21"/>
    <w:rsid w:val="00E63E7E"/>
    <w:rsid w:val="00E6453C"/>
    <w:rsid w:val="00E64E28"/>
    <w:rsid w:val="00E65A65"/>
    <w:rsid w:val="00E65F3E"/>
    <w:rsid w:val="00E6692D"/>
    <w:rsid w:val="00E673B0"/>
    <w:rsid w:val="00E675DE"/>
    <w:rsid w:val="00E6770E"/>
    <w:rsid w:val="00E7102B"/>
    <w:rsid w:val="00E71706"/>
    <w:rsid w:val="00E718C9"/>
    <w:rsid w:val="00E73096"/>
    <w:rsid w:val="00E74883"/>
    <w:rsid w:val="00E74EB7"/>
    <w:rsid w:val="00E753F7"/>
    <w:rsid w:val="00E75F0C"/>
    <w:rsid w:val="00E7663F"/>
    <w:rsid w:val="00E8014B"/>
    <w:rsid w:val="00E80EA8"/>
    <w:rsid w:val="00E81B91"/>
    <w:rsid w:val="00E82953"/>
    <w:rsid w:val="00E82B09"/>
    <w:rsid w:val="00E83243"/>
    <w:rsid w:val="00E835EE"/>
    <w:rsid w:val="00E838C6"/>
    <w:rsid w:val="00E84583"/>
    <w:rsid w:val="00E84876"/>
    <w:rsid w:val="00E863BD"/>
    <w:rsid w:val="00E8728D"/>
    <w:rsid w:val="00E874AB"/>
    <w:rsid w:val="00E87877"/>
    <w:rsid w:val="00E87E8F"/>
    <w:rsid w:val="00E9076C"/>
    <w:rsid w:val="00E9086E"/>
    <w:rsid w:val="00E90B16"/>
    <w:rsid w:val="00E90E33"/>
    <w:rsid w:val="00E916F6"/>
    <w:rsid w:val="00E93AF9"/>
    <w:rsid w:val="00E93EA6"/>
    <w:rsid w:val="00E9494A"/>
    <w:rsid w:val="00E958C6"/>
    <w:rsid w:val="00E962C0"/>
    <w:rsid w:val="00E97462"/>
    <w:rsid w:val="00E97D1D"/>
    <w:rsid w:val="00EA0477"/>
    <w:rsid w:val="00EA0866"/>
    <w:rsid w:val="00EA150A"/>
    <w:rsid w:val="00EA1AF1"/>
    <w:rsid w:val="00EA1B22"/>
    <w:rsid w:val="00EA1CFE"/>
    <w:rsid w:val="00EA2090"/>
    <w:rsid w:val="00EA25C1"/>
    <w:rsid w:val="00EA3A5D"/>
    <w:rsid w:val="00EA4022"/>
    <w:rsid w:val="00EA4421"/>
    <w:rsid w:val="00EA4516"/>
    <w:rsid w:val="00EA4554"/>
    <w:rsid w:val="00EA45E6"/>
    <w:rsid w:val="00EA5091"/>
    <w:rsid w:val="00EA5F5D"/>
    <w:rsid w:val="00EA71D8"/>
    <w:rsid w:val="00EA79E5"/>
    <w:rsid w:val="00EB05F5"/>
    <w:rsid w:val="00EB1C97"/>
    <w:rsid w:val="00EB2828"/>
    <w:rsid w:val="00EB34F2"/>
    <w:rsid w:val="00EB3E65"/>
    <w:rsid w:val="00EB4057"/>
    <w:rsid w:val="00EB421B"/>
    <w:rsid w:val="00EB4B3D"/>
    <w:rsid w:val="00EB5A0D"/>
    <w:rsid w:val="00EB633A"/>
    <w:rsid w:val="00EB6DF7"/>
    <w:rsid w:val="00EB7013"/>
    <w:rsid w:val="00EB7566"/>
    <w:rsid w:val="00EB756B"/>
    <w:rsid w:val="00EC0527"/>
    <w:rsid w:val="00EC1091"/>
    <w:rsid w:val="00EC14D5"/>
    <w:rsid w:val="00EC3563"/>
    <w:rsid w:val="00EC373F"/>
    <w:rsid w:val="00EC3B37"/>
    <w:rsid w:val="00EC4A21"/>
    <w:rsid w:val="00EC4B80"/>
    <w:rsid w:val="00EC52F9"/>
    <w:rsid w:val="00EC54E3"/>
    <w:rsid w:val="00EC5560"/>
    <w:rsid w:val="00EC5B13"/>
    <w:rsid w:val="00EC5D30"/>
    <w:rsid w:val="00EC6C43"/>
    <w:rsid w:val="00EC6E07"/>
    <w:rsid w:val="00EC703C"/>
    <w:rsid w:val="00EC71F9"/>
    <w:rsid w:val="00EC7386"/>
    <w:rsid w:val="00EC78EE"/>
    <w:rsid w:val="00ED0864"/>
    <w:rsid w:val="00ED1C5B"/>
    <w:rsid w:val="00ED2090"/>
    <w:rsid w:val="00ED2093"/>
    <w:rsid w:val="00ED234D"/>
    <w:rsid w:val="00ED24E3"/>
    <w:rsid w:val="00ED2BC2"/>
    <w:rsid w:val="00ED2EC8"/>
    <w:rsid w:val="00ED3CE5"/>
    <w:rsid w:val="00ED3DD6"/>
    <w:rsid w:val="00ED4BA1"/>
    <w:rsid w:val="00ED5FE5"/>
    <w:rsid w:val="00ED65D0"/>
    <w:rsid w:val="00EE019B"/>
    <w:rsid w:val="00EE034E"/>
    <w:rsid w:val="00EE041E"/>
    <w:rsid w:val="00EE1614"/>
    <w:rsid w:val="00EE1DDC"/>
    <w:rsid w:val="00EE242D"/>
    <w:rsid w:val="00EE2ABB"/>
    <w:rsid w:val="00EE2E45"/>
    <w:rsid w:val="00EE3496"/>
    <w:rsid w:val="00EE3857"/>
    <w:rsid w:val="00EE387C"/>
    <w:rsid w:val="00EE4346"/>
    <w:rsid w:val="00EE52BE"/>
    <w:rsid w:val="00EE5669"/>
    <w:rsid w:val="00EE5807"/>
    <w:rsid w:val="00EE5C95"/>
    <w:rsid w:val="00EE5E28"/>
    <w:rsid w:val="00EE729D"/>
    <w:rsid w:val="00EE7C9E"/>
    <w:rsid w:val="00EE7FAF"/>
    <w:rsid w:val="00EF1A5F"/>
    <w:rsid w:val="00EF338B"/>
    <w:rsid w:val="00EF376A"/>
    <w:rsid w:val="00EF442A"/>
    <w:rsid w:val="00EF515C"/>
    <w:rsid w:val="00EF60AE"/>
    <w:rsid w:val="00EF6AB8"/>
    <w:rsid w:val="00EF6CC0"/>
    <w:rsid w:val="00EF6E3F"/>
    <w:rsid w:val="00EF7892"/>
    <w:rsid w:val="00F004F0"/>
    <w:rsid w:val="00F0061B"/>
    <w:rsid w:val="00F01EE4"/>
    <w:rsid w:val="00F01F2E"/>
    <w:rsid w:val="00F02072"/>
    <w:rsid w:val="00F032B4"/>
    <w:rsid w:val="00F0350B"/>
    <w:rsid w:val="00F03614"/>
    <w:rsid w:val="00F03755"/>
    <w:rsid w:val="00F0713A"/>
    <w:rsid w:val="00F1038D"/>
    <w:rsid w:val="00F114EF"/>
    <w:rsid w:val="00F1373F"/>
    <w:rsid w:val="00F139FC"/>
    <w:rsid w:val="00F13AAB"/>
    <w:rsid w:val="00F1528C"/>
    <w:rsid w:val="00F1529B"/>
    <w:rsid w:val="00F1631E"/>
    <w:rsid w:val="00F16969"/>
    <w:rsid w:val="00F202B5"/>
    <w:rsid w:val="00F206BE"/>
    <w:rsid w:val="00F206EE"/>
    <w:rsid w:val="00F20C41"/>
    <w:rsid w:val="00F20E17"/>
    <w:rsid w:val="00F20F64"/>
    <w:rsid w:val="00F248F8"/>
    <w:rsid w:val="00F256DB"/>
    <w:rsid w:val="00F25989"/>
    <w:rsid w:val="00F26E76"/>
    <w:rsid w:val="00F27ABA"/>
    <w:rsid w:val="00F27C86"/>
    <w:rsid w:val="00F27E23"/>
    <w:rsid w:val="00F315EC"/>
    <w:rsid w:val="00F3178E"/>
    <w:rsid w:val="00F31A1A"/>
    <w:rsid w:val="00F3202A"/>
    <w:rsid w:val="00F32260"/>
    <w:rsid w:val="00F3233A"/>
    <w:rsid w:val="00F3235D"/>
    <w:rsid w:val="00F3254E"/>
    <w:rsid w:val="00F32F10"/>
    <w:rsid w:val="00F33320"/>
    <w:rsid w:val="00F347C2"/>
    <w:rsid w:val="00F347E8"/>
    <w:rsid w:val="00F35FF6"/>
    <w:rsid w:val="00F363F9"/>
    <w:rsid w:val="00F36467"/>
    <w:rsid w:val="00F4014D"/>
    <w:rsid w:val="00F4020F"/>
    <w:rsid w:val="00F4046D"/>
    <w:rsid w:val="00F421D8"/>
    <w:rsid w:val="00F435F3"/>
    <w:rsid w:val="00F44982"/>
    <w:rsid w:val="00F44CC8"/>
    <w:rsid w:val="00F4592C"/>
    <w:rsid w:val="00F459D9"/>
    <w:rsid w:val="00F45B61"/>
    <w:rsid w:val="00F46BF0"/>
    <w:rsid w:val="00F46D0F"/>
    <w:rsid w:val="00F47114"/>
    <w:rsid w:val="00F479FB"/>
    <w:rsid w:val="00F5087C"/>
    <w:rsid w:val="00F50DAF"/>
    <w:rsid w:val="00F51EF7"/>
    <w:rsid w:val="00F52D3A"/>
    <w:rsid w:val="00F52D8A"/>
    <w:rsid w:val="00F53D69"/>
    <w:rsid w:val="00F5460B"/>
    <w:rsid w:val="00F55B1E"/>
    <w:rsid w:val="00F5646D"/>
    <w:rsid w:val="00F57F4C"/>
    <w:rsid w:val="00F6033D"/>
    <w:rsid w:val="00F60E5A"/>
    <w:rsid w:val="00F62067"/>
    <w:rsid w:val="00F64758"/>
    <w:rsid w:val="00F65373"/>
    <w:rsid w:val="00F65528"/>
    <w:rsid w:val="00F65B47"/>
    <w:rsid w:val="00F67B41"/>
    <w:rsid w:val="00F719F3"/>
    <w:rsid w:val="00F721A4"/>
    <w:rsid w:val="00F72881"/>
    <w:rsid w:val="00F73253"/>
    <w:rsid w:val="00F73406"/>
    <w:rsid w:val="00F73461"/>
    <w:rsid w:val="00F73979"/>
    <w:rsid w:val="00F74142"/>
    <w:rsid w:val="00F74A91"/>
    <w:rsid w:val="00F74D02"/>
    <w:rsid w:val="00F75AB7"/>
    <w:rsid w:val="00F76375"/>
    <w:rsid w:val="00F774BC"/>
    <w:rsid w:val="00F7796C"/>
    <w:rsid w:val="00F77C10"/>
    <w:rsid w:val="00F8197F"/>
    <w:rsid w:val="00F81992"/>
    <w:rsid w:val="00F8217A"/>
    <w:rsid w:val="00F823D1"/>
    <w:rsid w:val="00F82761"/>
    <w:rsid w:val="00F83666"/>
    <w:rsid w:val="00F84193"/>
    <w:rsid w:val="00F84A60"/>
    <w:rsid w:val="00F84BE9"/>
    <w:rsid w:val="00F84C8D"/>
    <w:rsid w:val="00F85215"/>
    <w:rsid w:val="00F858C9"/>
    <w:rsid w:val="00F86402"/>
    <w:rsid w:val="00F87743"/>
    <w:rsid w:val="00F87BED"/>
    <w:rsid w:val="00F9097F"/>
    <w:rsid w:val="00F90E0D"/>
    <w:rsid w:val="00F91525"/>
    <w:rsid w:val="00F91667"/>
    <w:rsid w:val="00F928FD"/>
    <w:rsid w:val="00F929CA"/>
    <w:rsid w:val="00F955A8"/>
    <w:rsid w:val="00F957C2"/>
    <w:rsid w:val="00F95873"/>
    <w:rsid w:val="00F95CAC"/>
    <w:rsid w:val="00F95CBE"/>
    <w:rsid w:val="00F97169"/>
    <w:rsid w:val="00F97F16"/>
    <w:rsid w:val="00FA0389"/>
    <w:rsid w:val="00FA16DF"/>
    <w:rsid w:val="00FA2317"/>
    <w:rsid w:val="00FA247B"/>
    <w:rsid w:val="00FA2CAA"/>
    <w:rsid w:val="00FA2E28"/>
    <w:rsid w:val="00FA4337"/>
    <w:rsid w:val="00FA5AC8"/>
    <w:rsid w:val="00FA5E07"/>
    <w:rsid w:val="00FA72C7"/>
    <w:rsid w:val="00FB0170"/>
    <w:rsid w:val="00FB0598"/>
    <w:rsid w:val="00FB0E33"/>
    <w:rsid w:val="00FB1693"/>
    <w:rsid w:val="00FB16E1"/>
    <w:rsid w:val="00FB1DCC"/>
    <w:rsid w:val="00FB20E2"/>
    <w:rsid w:val="00FB23B1"/>
    <w:rsid w:val="00FB26DD"/>
    <w:rsid w:val="00FB39A0"/>
    <w:rsid w:val="00FB45E8"/>
    <w:rsid w:val="00FB4AD1"/>
    <w:rsid w:val="00FB4D5B"/>
    <w:rsid w:val="00FB5952"/>
    <w:rsid w:val="00FB62A9"/>
    <w:rsid w:val="00FB6825"/>
    <w:rsid w:val="00FB6C59"/>
    <w:rsid w:val="00FB7A79"/>
    <w:rsid w:val="00FB7C39"/>
    <w:rsid w:val="00FC00B3"/>
    <w:rsid w:val="00FC0659"/>
    <w:rsid w:val="00FC171E"/>
    <w:rsid w:val="00FC286D"/>
    <w:rsid w:val="00FC2C26"/>
    <w:rsid w:val="00FC4B95"/>
    <w:rsid w:val="00FC6258"/>
    <w:rsid w:val="00FC723E"/>
    <w:rsid w:val="00FC7989"/>
    <w:rsid w:val="00FD07B8"/>
    <w:rsid w:val="00FD0BC9"/>
    <w:rsid w:val="00FD1D24"/>
    <w:rsid w:val="00FD1F54"/>
    <w:rsid w:val="00FD35BA"/>
    <w:rsid w:val="00FD394A"/>
    <w:rsid w:val="00FD3A19"/>
    <w:rsid w:val="00FD3C85"/>
    <w:rsid w:val="00FD4F7C"/>
    <w:rsid w:val="00FD503D"/>
    <w:rsid w:val="00FD66D3"/>
    <w:rsid w:val="00FD6FC1"/>
    <w:rsid w:val="00FD720F"/>
    <w:rsid w:val="00FD760D"/>
    <w:rsid w:val="00FD797A"/>
    <w:rsid w:val="00FE048F"/>
    <w:rsid w:val="00FE0C68"/>
    <w:rsid w:val="00FE150E"/>
    <w:rsid w:val="00FE31D9"/>
    <w:rsid w:val="00FE3A93"/>
    <w:rsid w:val="00FE433B"/>
    <w:rsid w:val="00FE4AAF"/>
    <w:rsid w:val="00FE4FD2"/>
    <w:rsid w:val="00FE516D"/>
    <w:rsid w:val="00FE548F"/>
    <w:rsid w:val="00FE57CC"/>
    <w:rsid w:val="00FE58B2"/>
    <w:rsid w:val="00FE5D22"/>
    <w:rsid w:val="00FE6430"/>
    <w:rsid w:val="00FE69B7"/>
    <w:rsid w:val="00FE70B3"/>
    <w:rsid w:val="00FE7C41"/>
    <w:rsid w:val="00FF02D7"/>
    <w:rsid w:val="00FF0603"/>
    <w:rsid w:val="00FF127B"/>
    <w:rsid w:val="00FF13DD"/>
    <w:rsid w:val="00FF15B6"/>
    <w:rsid w:val="00FF1AA2"/>
    <w:rsid w:val="00FF28DE"/>
    <w:rsid w:val="00FF2B4D"/>
    <w:rsid w:val="00FF31B7"/>
    <w:rsid w:val="00FF41F2"/>
    <w:rsid w:val="00FF503C"/>
    <w:rsid w:val="00FF5199"/>
    <w:rsid w:val="00FF60C0"/>
    <w:rsid w:val="00FF691F"/>
    <w:rsid w:val="011C7A7C"/>
    <w:rsid w:val="012EE525"/>
    <w:rsid w:val="01F05F81"/>
    <w:rsid w:val="023E5936"/>
    <w:rsid w:val="025BC5F5"/>
    <w:rsid w:val="02685BEF"/>
    <w:rsid w:val="027BAEA1"/>
    <w:rsid w:val="03386419"/>
    <w:rsid w:val="03716B33"/>
    <w:rsid w:val="03784F88"/>
    <w:rsid w:val="03AC0046"/>
    <w:rsid w:val="03BD3D81"/>
    <w:rsid w:val="04E0A900"/>
    <w:rsid w:val="05035527"/>
    <w:rsid w:val="0538B891"/>
    <w:rsid w:val="0585A52C"/>
    <w:rsid w:val="05A3E639"/>
    <w:rsid w:val="05A9FC76"/>
    <w:rsid w:val="062B29B3"/>
    <w:rsid w:val="06354C1B"/>
    <w:rsid w:val="06537CD7"/>
    <w:rsid w:val="06B13EC8"/>
    <w:rsid w:val="06BB7191"/>
    <w:rsid w:val="06BEF1BF"/>
    <w:rsid w:val="06C31201"/>
    <w:rsid w:val="0703CCEA"/>
    <w:rsid w:val="071229D7"/>
    <w:rsid w:val="0735BEC7"/>
    <w:rsid w:val="08485519"/>
    <w:rsid w:val="0858D79D"/>
    <w:rsid w:val="085AC7BA"/>
    <w:rsid w:val="08FA2E59"/>
    <w:rsid w:val="0949111A"/>
    <w:rsid w:val="09796703"/>
    <w:rsid w:val="0A36835E"/>
    <w:rsid w:val="0A8E59B5"/>
    <w:rsid w:val="0AA0A9F8"/>
    <w:rsid w:val="0ACE32A9"/>
    <w:rsid w:val="0AF9B44F"/>
    <w:rsid w:val="0B721A4A"/>
    <w:rsid w:val="0B7B6BDE"/>
    <w:rsid w:val="0B9DDC2F"/>
    <w:rsid w:val="0C099A82"/>
    <w:rsid w:val="0C425DD6"/>
    <w:rsid w:val="0C739248"/>
    <w:rsid w:val="0CBF46E6"/>
    <w:rsid w:val="0CE8D7F5"/>
    <w:rsid w:val="0D3618E6"/>
    <w:rsid w:val="0D866E26"/>
    <w:rsid w:val="0DA92415"/>
    <w:rsid w:val="0E0C352A"/>
    <w:rsid w:val="0E1FB628"/>
    <w:rsid w:val="0E72AF19"/>
    <w:rsid w:val="0EB10165"/>
    <w:rsid w:val="0EC2CE63"/>
    <w:rsid w:val="0EE14E24"/>
    <w:rsid w:val="0EE6DAB4"/>
    <w:rsid w:val="0F9D5B31"/>
    <w:rsid w:val="0FB36B00"/>
    <w:rsid w:val="0FC6133B"/>
    <w:rsid w:val="0FCD2986"/>
    <w:rsid w:val="0FF86D21"/>
    <w:rsid w:val="1004F937"/>
    <w:rsid w:val="1008FF78"/>
    <w:rsid w:val="106A9123"/>
    <w:rsid w:val="107CAE75"/>
    <w:rsid w:val="10967054"/>
    <w:rsid w:val="110C8702"/>
    <w:rsid w:val="1185FA57"/>
    <w:rsid w:val="119C09F0"/>
    <w:rsid w:val="119CFF14"/>
    <w:rsid w:val="12106EA4"/>
    <w:rsid w:val="12572025"/>
    <w:rsid w:val="1277284D"/>
    <w:rsid w:val="12F56994"/>
    <w:rsid w:val="12FCBBCC"/>
    <w:rsid w:val="1325A316"/>
    <w:rsid w:val="133AE768"/>
    <w:rsid w:val="1345A10D"/>
    <w:rsid w:val="136A9B3E"/>
    <w:rsid w:val="1398196D"/>
    <w:rsid w:val="13ACA62D"/>
    <w:rsid w:val="13B321B0"/>
    <w:rsid w:val="148B2D42"/>
    <w:rsid w:val="14934296"/>
    <w:rsid w:val="14A9B434"/>
    <w:rsid w:val="14B81594"/>
    <w:rsid w:val="14D68F59"/>
    <w:rsid w:val="14E80DA5"/>
    <w:rsid w:val="156413A1"/>
    <w:rsid w:val="157851F5"/>
    <w:rsid w:val="16013C02"/>
    <w:rsid w:val="1618E161"/>
    <w:rsid w:val="16285CC3"/>
    <w:rsid w:val="165511BB"/>
    <w:rsid w:val="166353CC"/>
    <w:rsid w:val="1694937D"/>
    <w:rsid w:val="16A3BB9D"/>
    <w:rsid w:val="170EA71B"/>
    <w:rsid w:val="1714D4C6"/>
    <w:rsid w:val="174630DE"/>
    <w:rsid w:val="1754B214"/>
    <w:rsid w:val="175D0CB0"/>
    <w:rsid w:val="176FE68D"/>
    <w:rsid w:val="17A3B03A"/>
    <w:rsid w:val="17D5D998"/>
    <w:rsid w:val="17DBE6D1"/>
    <w:rsid w:val="17E0BFDB"/>
    <w:rsid w:val="18561A4E"/>
    <w:rsid w:val="18743DCB"/>
    <w:rsid w:val="1878D370"/>
    <w:rsid w:val="188A4FC1"/>
    <w:rsid w:val="18A448D5"/>
    <w:rsid w:val="18B43421"/>
    <w:rsid w:val="18F39067"/>
    <w:rsid w:val="18FF8A53"/>
    <w:rsid w:val="1911DDF1"/>
    <w:rsid w:val="191B1322"/>
    <w:rsid w:val="192763F0"/>
    <w:rsid w:val="19289960"/>
    <w:rsid w:val="192DCDC5"/>
    <w:rsid w:val="193D835E"/>
    <w:rsid w:val="196DAECC"/>
    <w:rsid w:val="19774C61"/>
    <w:rsid w:val="1A44BEB9"/>
    <w:rsid w:val="1A85B82A"/>
    <w:rsid w:val="1AA2E4B7"/>
    <w:rsid w:val="1B16E3DF"/>
    <w:rsid w:val="1B1FBE2A"/>
    <w:rsid w:val="1B2B9900"/>
    <w:rsid w:val="1B68BB62"/>
    <w:rsid w:val="1BC83018"/>
    <w:rsid w:val="1C98F4F8"/>
    <w:rsid w:val="1C9D7EC7"/>
    <w:rsid w:val="1CDD0B76"/>
    <w:rsid w:val="1CE3BA32"/>
    <w:rsid w:val="1D6273BA"/>
    <w:rsid w:val="1D7ED3BB"/>
    <w:rsid w:val="1D87EDCA"/>
    <w:rsid w:val="1E0940A3"/>
    <w:rsid w:val="1E78D0DC"/>
    <w:rsid w:val="1F4C8551"/>
    <w:rsid w:val="1F51E41F"/>
    <w:rsid w:val="1F84DA0C"/>
    <w:rsid w:val="1FA8BD8C"/>
    <w:rsid w:val="201C1C4B"/>
    <w:rsid w:val="20441AA3"/>
    <w:rsid w:val="20814C7B"/>
    <w:rsid w:val="20CE4F6C"/>
    <w:rsid w:val="20E6EA53"/>
    <w:rsid w:val="210B4C25"/>
    <w:rsid w:val="2120EE02"/>
    <w:rsid w:val="21367EF2"/>
    <w:rsid w:val="213A79CC"/>
    <w:rsid w:val="21706822"/>
    <w:rsid w:val="21768850"/>
    <w:rsid w:val="219F0257"/>
    <w:rsid w:val="21A0B094"/>
    <w:rsid w:val="21A20432"/>
    <w:rsid w:val="21CB1BB6"/>
    <w:rsid w:val="21E0B4DA"/>
    <w:rsid w:val="224F4D19"/>
    <w:rsid w:val="22716E80"/>
    <w:rsid w:val="229E11AC"/>
    <w:rsid w:val="22B7CAC7"/>
    <w:rsid w:val="22BE3B1F"/>
    <w:rsid w:val="22F04B4B"/>
    <w:rsid w:val="231FF3E9"/>
    <w:rsid w:val="237A7951"/>
    <w:rsid w:val="238BE211"/>
    <w:rsid w:val="239AD8A3"/>
    <w:rsid w:val="23A83B3C"/>
    <w:rsid w:val="2427850D"/>
    <w:rsid w:val="243DE66B"/>
    <w:rsid w:val="24574A16"/>
    <w:rsid w:val="24A27DFD"/>
    <w:rsid w:val="24FBB410"/>
    <w:rsid w:val="253F6D67"/>
    <w:rsid w:val="25406AE3"/>
    <w:rsid w:val="2582C9C5"/>
    <w:rsid w:val="25B98775"/>
    <w:rsid w:val="25DCB084"/>
    <w:rsid w:val="260E1582"/>
    <w:rsid w:val="261B137A"/>
    <w:rsid w:val="26774C37"/>
    <w:rsid w:val="2692EBBB"/>
    <w:rsid w:val="26DBB95E"/>
    <w:rsid w:val="26F96ED1"/>
    <w:rsid w:val="27021606"/>
    <w:rsid w:val="2704E38B"/>
    <w:rsid w:val="27483247"/>
    <w:rsid w:val="276127DD"/>
    <w:rsid w:val="27677A63"/>
    <w:rsid w:val="277D70C8"/>
    <w:rsid w:val="278FC736"/>
    <w:rsid w:val="27AD5B1D"/>
    <w:rsid w:val="27BD3761"/>
    <w:rsid w:val="280F7447"/>
    <w:rsid w:val="282E2683"/>
    <w:rsid w:val="2880C583"/>
    <w:rsid w:val="28E8C244"/>
    <w:rsid w:val="28FAF590"/>
    <w:rsid w:val="299735CF"/>
    <w:rsid w:val="29C45F3F"/>
    <w:rsid w:val="2A38C033"/>
    <w:rsid w:val="2A74F31E"/>
    <w:rsid w:val="2A7B9A6E"/>
    <w:rsid w:val="2A9062FF"/>
    <w:rsid w:val="2AA31FAD"/>
    <w:rsid w:val="2B0454E6"/>
    <w:rsid w:val="2B57057D"/>
    <w:rsid w:val="2B646BE7"/>
    <w:rsid w:val="2B6A4B8F"/>
    <w:rsid w:val="2BAE70BD"/>
    <w:rsid w:val="2BEAB00F"/>
    <w:rsid w:val="2C076C42"/>
    <w:rsid w:val="2C0B6119"/>
    <w:rsid w:val="2C0FA364"/>
    <w:rsid w:val="2C655D50"/>
    <w:rsid w:val="2CCB00AC"/>
    <w:rsid w:val="2CCC1077"/>
    <w:rsid w:val="2CDCFB8B"/>
    <w:rsid w:val="2D684093"/>
    <w:rsid w:val="2DA66481"/>
    <w:rsid w:val="2E1255A3"/>
    <w:rsid w:val="2EA8552E"/>
    <w:rsid w:val="2EADB748"/>
    <w:rsid w:val="2EDEE9FB"/>
    <w:rsid w:val="2EE36A09"/>
    <w:rsid w:val="2F01E09A"/>
    <w:rsid w:val="2F061949"/>
    <w:rsid w:val="2F6F7011"/>
    <w:rsid w:val="2FC8742C"/>
    <w:rsid w:val="2FE0AF79"/>
    <w:rsid w:val="3007369B"/>
    <w:rsid w:val="30347B76"/>
    <w:rsid w:val="303FB64C"/>
    <w:rsid w:val="307BAEDB"/>
    <w:rsid w:val="308FE555"/>
    <w:rsid w:val="313379FD"/>
    <w:rsid w:val="314BDA95"/>
    <w:rsid w:val="317BFCF2"/>
    <w:rsid w:val="31E19A3D"/>
    <w:rsid w:val="3239EA52"/>
    <w:rsid w:val="323D5157"/>
    <w:rsid w:val="32ACF12D"/>
    <w:rsid w:val="3346EA59"/>
    <w:rsid w:val="334AC6D0"/>
    <w:rsid w:val="335C8C7E"/>
    <w:rsid w:val="340180F0"/>
    <w:rsid w:val="340263FA"/>
    <w:rsid w:val="341E2B12"/>
    <w:rsid w:val="34246DEE"/>
    <w:rsid w:val="34A1EAC2"/>
    <w:rsid w:val="350BA1AB"/>
    <w:rsid w:val="3548D81D"/>
    <w:rsid w:val="356ED3C9"/>
    <w:rsid w:val="358FA2BB"/>
    <w:rsid w:val="35D27349"/>
    <w:rsid w:val="35E52848"/>
    <w:rsid w:val="36C902A9"/>
    <w:rsid w:val="36FEAC54"/>
    <w:rsid w:val="3719B29B"/>
    <w:rsid w:val="372E0023"/>
    <w:rsid w:val="372E0B3D"/>
    <w:rsid w:val="374CBB11"/>
    <w:rsid w:val="3796AFA3"/>
    <w:rsid w:val="37A546D1"/>
    <w:rsid w:val="37B64C1B"/>
    <w:rsid w:val="37CD214F"/>
    <w:rsid w:val="3856AD23"/>
    <w:rsid w:val="389E34D1"/>
    <w:rsid w:val="38C41FAE"/>
    <w:rsid w:val="38FE0D36"/>
    <w:rsid w:val="394BA5D5"/>
    <w:rsid w:val="39525BB2"/>
    <w:rsid w:val="39C60A1F"/>
    <w:rsid w:val="3A23F7CA"/>
    <w:rsid w:val="3A64DEB3"/>
    <w:rsid w:val="3AA0172B"/>
    <w:rsid w:val="3B374863"/>
    <w:rsid w:val="3B471D29"/>
    <w:rsid w:val="3B4DF1C1"/>
    <w:rsid w:val="3B9D5B11"/>
    <w:rsid w:val="3BA3063B"/>
    <w:rsid w:val="3C57155D"/>
    <w:rsid w:val="3D422043"/>
    <w:rsid w:val="3D7EA6FB"/>
    <w:rsid w:val="3D91FF5B"/>
    <w:rsid w:val="3D98223B"/>
    <w:rsid w:val="3E69CB67"/>
    <w:rsid w:val="3E7E953C"/>
    <w:rsid w:val="3F20ED4E"/>
    <w:rsid w:val="3F35468E"/>
    <w:rsid w:val="3F5D2DC8"/>
    <w:rsid w:val="3F6E0B28"/>
    <w:rsid w:val="40607A77"/>
    <w:rsid w:val="4061DBAE"/>
    <w:rsid w:val="40844C30"/>
    <w:rsid w:val="409E9817"/>
    <w:rsid w:val="40BD0242"/>
    <w:rsid w:val="40F15FE7"/>
    <w:rsid w:val="41005EC7"/>
    <w:rsid w:val="41CC148B"/>
    <w:rsid w:val="41CF2E92"/>
    <w:rsid w:val="41E0177B"/>
    <w:rsid w:val="41E74E6A"/>
    <w:rsid w:val="42123B70"/>
    <w:rsid w:val="4272B296"/>
    <w:rsid w:val="43188853"/>
    <w:rsid w:val="4348F414"/>
    <w:rsid w:val="4364DB2D"/>
    <w:rsid w:val="43ABD524"/>
    <w:rsid w:val="43CED5C1"/>
    <w:rsid w:val="43F690F1"/>
    <w:rsid w:val="440E0F28"/>
    <w:rsid w:val="446A34AF"/>
    <w:rsid w:val="447D984D"/>
    <w:rsid w:val="4486AF5C"/>
    <w:rsid w:val="449273DF"/>
    <w:rsid w:val="44A30DC1"/>
    <w:rsid w:val="44F14C0C"/>
    <w:rsid w:val="4652A651"/>
    <w:rsid w:val="468474DF"/>
    <w:rsid w:val="468A408D"/>
    <w:rsid w:val="46ACC1DC"/>
    <w:rsid w:val="46B67649"/>
    <w:rsid w:val="471F0DA0"/>
    <w:rsid w:val="47471C36"/>
    <w:rsid w:val="474ADED4"/>
    <w:rsid w:val="47885BCC"/>
    <w:rsid w:val="47A6C3F4"/>
    <w:rsid w:val="47BD0ECA"/>
    <w:rsid w:val="47D880E9"/>
    <w:rsid w:val="47E37B82"/>
    <w:rsid w:val="4805EBD6"/>
    <w:rsid w:val="482F1773"/>
    <w:rsid w:val="48361B4C"/>
    <w:rsid w:val="48650012"/>
    <w:rsid w:val="48716FEA"/>
    <w:rsid w:val="487466C4"/>
    <w:rsid w:val="488C9EAA"/>
    <w:rsid w:val="4958C887"/>
    <w:rsid w:val="497281D6"/>
    <w:rsid w:val="4A8922BF"/>
    <w:rsid w:val="4B1F0EC5"/>
    <w:rsid w:val="4B62DEA4"/>
    <w:rsid w:val="4B9B5BFC"/>
    <w:rsid w:val="4C069EE6"/>
    <w:rsid w:val="4C3E8426"/>
    <w:rsid w:val="4C727088"/>
    <w:rsid w:val="4CBB7499"/>
    <w:rsid w:val="4CE76DCE"/>
    <w:rsid w:val="4D40E6EF"/>
    <w:rsid w:val="4D61ADAD"/>
    <w:rsid w:val="4DB853F9"/>
    <w:rsid w:val="4E32FA03"/>
    <w:rsid w:val="4E400E3A"/>
    <w:rsid w:val="4E72D651"/>
    <w:rsid w:val="4E9D2628"/>
    <w:rsid w:val="4F6BB70A"/>
    <w:rsid w:val="4FAB611C"/>
    <w:rsid w:val="4FF8E90F"/>
    <w:rsid w:val="5013C994"/>
    <w:rsid w:val="50C81704"/>
    <w:rsid w:val="511D9985"/>
    <w:rsid w:val="51BE9FFA"/>
    <w:rsid w:val="51F42A54"/>
    <w:rsid w:val="5207EA3E"/>
    <w:rsid w:val="5208EB96"/>
    <w:rsid w:val="520D7156"/>
    <w:rsid w:val="521604CD"/>
    <w:rsid w:val="52186DDA"/>
    <w:rsid w:val="5275A5A5"/>
    <w:rsid w:val="52973C6F"/>
    <w:rsid w:val="5331223F"/>
    <w:rsid w:val="5347C193"/>
    <w:rsid w:val="539552B1"/>
    <w:rsid w:val="53E166E3"/>
    <w:rsid w:val="53F31DDA"/>
    <w:rsid w:val="541CC679"/>
    <w:rsid w:val="5455568B"/>
    <w:rsid w:val="54B2B9DB"/>
    <w:rsid w:val="54BB6618"/>
    <w:rsid w:val="54CE248D"/>
    <w:rsid w:val="553C4B4D"/>
    <w:rsid w:val="557E7F8F"/>
    <w:rsid w:val="5581F83E"/>
    <w:rsid w:val="55CED820"/>
    <w:rsid w:val="56C35472"/>
    <w:rsid w:val="56EDE5B7"/>
    <w:rsid w:val="57154F39"/>
    <w:rsid w:val="57285773"/>
    <w:rsid w:val="573CDEF4"/>
    <w:rsid w:val="574E9446"/>
    <w:rsid w:val="57DC5509"/>
    <w:rsid w:val="582F1FD8"/>
    <w:rsid w:val="5894B742"/>
    <w:rsid w:val="59110407"/>
    <w:rsid w:val="5914E972"/>
    <w:rsid w:val="59312836"/>
    <w:rsid w:val="594BF597"/>
    <w:rsid w:val="59699808"/>
    <w:rsid w:val="5A30451E"/>
    <w:rsid w:val="5A33112D"/>
    <w:rsid w:val="5A6C6332"/>
    <w:rsid w:val="5A746167"/>
    <w:rsid w:val="5A912655"/>
    <w:rsid w:val="5ABFF5A2"/>
    <w:rsid w:val="5B1E61D9"/>
    <w:rsid w:val="5B7F3D5D"/>
    <w:rsid w:val="5BC8F463"/>
    <w:rsid w:val="5BD65B38"/>
    <w:rsid w:val="5C0803DB"/>
    <w:rsid w:val="5C6CF249"/>
    <w:rsid w:val="5C7702A6"/>
    <w:rsid w:val="5CAF0821"/>
    <w:rsid w:val="5CBDB533"/>
    <w:rsid w:val="5CC047BB"/>
    <w:rsid w:val="5D38F676"/>
    <w:rsid w:val="5D7B1251"/>
    <w:rsid w:val="5DD1D7C0"/>
    <w:rsid w:val="5E29C139"/>
    <w:rsid w:val="5E359505"/>
    <w:rsid w:val="5EB002B0"/>
    <w:rsid w:val="5EB3CEEA"/>
    <w:rsid w:val="5EBB02B6"/>
    <w:rsid w:val="5ED266F5"/>
    <w:rsid w:val="5EFC6764"/>
    <w:rsid w:val="5F1ED5A0"/>
    <w:rsid w:val="5F378A1D"/>
    <w:rsid w:val="5F8C424D"/>
    <w:rsid w:val="5F925ED0"/>
    <w:rsid w:val="5FD90F49"/>
    <w:rsid w:val="605D7900"/>
    <w:rsid w:val="6062D3D5"/>
    <w:rsid w:val="6086E067"/>
    <w:rsid w:val="609B898D"/>
    <w:rsid w:val="609C3638"/>
    <w:rsid w:val="61094403"/>
    <w:rsid w:val="612A3C90"/>
    <w:rsid w:val="61737DBF"/>
    <w:rsid w:val="619D14FD"/>
    <w:rsid w:val="61F061E1"/>
    <w:rsid w:val="622F09A2"/>
    <w:rsid w:val="623BD548"/>
    <w:rsid w:val="62810DC6"/>
    <w:rsid w:val="62A7D3D5"/>
    <w:rsid w:val="62CD0CE2"/>
    <w:rsid w:val="63068C1D"/>
    <w:rsid w:val="63D44417"/>
    <w:rsid w:val="6439CD92"/>
    <w:rsid w:val="64954977"/>
    <w:rsid w:val="64A792AC"/>
    <w:rsid w:val="64CD7F29"/>
    <w:rsid w:val="64E0128E"/>
    <w:rsid w:val="651BA0A4"/>
    <w:rsid w:val="654FFF00"/>
    <w:rsid w:val="6571F791"/>
    <w:rsid w:val="66301DA8"/>
    <w:rsid w:val="663AD520"/>
    <w:rsid w:val="6695708B"/>
    <w:rsid w:val="66B2F105"/>
    <w:rsid w:val="66F83D51"/>
    <w:rsid w:val="6709833A"/>
    <w:rsid w:val="67D25977"/>
    <w:rsid w:val="681A489C"/>
    <w:rsid w:val="68507F73"/>
    <w:rsid w:val="6862FDAC"/>
    <w:rsid w:val="68FD4DA6"/>
    <w:rsid w:val="6921B814"/>
    <w:rsid w:val="696A9863"/>
    <w:rsid w:val="69E6B33B"/>
    <w:rsid w:val="69EBBA9C"/>
    <w:rsid w:val="6A7E7ED2"/>
    <w:rsid w:val="6AAA85EF"/>
    <w:rsid w:val="6AACA684"/>
    <w:rsid w:val="6AC905D4"/>
    <w:rsid w:val="6B00775B"/>
    <w:rsid w:val="6BAF983F"/>
    <w:rsid w:val="6BF869E6"/>
    <w:rsid w:val="6C35BAFA"/>
    <w:rsid w:val="6D2F32DA"/>
    <w:rsid w:val="6DA17B22"/>
    <w:rsid w:val="6E829E2E"/>
    <w:rsid w:val="6E957F59"/>
    <w:rsid w:val="6F1BE51D"/>
    <w:rsid w:val="6FF4F47B"/>
    <w:rsid w:val="6FF8748A"/>
    <w:rsid w:val="7076D89D"/>
    <w:rsid w:val="70D53DC4"/>
    <w:rsid w:val="712448AB"/>
    <w:rsid w:val="72326C5A"/>
    <w:rsid w:val="7279511D"/>
    <w:rsid w:val="72B860A1"/>
    <w:rsid w:val="72CA4899"/>
    <w:rsid w:val="72E8ADB2"/>
    <w:rsid w:val="730EA076"/>
    <w:rsid w:val="731E8AAE"/>
    <w:rsid w:val="735C141D"/>
    <w:rsid w:val="737C48BA"/>
    <w:rsid w:val="737DC111"/>
    <w:rsid w:val="73F69E96"/>
    <w:rsid w:val="742F059C"/>
    <w:rsid w:val="750F6ACF"/>
    <w:rsid w:val="753FDECA"/>
    <w:rsid w:val="7583D647"/>
    <w:rsid w:val="75BE2B9F"/>
    <w:rsid w:val="75DCF8B1"/>
    <w:rsid w:val="75EE950A"/>
    <w:rsid w:val="769025C4"/>
    <w:rsid w:val="769D0F52"/>
    <w:rsid w:val="76A7CE83"/>
    <w:rsid w:val="76DCFCA6"/>
    <w:rsid w:val="76E18040"/>
    <w:rsid w:val="774A27F2"/>
    <w:rsid w:val="774C6342"/>
    <w:rsid w:val="779E9EE3"/>
    <w:rsid w:val="77CBC07A"/>
    <w:rsid w:val="7859BA5A"/>
    <w:rsid w:val="788850E1"/>
    <w:rsid w:val="793D7A95"/>
    <w:rsid w:val="79E6C074"/>
    <w:rsid w:val="79ECF73E"/>
    <w:rsid w:val="7A189218"/>
    <w:rsid w:val="7A2DFE71"/>
    <w:rsid w:val="7A5753EC"/>
    <w:rsid w:val="7A5C47A4"/>
    <w:rsid w:val="7A76351D"/>
    <w:rsid w:val="7A7FAFA4"/>
    <w:rsid w:val="7ACD8242"/>
    <w:rsid w:val="7BC8A032"/>
    <w:rsid w:val="7CB0EBBE"/>
    <w:rsid w:val="7CD5A898"/>
    <w:rsid w:val="7CE79244"/>
    <w:rsid w:val="7D04D846"/>
    <w:rsid w:val="7D05D919"/>
    <w:rsid w:val="7D13F431"/>
    <w:rsid w:val="7DCEBCF3"/>
    <w:rsid w:val="7E0B7641"/>
    <w:rsid w:val="7E23D2AE"/>
    <w:rsid w:val="7E3C0E28"/>
    <w:rsid w:val="7E5ACD8A"/>
    <w:rsid w:val="7EAC9C74"/>
    <w:rsid w:val="7F34C84E"/>
    <w:rsid w:val="7F5338AE"/>
    <w:rsid w:val="7F625A7D"/>
    <w:rsid w:val="7F6B2121"/>
    <w:rsid w:val="7F6F62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zh-TW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46CAC195"/>
  <w15:docId w15:val="{F8C54186-54A3-41C5-865B-8E31D3A205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Arial" w:eastAsia="Arial" w:hAnsi="Arial" w:cs="Arial"/>
        <w:color w:val="000000"/>
        <w:sz w:val="22"/>
        <w:szCs w:val="22"/>
        <w:lang w:val="en-AU" w:eastAsia="en-AU" w:bidi="ar-SA"/>
      </w:rPr>
    </w:rPrDefault>
    <w:pPrDefault>
      <w:pPr>
        <w:pBdr>
          <w:top w:val="nil"/>
          <w:left w:val="nil"/>
          <w:bottom w:val="nil"/>
          <w:right w:val="nil"/>
          <w:between w:val="nil"/>
        </w:pBd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link w:val="Heading1Char"/>
    <w:rsid w:val="001507CA"/>
    <w:pPr>
      <w:keepNext/>
      <w:keepLines/>
      <w:numPr>
        <w:numId w:val="13"/>
      </w:numPr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rsid w:val="003B3148"/>
    <w:pPr>
      <w:keepNext/>
      <w:keepLines/>
      <w:numPr>
        <w:numId w:val="2"/>
      </w:numPr>
      <w:spacing w:before="360" w:after="120"/>
      <w:ind w:left="36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rsid w:val="00E56CA0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table" w:customStyle="1" w:styleId="2">
    <w:name w:val="2"/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1">
    <w:name w:val="1"/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styleId="TableGrid">
    <w:name w:val="Table Grid"/>
    <w:basedOn w:val="TableNormal"/>
    <w:uiPriority w:val="39"/>
    <w:rsid w:val="00EC0527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spacing w:line="240" w:lineRule="auto"/>
    </w:pPr>
    <w:rPr>
      <w:rFonts w:asciiTheme="minorHAnsi" w:eastAsiaTheme="minorEastAsia" w:hAnsiTheme="minorHAnsi" w:cstheme="minorBidi"/>
      <w:color w:val="auto"/>
      <w:lang w:eastAsia="zh-TW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noteText">
    <w:name w:val="footnote text"/>
    <w:basedOn w:val="Normal"/>
    <w:link w:val="FootnoteTextChar"/>
    <w:uiPriority w:val="99"/>
    <w:semiHidden/>
    <w:unhideWhenUsed/>
    <w:rsid w:val="00EC0527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spacing w:line="240" w:lineRule="auto"/>
    </w:pPr>
    <w:rPr>
      <w:rFonts w:asciiTheme="minorHAnsi" w:eastAsiaTheme="minorEastAsia" w:hAnsiTheme="minorHAnsi" w:cstheme="minorBidi"/>
      <w:color w:val="auto"/>
      <w:sz w:val="20"/>
      <w:szCs w:val="20"/>
      <w:lang w:eastAsia="zh-TW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EC0527"/>
    <w:rPr>
      <w:rFonts w:asciiTheme="minorHAnsi" w:eastAsiaTheme="minorEastAsia" w:hAnsiTheme="minorHAnsi" w:cstheme="minorBidi"/>
      <w:color w:val="auto"/>
      <w:sz w:val="20"/>
      <w:szCs w:val="20"/>
      <w:lang w:eastAsia="zh-TW"/>
    </w:rPr>
  </w:style>
  <w:style w:type="character" w:styleId="FootnoteReference">
    <w:name w:val="footnote reference"/>
    <w:basedOn w:val="DefaultParagraphFont"/>
    <w:uiPriority w:val="99"/>
    <w:semiHidden/>
    <w:unhideWhenUsed/>
    <w:rsid w:val="00EC0527"/>
    <w:rPr>
      <w:vertAlign w:val="superscript"/>
    </w:rPr>
  </w:style>
  <w:style w:type="paragraph" w:styleId="Caption">
    <w:name w:val="caption"/>
    <w:basedOn w:val="Normal"/>
    <w:next w:val="Normal"/>
    <w:uiPriority w:val="35"/>
    <w:unhideWhenUsed/>
    <w:qFormat/>
    <w:rsid w:val="00E82B09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24004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40046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40046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4004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40046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40046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40046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BB37AC"/>
    <w:pPr>
      <w:tabs>
        <w:tab w:val="center" w:pos="4513"/>
        <w:tab w:val="right" w:pos="9026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B37AC"/>
  </w:style>
  <w:style w:type="paragraph" w:styleId="Footer">
    <w:name w:val="footer"/>
    <w:basedOn w:val="Normal"/>
    <w:link w:val="FooterChar"/>
    <w:uiPriority w:val="99"/>
    <w:unhideWhenUsed/>
    <w:rsid w:val="00BB37AC"/>
    <w:pPr>
      <w:tabs>
        <w:tab w:val="center" w:pos="4513"/>
        <w:tab w:val="right" w:pos="9026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B37AC"/>
  </w:style>
  <w:style w:type="paragraph" w:customStyle="1" w:styleId="EndNoteBibliographyTitle">
    <w:name w:val="EndNote Bibliography Title"/>
    <w:basedOn w:val="Normal"/>
    <w:link w:val="EndNoteBibliographyTitleChar"/>
    <w:rsid w:val="00FC6258"/>
    <w:pPr>
      <w:jc w:val="center"/>
    </w:pPr>
    <w:rPr>
      <w:noProof/>
      <w:sz w:val="18"/>
    </w:rPr>
  </w:style>
  <w:style w:type="character" w:customStyle="1" w:styleId="Heading1Char">
    <w:name w:val="Heading 1 Char"/>
    <w:basedOn w:val="DefaultParagraphFont"/>
    <w:link w:val="Heading1"/>
    <w:rsid w:val="001507CA"/>
    <w:rPr>
      <w:sz w:val="40"/>
      <w:szCs w:val="40"/>
    </w:rPr>
  </w:style>
  <w:style w:type="character" w:customStyle="1" w:styleId="EndNoteBibliographyTitleChar">
    <w:name w:val="EndNote Bibliography Title Char"/>
    <w:basedOn w:val="Heading1Char"/>
    <w:link w:val="EndNoteBibliographyTitle"/>
    <w:rsid w:val="00FC6258"/>
    <w:rPr>
      <w:noProof/>
      <w:sz w:val="18"/>
      <w:szCs w:val="40"/>
    </w:rPr>
  </w:style>
  <w:style w:type="paragraph" w:customStyle="1" w:styleId="EndNoteBibliography">
    <w:name w:val="EndNote Bibliography"/>
    <w:basedOn w:val="Normal"/>
    <w:link w:val="EndNoteBibliographyChar"/>
    <w:rsid w:val="00FC6258"/>
    <w:pPr>
      <w:spacing w:line="240" w:lineRule="auto"/>
    </w:pPr>
    <w:rPr>
      <w:noProof/>
      <w:sz w:val="18"/>
    </w:rPr>
  </w:style>
  <w:style w:type="character" w:customStyle="1" w:styleId="EndNoteBibliographyChar">
    <w:name w:val="EndNote Bibliography Char"/>
    <w:basedOn w:val="Heading1Char"/>
    <w:link w:val="EndNoteBibliography"/>
    <w:rsid w:val="00FC6258"/>
    <w:rPr>
      <w:noProof/>
      <w:sz w:val="18"/>
      <w:szCs w:val="40"/>
    </w:rPr>
  </w:style>
  <w:style w:type="paragraph" w:styleId="Revision">
    <w:name w:val="Revision"/>
    <w:hidden/>
    <w:uiPriority w:val="99"/>
    <w:semiHidden/>
    <w:rsid w:val="00D64B05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spacing w:line="240" w:lineRule="auto"/>
    </w:pPr>
  </w:style>
  <w:style w:type="character" w:styleId="Hyperlink">
    <w:name w:val="Hyperlink"/>
    <w:basedOn w:val="DefaultParagraphFont"/>
    <w:uiPriority w:val="99"/>
    <w:unhideWhenUsed/>
    <w:rsid w:val="003B3148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4E5F3B"/>
    <w:pPr>
      <w:ind w:left="720"/>
      <w:contextualSpacing/>
    </w:pPr>
  </w:style>
  <w:style w:type="character" w:styleId="BookTitle">
    <w:name w:val="Book Title"/>
    <w:basedOn w:val="DefaultParagraphFont"/>
    <w:uiPriority w:val="33"/>
    <w:qFormat/>
    <w:rsid w:val="00F4020F"/>
    <w:rPr>
      <w:b/>
      <w:bCs/>
      <w:i/>
      <w:iCs/>
      <w:spacing w:val="5"/>
    </w:rPr>
  </w:style>
  <w:style w:type="character" w:styleId="IntenseReference">
    <w:name w:val="Intense Reference"/>
    <w:basedOn w:val="DefaultParagraphFont"/>
    <w:uiPriority w:val="32"/>
    <w:qFormat/>
    <w:rsid w:val="00F4020F"/>
    <w:rPr>
      <w:b/>
      <w:bCs/>
      <w:smallCaps/>
      <w:color w:val="4472C4" w:themeColor="accent1"/>
      <w:spacing w:val="5"/>
    </w:rPr>
  </w:style>
  <w:style w:type="character" w:styleId="SubtleReference">
    <w:name w:val="Subtle Reference"/>
    <w:basedOn w:val="DefaultParagraphFont"/>
    <w:uiPriority w:val="31"/>
    <w:qFormat/>
    <w:rsid w:val="00F4020F"/>
    <w:rPr>
      <w:smallCaps/>
      <w:color w:val="5A5A5A" w:themeColor="text1" w:themeTint="A5"/>
    </w:rPr>
  </w:style>
  <w:style w:type="paragraph" w:customStyle="1" w:styleId="output">
    <w:name w:val="output"/>
    <w:basedOn w:val="Normal"/>
    <w:rsid w:val="00F4020F"/>
    <w:rPr>
      <w:rFonts w:ascii="Courier New" w:hAnsi="Courier New"/>
      <w:color w:val="808080" w:themeColor="background1" w:themeShade="80"/>
      <w:sz w:val="20"/>
    </w:rPr>
  </w:style>
  <w:style w:type="table" w:styleId="PlainTable1">
    <w:name w:val="Plain Table 1"/>
    <w:basedOn w:val="TableNormal"/>
    <w:uiPriority w:val="41"/>
    <w:rsid w:val="00644778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spacing w:line="240" w:lineRule="auto"/>
    </w:pPr>
    <w:rPr>
      <w:rFonts w:asciiTheme="minorHAnsi" w:eastAsiaTheme="minorEastAsia" w:hAnsiTheme="minorHAnsi" w:cstheme="minorBidi"/>
      <w:color w:val="auto"/>
      <w:lang w:eastAsia="zh-TW"/>
    </w:r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GridTable1Light">
    <w:name w:val="Grid Table 1 Light"/>
    <w:basedOn w:val="TableNormal"/>
    <w:uiPriority w:val="46"/>
    <w:rsid w:val="00E22C09"/>
    <w:pPr>
      <w:spacing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eGridLight">
    <w:name w:val="Grid Table Light"/>
    <w:basedOn w:val="TableNormal"/>
    <w:uiPriority w:val="40"/>
    <w:rsid w:val="00264381"/>
    <w:pPr>
      <w:spacing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52455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889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681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849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999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467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1.xm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image" Target="media/image1.png"/><Relationship Id="rId17" Type="http://schemas.openxmlformats.org/officeDocument/2006/relationships/image" Target="media/image4.emf"/><Relationship Id="rId2" Type="http://schemas.openxmlformats.org/officeDocument/2006/relationships/customXml" Target="../customXml/item2.xml"/><Relationship Id="rId16" Type="http://schemas.openxmlformats.org/officeDocument/2006/relationships/image" Target="media/image3.emf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github.com/The-Kirby-Institute" TargetMode="External"/><Relationship Id="rId5" Type="http://schemas.openxmlformats.org/officeDocument/2006/relationships/numbering" Target="numbering.xml"/><Relationship Id="rId15" Type="http://schemas.openxmlformats.org/officeDocument/2006/relationships/image" Target="media/image2.emf"/><Relationship Id="rId10" Type="http://schemas.openxmlformats.org/officeDocument/2006/relationships/endnotes" Target="endnotes.xml"/><Relationship Id="rId19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2E25BC0AE4B0C4B87BEDE83A7897B62" ma:contentTypeVersion="13" ma:contentTypeDescription="Create a new document." ma:contentTypeScope="" ma:versionID="cefbdf01e7d7bb5e34b97efc3f3d490e">
  <xsd:schema xmlns:xsd="http://www.w3.org/2001/XMLSchema" xmlns:xs="http://www.w3.org/2001/XMLSchema" xmlns:p="http://schemas.microsoft.com/office/2006/metadata/properties" xmlns:ns3="60df2c1f-aceb-43cf-ad09-2d28ebcf9263" xmlns:ns4="afb73c42-e6fd-44dd-a540-dd3962359062" targetNamespace="http://schemas.microsoft.com/office/2006/metadata/properties" ma:root="true" ma:fieldsID="c9e3ac7aff7243602e66d522772514f2" ns3:_="" ns4:_="">
    <xsd:import namespace="60df2c1f-aceb-43cf-ad09-2d28ebcf9263"/>
    <xsd:import namespace="afb73c42-e6fd-44dd-a540-dd3962359062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AutoTags" minOccurs="0"/>
                <xsd:element ref="ns4:MediaServiceDateTaken" minOccurs="0"/>
                <xsd:element ref="ns4:MediaServiceLocation" minOccurs="0"/>
                <xsd:element ref="ns4:MediaServiceOCR" minOccurs="0"/>
                <xsd:element ref="ns4:MediaServiceEventHashCode" minOccurs="0"/>
                <xsd:element ref="ns4:MediaServiceGenerationTime" minOccurs="0"/>
                <xsd:element ref="ns4:MediaServiceAutoKeyPoints" minOccurs="0"/>
                <xsd:element ref="ns4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0df2c1f-aceb-43cf-ad09-2d28ebcf9263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haring Hint Hash" ma:description="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fb73c42-e6fd-44dd-a540-dd396235906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AutoTags" ma:index="13" nillable="true" ma:displayName="MediaServiceAutoTags" ma:description="" ma:internalName="MediaServiceAutoTags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MediaServiceLocation" ma:internalName="MediaServiceLocation" ma:readOnly="true">
      <xsd:simpleType>
        <xsd:restriction base="dms:Text"/>
      </xsd:simpleType>
    </xsd:element>
    <xsd:element name="MediaServiceOCR" ma:index="16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3F32772-B036-438C-AF1D-5FAAE20FB8CD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C377F1E3-14E6-4EC5-8D22-92E283D879E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0df2c1f-aceb-43cf-ad09-2d28ebcf9263"/>
    <ds:schemaRef ds:uri="afb73c42-e6fd-44dd-a540-dd396235906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2D22C99A-817E-4878-B746-90618CBAA34D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F7CA8CED-B20D-DC49-996C-D3C5F16E52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</TotalTime>
  <Pages>16</Pages>
  <Words>6685</Words>
  <Characters>38107</Characters>
  <Application>Microsoft Office Word</Application>
  <DocSecurity>0</DocSecurity>
  <Lines>317</Lines>
  <Paragraphs>89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44703</CharactersWithSpaces>
  <SharedDoc>false</SharedDoc>
  <HLinks>
    <vt:vector size="6" baseType="variant">
      <vt:variant>
        <vt:i4>7209009</vt:i4>
      </vt:variant>
      <vt:variant>
        <vt:i4>33</vt:i4>
      </vt:variant>
      <vt:variant>
        <vt:i4>0</vt:i4>
      </vt:variant>
      <vt:variant>
        <vt:i4>5</vt:i4>
      </vt:variant>
      <vt:variant>
        <vt:lpwstr>https://github.com/The-Kirby-Institute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Ben Hui</dc:creator>
  <cp:keywords/>
  <dc:description/>
  <cp:lastModifiedBy>Ben Hui</cp:lastModifiedBy>
  <cp:revision>11</cp:revision>
  <dcterms:created xsi:type="dcterms:W3CDTF">2020-09-22T02:26:00Z</dcterms:created>
  <dcterms:modified xsi:type="dcterms:W3CDTF">2020-10-06T09:26:00Z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0x010100C2E25BC0AE4B0C4B87BEDE83A7897B62</vt:lpwstr>
  </property>
</Properties>
</file>