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B4F0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Times New Roman" w:hAnsi="Times New Roman" w:cs="Times New Roman"/>
          <w:b/>
          <w:bCs/>
          <w:color w:val="000000" w:themeColor="text1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b/>
          <w:bCs/>
          <w:sz w:val="24"/>
          <w:szCs w:val="24"/>
          <w:lang w:val="en-US" w:eastAsia="zh-CN"/>
        </w:rPr>
        <w:t>Supplementary T</w:t>
      </w:r>
      <w:bookmarkStart w:id="0" w:name="_GoBack"/>
      <w:bookmarkEnd w:id="0"/>
      <w:r>
        <w:rPr>
          <w:rFonts w:hint="eastAsia" w:ascii="Times New Roman" w:hAnsi="Times New Roman" w:eastAsia="宋体" w:cs="Times New Roman"/>
          <w:b/>
          <w:bCs/>
          <w:sz w:val="24"/>
          <w:szCs w:val="24"/>
          <w:lang w:val="en-US" w:eastAsia="zh-CN"/>
        </w:rPr>
        <w:t>able S2</w:t>
      </w: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. Molecular docking parameters and binding energies of active compounds with predicted target proteins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2693"/>
        <w:gridCol w:w="1984"/>
        <w:gridCol w:w="2177"/>
      </w:tblGrid>
      <w:tr w14:paraId="3A6D293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A314CEF">
            <w:pPr>
              <w:spacing w:line="360" w:lineRule="auto"/>
              <w:jc w:val="center"/>
              <w:rPr>
                <w:rFonts w:hint="default" w:ascii="Times New Roman" w:hAnsi="Times New Roman" w:cs="Times New Roman"/>
                <w:color w:val="000000" w:themeColor="text1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Key genes</w:t>
            </w:r>
          </w:p>
        </w:tc>
        <w:tc>
          <w:tcPr>
            <w:tcW w:w="269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4D40756">
            <w:pPr>
              <w:spacing w:line="360" w:lineRule="auto"/>
              <w:jc w:val="center"/>
              <w:rPr>
                <w:rFonts w:hint="default" w:ascii="Times New Roman" w:hAnsi="Times New Roman" w:cs="Times New Roman"/>
                <w:color w:val="000000" w:themeColor="text1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Active ingredient</w:t>
            </w:r>
          </w:p>
        </w:tc>
        <w:tc>
          <w:tcPr>
            <w:tcW w:w="198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DE56DBD">
            <w:pPr>
              <w:spacing w:line="360" w:lineRule="auto"/>
              <w:jc w:val="center"/>
              <w:rPr>
                <w:rFonts w:hint="default" w:ascii="Times New Roman" w:hAnsi="Times New Roman" w:cs="Times New Roman"/>
                <w:color w:val="000000" w:themeColor="text1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Compound CID</w:t>
            </w:r>
          </w:p>
        </w:tc>
        <w:tc>
          <w:tcPr>
            <w:tcW w:w="217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12A4659">
            <w:pPr>
              <w:spacing w:line="360" w:lineRule="auto"/>
              <w:jc w:val="center"/>
              <w:rPr>
                <w:rFonts w:hint="default" w:ascii="Times New Roman" w:hAnsi="Times New Roman" w:cs="Times New Roman"/>
                <w:color w:val="000000" w:themeColor="text1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Free</w:t>
            </w:r>
          </w:p>
          <w:p w14:paraId="01C3AE93">
            <w:pPr>
              <w:spacing w:line="360" w:lineRule="auto"/>
              <w:jc w:val="center"/>
              <w:rPr>
                <w:rFonts w:hint="default" w:ascii="Times New Roman" w:hAnsi="Times New Roman" w:cs="Times New Roman"/>
                <w:color w:val="000000" w:themeColor="text1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energy</w:t>
            </w:r>
          </w:p>
          <w:p w14:paraId="0689F5A9">
            <w:pPr>
              <w:spacing w:line="360" w:lineRule="auto"/>
              <w:jc w:val="center"/>
              <w:rPr>
                <w:rFonts w:hint="default" w:ascii="Times New Roman" w:hAnsi="Times New Roman" w:cs="Times New Roman"/>
                <w:color w:val="000000" w:themeColor="text1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binding（kcal/mol）</w:t>
            </w:r>
          </w:p>
        </w:tc>
      </w:tr>
      <w:tr w14:paraId="2EFF7D9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tcBorders>
              <w:top w:val="single" w:color="auto" w:sz="4" w:space="0"/>
            </w:tcBorders>
            <w:vAlign w:val="center"/>
          </w:tcPr>
          <w:p w14:paraId="2E82D829">
            <w:pPr>
              <w:spacing w:line="360" w:lineRule="auto"/>
              <w:ind w:firstLine="400" w:firstLineChars="200"/>
              <w:jc w:val="center"/>
              <w:rPr>
                <w:rFonts w:hint="default" w:ascii="Times New Roman" w:hAnsi="Times New Roman" w:cs="Times New Roman"/>
                <w:color w:val="000000" w:themeColor="text1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PKM</w:t>
            </w:r>
          </w:p>
        </w:tc>
        <w:tc>
          <w:tcPr>
            <w:tcW w:w="2693" w:type="dxa"/>
            <w:tcBorders>
              <w:top w:val="single" w:color="auto" w:sz="4" w:space="0"/>
            </w:tcBorders>
            <w:vAlign w:val="center"/>
          </w:tcPr>
          <w:p w14:paraId="71DD2C0A">
            <w:pPr>
              <w:ind w:left="0" w:leftChars="0" w:firstLine="0" w:firstLineChars="0"/>
              <w:jc w:val="center"/>
              <w:rPr>
                <w:rStyle w:val="5"/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1-(4-hydroxybenzyl)-4-methoxy-9,10-dihydrophenanthrene-2,7-diol</w:t>
            </w:r>
          </w:p>
        </w:tc>
        <w:tc>
          <w:tcPr>
            <w:tcW w:w="1984" w:type="dxa"/>
            <w:tcBorders>
              <w:top w:val="single" w:color="auto" w:sz="4" w:space="0"/>
            </w:tcBorders>
            <w:vAlign w:val="center"/>
          </w:tcPr>
          <w:p w14:paraId="40D844EE">
            <w:pPr>
              <w:spacing w:line="360" w:lineRule="auto"/>
              <w:ind w:firstLine="400" w:firstLineChars="200"/>
              <w:jc w:val="center"/>
              <w:rPr>
                <w:rFonts w:hint="default" w:ascii="Times New Roman" w:hAnsi="Times New Roman" w:cs="Times New Roman"/>
                <w:color w:val="000000" w:themeColor="text1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171577</w:t>
            </w:r>
          </w:p>
        </w:tc>
        <w:tc>
          <w:tcPr>
            <w:tcW w:w="2177" w:type="dxa"/>
            <w:tcBorders>
              <w:top w:val="single" w:color="auto" w:sz="4" w:space="0"/>
            </w:tcBorders>
            <w:vAlign w:val="center"/>
          </w:tcPr>
          <w:p w14:paraId="6A146058">
            <w:pPr>
              <w:spacing w:line="360" w:lineRule="auto"/>
              <w:ind w:firstLine="400" w:firstLineChars="200"/>
              <w:jc w:val="center"/>
              <w:rPr>
                <w:rFonts w:hint="default" w:ascii="Times New Roman" w:hAnsi="Times New Roman" w:cs="Times New Roman"/>
                <w:color w:val="000000" w:themeColor="text1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-9.8</w:t>
            </w:r>
          </w:p>
        </w:tc>
      </w:tr>
      <w:tr w14:paraId="0C40080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Align w:val="center"/>
          </w:tcPr>
          <w:p w14:paraId="372C5FA6">
            <w:pPr>
              <w:spacing w:line="360" w:lineRule="auto"/>
              <w:ind w:firstLine="400" w:firstLineChars="200"/>
              <w:jc w:val="center"/>
              <w:rPr>
                <w:rFonts w:hint="default" w:ascii="Times New Roman" w:hAnsi="Times New Roman" w:cs="Times New Roman"/>
                <w:color w:val="000000" w:themeColor="text1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LIMK1</w:t>
            </w:r>
          </w:p>
        </w:tc>
        <w:tc>
          <w:tcPr>
            <w:tcW w:w="2693" w:type="dxa"/>
            <w:vAlign w:val="center"/>
          </w:tcPr>
          <w:p w14:paraId="27643A68">
            <w:pPr>
              <w:ind w:left="0" w:leftChars="0" w:firstLine="0" w:firstLineChars="0"/>
              <w:jc w:val="center"/>
              <w:rPr>
                <w:rStyle w:val="5"/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palmatine</w:t>
            </w:r>
          </w:p>
        </w:tc>
        <w:tc>
          <w:tcPr>
            <w:tcW w:w="1984" w:type="dxa"/>
            <w:vAlign w:val="center"/>
          </w:tcPr>
          <w:p w14:paraId="377A8518">
            <w:pPr>
              <w:spacing w:line="360" w:lineRule="auto"/>
              <w:ind w:firstLine="400" w:firstLineChars="200"/>
              <w:jc w:val="center"/>
              <w:rPr>
                <w:rFonts w:hint="default" w:ascii="Times New Roman" w:hAnsi="Times New Roman" w:cs="Times New Roman"/>
                <w:color w:val="000000" w:themeColor="text1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19009</w:t>
            </w:r>
          </w:p>
        </w:tc>
        <w:tc>
          <w:tcPr>
            <w:tcW w:w="2177" w:type="dxa"/>
            <w:vAlign w:val="center"/>
          </w:tcPr>
          <w:p w14:paraId="28455CE8">
            <w:pPr>
              <w:spacing w:line="360" w:lineRule="auto"/>
              <w:ind w:firstLine="400" w:firstLineChars="200"/>
              <w:jc w:val="center"/>
              <w:rPr>
                <w:rFonts w:hint="default" w:ascii="Times New Roman" w:hAnsi="Times New Roman" w:cs="Times New Roman"/>
                <w:color w:val="000000" w:themeColor="text1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-8.4</w:t>
            </w:r>
          </w:p>
        </w:tc>
      </w:tr>
    </w:tbl>
    <w:p w14:paraId="14367BA8">
      <w:pPr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eastAsia="宋体" w:cs="Times New Roman"/>
          <w:sz w:val="20"/>
          <w:szCs w:val="20"/>
        </w:rPr>
        <w:t>Docking scores were calculated using AutoDock Vina. Lower binding energy values indicate stronger predicted binding affinity.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420"/>
      </w:pPr>
      <w:r>
        <w:separator/>
      </w:r>
    </w:p>
  </w:endnote>
  <w:endnote w:type="continuationSeparator" w:id="1">
    <w:p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420"/>
      </w:pPr>
      <w:r>
        <w:separator/>
      </w:r>
    </w:p>
  </w:footnote>
  <w:footnote w:type="continuationSeparator" w:id="1">
    <w:p>
      <w:pPr>
        <w:ind w:firstLine="42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BlYmM2MzhhOWUwMzljMDZmMzI3N2YwMTM2Nzg5NTkifQ=="/>
  </w:docVars>
  <w:rsids>
    <w:rsidRoot w:val="5BB5242B"/>
    <w:rsid w:val="19A43BF9"/>
    <w:rsid w:val="3DEA45BC"/>
    <w:rsid w:val="3E1D6004"/>
    <w:rsid w:val="55D4767E"/>
    <w:rsid w:val="5BB5242B"/>
    <w:rsid w:val="7EDB4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200" w:firstLineChars="20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4"/>
    <w:unhideWhenUsed/>
    <w:qFormat/>
    <w:uiPriority w:val="99"/>
    <w:rPr>
      <w:color w:val="0026E5" w:themeColor="hyperlink"/>
      <w:u w:val="single"/>
      <w14:textFill>
        <w14:solidFill>
          <w14:schemeClr w14:val="hlink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</Words>
  <Characters>158</Characters>
  <Lines>0</Lines>
  <Paragraphs>0</Paragraphs>
  <TotalTime>1</TotalTime>
  <ScaleCrop>false</ScaleCrop>
  <LinksUpToDate>false</LinksUpToDate>
  <CharactersWithSpaces>163</CharactersWithSpaces>
  <Application>WPS Office_12.8.2.17149_F1E327BC-269C-435d-A152-05C5408002CA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2024-09-23T07:13:00Z</dcterms:created>
  <dc:creator>审核</dc:creator>
  <cp:lastModifiedBy>Dr.T</cp:lastModifiedBy>
  <dcterms:modified xsi:type="dcterms:W3CDTF">2026-02-05T06:15:26Z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2052-12.8.2.17149</vt:lpwstr>
  </property>
  <property fmtid="{D5CDD505-2E9C-101B-9397-08002B2CF9AE}" pid="3" name="ICV">
    <vt:lpwstr>B7DF9E31580543E5AA9ADD2FE33294EF_11</vt:lpwstr>
  </property>
  <property fmtid="{D5CDD505-2E9C-101B-9397-08002B2CF9AE}" pid="4" name="KSOTemplateDocerSaveRecord">
    <vt:lpwstr>eyJoZGlkIjoiMTkzMDBiYzY1MzY3N2I4ZjgyODhkNDM0NzZjMDdmNmIiLCJ1c2VySWQiOiIzMDI4NzE4MDYifQ==</vt:lpwstr>
  </property>
</Properties>
</file>