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09BEF1" w14:textId="77777777" w:rsidR="00811A2B" w:rsidRDefault="00811A2B">
      <w:pPr>
        <w:rPr>
          <w:lang w:bidi="fa-IR"/>
        </w:rPr>
      </w:pPr>
    </w:p>
    <w:p w14:paraId="6CEEDA9F" w14:textId="77777777" w:rsidR="002472EC" w:rsidRDefault="002472EC"/>
    <w:p w14:paraId="2245F302" w14:textId="77777777" w:rsidR="002472EC" w:rsidRDefault="002472EC"/>
    <w:p w14:paraId="70886745" w14:textId="77777777" w:rsidR="002472EC" w:rsidRDefault="002472EC"/>
    <w:p w14:paraId="3BEEB036" w14:textId="77777777" w:rsidR="002472EC" w:rsidRDefault="002472EC"/>
    <w:p w14:paraId="4EEAE20E" w14:textId="77777777" w:rsidR="002472EC" w:rsidRDefault="002472EC"/>
    <w:p w14:paraId="23EF1625" w14:textId="77777777" w:rsidR="002472EC" w:rsidRDefault="002472EC"/>
    <w:p w14:paraId="263141DD" w14:textId="77777777" w:rsidR="002472EC" w:rsidRDefault="002472EC"/>
    <w:p w14:paraId="4AB88C82" w14:textId="77777777" w:rsidR="002472EC" w:rsidRDefault="002472EC"/>
    <w:p w14:paraId="24F32D2C" w14:textId="77777777" w:rsidR="002472EC" w:rsidRDefault="002472EC"/>
    <w:p w14:paraId="2018B193" w14:textId="77777777" w:rsidR="002472EC" w:rsidRDefault="002472EC"/>
    <w:p w14:paraId="6E611DE8" w14:textId="77777777" w:rsidR="002472EC" w:rsidRDefault="002472EC"/>
    <w:p w14:paraId="1EC52E64" w14:textId="77777777" w:rsidR="002472EC" w:rsidRDefault="002472EC"/>
    <w:p w14:paraId="0D917564" w14:textId="77777777" w:rsidR="002472EC" w:rsidRDefault="002472EC"/>
    <w:p w14:paraId="2051469C" w14:textId="77777777" w:rsidR="002472EC" w:rsidRDefault="002472EC"/>
    <w:p w14:paraId="690E9ADF" w14:textId="77777777" w:rsidR="002472EC" w:rsidRDefault="002472EC"/>
    <w:p w14:paraId="705852CC" w14:textId="77777777" w:rsidR="002472EC" w:rsidRDefault="002472EC"/>
    <w:p w14:paraId="076D4AA2" w14:textId="77777777" w:rsidR="002472EC" w:rsidRDefault="002472EC"/>
    <w:p w14:paraId="06D4D956" w14:textId="77777777" w:rsidR="002472EC" w:rsidRDefault="002472EC"/>
    <w:p w14:paraId="2EA2595D" w14:textId="77777777" w:rsidR="002472EC" w:rsidRDefault="002472EC"/>
    <w:p w14:paraId="254B0334" w14:textId="77777777" w:rsidR="002472EC" w:rsidRDefault="002472EC"/>
    <w:p w14:paraId="49C6A121" w14:textId="77777777" w:rsidR="002472EC" w:rsidRDefault="002472EC"/>
    <w:p w14:paraId="64205484" w14:textId="77777777" w:rsidR="002472EC" w:rsidRDefault="002472EC"/>
    <w:p w14:paraId="47572A83" w14:textId="77777777" w:rsidR="002472EC" w:rsidRDefault="002472EC"/>
    <w:p w14:paraId="7606C644" w14:textId="77777777" w:rsidR="002472EC" w:rsidRDefault="002472EC"/>
    <w:p w14:paraId="7CF1275E" w14:textId="77777777" w:rsidR="002472EC" w:rsidRDefault="002472EC"/>
    <w:p w14:paraId="4A804D57" w14:textId="77777777" w:rsidR="002472EC" w:rsidRDefault="002472EC"/>
    <w:p w14:paraId="3723D6C0" w14:textId="77777777" w:rsidR="002472EC" w:rsidRDefault="002472EC"/>
    <w:p w14:paraId="74F25CE9" w14:textId="77777777" w:rsidR="002472EC" w:rsidRDefault="002472EC"/>
    <w:p w14:paraId="10E35CB2" w14:textId="77777777" w:rsidR="00811A2B" w:rsidRDefault="00811A2B">
      <w:r>
        <w:rPr>
          <w:noProof/>
        </w:rPr>
        <w:drawing>
          <wp:inline distT="0" distB="0" distL="0" distR="0" wp14:anchorId="4C6D50C5" wp14:editId="18C06F2F">
            <wp:extent cx="3140364" cy="2358746"/>
            <wp:effectExtent l="0" t="0" r="3175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086" cy="23660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67CA7D" w14:textId="77777777" w:rsidR="00811A2B" w:rsidRDefault="00811A2B">
      <w:r w:rsidRPr="00811A2B">
        <w:rPr>
          <w:b/>
          <w:bCs/>
        </w:rPr>
        <w:t>Fig. S1.</w:t>
      </w:r>
      <w:r>
        <w:t xml:space="preserve"> The absorbance spectra of HAuCl</w:t>
      </w:r>
      <w:r w:rsidRPr="001B6983">
        <w:rPr>
          <w:vertAlign w:val="subscript"/>
        </w:rPr>
        <w:t>4</w:t>
      </w:r>
      <w:r>
        <w:t xml:space="preserve"> (1 mM), Phe (1 mM) and the mixture: The arrows show the decreased points (220 nm and 293 nm) in the presence of Phe (F) indicating the ligand exchange.</w:t>
      </w:r>
    </w:p>
    <w:p w14:paraId="11D01599" w14:textId="77777777" w:rsidR="00811A2B" w:rsidRDefault="00811A2B"/>
    <w:p w14:paraId="76D94F8B" w14:textId="77777777" w:rsidR="00DA2A5F" w:rsidRDefault="00DA2A5F"/>
    <w:p w14:paraId="09CD73D9" w14:textId="77777777" w:rsidR="00DA2A5F" w:rsidRDefault="00DA2A5F"/>
    <w:p w14:paraId="29E1F21F" w14:textId="77777777" w:rsidR="00DA2A5F" w:rsidRDefault="00DA2A5F"/>
    <w:p w14:paraId="5C126222" w14:textId="77777777" w:rsidR="00DA2A5F" w:rsidRDefault="00DA2A5F"/>
    <w:p w14:paraId="484B8825" w14:textId="77777777" w:rsidR="00DA2A5F" w:rsidRDefault="00DA2A5F"/>
    <w:p w14:paraId="14B2CC76" w14:textId="77777777" w:rsidR="00DA2A5F" w:rsidRDefault="00DA2A5F"/>
    <w:p w14:paraId="2A5A7641" w14:textId="77777777" w:rsidR="00DA2A5F" w:rsidRDefault="00DA2A5F"/>
    <w:p w14:paraId="6B77559B" w14:textId="77777777" w:rsidR="00DA2A5F" w:rsidRDefault="00DA2A5F"/>
    <w:p w14:paraId="5C1C0BC6" w14:textId="77777777" w:rsidR="00DA2A5F" w:rsidRDefault="00DA2A5F"/>
    <w:p w14:paraId="3AFC9D7F" w14:textId="77777777" w:rsidR="00DA2A5F" w:rsidRDefault="00DA2A5F"/>
    <w:p w14:paraId="0832E090" w14:textId="77777777" w:rsidR="00DA2A5F" w:rsidRDefault="00DA2A5F"/>
    <w:p w14:paraId="22DDBC78" w14:textId="77777777" w:rsidR="00811A2B" w:rsidRDefault="00DA2A5F">
      <w:r>
        <w:rPr>
          <w:noProof/>
        </w:rPr>
        <w:lastRenderedPageBreak/>
        <w:drawing>
          <wp:inline distT="0" distB="0" distL="0" distR="0" wp14:anchorId="29761AD8" wp14:editId="32F08FDC">
            <wp:extent cx="3141134" cy="3622047"/>
            <wp:effectExtent l="0" t="0" r="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4062" cy="36254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DA2A5F">
        <w:rPr>
          <w:noProof/>
        </w:rPr>
        <w:t xml:space="preserve"> </w:t>
      </w:r>
      <w:r w:rsidRPr="00D448E5">
        <w:rPr>
          <w:noProof/>
        </w:rPr>
        <w:drawing>
          <wp:inline distT="0" distB="0" distL="0" distR="0" wp14:anchorId="51CBB806" wp14:editId="0F5F9480">
            <wp:extent cx="2089997" cy="1270017"/>
            <wp:effectExtent l="0" t="0" r="5715" b="6350"/>
            <wp:docPr id="29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96432" cy="1273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41E5D" w14:textId="77777777" w:rsidR="00DA2A5F" w:rsidRDefault="00DA2A5F" w:rsidP="00DA2A5F">
      <w:pPr>
        <w:jc w:val="both"/>
      </w:pPr>
      <w:r w:rsidRPr="00DA2A5F">
        <w:rPr>
          <w:b/>
          <w:bCs/>
        </w:rPr>
        <w:t>Fig S2.</w:t>
      </w:r>
      <w:r>
        <w:t xml:space="preserve"> </w:t>
      </w:r>
      <w:r w:rsidRPr="00E35811">
        <w:rPr>
          <w:b/>
          <w:bCs/>
        </w:rPr>
        <w:t>a</w:t>
      </w:r>
      <w:r>
        <w:t xml:space="preserve">: Gold ions are reduced by water in 30 minutes where pH </w:t>
      </w:r>
      <w:r>
        <w:rPr>
          <w:rFonts w:cs="Times New Roman"/>
        </w:rPr>
        <w:t>≥</w:t>
      </w:r>
      <w:r>
        <w:t xml:space="preserve">7 and temperature &gt; 60 </w:t>
      </w:r>
      <w:r>
        <w:rPr>
          <w:rFonts w:cs="Times New Roman"/>
        </w:rPr>
        <w:t>°</w:t>
      </w:r>
      <w:r>
        <w:t xml:space="preserve">C. </w:t>
      </w:r>
      <w:r w:rsidRPr="00E35811">
        <w:rPr>
          <w:b/>
          <w:bCs/>
        </w:rPr>
        <w:t>b</w:t>
      </w:r>
      <w:r>
        <w:t xml:space="preserve">: The prolonged incubation of 4 hours at 60 </w:t>
      </w:r>
      <w:r>
        <w:rPr>
          <w:rFonts w:cs="Times New Roman"/>
        </w:rPr>
        <w:t>°</w:t>
      </w:r>
      <w:r>
        <w:t xml:space="preserve">C and pH values </w:t>
      </w:r>
      <w:r>
        <w:rPr>
          <w:rFonts w:cs="Times New Roman"/>
        </w:rPr>
        <w:t>≤</w:t>
      </w:r>
      <w:r>
        <w:t xml:space="preserve"> 8 shows the absence of visible particle formation due to hydrothermal reduction.</w:t>
      </w:r>
    </w:p>
    <w:p w14:paraId="605D964C" w14:textId="77777777" w:rsidR="00DA2A5F" w:rsidRDefault="00DA2A5F"/>
    <w:p w14:paraId="015BCA83" w14:textId="77777777" w:rsidR="00DA2A5F" w:rsidRDefault="00DA2A5F"/>
    <w:p w14:paraId="3974C275" w14:textId="77777777" w:rsidR="00811A2B" w:rsidRDefault="00811A2B"/>
    <w:p w14:paraId="4F54C531" w14:textId="77777777" w:rsidR="00811A2B" w:rsidRDefault="00811A2B"/>
    <w:p w14:paraId="021DC112" w14:textId="77777777" w:rsidR="00820C68" w:rsidRDefault="00820C68"/>
    <w:p w14:paraId="4A8481F7" w14:textId="77777777" w:rsidR="00820C68" w:rsidRDefault="00820C68"/>
    <w:p w14:paraId="587AC3F0" w14:textId="77777777" w:rsidR="00820C68" w:rsidRDefault="00820C68"/>
    <w:p w14:paraId="78BBAB8C" w14:textId="77777777" w:rsidR="00820C68" w:rsidRDefault="00820C68"/>
    <w:p w14:paraId="52B10023" w14:textId="77777777" w:rsidR="00820C68" w:rsidRDefault="00820C68"/>
    <w:p w14:paraId="6B5F164E" w14:textId="77777777" w:rsidR="00820C68" w:rsidRDefault="00820C68"/>
    <w:p w14:paraId="39E79523" w14:textId="77777777" w:rsidR="00820C68" w:rsidRDefault="00820C68"/>
    <w:p w14:paraId="045141A6" w14:textId="77777777" w:rsidR="00820C68" w:rsidRDefault="00820C68"/>
    <w:p w14:paraId="3C50404B" w14:textId="77777777" w:rsidR="00820C68" w:rsidRDefault="00820C68"/>
    <w:p w14:paraId="6DBF3F8E" w14:textId="77777777" w:rsidR="00820C68" w:rsidRDefault="00820C68">
      <w:r>
        <w:rPr>
          <w:noProof/>
        </w:rPr>
        <w:lastRenderedPageBreak/>
        <w:drawing>
          <wp:inline distT="0" distB="0" distL="0" distR="0" wp14:anchorId="60D0AF91" wp14:editId="40EC28F0">
            <wp:extent cx="3503593" cy="229446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481" cy="23009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F62145" w14:textId="77777777" w:rsidR="00820C68" w:rsidRDefault="00820C68">
      <w:r w:rsidRPr="00820C68">
        <w:rPr>
          <w:b/>
          <w:bCs/>
        </w:rPr>
        <w:t>Fig</w:t>
      </w:r>
      <w:r>
        <w:rPr>
          <w:b/>
          <w:bCs/>
        </w:rPr>
        <w:t>.</w:t>
      </w:r>
      <w:r w:rsidRPr="00820C68">
        <w:rPr>
          <w:b/>
          <w:bCs/>
        </w:rPr>
        <w:t xml:space="preserve"> S3.</w:t>
      </w:r>
      <w:r>
        <w:t xml:space="preserve"> The reduction of gold in PB. Left: at temperatures 40 </w:t>
      </w:r>
      <w:r>
        <w:rPr>
          <w:rFonts w:cs="Times New Roman"/>
        </w:rPr>
        <w:t>°</w:t>
      </w:r>
      <w:r>
        <w:t xml:space="preserve">C to 70 </w:t>
      </w:r>
      <w:r>
        <w:rPr>
          <w:rFonts w:cs="Times New Roman"/>
        </w:rPr>
        <w:t>°</w:t>
      </w:r>
      <w:r>
        <w:t xml:space="preserve">C the precipitates of gold were observed in pHs of 5, 6, 7, and 8 in PB (1 M). Right: With 0.1M PB, the precipitates were observed only in pH= 5 in examined temperatures higher than 50 </w:t>
      </w:r>
      <w:r>
        <w:rPr>
          <w:rFonts w:cs="Times New Roman"/>
        </w:rPr>
        <w:t>°</w:t>
      </w:r>
      <w:r>
        <w:t>C.</w:t>
      </w:r>
    </w:p>
    <w:p w14:paraId="6967497A" w14:textId="77777777" w:rsidR="00820C68" w:rsidRDefault="00820C68"/>
    <w:p w14:paraId="3A7ABF5D" w14:textId="77777777" w:rsidR="00820C68" w:rsidRDefault="00820C68"/>
    <w:p w14:paraId="120C17CC" w14:textId="77777777" w:rsidR="00820C68" w:rsidRDefault="00820C68"/>
    <w:p w14:paraId="74F9ABBF" w14:textId="77777777" w:rsidR="00820C68" w:rsidRDefault="00820C68"/>
    <w:p w14:paraId="293EB8E5" w14:textId="77777777" w:rsidR="00820C68" w:rsidRDefault="00820C68"/>
    <w:p w14:paraId="6648026E" w14:textId="77777777" w:rsidR="00820C68" w:rsidRDefault="00820C68"/>
    <w:p w14:paraId="73921C9C" w14:textId="77777777" w:rsidR="00820C68" w:rsidRDefault="00820C68"/>
    <w:p w14:paraId="47608708" w14:textId="77777777" w:rsidR="00820C68" w:rsidRDefault="00820C68"/>
    <w:p w14:paraId="5D290935" w14:textId="77777777" w:rsidR="00820C68" w:rsidRDefault="00820C68"/>
    <w:p w14:paraId="0A532527" w14:textId="77777777" w:rsidR="00820C68" w:rsidRDefault="00820C68"/>
    <w:p w14:paraId="32C4F60D" w14:textId="77777777" w:rsidR="00820C68" w:rsidRDefault="00820C68"/>
    <w:p w14:paraId="492022FE" w14:textId="77777777" w:rsidR="00820C68" w:rsidRDefault="00820C68"/>
    <w:p w14:paraId="70EB550B" w14:textId="77777777" w:rsidR="00820C68" w:rsidRDefault="00820C68"/>
    <w:p w14:paraId="0F2A80FC" w14:textId="77777777" w:rsidR="00820C68" w:rsidRDefault="00820C68"/>
    <w:p w14:paraId="6CA2EBEE" w14:textId="77777777" w:rsidR="00820C68" w:rsidRDefault="00820C68"/>
    <w:p w14:paraId="414205FE" w14:textId="77777777" w:rsidR="00820C68" w:rsidRDefault="00820C68"/>
    <w:p w14:paraId="1CECB6EB" w14:textId="77777777" w:rsidR="00820C68" w:rsidRDefault="00820C68"/>
    <w:p w14:paraId="40322073" w14:textId="77777777" w:rsidR="00820C68" w:rsidRDefault="00820C68"/>
    <w:p w14:paraId="5E13B5C4" w14:textId="77777777" w:rsidR="00820C68" w:rsidRDefault="00820C68">
      <w:pPr>
        <w:rPr>
          <w:noProof/>
        </w:rPr>
      </w:pPr>
      <w:r w:rsidRPr="00120D11">
        <w:rPr>
          <w:noProof/>
        </w:rPr>
        <w:lastRenderedPageBreak/>
        <w:drawing>
          <wp:inline distT="0" distB="0" distL="0" distR="0" wp14:anchorId="3EEB622B" wp14:editId="6721E36F">
            <wp:extent cx="1540933" cy="2220981"/>
            <wp:effectExtent l="0" t="0" r="2540" b="8255"/>
            <wp:docPr id="3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48011" cy="2231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20C68">
        <w:rPr>
          <w:noProof/>
        </w:rPr>
        <w:t xml:space="preserve"> </w:t>
      </w:r>
      <w:r w:rsidRPr="00120D11">
        <w:rPr>
          <w:noProof/>
        </w:rPr>
        <w:drawing>
          <wp:inline distT="0" distB="0" distL="0" distR="0" wp14:anchorId="1A1F1509" wp14:editId="3576A97A">
            <wp:extent cx="3318934" cy="2191701"/>
            <wp:effectExtent l="0" t="0" r="0" b="0"/>
            <wp:docPr id="3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39903" cy="2205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0FFD0" w14:textId="77777777" w:rsidR="00820C68" w:rsidRDefault="00820C68">
      <w:pPr>
        <w:rPr>
          <w:noProof/>
        </w:rPr>
      </w:pPr>
    </w:p>
    <w:p w14:paraId="33D29FB6" w14:textId="77777777" w:rsidR="00820C68" w:rsidRDefault="00820C68">
      <w:r w:rsidRPr="00820C68">
        <w:rPr>
          <w:b/>
          <w:bCs/>
        </w:rPr>
        <w:t>Fig</w:t>
      </w:r>
      <w:r>
        <w:rPr>
          <w:b/>
          <w:bCs/>
        </w:rPr>
        <w:t>.</w:t>
      </w:r>
      <w:r w:rsidRPr="00820C68">
        <w:rPr>
          <w:b/>
          <w:bCs/>
        </w:rPr>
        <w:t xml:space="preserve"> S4.</w:t>
      </w:r>
      <w:r>
        <w:t xml:space="preserve"> Gold reduction by PhePyr. </w:t>
      </w:r>
      <w:r>
        <w:rPr>
          <w:b/>
          <w:bCs/>
        </w:rPr>
        <w:t xml:space="preserve">a: </w:t>
      </w:r>
      <w:r>
        <w:t xml:space="preserve">At room temperature (RT) the reduction takes place in pHs </w:t>
      </w:r>
      <w:r>
        <w:rPr>
          <w:rFonts w:cs="Times New Roman"/>
        </w:rPr>
        <w:t>≥</w:t>
      </w:r>
      <w:r>
        <w:t xml:space="preserve">7, by increasing the temperature, reduction can happen in lower pHs also. </w:t>
      </w:r>
      <w:r>
        <w:rPr>
          <w:b/>
          <w:bCs/>
        </w:rPr>
        <w:t xml:space="preserve">b: </w:t>
      </w:r>
      <w:r>
        <w:t xml:space="preserve">FTIR spectra of air-dried dissolved PheAc and air-dried supernatant of </w:t>
      </w:r>
      <w:proofErr w:type="spellStart"/>
      <w:r>
        <w:t>PhePyr</w:t>
      </w:r>
      <w:proofErr w:type="spellEnd"/>
      <w:r>
        <w:t xml:space="preserve"> and c</w:t>
      </w:r>
      <w:r w:rsidRPr="00120D11">
        <w:t>hloroauric acid</w:t>
      </w:r>
      <w:r>
        <w:t xml:space="preserve"> reaction at pH=6 and 60 </w:t>
      </w:r>
      <w:r>
        <w:rPr>
          <w:rFonts w:cs="Times New Roman"/>
        </w:rPr>
        <w:t>°</w:t>
      </w:r>
      <w:r>
        <w:t>C for 4 hours that shows the production of PheAc by oxidation of PhePyr.</w:t>
      </w:r>
    </w:p>
    <w:p w14:paraId="3245D818" w14:textId="77777777" w:rsidR="00820C68" w:rsidRDefault="00820C68"/>
    <w:p w14:paraId="3C7FD56E" w14:textId="77777777" w:rsidR="00FA277F" w:rsidRDefault="00FA277F"/>
    <w:p w14:paraId="0F2BA618" w14:textId="77777777" w:rsidR="00FA277F" w:rsidRDefault="00FA277F"/>
    <w:p w14:paraId="188FA4FD" w14:textId="77777777" w:rsidR="00FA277F" w:rsidRDefault="00FA277F"/>
    <w:p w14:paraId="59B92F36" w14:textId="77777777" w:rsidR="00FA277F" w:rsidRDefault="00FA277F"/>
    <w:p w14:paraId="30551863" w14:textId="77777777" w:rsidR="00FA277F" w:rsidRDefault="00FA277F"/>
    <w:p w14:paraId="4B956BC6" w14:textId="77777777" w:rsidR="00FA277F" w:rsidRDefault="00FA277F"/>
    <w:p w14:paraId="3E5474A7" w14:textId="77777777" w:rsidR="00FA277F" w:rsidRDefault="00FA277F"/>
    <w:p w14:paraId="490C0FD2" w14:textId="77777777" w:rsidR="00FA277F" w:rsidRDefault="00FA277F"/>
    <w:p w14:paraId="6EC7CD5E" w14:textId="77777777" w:rsidR="00FA277F" w:rsidRDefault="00FA277F"/>
    <w:p w14:paraId="021E8670" w14:textId="77777777" w:rsidR="00FA277F" w:rsidRDefault="00FA277F"/>
    <w:p w14:paraId="681830C1" w14:textId="77777777" w:rsidR="00FA277F" w:rsidRDefault="00FA277F"/>
    <w:p w14:paraId="0313538E" w14:textId="77777777" w:rsidR="00FA277F" w:rsidRDefault="00FA277F"/>
    <w:p w14:paraId="1779273C" w14:textId="77777777" w:rsidR="00FA277F" w:rsidRDefault="00FA277F"/>
    <w:p w14:paraId="1DE2E891" w14:textId="77777777" w:rsidR="00FA277F" w:rsidRDefault="00FA277F"/>
    <w:p w14:paraId="2500BCE6" w14:textId="77777777" w:rsidR="00FA277F" w:rsidRDefault="00FA277F"/>
    <w:p w14:paraId="285B7C34" w14:textId="77777777" w:rsidR="00D665FE" w:rsidRDefault="00D665FE" w:rsidP="00D665FE"/>
    <w:p w14:paraId="58B896A7" w14:textId="77777777" w:rsidR="00D665FE" w:rsidRDefault="00D665FE" w:rsidP="00D665FE"/>
    <w:p w14:paraId="3C78749D" w14:textId="77777777" w:rsidR="00D665FE" w:rsidRDefault="00D665FE" w:rsidP="00D665FE">
      <w:r>
        <w:rPr>
          <w:noProof/>
        </w:rPr>
        <w:drawing>
          <wp:inline distT="0" distB="0" distL="0" distR="0" wp14:anchorId="2450716F" wp14:editId="3D1C6712">
            <wp:extent cx="2381462" cy="2418143"/>
            <wp:effectExtent l="0" t="0" r="0" b="127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2359" cy="2419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A029FC">
        <w:rPr>
          <w:noProof/>
        </w:rPr>
        <w:t xml:space="preserve"> </w:t>
      </w:r>
      <w:r>
        <w:rPr>
          <w:noProof/>
        </w:rPr>
        <w:drawing>
          <wp:inline distT="0" distB="0" distL="0" distR="0" wp14:anchorId="05AAFCC7" wp14:editId="0BB00C9A">
            <wp:extent cx="3232631" cy="2171277"/>
            <wp:effectExtent l="0" t="0" r="6350" b="635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6624" cy="21739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1E6CBF" w14:textId="77777777" w:rsidR="00D665FE" w:rsidRDefault="00D665FE" w:rsidP="00D665FE"/>
    <w:p w14:paraId="4E3EC0B0" w14:textId="77777777" w:rsidR="00D665FE" w:rsidRDefault="00D665FE" w:rsidP="00D665FE">
      <w:r w:rsidRPr="00A029FC">
        <w:rPr>
          <w:b/>
          <w:bCs/>
        </w:rPr>
        <w:t>Fig. S5.</w:t>
      </w:r>
      <w:r>
        <w:t xml:space="preserve"> PheAc and HAuCl</w:t>
      </w:r>
      <w:r>
        <w:rPr>
          <w:vertAlign w:val="subscript"/>
        </w:rPr>
        <w:t>4</w:t>
      </w:r>
      <w:r>
        <w:rPr>
          <w:b/>
          <w:bCs/>
        </w:rPr>
        <w:t xml:space="preserve"> </w:t>
      </w:r>
      <w:r>
        <w:t xml:space="preserve">reaction </w:t>
      </w:r>
      <w:r>
        <w:rPr>
          <w:b/>
          <w:bCs/>
        </w:rPr>
        <w:t xml:space="preserve">a: </w:t>
      </w:r>
      <w:r>
        <w:t xml:space="preserve">No visible particle formation was detected in temperatures of 60 </w:t>
      </w:r>
      <w:r>
        <w:rPr>
          <w:rFonts w:cs="Times New Roman"/>
        </w:rPr>
        <w:t>°</w:t>
      </w:r>
      <w:r>
        <w:t xml:space="preserve">C and lower. </w:t>
      </w:r>
      <w:r>
        <w:rPr>
          <w:b/>
          <w:bCs/>
        </w:rPr>
        <w:t xml:space="preserve">b: </w:t>
      </w:r>
      <w:r>
        <w:t xml:space="preserve">FTIR spectra of the air-dried supernatant of pH=10 at 70 </w:t>
      </w:r>
      <w:r>
        <w:rPr>
          <w:rFonts w:cs="Times New Roman"/>
        </w:rPr>
        <w:t>°</w:t>
      </w:r>
      <w:r>
        <w:t>C that shows PheAc is not oxidized in higher pHs also in which hydrothermal reduction of gold ions takes place and gold nanoparticles are formed.</w:t>
      </w:r>
    </w:p>
    <w:p w14:paraId="58730FF4" w14:textId="77777777" w:rsidR="00D665FE" w:rsidRDefault="00D665FE" w:rsidP="00D665FE"/>
    <w:p w14:paraId="5137F2AF" w14:textId="77777777" w:rsidR="00D665FE" w:rsidRDefault="00D665FE" w:rsidP="00D665FE"/>
    <w:p w14:paraId="6A6604C1" w14:textId="77777777" w:rsidR="00D665FE" w:rsidRDefault="00D665FE" w:rsidP="00D665FE"/>
    <w:p w14:paraId="66D15081" w14:textId="77777777" w:rsidR="00D665FE" w:rsidRDefault="00D665FE" w:rsidP="00D665FE"/>
    <w:p w14:paraId="070A5064" w14:textId="77777777" w:rsidR="00D665FE" w:rsidRDefault="00D665FE" w:rsidP="00D665FE"/>
    <w:p w14:paraId="31BAB28B" w14:textId="77777777" w:rsidR="00D665FE" w:rsidRDefault="00D665FE" w:rsidP="00D665FE"/>
    <w:p w14:paraId="62604A66" w14:textId="77777777" w:rsidR="00D665FE" w:rsidRDefault="00D665FE" w:rsidP="00D665FE"/>
    <w:p w14:paraId="231304F9" w14:textId="77777777" w:rsidR="00D665FE" w:rsidRDefault="00D665FE" w:rsidP="00D665FE"/>
    <w:p w14:paraId="2BB276BC" w14:textId="77777777" w:rsidR="00D665FE" w:rsidRDefault="00D665FE" w:rsidP="00D665FE"/>
    <w:p w14:paraId="7881DF90" w14:textId="77777777" w:rsidR="00D665FE" w:rsidRDefault="00D665FE" w:rsidP="00D665FE"/>
    <w:p w14:paraId="296A8C47" w14:textId="77777777" w:rsidR="00D665FE" w:rsidRDefault="00D665FE" w:rsidP="00D665FE"/>
    <w:p w14:paraId="77944819" w14:textId="77777777" w:rsidR="00D665FE" w:rsidRDefault="00D665FE" w:rsidP="00D665FE"/>
    <w:p w14:paraId="0E9ECBCA" w14:textId="77777777" w:rsidR="00D665FE" w:rsidRDefault="00D665FE" w:rsidP="00D665FE"/>
    <w:p w14:paraId="7CFCBCA7" w14:textId="77777777" w:rsidR="00D665FE" w:rsidRDefault="00D665FE" w:rsidP="00D665FE"/>
    <w:p w14:paraId="06DE3C52" w14:textId="77777777" w:rsidR="00D665FE" w:rsidRDefault="00D665FE" w:rsidP="00D665FE">
      <w:r>
        <w:rPr>
          <w:noProof/>
        </w:rPr>
        <w:lastRenderedPageBreak/>
        <w:drawing>
          <wp:inline distT="0" distB="0" distL="0" distR="0" wp14:anchorId="7BE02D29" wp14:editId="62316718">
            <wp:extent cx="2523066" cy="2310898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541" cy="2313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6BCCDC3" w14:textId="77777777" w:rsidR="00D665FE" w:rsidRDefault="00D665FE" w:rsidP="00D665FE"/>
    <w:p w14:paraId="642E7F9D" w14:textId="77777777" w:rsidR="00D665FE" w:rsidRDefault="00D665FE" w:rsidP="00D665FE">
      <w:r w:rsidRPr="00D665FE">
        <w:rPr>
          <w:b/>
          <w:bCs/>
        </w:rPr>
        <w:t>Fig. S6.</w:t>
      </w:r>
      <w:r>
        <w:t xml:space="preserve"> Gold reduction by phenylalanine. Heating increases the reduction velocity</w:t>
      </w:r>
      <w:r w:rsidR="002472EC">
        <w:t xml:space="preserve">, and higher </w:t>
      </w:r>
      <w:r>
        <w:t>pHs facilitate it.</w:t>
      </w:r>
    </w:p>
    <w:p w14:paraId="66E298B4" w14:textId="77777777" w:rsidR="00D665FE" w:rsidRDefault="00D665FE" w:rsidP="00D665FE"/>
    <w:p w14:paraId="1E091619" w14:textId="77777777" w:rsidR="00D665FE" w:rsidRDefault="00D665FE" w:rsidP="00D665FE"/>
    <w:p w14:paraId="5DA1755A" w14:textId="77777777" w:rsidR="00D665FE" w:rsidRDefault="00D665FE" w:rsidP="00D665FE"/>
    <w:p w14:paraId="161FE759" w14:textId="77777777" w:rsidR="00D665FE" w:rsidRDefault="00D665FE" w:rsidP="00D665FE"/>
    <w:p w14:paraId="60FAF927" w14:textId="77777777" w:rsidR="00D665FE" w:rsidRDefault="00D665FE" w:rsidP="00D665FE"/>
    <w:p w14:paraId="1735335F" w14:textId="77777777" w:rsidR="00D665FE" w:rsidRDefault="00D665FE" w:rsidP="00D665FE"/>
    <w:p w14:paraId="6F00940F" w14:textId="77777777" w:rsidR="00D665FE" w:rsidRDefault="00D665FE" w:rsidP="00D665FE"/>
    <w:p w14:paraId="043CE768" w14:textId="77777777" w:rsidR="00D665FE" w:rsidRDefault="00D665FE" w:rsidP="00D665FE"/>
    <w:p w14:paraId="2F86403F" w14:textId="77777777" w:rsidR="00D665FE" w:rsidRDefault="00D665FE" w:rsidP="00D665FE"/>
    <w:p w14:paraId="4C5B84F5" w14:textId="77777777" w:rsidR="00D665FE" w:rsidRDefault="00D665FE" w:rsidP="00D665FE"/>
    <w:p w14:paraId="6E087D33" w14:textId="77777777" w:rsidR="00D665FE" w:rsidRDefault="00D665FE" w:rsidP="00D665FE"/>
    <w:p w14:paraId="56B7F155" w14:textId="77777777" w:rsidR="00D665FE" w:rsidRDefault="00D665FE" w:rsidP="00D665FE"/>
    <w:p w14:paraId="69B2219E" w14:textId="77777777" w:rsidR="00D665FE" w:rsidRDefault="00D665FE" w:rsidP="00D665FE"/>
    <w:p w14:paraId="71C09F22" w14:textId="77777777" w:rsidR="00D665FE" w:rsidRDefault="00D665FE" w:rsidP="00D665FE"/>
    <w:p w14:paraId="05A5DB68" w14:textId="77777777" w:rsidR="00D665FE" w:rsidRDefault="00D665FE" w:rsidP="00D665FE"/>
    <w:p w14:paraId="46DEE897" w14:textId="77777777" w:rsidR="00D665FE" w:rsidRDefault="00D665FE" w:rsidP="00D665FE"/>
    <w:p w14:paraId="708DD174" w14:textId="77777777" w:rsidR="00D665FE" w:rsidRDefault="00D665FE" w:rsidP="00D665FE"/>
    <w:p w14:paraId="0BA93EDD" w14:textId="77777777" w:rsidR="00D665FE" w:rsidRDefault="00D665FE" w:rsidP="00D665FE"/>
    <w:p w14:paraId="76DD512A" w14:textId="77777777" w:rsidR="00D665FE" w:rsidRDefault="00D665FE" w:rsidP="00D665FE"/>
    <w:p w14:paraId="237FB0E5" w14:textId="77777777" w:rsidR="00D665FE" w:rsidRDefault="00D665FE" w:rsidP="00D665FE">
      <w:r>
        <w:rPr>
          <w:noProof/>
        </w:rPr>
        <w:drawing>
          <wp:inline distT="0" distB="0" distL="0" distR="0" wp14:anchorId="1C4CDE76" wp14:editId="4BFF0712">
            <wp:extent cx="5862796" cy="2970139"/>
            <wp:effectExtent l="0" t="0" r="5080" b="190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4330" cy="29709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B205BF" w14:textId="77777777" w:rsidR="00D665FE" w:rsidRDefault="00D665FE" w:rsidP="00D665FE"/>
    <w:p w14:paraId="6C93784E" w14:textId="77777777" w:rsidR="00D665FE" w:rsidRDefault="00D665FE" w:rsidP="00D665FE"/>
    <w:p w14:paraId="707B355B" w14:textId="77777777" w:rsidR="00D665FE" w:rsidRDefault="00D665FE" w:rsidP="00D665FE">
      <w:r w:rsidRPr="00D665FE">
        <w:rPr>
          <w:b/>
          <w:bCs/>
        </w:rPr>
        <w:t>Fig</w:t>
      </w:r>
      <w:r>
        <w:rPr>
          <w:b/>
          <w:bCs/>
        </w:rPr>
        <w:t>.</w:t>
      </w:r>
      <w:r w:rsidRPr="00D665FE">
        <w:rPr>
          <w:b/>
          <w:bCs/>
        </w:rPr>
        <w:t xml:space="preserve"> S7.</w:t>
      </w:r>
      <w:r>
        <w:t xml:space="preserve"> Nessler’s reaction with various concentrations of Phe, ammonium, and HAuCl</w:t>
      </w:r>
      <w:r>
        <w:rPr>
          <w:vertAlign w:val="subscript"/>
        </w:rPr>
        <w:t>4</w:t>
      </w:r>
      <w:r>
        <w:t xml:space="preserve">. The linear relation of the absorbance at 420 nm with ammonium in the range of 1.5 to 50 </w:t>
      </w:r>
      <w:proofErr w:type="spellStart"/>
      <w:r>
        <w:t>mM.</w:t>
      </w:r>
      <w:proofErr w:type="spellEnd"/>
      <w:r>
        <w:t xml:space="preserve"> HAuCl</w:t>
      </w:r>
      <w:r w:rsidRPr="00A26CE1">
        <w:rPr>
          <w:vertAlign w:val="subscript"/>
        </w:rPr>
        <w:t>4</w:t>
      </w:r>
      <w:r>
        <w:t xml:space="preserve"> reacts with Nessler’s reagent and produced black precipitates. After centrifuging, the supernatant was clear.</w:t>
      </w:r>
    </w:p>
    <w:p w14:paraId="41BAC8FD" w14:textId="77777777" w:rsidR="00D665FE" w:rsidRDefault="00D665FE" w:rsidP="00D665FE"/>
    <w:p w14:paraId="35BD5F2A" w14:textId="77777777" w:rsidR="00D665FE" w:rsidRDefault="00D665FE" w:rsidP="00D665FE"/>
    <w:p w14:paraId="3CF88C26" w14:textId="77777777" w:rsidR="00D665FE" w:rsidRDefault="00D665FE" w:rsidP="00D665FE"/>
    <w:p w14:paraId="262568FF" w14:textId="77777777" w:rsidR="00D665FE" w:rsidRDefault="00D665FE" w:rsidP="00D665FE"/>
    <w:p w14:paraId="0439B44A" w14:textId="77777777" w:rsidR="00D665FE" w:rsidRDefault="00D665FE" w:rsidP="00D665FE"/>
    <w:p w14:paraId="34C63075" w14:textId="77777777" w:rsidR="00D665FE" w:rsidRDefault="00D665FE" w:rsidP="00D665FE"/>
    <w:p w14:paraId="323DCD79" w14:textId="77777777" w:rsidR="00D665FE" w:rsidRDefault="00D665FE" w:rsidP="00D665FE"/>
    <w:p w14:paraId="0800740D" w14:textId="77777777" w:rsidR="00D665FE" w:rsidRDefault="00D665FE" w:rsidP="00D665FE"/>
    <w:p w14:paraId="1470C914" w14:textId="77777777" w:rsidR="00D665FE" w:rsidRDefault="00D665FE" w:rsidP="00D665FE"/>
    <w:p w14:paraId="45DEBA24" w14:textId="77777777" w:rsidR="00D665FE" w:rsidRDefault="00D665FE" w:rsidP="00D665FE"/>
    <w:p w14:paraId="0C97C18F" w14:textId="77777777" w:rsidR="00D665FE" w:rsidRDefault="00D665FE" w:rsidP="00D665FE"/>
    <w:p w14:paraId="34E9538E" w14:textId="77777777" w:rsidR="00D665FE" w:rsidRDefault="00D665FE" w:rsidP="00D665FE">
      <w:r>
        <w:rPr>
          <w:noProof/>
        </w:rPr>
        <w:lastRenderedPageBreak/>
        <w:drawing>
          <wp:inline distT="0" distB="0" distL="0" distR="0" wp14:anchorId="11BF0BD8" wp14:editId="693609D3">
            <wp:extent cx="5814986" cy="3235629"/>
            <wp:effectExtent l="0" t="0" r="0" b="317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7195" cy="32368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3748CC" w14:textId="77777777" w:rsidR="00D665FE" w:rsidRDefault="00D665FE" w:rsidP="00D665FE"/>
    <w:p w14:paraId="41F0AEA0" w14:textId="77777777" w:rsidR="00D665FE" w:rsidRDefault="00D665FE" w:rsidP="002472EC">
      <w:r w:rsidRPr="00D665FE">
        <w:rPr>
          <w:b/>
          <w:bCs/>
        </w:rPr>
        <w:t>Fig. S8.</w:t>
      </w:r>
      <w:r>
        <w:t xml:space="preserve"> Benzoquinone reaction with Phe, ammonium, and HAuCl</w:t>
      </w:r>
      <w:r w:rsidRPr="00B93CED">
        <w:rPr>
          <w:vertAlign w:val="subscript"/>
        </w:rPr>
        <w:t>4</w:t>
      </w:r>
      <w:r>
        <w:t xml:space="preserve"> at RT for 30 minutes. Various concentrations of Phe, ammonium, and HAuCl</w:t>
      </w:r>
      <w:r w:rsidRPr="00B93CED">
        <w:rPr>
          <w:vertAlign w:val="subscript"/>
        </w:rPr>
        <w:t>4</w:t>
      </w:r>
      <w:r>
        <w:t xml:space="preserve"> were treated with benzoquinone reagent that reacts with amine functional group. The calibration curve of Phe that shows a linear relationship in the applied concentration range. The absorbance at 510 nm for ammonium were similar to blank. HAuCl</w:t>
      </w:r>
      <w:r>
        <w:rPr>
          <w:vertAlign w:val="subscript"/>
        </w:rPr>
        <w:t xml:space="preserve">4 </w:t>
      </w:r>
      <w:r>
        <w:t>forms precipitates that can be removed easily by centrifugation at maximum speed for 30 seconds. The absorbance of the supernatants was similar to the blank.</w:t>
      </w:r>
    </w:p>
    <w:p w14:paraId="4967F4FC" w14:textId="77777777" w:rsidR="00D665FE" w:rsidRDefault="00D665FE" w:rsidP="00D665FE"/>
    <w:p w14:paraId="342E3E9D" w14:textId="77777777" w:rsidR="00D665FE" w:rsidRDefault="00D665FE" w:rsidP="00D665FE"/>
    <w:p w14:paraId="6D24E96B" w14:textId="77777777" w:rsidR="00D665FE" w:rsidRDefault="00D665FE" w:rsidP="00D665FE"/>
    <w:p w14:paraId="3C1BACA6" w14:textId="77777777" w:rsidR="00D665FE" w:rsidRDefault="00D665FE" w:rsidP="00D665FE"/>
    <w:p w14:paraId="0CBB4309" w14:textId="77777777" w:rsidR="00D665FE" w:rsidRDefault="00D665FE" w:rsidP="00D665FE"/>
    <w:p w14:paraId="070764DF" w14:textId="77777777" w:rsidR="00D665FE" w:rsidRDefault="00D665FE" w:rsidP="00D665FE"/>
    <w:p w14:paraId="41B5861E" w14:textId="77777777" w:rsidR="00D665FE" w:rsidRDefault="00D665FE" w:rsidP="00D665FE"/>
    <w:p w14:paraId="6BE71532" w14:textId="77777777" w:rsidR="00D665FE" w:rsidRDefault="00D665FE" w:rsidP="00D665FE"/>
    <w:p w14:paraId="1B251960" w14:textId="77777777" w:rsidR="00D665FE" w:rsidRDefault="00D665FE" w:rsidP="00D665FE"/>
    <w:p w14:paraId="794B353D" w14:textId="77777777" w:rsidR="00D665FE" w:rsidRDefault="00D665FE" w:rsidP="00D665FE"/>
    <w:p w14:paraId="55465C4C" w14:textId="77777777" w:rsidR="00D665FE" w:rsidRDefault="00D665FE" w:rsidP="00D665FE"/>
    <w:p w14:paraId="074FA242" w14:textId="77777777" w:rsidR="00D665FE" w:rsidRDefault="00D665FE" w:rsidP="00D665FE">
      <w:r>
        <w:rPr>
          <w:noProof/>
        </w:rPr>
        <w:lastRenderedPageBreak/>
        <w:drawing>
          <wp:inline distT="0" distB="0" distL="0" distR="0" wp14:anchorId="5923D1DF" wp14:editId="4E373945">
            <wp:extent cx="5774461" cy="1455997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697" cy="14585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107EDE" w14:textId="77777777" w:rsidR="00D665FE" w:rsidRDefault="00D665FE" w:rsidP="00D665FE">
      <w:r w:rsidRPr="00D665FE">
        <w:rPr>
          <w:b/>
          <w:bCs/>
        </w:rPr>
        <w:t>Fig. S9.</w:t>
      </w:r>
      <w:r>
        <w:t xml:space="preserve"> The microscopic images of air-dried spots of Phe, P</w:t>
      </w:r>
      <w:r w:rsidR="002472EC">
        <w:t xml:space="preserve">hePyr and PheAc on glass slide </w:t>
      </w:r>
      <w:r>
        <w:t>shows that the self-assembled structures are different</w:t>
      </w:r>
    </w:p>
    <w:p w14:paraId="34DFC9AA" w14:textId="77777777" w:rsidR="00D665FE" w:rsidRDefault="00D665FE" w:rsidP="00D665FE"/>
    <w:p w14:paraId="08484F62" w14:textId="77777777" w:rsidR="002472EC" w:rsidRDefault="002472EC" w:rsidP="00D665FE"/>
    <w:p w14:paraId="591A2729" w14:textId="77777777" w:rsidR="002472EC" w:rsidRDefault="002472EC" w:rsidP="00D665FE"/>
    <w:p w14:paraId="5B5D3173" w14:textId="77777777" w:rsidR="002472EC" w:rsidRDefault="002472EC" w:rsidP="00D665FE"/>
    <w:p w14:paraId="213EF5A6" w14:textId="77777777" w:rsidR="002472EC" w:rsidRDefault="002472EC" w:rsidP="00D665FE"/>
    <w:p w14:paraId="0762B83A" w14:textId="77777777" w:rsidR="002472EC" w:rsidRDefault="002472EC" w:rsidP="00D665FE"/>
    <w:p w14:paraId="71423127" w14:textId="77777777" w:rsidR="002472EC" w:rsidRDefault="002472EC" w:rsidP="00D665FE"/>
    <w:p w14:paraId="1364AC31" w14:textId="77777777" w:rsidR="002472EC" w:rsidRDefault="002472EC" w:rsidP="00D665FE"/>
    <w:p w14:paraId="182E9391" w14:textId="77777777" w:rsidR="002472EC" w:rsidRDefault="002472EC" w:rsidP="00D665FE"/>
    <w:p w14:paraId="4DDFEB41" w14:textId="77777777" w:rsidR="002472EC" w:rsidRDefault="002472EC" w:rsidP="00D665FE"/>
    <w:p w14:paraId="225104B1" w14:textId="77777777" w:rsidR="002472EC" w:rsidRDefault="002472EC" w:rsidP="00D665FE"/>
    <w:p w14:paraId="192DB93E" w14:textId="77777777" w:rsidR="002472EC" w:rsidRDefault="002472EC" w:rsidP="00D665FE"/>
    <w:p w14:paraId="0A28492E" w14:textId="77777777" w:rsidR="002472EC" w:rsidRDefault="002472EC" w:rsidP="00D665FE"/>
    <w:p w14:paraId="468C3264" w14:textId="77777777" w:rsidR="002472EC" w:rsidRDefault="002472EC" w:rsidP="00D665FE"/>
    <w:p w14:paraId="0B760783" w14:textId="77777777" w:rsidR="002472EC" w:rsidRDefault="002472EC" w:rsidP="00D665FE"/>
    <w:p w14:paraId="4A0AF69E" w14:textId="77777777" w:rsidR="002472EC" w:rsidRDefault="002472EC" w:rsidP="00D665FE"/>
    <w:p w14:paraId="21A3F6EC" w14:textId="77777777" w:rsidR="002472EC" w:rsidRDefault="002472EC" w:rsidP="00D665FE"/>
    <w:p w14:paraId="2A448850" w14:textId="77777777" w:rsidR="002472EC" w:rsidRDefault="002472EC" w:rsidP="00D665FE"/>
    <w:p w14:paraId="222E30F8" w14:textId="77777777" w:rsidR="002472EC" w:rsidRDefault="002472EC" w:rsidP="00D665FE"/>
    <w:p w14:paraId="61194DA5" w14:textId="77777777" w:rsidR="002472EC" w:rsidRDefault="002472EC" w:rsidP="00D665FE"/>
    <w:p w14:paraId="22C48B95" w14:textId="77777777" w:rsidR="002472EC" w:rsidRDefault="002472EC" w:rsidP="00D665F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2472EC" w14:paraId="4AE81FA7" w14:textId="77777777" w:rsidTr="002472EC">
        <w:tc>
          <w:tcPr>
            <w:tcW w:w="9350" w:type="dxa"/>
          </w:tcPr>
          <w:p w14:paraId="692BA865" w14:textId="77777777" w:rsidR="002472EC" w:rsidRDefault="002472EC" w:rsidP="00313244">
            <w:pPr>
              <w:jc w:val="both"/>
              <w:rPr>
                <w:lang w:bidi="fa-IR"/>
              </w:rPr>
            </w:pPr>
            <w:r>
              <w:rPr>
                <w:lang w:bidi="fa-IR"/>
              </w:rPr>
              <w:lastRenderedPageBreak/>
              <w:t>Table S1. The slopes of Stern-Volmer equation and the corresponding coefficient of determination of various synthesis conditions in various working buffers.</w:t>
            </w:r>
          </w:p>
        </w:tc>
      </w:tr>
      <w:tr w:rsidR="002472EC" w14:paraId="6A624013" w14:textId="77777777" w:rsidTr="002472EC">
        <w:tc>
          <w:tcPr>
            <w:tcW w:w="9350" w:type="dxa"/>
          </w:tcPr>
          <w:p w14:paraId="46133843" w14:textId="77777777" w:rsidR="002472EC" w:rsidRDefault="002472EC" w:rsidP="00313244">
            <w:pPr>
              <w:jc w:val="both"/>
              <w:rPr>
                <w:lang w:bidi="fa-IR"/>
              </w:rPr>
            </w:pPr>
            <w:r>
              <w:rPr>
                <w:noProof/>
              </w:rPr>
              <w:drawing>
                <wp:inline distT="0" distB="0" distL="0" distR="0" wp14:anchorId="379CDD11" wp14:editId="17D99637">
                  <wp:extent cx="5337548" cy="7735513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9415" cy="773821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890ABA" w14:textId="77777777" w:rsidR="00FA277F" w:rsidRDefault="00FA277F" w:rsidP="002055E4"/>
    <w:sectPr w:rsidR="00FA277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2  Lotus">
    <w:altName w:val="Arial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599A"/>
    <w:rsid w:val="002055E4"/>
    <w:rsid w:val="002472EC"/>
    <w:rsid w:val="005C11A2"/>
    <w:rsid w:val="0077599A"/>
    <w:rsid w:val="007D4AFA"/>
    <w:rsid w:val="00811A2B"/>
    <w:rsid w:val="00820C68"/>
    <w:rsid w:val="00846FAD"/>
    <w:rsid w:val="00A029FC"/>
    <w:rsid w:val="00D665FE"/>
    <w:rsid w:val="00DA2A5F"/>
    <w:rsid w:val="00FA2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8E60134"/>
  <w15:chartTrackingRefBased/>
  <w15:docId w15:val="{7E9BD6C0-C99D-46AE-8F66-4C4F6B2A63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2B"/>
    <w:rPr>
      <w:rFonts w:ascii="Times New Roman" w:hAnsi="Times New Roman" w:cs="2  Lotus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11A2B"/>
    <w:pPr>
      <w:spacing w:after="0" w:line="240" w:lineRule="auto"/>
    </w:pPr>
    <w:rPr>
      <w:rFonts w:ascii="Times New Roman" w:hAnsi="Times New Roman" w:cs="2  Lotus"/>
      <w:sz w:val="24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1A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A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424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</dc:creator>
  <cp:keywords/>
  <dc:description/>
  <cp:lastModifiedBy>Soh</cp:lastModifiedBy>
  <cp:revision>11</cp:revision>
  <dcterms:created xsi:type="dcterms:W3CDTF">2021-06-01T12:58:00Z</dcterms:created>
  <dcterms:modified xsi:type="dcterms:W3CDTF">2021-09-15T15:45:00Z</dcterms:modified>
</cp:coreProperties>
</file>