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9876B" w14:textId="77777777" w:rsidR="00725FEE" w:rsidRDefault="00725FEE" w:rsidP="00725FEE">
      <w:pPr>
        <w:jc w:val="both"/>
        <w:rPr>
          <w:rFonts w:asciiTheme="minorHAnsi" w:hAnsiTheme="minorHAnsi" w:cstheme="minorHAnsi"/>
          <w:b/>
          <w:bCs/>
          <w:noProof/>
          <w:u w:val="single"/>
        </w:rPr>
      </w:pPr>
      <w:r>
        <w:rPr>
          <w:rFonts w:asciiTheme="minorHAnsi" w:hAnsiTheme="minorHAnsi" w:cstheme="minorHAnsi"/>
          <w:b/>
          <w:bCs/>
          <w:noProof/>
          <w:u w:val="single"/>
        </w:rPr>
        <w:t>Supplemental</w:t>
      </w:r>
      <w:r w:rsidRPr="007C520C">
        <w:rPr>
          <w:rFonts w:asciiTheme="minorHAnsi" w:hAnsiTheme="minorHAnsi" w:cstheme="minorHAnsi"/>
          <w:b/>
          <w:bCs/>
          <w:noProof/>
          <w:u w:val="single"/>
        </w:rPr>
        <w:t xml:space="preserve"> material</w:t>
      </w:r>
    </w:p>
    <w:p w14:paraId="32BCF5CE" w14:textId="77777777" w:rsidR="00725FEE" w:rsidRPr="007C520C" w:rsidRDefault="00725FEE" w:rsidP="00725FEE">
      <w:pPr>
        <w:jc w:val="both"/>
        <w:rPr>
          <w:rFonts w:asciiTheme="minorHAnsi" w:hAnsiTheme="minorHAnsi" w:cstheme="minorHAnsi"/>
          <w:b/>
          <w:bCs/>
          <w:noProof/>
          <w:u w:val="single"/>
        </w:rPr>
      </w:pPr>
    </w:p>
    <w:p w14:paraId="162EA2E6" w14:textId="77777777" w:rsidR="00725FEE" w:rsidRDefault="00725FEE" w:rsidP="00725FEE">
      <w:pPr>
        <w:jc w:val="both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b/>
          <w:bCs/>
          <w:noProof/>
        </w:rPr>
        <w:t>Supplemental</w:t>
      </w:r>
      <w:r w:rsidRPr="007C520C">
        <w:rPr>
          <w:rFonts w:asciiTheme="minorHAnsi" w:hAnsiTheme="minorHAnsi" w:cstheme="minorHAnsi"/>
          <w:b/>
          <w:bCs/>
          <w:noProof/>
        </w:rPr>
        <w:t xml:space="preserve"> Table 1.</w:t>
      </w:r>
      <w:r>
        <w:rPr>
          <w:rFonts w:asciiTheme="minorHAnsi" w:hAnsiTheme="minorHAnsi" w:cstheme="minorHAnsi"/>
          <w:b/>
          <w:bCs/>
          <w:noProof/>
        </w:rPr>
        <w:t xml:space="preserve"> </w:t>
      </w:r>
      <w:r w:rsidRPr="007C520C">
        <w:rPr>
          <w:rFonts w:asciiTheme="minorHAnsi" w:hAnsiTheme="minorHAnsi" w:cstheme="minorHAnsi"/>
          <w:noProof/>
        </w:rPr>
        <w:t xml:space="preserve">Patient characteristics (n=55). </w:t>
      </w:r>
    </w:p>
    <w:p w14:paraId="162C1AD6" w14:textId="77777777" w:rsidR="00725FEE" w:rsidRPr="007C520C" w:rsidRDefault="00725FEE" w:rsidP="00725FEE">
      <w:pPr>
        <w:jc w:val="both"/>
        <w:rPr>
          <w:rFonts w:asciiTheme="minorHAnsi" w:hAnsiTheme="minorHAnsi" w:cstheme="minorHAnsi"/>
          <w:noProof/>
        </w:rPr>
      </w:pPr>
    </w:p>
    <w:p w14:paraId="350E4FF2" w14:textId="77777777" w:rsidR="00725FEE" w:rsidRDefault="00725FEE" w:rsidP="00725FEE">
      <w:pPr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b/>
          <w:bCs/>
          <w:noProof/>
        </w:rPr>
        <w:t>Supplemental</w:t>
      </w:r>
      <w:r w:rsidRPr="007C520C">
        <w:rPr>
          <w:rFonts w:asciiTheme="minorHAnsi" w:hAnsiTheme="minorHAnsi" w:cstheme="minorHAnsi"/>
          <w:b/>
          <w:bCs/>
          <w:noProof/>
        </w:rPr>
        <w:t xml:space="preserve"> </w:t>
      </w:r>
      <w:r>
        <w:rPr>
          <w:rFonts w:asciiTheme="minorHAnsi" w:hAnsiTheme="minorHAnsi" w:cstheme="minorHAnsi"/>
          <w:b/>
          <w:bCs/>
          <w:noProof/>
        </w:rPr>
        <w:t>Table</w:t>
      </w:r>
      <w:r w:rsidRPr="007C520C">
        <w:rPr>
          <w:rFonts w:asciiTheme="minorHAnsi" w:hAnsiTheme="minorHAnsi" w:cstheme="minorHAnsi"/>
          <w:b/>
          <w:bCs/>
          <w:noProof/>
        </w:rPr>
        <w:t xml:space="preserve"> </w:t>
      </w:r>
      <w:r>
        <w:rPr>
          <w:rFonts w:asciiTheme="minorHAnsi" w:hAnsiTheme="minorHAnsi" w:cstheme="minorHAnsi"/>
          <w:b/>
          <w:bCs/>
          <w:noProof/>
        </w:rPr>
        <w:t xml:space="preserve">2. </w:t>
      </w:r>
      <w:r w:rsidRPr="00F417E3">
        <w:rPr>
          <w:rFonts w:asciiTheme="minorHAnsi" w:hAnsiTheme="minorHAnsi" w:cstheme="minorHAnsi"/>
          <w:noProof/>
        </w:rPr>
        <w:t xml:space="preserve">Overlap </w:t>
      </w:r>
      <w:r>
        <w:rPr>
          <w:rFonts w:asciiTheme="minorHAnsi" w:hAnsiTheme="minorHAnsi" w:cstheme="minorHAnsi"/>
          <w:noProof/>
        </w:rPr>
        <w:t xml:space="preserve">of </w:t>
      </w:r>
      <w:r w:rsidRPr="00F417E3">
        <w:rPr>
          <w:rFonts w:asciiTheme="minorHAnsi" w:hAnsiTheme="minorHAnsi" w:cstheme="minorHAnsi"/>
          <w:noProof/>
        </w:rPr>
        <w:t xml:space="preserve">proteins </w:t>
      </w:r>
      <w:r>
        <w:rPr>
          <w:rFonts w:asciiTheme="minorHAnsi" w:hAnsiTheme="minorHAnsi" w:cstheme="minorHAnsi"/>
          <w:noProof/>
        </w:rPr>
        <w:t xml:space="preserve">statistically correlated with volumes </w:t>
      </w:r>
      <w:r w:rsidRPr="00F417E3">
        <w:rPr>
          <w:rFonts w:asciiTheme="minorHAnsi" w:hAnsiTheme="minorHAnsi" w:cstheme="minorHAnsi"/>
          <w:noProof/>
        </w:rPr>
        <w:t>between early and late changes across CE, NE, and edema volumes</w:t>
      </w:r>
      <w:r>
        <w:rPr>
          <w:rFonts w:asciiTheme="minorHAnsi" w:hAnsiTheme="minorHAnsi" w:cstheme="minorHAnsi"/>
          <w:noProof/>
        </w:rPr>
        <w:t xml:space="preserve">. </w:t>
      </w:r>
      <w:r w:rsidRPr="0099502B">
        <w:rPr>
          <w:rFonts w:ascii="Calibri" w:hAnsi="Calibri" w:cs="Calibri"/>
        </w:rPr>
        <w:t>Values in parentheses are the number of proteins significantly correlated with the volume change in the listed interval.</w:t>
      </w:r>
      <w:r>
        <w:rPr>
          <w:rFonts w:ascii="Calibri" w:hAnsi="Calibri" w:cs="Calibri"/>
        </w:rPr>
        <w:t xml:space="preserve"> </w:t>
      </w:r>
      <w:r w:rsidRPr="0099502B">
        <w:rPr>
          <w:rFonts w:ascii="Calibri" w:hAnsi="Calibri" w:cs="Calibri"/>
        </w:rPr>
        <w:t>Numbers above the diagonal are the number of proteins that overlap between the corresponding intervals.</w:t>
      </w:r>
      <w:r>
        <w:rPr>
          <w:rFonts w:ascii="Calibri" w:hAnsi="Calibri" w:cs="Calibri"/>
        </w:rPr>
        <w:t xml:space="preserve"> </w:t>
      </w:r>
      <w:r w:rsidRPr="0099502B">
        <w:rPr>
          <w:rFonts w:ascii="Calibri" w:hAnsi="Calibri" w:cs="Calibri"/>
        </w:rPr>
        <w:t>Numbers below the diagonal are the correlation coefficients for the corresponding volumes (i.e., Edema volumes are less correlated between early and late measurements than NE or CE volumes are).</w:t>
      </w:r>
      <w:r>
        <w:rPr>
          <w:rFonts w:ascii="Calibri" w:hAnsi="Calibri" w:cs="Calibri"/>
        </w:rPr>
        <w:t xml:space="preserve"> </w:t>
      </w:r>
      <w:r w:rsidRPr="0099502B">
        <w:rPr>
          <w:rFonts w:ascii="Calibri" w:hAnsi="Calibri" w:cs="Calibri"/>
        </w:rPr>
        <w:t>The overlap between early and late CE is the only one that is statistically significant.</w:t>
      </w:r>
      <w:r>
        <w:rPr>
          <w:rFonts w:ascii="Calibri" w:hAnsi="Calibri" w:cs="Calibri"/>
        </w:rPr>
        <w:t xml:space="preserve"> </w:t>
      </w:r>
      <w:r w:rsidRPr="007C520C">
        <w:rPr>
          <w:rFonts w:asciiTheme="minorHAnsi" w:hAnsiTheme="minorHAnsi" w:cstheme="minorHAnsi"/>
        </w:rPr>
        <w:t>Early and late CE shared the most protein signals, followed by early and late NE.</w:t>
      </w:r>
      <w:r>
        <w:rPr>
          <w:rFonts w:asciiTheme="minorHAnsi" w:hAnsiTheme="minorHAnsi" w:cstheme="minorHAnsi"/>
        </w:rPr>
        <w:t xml:space="preserve"> </w:t>
      </w:r>
      <w:r w:rsidRPr="007C520C">
        <w:rPr>
          <w:rFonts w:asciiTheme="minorHAnsi" w:hAnsiTheme="minorHAnsi" w:cstheme="minorHAnsi"/>
        </w:rPr>
        <w:t>PENK was the only protein shared across all volumes in the early change analysis, and Apo M was the only protein shared across all volumes in the late change analysis (</w:t>
      </w:r>
      <w:r>
        <w:rPr>
          <w:rFonts w:asciiTheme="minorHAnsi" w:hAnsiTheme="minorHAnsi" w:cstheme="minorHAnsi"/>
          <w:b/>
          <w:bCs/>
        </w:rPr>
        <w:t>Supplemental</w:t>
      </w:r>
      <w:r w:rsidRPr="007C520C">
        <w:rPr>
          <w:rFonts w:asciiTheme="minorHAnsi" w:hAnsiTheme="minorHAnsi" w:cstheme="minorHAnsi"/>
          <w:b/>
          <w:bCs/>
        </w:rPr>
        <w:t xml:space="preserve"> Table </w:t>
      </w:r>
      <w:r>
        <w:rPr>
          <w:rFonts w:asciiTheme="minorHAnsi" w:hAnsiTheme="minorHAnsi" w:cstheme="minorHAnsi"/>
          <w:b/>
          <w:bCs/>
        </w:rPr>
        <w:t>3</w:t>
      </w:r>
      <w:r w:rsidRPr="007C520C">
        <w:rPr>
          <w:rFonts w:asciiTheme="minorHAnsi" w:hAnsiTheme="minorHAnsi" w:cstheme="minorHAnsi"/>
        </w:rPr>
        <w:t>).</w:t>
      </w:r>
      <w:r>
        <w:rPr>
          <w:rFonts w:asciiTheme="minorHAnsi" w:hAnsiTheme="minorHAnsi" w:cstheme="minorHAnsi"/>
        </w:rPr>
        <w:t xml:space="preserve"> </w:t>
      </w:r>
      <w:r w:rsidRPr="00F417E3">
        <w:rPr>
          <w:rFonts w:asciiTheme="minorHAnsi" w:hAnsiTheme="minorHAnsi" w:cstheme="minorHAnsi"/>
          <w:noProof/>
        </w:rPr>
        <w:t>Cut-off</w:t>
      </w:r>
      <w:r>
        <w:rPr>
          <w:rFonts w:asciiTheme="minorHAnsi" w:hAnsiTheme="minorHAnsi" w:cstheme="minorHAnsi"/>
          <w:noProof/>
        </w:rPr>
        <w:t>s</w:t>
      </w:r>
      <w:r w:rsidRPr="00F417E3">
        <w:rPr>
          <w:rFonts w:asciiTheme="minorHAnsi" w:hAnsiTheme="minorHAnsi" w:cstheme="minorHAnsi"/>
          <w:noProof/>
        </w:rPr>
        <w:t xml:space="preserve">: </w:t>
      </w:r>
      <w:r>
        <w:rPr>
          <w:rFonts w:asciiTheme="minorHAnsi" w:hAnsiTheme="minorHAnsi" w:cstheme="minorHAnsi"/>
          <w:noProof/>
        </w:rPr>
        <w:t>r</w:t>
      </w:r>
      <w:r w:rsidRPr="00F417E3">
        <w:rPr>
          <w:rFonts w:asciiTheme="minorHAnsi" w:hAnsiTheme="minorHAnsi" w:cstheme="minorHAnsi"/>
          <w:noProof/>
        </w:rPr>
        <w:t xml:space="preserve"> &gt; 0.3</w:t>
      </w:r>
      <w:r>
        <w:rPr>
          <w:rFonts w:asciiTheme="minorHAnsi" w:hAnsiTheme="minorHAnsi" w:cstheme="minorHAnsi"/>
          <w:noProof/>
        </w:rPr>
        <w:t xml:space="preserve"> and p &lt; 0.01.</w:t>
      </w:r>
    </w:p>
    <w:p w14:paraId="011DC658" w14:textId="77777777" w:rsidR="00725FEE" w:rsidRPr="0099502B" w:rsidRDefault="00725FEE" w:rsidP="00725FEE">
      <w:pPr>
        <w:rPr>
          <w:rFonts w:ascii="Calibri" w:hAnsi="Calibri" w:cs="Calibri"/>
        </w:rPr>
      </w:pPr>
    </w:p>
    <w:p w14:paraId="6E4EBFC2" w14:textId="77777777" w:rsidR="00725FEE" w:rsidRDefault="00725FEE" w:rsidP="00725FEE">
      <w:pPr>
        <w:jc w:val="both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b/>
          <w:bCs/>
        </w:rPr>
        <w:t>Supplemental</w:t>
      </w:r>
      <w:r w:rsidRPr="007C520C">
        <w:rPr>
          <w:rFonts w:asciiTheme="minorHAnsi" w:hAnsiTheme="minorHAnsi" w:cstheme="minorHAnsi"/>
          <w:b/>
          <w:bCs/>
        </w:rPr>
        <w:t xml:space="preserve"> Table </w:t>
      </w:r>
      <w:r>
        <w:rPr>
          <w:rFonts w:asciiTheme="minorHAnsi" w:hAnsiTheme="minorHAnsi" w:cstheme="minorHAnsi"/>
          <w:b/>
          <w:bCs/>
        </w:rPr>
        <w:t>3</w:t>
      </w:r>
      <w:r w:rsidRPr="007C520C">
        <w:rPr>
          <w:rFonts w:asciiTheme="minorHAnsi" w:hAnsiTheme="minorHAnsi" w:cstheme="minorHAnsi"/>
          <w:b/>
          <w:bCs/>
        </w:rPr>
        <w:t>.</w:t>
      </w:r>
      <w:r>
        <w:rPr>
          <w:rFonts w:asciiTheme="minorHAnsi" w:hAnsiTheme="minorHAnsi" w:cstheme="minorHAnsi"/>
          <w:b/>
          <w:bCs/>
        </w:rPr>
        <w:t xml:space="preserve"> </w:t>
      </w:r>
      <w:r w:rsidRPr="007C520C">
        <w:rPr>
          <w:rFonts w:asciiTheme="minorHAnsi" w:hAnsiTheme="minorHAnsi" w:cstheme="minorHAnsi"/>
        </w:rPr>
        <w:t xml:space="preserve">Shared identified proteomic signals in the </w:t>
      </w:r>
      <w:r w:rsidRPr="007C520C">
        <w:rPr>
          <w:rFonts w:asciiTheme="minorHAnsi" w:hAnsiTheme="minorHAnsi" w:cstheme="minorHAnsi"/>
          <w:i/>
          <w:iCs/>
        </w:rPr>
        <w:t xml:space="preserve">late change analysis </w:t>
      </w:r>
      <w:r w:rsidRPr="007C520C">
        <w:rPr>
          <w:rFonts w:asciiTheme="minorHAnsi" w:hAnsiTheme="minorHAnsi" w:cstheme="minorHAnsi"/>
        </w:rPr>
        <w:t xml:space="preserve">and </w:t>
      </w:r>
      <w:r w:rsidRPr="007C520C">
        <w:rPr>
          <w:rFonts w:asciiTheme="minorHAnsi" w:hAnsiTheme="minorHAnsi" w:cstheme="minorHAnsi"/>
          <w:i/>
          <w:iCs/>
        </w:rPr>
        <w:t>the early change analysis.</w:t>
      </w:r>
      <w:r>
        <w:rPr>
          <w:rFonts w:asciiTheme="minorHAnsi" w:hAnsiTheme="minorHAnsi" w:cstheme="minorHAnsi"/>
          <w:noProof/>
        </w:rPr>
        <w:t xml:space="preserve"> </w:t>
      </w:r>
      <w:r w:rsidRPr="007C520C">
        <w:rPr>
          <w:rFonts w:asciiTheme="minorHAnsi" w:hAnsiTheme="minorHAnsi" w:cstheme="minorHAnsi"/>
          <w:noProof/>
        </w:rPr>
        <w:t xml:space="preserve">All signals are shown in </w:t>
      </w:r>
      <w:r>
        <w:rPr>
          <w:rFonts w:asciiTheme="minorHAnsi" w:hAnsiTheme="minorHAnsi" w:cstheme="minorHAnsi"/>
          <w:b/>
          <w:bCs/>
          <w:noProof/>
        </w:rPr>
        <w:t>Supplemental</w:t>
      </w:r>
      <w:r w:rsidRPr="007C520C">
        <w:rPr>
          <w:rFonts w:asciiTheme="minorHAnsi" w:hAnsiTheme="minorHAnsi" w:cstheme="minorHAnsi"/>
          <w:b/>
          <w:bCs/>
          <w:noProof/>
        </w:rPr>
        <w:t xml:space="preserve"> file 2</w:t>
      </w:r>
      <w:r w:rsidRPr="007C520C">
        <w:rPr>
          <w:rFonts w:asciiTheme="minorHAnsi" w:hAnsiTheme="minorHAnsi" w:cstheme="minorHAnsi"/>
          <w:noProof/>
        </w:rPr>
        <w:t xml:space="preserve">. </w:t>
      </w:r>
    </w:p>
    <w:p w14:paraId="5E1F729B" w14:textId="77777777" w:rsidR="00725FEE" w:rsidRPr="007C520C" w:rsidRDefault="00725FEE" w:rsidP="00725FEE">
      <w:pPr>
        <w:jc w:val="both"/>
        <w:rPr>
          <w:rFonts w:asciiTheme="minorHAnsi" w:hAnsiTheme="minorHAnsi" w:cstheme="minorHAnsi"/>
          <w:noProof/>
        </w:rPr>
      </w:pPr>
    </w:p>
    <w:p w14:paraId="777C96B9" w14:textId="77777777" w:rsidR="00725FEE" w:rsidRDefault="00725FEE" w:rsidP="00725FEE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Supplemental</w:t>
      </w:r>
      <w:r w:rsidRPr="007C520C">
        <w:rPr>
          <w:rFonts w:asciiTheme="minorHAnsi" w:hAnsiTheme="minorHAnsi" w:cstheme="minorHAnsi"/>
          <w:b/>
          <w:bCs/>
        </w:rPr>
        <w:t xml:space="preserve"> Table </w:t>
      </w:r>
      <w:r>
        <w:rPr>
          <w:rFonts w:asciiTheme="minorHAnsi" w:hAnsiTheme="minorHAnsi" w:cstheme="minorHAnsi"/>
          <w:b/>
          <w:bCs/>
        </w:rPr>
        <w:t>4</w:t>
      </w:r>
      <w:r w:rsidRPr="007C520C">
        <w:rPr>
          <w:rFonts w:asciiTheme="minorHAnsi" w:hAnsiTheme="minorHAnsi" w:cstheme="minorHAnsi"/>
          <w:b/>
          <w:bCs/>
        </w:rPr>
        <w:t>.</w:t>
      </w:r>
      <w:r>
        <w:rPr>
          <w:rFonts w:asciiTheme="minorHAnsi" w:hAnsiTheme="minorHAnsi" w:cstheme="minorHAnsi"/>
          <w:b/>
          <w:bCs/>
        </w:rPr>
        <w:t xml:space="preserve"> </w:t>
      </w:r>
      <w:r w:rsidRPr="007C520C">
        <w:rPr>
          <w:rFonts w:asciiTheme="minorHAnsi" w:hAnsiTheme="minorHAnsi" w:cstheme="minorHAnsi"/>
        </w:rPr>
        <w:t>Chi-square comparison of clinical features in low vs. high survival cohorts.</w:t>
      </w:r>
    </w:p>
    <w:p w14:paraId="01AF1F10" w14:textId="77777777" w:rsidR="00725FEE" w:rsidRPr="007C520C" w:rsidRDefault="00725FEE" w:rsidP="00725FEE">
      <w:pPr>
        <w:jc w:val="both"/>
        <w:rPr>
          <w:rFonts w:asciiTheme="minorHAnsi" w:hAnsiTheme="minorHAnsi" w:cstheme="minorHAnsi"/>
        </w:rPr>
      </w:pPr>
    </w:p>
    <w:p w14:paraId="36475300" w14:textId="77777777" w:rsidR="00725FEE" w:rsidRPr="007C520C" w:rsidRDefault="00725FEE" w:rsidP="00725FEE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Supplemental</w:t>
      </w:r>
      <w:r w:rsidRPr="007C520C">
        <w:rPr>
          <w:rFonts w:asciiTheme="minorHAnsi" w:hAnsiTheme="minorHAnsi" w:cstheme="minorHAnsi"/>
          <w:b/>
          <w:bCs/>
        </w:rPr>
        <w:t xml:space="preserve"> Figure 1.</w:t>
      </w:r>
      <w:r>
        <w:rPr>
          <w:rFonts w:asciiTheme="minorHAnsi" w:hAnsiTheme="minorHAnsi" w:cstheme="minorHAnsi"/>
          <w:b/>
          <w:bCs/>
        </w:rPr>
        <w:t xml:space="preserve"> </w:t>
      </w:r>
      <w:r w:rsidRPr="007C520C">
        <w:rPr>
          <w:rFonts w:asciiTheme="minorHAnsi" w:hAnsiTheme="minorHAnsi" w:cstheme="minorHAnsi"/>
          <w:b/>
          <w:bCs/>
        </w:rPr>
        <w:t>A.</w:t>
      </w:r>
      <w:r w:rsidRPr="007C520C">
        <w:rPr>
          <w:rFonts w:asciiTheme="minorHAnsi" w:hAnsiTheme="minorHAnsi" w:cstheme="minorHAnsi"/>
        </w:rPr>
        <w:t xml:space="preserve"> Proteomic alteration post vs. pre CRT.</w:t>
      </w:r>
      <w:r>
        <w:rPr>
          <w:rFonts w:asciiTheme="minorHAnsi" w:hAnsiTheme="minorHAnsi" w:cstheme="minorHAnsi"/>
        </w:rPr>
        <w:t xml:space="preserve"> </w:t>
      </w:r>
      <w:r w:rsidRPr="007C520C">
        <w:rPr>
          <w:rFonts w:asciiTheme="minorHAnsi" w:hAnsiTheme="minorHAnsi" w:cstheme="minorHAnsi"/>
          <w:b/>
          <w:bCs/>
        </w:rPr>
        <w:t>B.</w:t>
      </w:r>
      <w:r w:rsidRPr="007C520C">
        <w:rPr>
          <w:rFonts w:asciiTheme="minorHAnsi" w:hAnsiTheme="minorHAnsi" w:cstheme="minorHAnsi"/>
        </w:rPr>
        <w:t xml:space="preserve"> Heatmap of altered proteins pre vs. post chemoirradiatio</w:t>
      </w:r>
      <w:r>
        <w:rPr>
          <w:rFonts w:asciiTheme="minorHAnsi" w:hAnsiTheme="minorHAnsi" w:cstheme="minorHAnsi"/>
        </w:rPr>
        <w:t>n.</w:t>
      </w:r>
    </w:p>
    <w:p w14:paraId="6947E497" w14:textId="77777777" w:rsidR="00725FEE" w:rsidRPr="007C520C" w:rsidRDefault="00725FEE" w:rsidP="00725FEE">
      <w:pPr>
        <w:jc w:val="both"/>
        <w:rPr>
          <w:rFonts w:asciiTheme="minorHAnsi" w:hAnsiTheme="minorHAnsi" w:cstheme="minorHAnsi"/>
        </w:rPr>
      </w:pPr>
    </w:p>
    <w:p w14:paraId="0619718A" w14:textId="77777777" w:rsidR="00725FEE" w:rsidRPr="007C520C" w:rsidRDefault="00725FEE" w:rsidP="00725FEE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Supplemental</w:t>
      </w:r>
      <w:r w:rsidRPr="007C520C">
        <w:rPr>
          <w:rFonts w:asciiTheme="minorHAnsi" w:hAnsiTheme="minorHAnsi" w:cstheme="minorHAnsi"/>
          <w:b/>
          <w:bCs/>
        </w:rPr>
        <w:t xml:space="preserve"> Figure 2.</w:t>
      </w:r>
      <w:r>
        <w:rPr>
          <w:rFonts w:asciiTheme="minorHAnsi" w:hAnsiTheme="minorHAnsi" w:cstheme="minorHAnsi"/>
          <w:b/>
          <w:bCs/>
        </w:rPr>
        <w:t xml:space="preserve"> </w:t>
      </w:r>
      <w:r w:rsidRPr="007C520C">
        <w:rPr>
          <w:rFonts w:asciiTheme="minorHAnsi" w:hAnsiTheme="minorHAnsi" w:cstheme="minorHAnsi"/>
          <w:b/>
          <w:bCs/>
        </w:rPr>
        <w:t xml:space="preserve">A. </w:t>
      </w:r>
      <w:r w:rsidRPr="007C520C">
        <w:rPr>
          <w:rFonts w:asciiTheme="minorHAnsi" w:hAnsiTheme="minorHAnsi" w:cstheme="minorHAnsi"/>
        </w:rPr>
        <w:t>Metabolomic compound alteration post vs. pre-CRT.</w:t>
      </w:r>
      <w:r>
        <w:rPr>
          <w:rFonts w:asciiTheme="minorHAnsi" w:hAnsiTheme="minorHAnsi" w:cstheme="minorHAnsi"/>
        </w:rPr>
        <w:t xml:space="preserve"> </w:t>
      </w:r>
      <w:r w:rsidRPr="007C520C">
        <w:rPr>
          <w:rFonts w:asciiTheme="minorHAnsi" w:hAnsiTheme="minorHAnsi" w:cstheme="minorHAnsi"/>
          <w:b/>
          <w:bCs/>
        </w:rPr>
        <w:t xml:space="preserve">B. </w:t>
      </w:r>
      <w:r w:rsidRPr="007C520C">
        <w:rPr>
          <w:rFonts w:asciiTheme="minorHAnsi" w:hAnsiTheme="minorHAnsi" w:cstheme="minorHAnsi"/>
        </w:rPr>
        <w:t>Identified compounds mapped to the metabolic pathway employing Metabo</w:t>
      </w:r>
      <w:r>
        <w:rPr>
          <w:rFonts w:asciiTheme="minorHAnsi" w:hAnsiTheme="minorHAnsi" w:cstheme="minorHAnsi"/>
        </w:rPr>
        <w:t>A</w:t>
      </w:r>
      <w:r w:rsidRPr="007C520C">
        <w:rPr>
          <w:rFonts w:asciiTheme="minorHAnsi" w:hAnsiTheme="minorHAnsi" w:cstheme="minorHAnsi"/>
        </w:rPr>
        <w:t>nalyst.</w:t>
      </w:r>
      <w:r w:rsidRPr="007C520C">
        <w:rPr>
          <w:rFonts w:asciiTheme="minorHAnsi" w:hAnsiTheme="minorHAnsi" w:cstheme="minorHAnsi"/>
          <w:b/>
          <w:bCs/>
        </w:rPr>
        <w:t xml:space="preserve"> </w:t>
      </w:r>
    </w:p>
    <w:p w14:paraId="19257834" w14:textId="77777777" w:rsidR="00725FEE" w:rsidRPr="007C520C" w:rsidRDefault="00725FEE" w:rsidP="00725FEE">
      <w:pPr>
        <w:jc w:val="both"/>
        <w:rPr>
          <w:rFonts w:asciiTheme="minorHAnsi" w:hAnsiTheme="minorHAnsi" w:cstheme="minorHAnsi"/>
          <w:noProof/>
        </w:rPr>
      </w:pPr>
    </w:p>
    <w:p w14:paraId="4D8117CA" w14:textId="77777777" w:rsidR="00725FEE" w:rsidRPr="008E32E7" w:rsidRDefault="00725FEE" w:rsidP="00725FEE">
      <w:pPr>
        <w:jc w:val="both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b/>
          <w:bCs/>
          <w:noProof/>
        </w:rPr>
        <w:t xml:space="preserve">Supplemental </w:t>
      </w:r>
      <w:r w:rsidRPr="007C520C">
        <w:rPr>
          <w:rFonts w:asciiTheme="minorHAnsi" w:hAnsiTheme="minorHAnsi" w:cstheme="minorHAnsi"/>
          <w:b/>
          <w:bCs/>
          <w:noProof/>
        </w:rPr>
        <w:t xml:space="preserve">Figure </w:t>
      </w:r>
      <w:r>
        <w:rPr>
          <w:rFonts w:asciiTheme="minorHAnsi" w:hAnsiTheme="minorHAnsi" w:cstheme="minorHAnsi"/>
          <w:b/>
          <w:bCs/>
          <w:noProof/>
        </w:rPr>
        <w:t>3</w:t>
      </w:r>
      <w:r w:rsidRPr="007C520C">
        <w:rPr>
          <w:rFonts w:asciiTheme="minorHAnsi" w:hAnsiTheme="minorHAnsi" w:cstheme="minorHAnsi"/>
          <w:b/>
          <w:bCs/>
          <w:noProof/>
        </w:rPr>
        <w:t>.</w:t>
      </w:r>
      <w:r>
        <w:rPr>
          <w:rFonts w:asciiTheme="minorHAnsi" w:hAnsiTheme="minorHAnsi" w:cstheme="minorHAnsi"/>
          <w:b/>
          <w:bCs/>
          <w:noProof/>
        </w:rPr>
        <w:t xml:space="preserve"> </w:t>
      </w:r>
      <w:r w:rsidRPr="007C520C">
        <w:rPr>
          <w:rFonts w:asciiTheme="minorHAnsi" w:hAnsiTheme="minorHAnsi" w:cstheme="minorHAnsi"/>
          <w:noProof/>
        </w:rPr>
        <w:t xml:space="preserve">Kaplan-Meier </w:t>
      </w:r>
      <w:r>
        <w:rPr>
          <w:rFonts w:asciiTheme="minorHAnsi" w:hAnsiTheme="minorHAnsi" w:cstheme="minorHAnsi"/>
          <w:noProof/>
        </w:rPr>
        <w:t>progression-free</w:t>
      </w:r>
      <w:r w:rsidRPr="007C520C">
        <w:rPr>
          <w:rFonts w:asciiTheme="minorHAnsi" w:hAnsiTheme="minorHAnsi" w:cstheme="minorHAnsi"/>
          <w:noProof/>
        </w:rPr>
        <w:t xml:space="preserve"> and overall survival analyses for </w:t>
      </w:r>
      <w:r>
        <w:rPr>
          <w:rFonts w:asciiTheme="minorHAnsi" w:hAnsiTheme="minorHAnsi" w:cstheme="minorHAnsi"/>
          <w:noProof/>
        </w:rPr>
        <w:t>proteins correlated with volumetric changes in tumor or edema.</w:t>
      </w:r>
      <w:r>
        <w:rPr>
          <w:rFonts w:asciiTheme="minorHAnsi" w:hAnsiTheme="minorHAnsi" w:cstheme="minorHAnsi"/>
          <w:i/>
          <w:iCs/>
          <w:noProof/>
        </w:rPr>
        <w:t xml:space="preserve"> </w:t>
      </w:r>
      <w:r w:rsidRPr="008E32E7">
        <w:rPr>
          <w:rFonts w:asciiTheme="minorHAnsi" w:hAnsiTheme="minorHAnsi" w:cstheme="minorHAnsi"/>
          <w:noProof/>
        </w:rPr>
        <w:t>PENK PFS (</w:t>
      </w:r>
      <w:r w:rsidRPr="008E32E7">
        <w:rPr>
          <w:rFonts w:asciiTheme="minorHAnsi" w:hAnsiTheme="minorHAnsi" w:cstheme="minorHAnsi"/>
          <w:b/>
          <w:bCs/>
          <w:noProof/>
        </w:rPr>
        <w:t>A.</w:t>
      </w:r>
      <w:r w:rsidRPr="008E32E7">
        <w:rPr>
          <w:rFonts w:asciiTheme="minorHAnsi" w:hAnsiTheme="minorHAnsi" w:cstheme="minorHAnsi"/>
          <w:noProof/>
        </w:rPr>
        <w:t>) and OS (</w:t>
      </w:r>
      <w:r w:rsidRPr="008E32E7">
        <w:rPr>
          <w:rFonts w:asciiTheme="minorHAnsi" w:hAnsiTheme="minorHAnsi" w:cstheme="minorHAnsi"/>
          <w:b/>
          <w:bCs/>
          <w:noProof/>
        </w:rPr>
        <w:t>B.</w:t>
      </w:r>
      <w:r w:rsidRPr="008E32E7">
        <w:rPr>
          <w:rFonts w:asciiTheme="minorHAnsi" w:hAnsiTheme="minorHAnsi" w:cstheme="minorHAnsi"/>
          <w:noProof/>
        </w:rPr>
        <w:t>) ApoM PFS (</w:t>
      </w:r>
      <w:r w:rsidRPr="008E32E7">
        <w:rPr>
          <w:rFonts w:asciiTheme="minorHAnsi" w:hAnsiTheme="minorHAnsi" w:cstheme="minorHAnsi"/>
          <w:b/>
          <w:bCs/>
          <w:noProof/>
        </w:rPr>
        <w:t>C.</w:t>
      </w:r>
      <w:r w:rsidRPr="008E32E7">
        <w:rPr>
          <w:rFonts w:asciiTheme="minorHAnsi" w:hAnsiTheme="minorHAnsi" w:cstheme="minorHAnsi"/>
          <w:noProof/>
        </w:rPr>
        <w:t>) and OS (</w:t>
      </w:r>
      <w:r w:rsidRPr="008E32E7">
        <w:rPr>
          <w:rFonts w:asciiTheme="minorHAnsi" w:hAnsiTheme="minorHAnsi" w:cstheme="minorHAnsi"/>
          <w:b/>
          <w:bCs/>
          <w:noProof/>
        </w:rPr>
        <w:t>D.</w:t>
      </w:r>
      <w:r w:rsidRPr="008E32E7">
        <w:rPr>
          <w:rFonts w:asciiTheme="minorHAnsi" w:hAnsiTheme="minorHAnsi" w:cstheme="minorHAnsi"/>
          <w:noProof/>
        </w:rPr>
        <w:t>).</w:t>
      </w:r>
    </w:p>
    <w:p w14:paraId="6C7A835C" w14:textId="77777777" w:rsidR="00725FEE" w:rsidRPr="007C520C" w:rsidRDefault="00725FEE" w:rsidP="00725FEE">
      <w:pPr>
        <w:jc w:val="both"/>
        <w:rPr>
          <w:rFonts w:asciiTheme="minorHAnsi" w:hAnsiTheme="minorHAnsi" w:cstheme="minorHAnsi"/>
          <w:noProof/>
        </w:rPr>
      </w:pPr>
    </w:p>
    <w:p w14:paraId="330E5E9A" w14:textId="77777777" w:rsidR="00725FEE" w:rsidRPr="007C520C" w:rsidRDefault="00725FEE" w:rsidP="00725FEE">
      <w:pPr>
        <w:spacing w:after="160" w:line="259" w:lineRule="auto"/>
        <w:jc w:val="both"/>
        <w:rPr>
          <w:rFonts w:asciiTheme="minorHAnsi" w:hAnsiTheme="minorHAnsi" w:cstheme="minorHAnsi"/>
        </w:rPr>
      </w:pPr>
      <w:r>
        <w:rPr>
          <w:rFonts w:asciiTheme="minorHAnsi" w:eastAsiaTheme="minorEastAsia" w:hAnsiTheme="minorHAnsi" w:cstheme="minorHAnsi"/>
          <w:b/>
          <w:bCs/>
        </w:rPr>
        <w:t>Supplemental</w:t>
      </w:r>
      <w:r w:rsidRPr="007C520C">
        <w:rPr>
          <w:rFonts w:asciiTheme="minorHAnsi" w:eastAsiaTheme="minorEastAsia" w:hAnsiTheme="minorHAnsi" w:cstheme="minorHAnsi"/>
          <w:b/>
          <w:bCs/>
        </w:rPr>
        <w:t xml:space="preserve"> Figure </w:t>
      </w:r>
      <w:r>
        <w:rPr>
          <w:rFonts w:asciiTheme="minorHAnsi" w:eastAsiaTheme="minorEastAsia" w:hAnsiTheme="minorHAnsi" w:cstheme="minorHAnsi"/>
          <w:b/>
          <w:bCs/>
        </w:rPr>
        <w:t>4</w:t>
      </w:r>
      <w:r w:rsidRPr="007C520C">
        <w:rPr>
          <w:rFonts w:asciiTheme="minorHAnsi" w:eastAsiaTheme="minorEastAsia" w:hAnsiTheme="minorHAnsi" w:cstheme="minorHAnsi"/>
          <w:b/>
          <w:bCs/>
        </w:rPr>
        <w:t>.</w:t>
      </w:r>
      <w:r>
        <w:rPr>
          <w:rFonts w:asciiTheme="minorHAnsi" w:eastAsiaTheme="minorEastAsia" w:hAnsiTheme="minorHAnsi" w:cstheme="minorHAnsi"/>
          <w:b/>
          <w:bCs/>
        </w:rPr>
        <w:t xml:space="preserve"> </w:t>
      </w:r>
      <w:r w:rsidRPr="007C520C">
        <w:rPr>
          <w:rFonts w:asciiTheme="minorHAnsi" w:eastAsiaTheme="minorEastAsia" w:hAnsiTheme="minorHAnsi" w:cstheme="minorHAnsi"/>
          <w:b/>
          <w:bCs/>
        </w:rPr>
        <w:t xml:space="preserve">A. </w:t>
      </w:r>
      <w:r w:rsidRPr="007C520C">
        <w:rPr>
          <w:rFonts w:asciiTheme="minorHAnsi" w:eastAsiaTheme="minorEastAsia" w:hAnsiTheme="minorHAnsi" w:cstheme="minorHAnsi"/>
        </w:rPr>
        <w:t>Silhouette plot of consensus classes.</w:t>
      </w:r>
      <w:r>
        <w:rPr>
          <w:rFonts w:asciiTheme="minorHAnsi" w:eastAsiaTheme="minorEastAsia" w:hAnsiTheme="minorHAnsi" w:cstheme="minorHAnsi"/>
        </w:rPr>
        <w:t xml:space="preserve"> </w:t>
      </w:r>
      <w:r w:rsidRPr="007C520C">
        <w:rPr>
          <w:rFonts w:asciiTheme="minorHAnsi" w:eastAsiaTheme="minorEastAsia" w:hAnsiTheme="minorHAnsi" w:cstheme="minorHAnsi"/>
          <w:b/>
          <w:bCs/>
        </w:rPr>
        <w:t xml:space="preserve">B. </w:t>
      </w:r>
      <w:r w:rsidRPr="007C520C">
        <w:rPr>
          <w:rFonts w:asciiTheme="minorHAnsi" w:eastAsiaTheme="minorEastAsia" w:hAnsiTheme="minorHAnsi" w:cstheme="minorHAnsi"/>
        </w:rPr>
        <w:t xml:space="preserve">PC plot of the low and high survival </w:t>
      </w:r>
      <w:r w:rsidRPr="007C520C">
        <w:rPr>
          <w:rFonts w:asciiTheme="minorHAnsi" w:hAnsiTheme="minorHAnsi" w:cstheme="minorHAnsi"/>
        </w:rPr>
        <w:t>groups.</w:t>
      </w:r>
      <w:r w:rsidRPr="007C520C">
        <w:rPr>
          <w:rFonts w:asciiTheme="minorHAnsi" w:eastAsiaTheme="minorEastAsia" w:hAnsiTheme="minorHAnsi" w:cstheme="minorHAnsi"/>
        </w:rPr>
        <w:t xml:space="preserve"> </w:t>
      </w:r>
    </w:p>
    <w:p w14:paraId="49500F4A" w14:textId="77777777" w:rsidR="00725FEE" w:rsidRDefault="00725FEE" w:rsidP="00725FEE">
      <w:pPr>
        <w:jc w:val="both"/>
        <w:rPr>
          <w:rFonts w:asciiTheme="minorHAnsi" w:hAnsiTheme="minorHAnsi" w:cstheme="minorHAnsi"/>
          <w:b/>
          <w:bCs/>
        </w:rPr>
      </w:pPr>
    </w:p>
    <w:p w14:paraId="1F675F74" w14:textId="77777777" w:rsidR="00725FEE" w:rsidRPr="007C520C" w:rsidRDefault="00725FEE" w:rsidP="00725FEE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Supplemental</w:t>
      </w:r>
      <w:r w:rsidRPr="007C520C">
        <w:rPr>
          <w:rFonts w:asciiTheme="minorHAnsi" w:hAnsiTheme="minorHAnsi" w:cstheme="minorHAnsi"/>
          <w:b/>
          <w:bCs/>
        </w:rPr>
        <w:t xml:space="preserve"> Figure </w:t>
      </w:r>
      <w:r>
        <w:rPr>
          <w:rFonts w:asciiTheme="minorHAnsi" w:hAnsiTheme="minorHAnsi" w:cstheme="minorHAnsi"/>
          <w:b/>
          <w:bCs/>
        </w:rPr>
        <w:t>5.</w:t>
      </w:r>
      <w:r>
        <w:rPr>
          <w:rFonts w:asciiTheme="minorHAnsi" w:hAnsiTheme="minorHAnsi" w:cstheme="minorHAnsi"/>
          <w:noProof/>
        </w:rPr>
        <w:t xml:space="preserve"> </w:t>
      </w:r>
      <w:r w:rsidRPr="007C520C">
        <w:rPr>
          <w:rFonts w:asciiTheme="minorHAnsi" w:hAnsiTheme="minorHAnsi" w:cstheme="minorHAnsi"/>
          <w:noProof/>
        </w:rPr>
        <w:t>Data-wise decomposition of gene-set scores for  Oncogenic action of 2-Hydroxyglutarate, Glutamate metabolism, Citric acid cycle, Pyrimidine metabolism, Purine metabolism, and Warburg effect are shown.</w:t>
      </w:r>
      <w:r>
        <w:rPr>
          <w:rFonts w:asciiTheme="minorHAnsi" w:hAnsiTheme="minorHAnsi" w:cstheme="minorHAnsi"/>
          <w:noProof/>
        </w:rPr>
        <w:t xml:space="preserve"> </w:t>
      </w:r>
      <w:r w:rsidRPr="007C520C">
        <w:rPr>
          <w:rFonts w:asciiTheme="minorHAnsi" w:hAnsiTheme="minorHAnsi" w:cstheme="minorHAnsi"/>
          <w:noProof/>
        </w:rPr>
        <w:t xml:space="preserve">The bar plot shows the normalized mean of data-wise decomposed GSSs in each cluster (the black vertical lines on the bars show the 95% confidence intervals of the means). </w:t>
      </w:r>
    </w:p>
    <w:p w14:paraId="5BC5A940" w14:textId="77777777" w:rsidR="00725FEE" w:rsidRPr="007C520C" w:rsidRDefault="00725FEE" w:rsidP="00725FEE">
      <w:pPr>
        <w:jc w:val="both"/>
        <w:rPr>
          <w:rFonts w:asciiTheme="minorHAnsi" w:hAnsiTheme="minorHAnsi" w:cstheme="minorHAnsi"/>
        </w:rPr>
      </w:pPr>
    </w:p>
    <w:p w14:paraId="48FADA5C" w14:textId="77777777" w:rsidR="00725FEE" w:rsidRDefault="00725FEE" w:rsidP="00725FEE">
      <w:pPr>
        <w:jc w:val="both"/>
        <w:rPr>
          <w:rFonts w:asciiTheme="minorHAnsi" w:hAnsiTheme="minorHAnsi" w:cstheme="minorHAnsi"/>
          <w:b/>
          <w:bCs/>
          <w:noProof/>
          <w:u w:val="single"/>
        </w:rPr>
      </w:pPr>
      <w:r>
        <w:rPr>
          <w:rFonts w:asciiTheme="minorHAnsi" w:hAnsiTheme="minorHAnsi" w:cstheme="minorHAnsi"/>
          <w:b/>
          <w:bCs/>
          <w:noProof/>
          <w:u w:val="single"/>
        </w:rPr>
        <w:t>Supplemental</w:t>
      </w:r>
      <w:r w:rsidRPr="007C520C">
        <w:rPr>
          <w:rFonts w:asciiTheme="minorHAnsi" w:hAnsiTheme="minorHAnsi" w:cstheme="minorHAnsi"/>
          <w:b/>
          <w:bCs/>
          <w:noProof/>
          <w:u w:val="single"/>
        </w:rPr>
        <w:t xml:space="preserve"> Files</w:t>
      </w:r>
    </w:p>
    <w:p w14:paraId="5A97DAA8" w14:textId="77777777" w:rsidR="00725FEE" w:rsidRPr="007C520C" w:rsidRDefault="00725FEE" w:rsidP="00725FEE">
      <w:pPr>
        <w:jc w:val="both"/>
        <w:rPr>
          <w:rFonts w:asciiTheme="minorHAnsi" w:hAnsiTheme="minorHAnsi" w:cstheme="minorHAnsi"/>
          <w:b/>
          <w:bCs/>
          <w:noProof/>
          <w:u w:val="single"/>
        </w:rPr>
      </w:pPr>
    </w:p>
    <w:p w14:paraId="0EAC33B4" w14:textId="77777777" w:rsidR="00725FEE" w:rsidRDefault="00725FEE" w:rsidP="00725FEE">
      <w:pPr>
        <w:jc w:val="both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b/>
          <w:bCs/>
          <w:noProof/>
        </w:rPr>
        <w:t>Supplemental</w:t>
      </w:r>
      <w:r w:rsidRPr="007C520C">
        <w:rPr>
          <w:rFonts w:asciiTheme="minorHAnsi" w:hAnsiTheme="minorHAnsi" w:cstheme="minorHAnsi"/>
          <w:b/>
          <w:bCs/>
          <w:noProof/>
        </w:rPr>
        <w:t xml:space="preserve"> file 1.</w:t>
      </w:r>
      <w:r>
        <w:rPr>
          <w:rFonts w:asciiTheme="minorHAnsi" w:hAnsiTheme="minorHAnsi" w:cstheme="minorHAnsi"/>
          <w:b/>
          <w:bCs/>
          <w:noProof/>
        </w:rPr>
        <w:t xml:space="preserve"> </w:t>
      </w:r>
      <w:r w:rsidRPr="007C520C">
        <w:rPr>
          <w:rFonts w:asciiTheme="minorHAnsi" w:hAnsiTheme="minorHAnsi" w:cstheme="minorHAnsi"/>
          <w:noProof/>
        </w:rPr>
        <w:t>Proteins and metabolites are differentially expressed post vs. pre-chemoirradiation.</w:t>
      </w:r>
    </w:p>
    <w:p w14:paraId="7F483D9A" w14:textId="77777777" w:rsidR="00725FEE" w:rsidRPr="007C520C" w:rsidRDefault="00725FEE" w:rsidP="00725FEE">
      <w:pPr>
        <w:jc w:val="both"/>
        <w:rPr>
          <w:rFonts w:asciiTheme="minorHAnsi" w:hAnsiTheme="minorHAnsi" w:cstheme="minorHAnsi"/>
          <w:noProof/>
        </w:rPr>
      </w:pPr>
    </w:p>
    <w:p w14:paraId="11704C83" w14:textId="77777777" w:rsidR="00725FEE" w:rsidRDefault="00725FEE" w:rsidP="00725FEE">
      <w:pPr>
        <w:jc w:val="both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b/>
          <w:bCs/>
          <w:noProof/>
        </w:rPr>
        <w:t>Supplemental</w:t>
      </w:r>
      <w:r w:rsidRPr="007C520C">
        <w:rPr>
          <w:rFonts w:asciiTheme="minorHAnsi" w:hAnsiTheme="minorHAnsi" w:cstheme="minorHAnsi"/>
          <w:b/>
          <w:bCs/>
          <w:noProof/>
        </w:rPr>
        <w:t xml:space="preserve"> file </w:t>
      </w:r>
      <w:r>
        <w:rPr>
          <w:rFonts w:asciiTheme="minorHAnsi" w:hAnsiTheme="minorHAnsi" w:cstheme="minorHAnsi"/>
          <w:b/>
          <w:bCs/>
          <w:noProof/>
        </w:rPr>
        <w:t>2</w:t>
      </w:r>
      <w:r w:rsidRPr="007C520C">
        <w:rPr>
          <w:rFonts w:asciiTheme="minorHAnsi" w:hAnsiTheme="minorHAnsi" w:cstheme="minorHAnsi"/>
          <w:b/>
          <w:bCs/>
          <w:noProof/>
        </w:rPr>
        <w:t>.</w:t>
      </w:r>
      <w:r>
        <w:rPr>
          <w:rFonts w:asciiTheme="minorHAnsi" w:hAnsiTheme="minorHAnsi" w:cstheme="minorHAnsi"/>
          <w:b/>
          <w:bCs/>
          <w:noProof/>
        </w:rPr>
        <w:t xml:space="preserve"> </w:t>
      </w:r>
      <w:r w:rsidRPr="007C520C">
        <w:rPr>
          <w:rFonts w:asciiTheme="minorHAnsi" w:hAnsiTheme="minorHAnsi" w:cstheme="minorHAnsi"/>
          <w:noProof/>
        </w:rPr>
        <w:t>Proteins and metabolites differentially expressed post vs. pre-chemoirradiation pathway results.</w:t>
      </w:r>
    </w:p>
    <w:p w14:paraId="1C33F1F8" w14:textId="77777777" w:rsidR="00725FEE" w:rsidRDefault="00725FEE" w:rsidP="00725FEE">
      <w:pPr>
        <w:jc w:val="both"/>
        <w:rPr>
          <w:rFonts w:asciiTheme="minorHAnsi" w:hAnsiTheme="minorHAnsi" w:cstheme="minorHAnsi"/>
          <w:noProof/>
        </w:rPr>
      </w:pPr>
    </w:p>
    <w:p w14:paraId="0FD6694D" w14:textId="77777777" w:rsidR="00725FEE" w:rsidRDefault="00725FEE" w:rsidP="00725FEE">
      <w:pPr>
        <w:jc w:val="both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b/>
          <w:bCs/>
          <w:noProof/>
        </w:rPr>
        <w:t>Supplemental</w:t>
      </w:r>
      <w:r w:rsidRPr="007C520C">
        <w:rPr>
          <w:rFonts w:asciiTheme="minorHAnsi" w:hAnsiTheme="minorHAnsi" w:cstheme="minorHAnsi"/>
          <w:b/>
          <w:bCs/>
          <w:noProof/>
        </w:rPr>
        <w:t xml:space="preserve"> file </w:t>
      </w:r>
      <w:r>
        <w:rPr>
          <w:rFonts w:asciiTheme="minorHAnsi" w:hAnsiTheme="minorHAnsi" w:cstheme="minorHAnsi"/>
          <w:b/>
          <w:bCs/>
          <w:noProof/>
        </w:rPr>
        <w:t>3</w:t>
      </w:r>
      <w:r w:rsidRPr="007C520C">
        <w:rPr>
          <w:rFonts w:asciiTheme="minorHAnsi" w:hAnsiTheme="minorHAnsi" w:cstheme="minorHAnsi"/>
          <w:b/>
          <w:bCs/>
          <w:noProof/>
        </w:rPr>
        <w:t>.</w:t>
      </w:r>
      <w:r>
        <w:rPr>
          <w:rFonts w:asciiTheme="minorHAnsi" w:hAnsiTheme="minorHAnsi" w:cstheme="minorHAnsi"/>
          <w:b/>
          <w:bCs/>
          <w:noProof/>
        </w:rPr>
        <w:t xml:space="preserve"> </w:t>
      </w:r>
      <w:r w:rsidRPr="007C520C">
        <w:rPr>
          <w:rFonts w:asciiTheme="minorHAnsi" w:hAnsiTheme="minorHAnsi" w:cstheme="minorHAnsi"/>
          <w:noProof/>
        </w:rPr>
        <w:t>Proteins and metabolites are differentially expressed in conjunction with AI-segmented volumes.</w:t>
      </w:r>
    </w:p>
    <w:p w14:paraId="2F9256E9" w14:textId="77777777" w:rsidR="00725FEE" w:rsidRPr="007C520C" w:rsidRDefault="00725FEE" w:rsidP="00725FEE">
      <w:pPr>
        <w:jc w:val="both"/>
        <w:rPr>
          <w:rFonts w:asciiTheme="minorHAnsi" w:hAnsiTheme="minorHAnsi" w:cstheme="minorHAnsi"/>
          <w:noProof/>
        </w:rPr>
      </w:pPr>
    </w:p>
    <w:p w14:paraId="1C1CFB5E" w14:textId="77777777" w:rsidR="00725FEE" w:rsidRPr="007C520C" w:rsidRDefault="00725FEE" w:rsidP="00725FEE">
      <w:pPr>
        <w:jc w:val="both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b/>
          <w:bCs/>
          <w:noProof/>
        </w:rPr>
        <w:t>Supplemental</w:t>
      </w:r>
      <w:r w:rsidRPr="007C520C">
        <w:rPr>
          <w:rFonts w:asciiTheme="minorHAnsi" w:hAnsiTheme="minorHAnsi" w:cstheme="minorHAnsi"/>
          <w:b/>
          <w:bCs/>
          <w:noProof/>
        </w:rPr>
        <w:t xml:space="preserve"> file 4.</w:t>
      </w:r>
      <w:r>
        <w:rPr>
          <w:rFonts w:asciiTheme="minorHAnsi" w:hAnsiTheme="minorHAnsi" w:cstheme="minorHAnsi"/>
          <w:b/>
          <w:bCs/>
          <w:noProof/>
        </w:rPr>
        <w:t xml:space="preserve"> </w:t>
      </w:r>
      <w:r w:rsidRPr="007C520C">
        <w:rPr>
          <w:rFonts w:asciiTheme="minorHAnsi" w:hAnsiTheme="minorHAnsi" w:cstheme="minorHAnsi"/>
          <w:noProof/>
        </w:rPr>
        <w:t>Data-wise decomposition of gene-set scores.</w:t>
      </w:r>
    </w:p>
    <w:p w14:paraId="6E672C28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FEE"/>
    <w:rsid w:val="002C7D54"/>
    <w:rsid w:val="0033371E"/>
    <w:rsid w:val="005C0D39"/>
    <w:rsid w:val="0070406C"/>
    <w:rsid w:val="00724754"/>
    <w:rsid w:val="00725FEE"/>
    <w:rsid w:val="00C321FA"/>
    <w:rsid w:val="00C508A7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461C6"/>
  <w15:chartTrackingRefBased/>
  <w15:docId w15:val="{9080B118-B9AD-4516-AA38-D07292D4F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5FEE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5FE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FE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5FE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5FE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5FE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5FE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5FE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5FE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5FE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F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F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5F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5F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5F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5F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5F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5F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5F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5F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25F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FE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25F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5FE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25F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5FE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25F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5F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5F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5F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2356</Characters>
  <Application>Microsoft Office Word</Application>
  <DocSecurity>0</DocSecurity>
  <Lines>51</Lines>
  <Paragraphs>20</Paragraphs>
  <ScaleCrop>false</ScaleCrop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2026-03-17T09:11:00Z</dcterms:created>
  <dcterms:modified xsi:type="dcterms:W3CDTF">2026-03-17T09:12:00Z</dcterms:modified>
</cp:coreProperties>
</file>