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C135A" w14:textId="77777777" w:rsidR="001C5506" w:rsidRPr="001C5506" w:rsidRDefault="001C5506" w:rsidP="001C5506">
      <w:pPr>
        <w:rPr>
          <w:lang w:val="pt-BR"/>
        </w:rPr>
      </w:pPr>
      <w:r w:rsidRPr="001C5506">
        <w:rPr>
          <w:b/>
          <w:lang w:val="en-US"/>
        </w:rPr>
        <w:t>Graphical Abstract</w:t>
      </w:r>
    </w:p>
    <w:p w14:paraId="467F1D9D" w14:textId="1106A9B6" w:rsidR="001C5506" w:rsidRPr="001C5506" w:rsidRDefault="001C5506" w:rsidP="001C5506">
      <w:pPr>
        <w:rPr>
          <w:b/>
          <w:lang w:val="en-US"/>
        </w:rPr>
      </w:pPr>
      <w:r w:rsidRPr="001C5506">
        <w:rPr>
          <w:lang w:val="pt-BR"/>
        </w:rPr>
        <w:drawing>
          <wp:inline distT="0" distB="0" distL="0" distR="0" wp14:anchorId="49CBC973" wp14:editId="65C7819D">
            <wp:extent cx="5397500" cy="1822450"/>
            <wp:effectExtent l="0" t="0" r="0" b="6350"/>
            <wp:docPr id="2898040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182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FF989" w14:textId="77777777" w:rsidR="001C5506" w:rsidRPr="001C5506" w:rsidRDefault="001C5506" w:rsidP="001C5506">
      <w:pPr>
        <w:rPr>
          <w:lang w:val="en-US"/>
        </w:rPr>
      </w:pPr>
    </w:p>
    <w:p w14:paraId="209D1A4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506"/>
    <w:rsid w:val="001C5506"/>
    <w:rsid w:val="002B304C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5DE7C"/>
  <w15:chartTrackingRefBased/>
  <w15:docId w15:val="{065434CA-5F7D-4DF9-81A2-AB2D46C0E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5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5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5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5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5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5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5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5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5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5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5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5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5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5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5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5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5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5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5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5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5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5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5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5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5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5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5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5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5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2026-03-26T14:12:00Z</dcterms:created>
  <dcterms:modified xsi:type="dcterms:W3CDTF">2026-03-26T14:12:00Z</dcterms:modified>
</cp:coreProperties>
</file>