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2162" w14:textId="0C43F77D" w:rsidR="00DB6395" w:rsidRDefault="00DB6395" w:rsidP="00DB6395">
      <w:pPr>
        <w:widowControl/>
        <w:spacing w:beforeLines="50" w:before="156" w:afterLines="50" w:after="156" w:line="360" w:lineRule="auto"/>
      </w:pP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Article Title:</w:t>
      </w:r>
      <w:r w:rsidRPr="00DB6395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Times New Roman" w:eastAsia="宋体" w:hAnsi="Times New Roman" w:cs="Times New Roman"/>
          <w:kern w:val="0"/>
          <w:szCs w:val="22"/>
        </w:rPr>
        <w:t>Network and Bayesian Analyses of Adolescent Mental Health Symptoms in Underdeveloped Regions of China: Identifying Core and Bridge Symptoms</w:t>
      </w:r>
      <w:r w:rsidRPr="00DB6395">
        <w:rPr>
          <w:rFonts w:ascii="Arial" w:hAnsi="Arial" w:cs="Arial"/>
          <w:b/>
          <w:bCs/>
          <w:sz w:val="16"/>
          <w:szCs w:val="16"/>
        </w:rPr>
        <w:br/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Journal:</w:t>
      </w:r>
      <w:r w:rsidRPr="00DB6395">
        <w:rPr>
          <w:rFonts w:ascii="Arial" w:hAnsi="Arial" w:cs="Arial" w:hint="eastAsia"/>
          <w:b/>
          <w:bCs/>
          <w:i/>
          <w:iCs/>
          <w:sz w:val="16"/>
          <w:szCs w:val="16"/>
        </w:rPr>
        <w:t xml:space="preserve"> </w:t>
      </w:r>
      <w:hyperlink r:id="rId6" w:history="1">
        <w:r w:rsidRPr="00DB6395">
          <w:rPr>
            <w:rStyle w:val="af1"/>
            <w:rFonts w:ascii="Times New Roman" w:hAnsi="Times New Roman" w:cs="Times New Roman"/>
            <w:b/>
            <w:bCs/>
            <w:i/>
            <w:iCs/>
            <w:szCs w:val="22"/>
          </w:rPr>
          <w:t>Journal of Youth and Adolescence</w:t>
        </w:r>
      </w:hyperlink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br/>
        <w:t>Authors:</w:t>
      </w:r>
      <w:r w:rsidRPr="00DB6395"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Yiran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Ge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a,b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Jianqiang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Wang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a,c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Yueying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Lu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Jiajia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Yang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Tanyu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Yang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>,</w:t>
      </w:r>
      <w:r>
        <w:rPr>
          <w:rFonts w:ascii="Times New Roman" w:eastAsia="宋体" w:hAnsi="Times New Roman" w:cs="Times New Roman"/>
          <w:kern w:val="0"/>
          <w:szCs w:val="22"/>
        </w:rPr>
        <w:t>Yuru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Du</w:t>
      </w:r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a,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,*</w:t>
      </w:r>
      <w:r>
        <w:rPr>
          <w:rFonts w:ascii="Times New Roman" w:eastAsia="宋体" w:hAnsi="Times New Roman" w:cs="Times New Roman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Youdong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Li</w:t>
      </w:r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a,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,*</w:t>
      </w:r>
      <w:r w:rsidRPr="00DB6395">
        <w:rPr>
          <w:rFonts w:ascii="Arial" w:hAnsi="Arial" w:cs="Arial"/>
          <w:b/>
          <w:bCs/>
          <w:sz w:val="16"/>
          <w:szCs w:val="16"/>
        </w:rPr>
        <w:br/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Corresponding Author: </w:t>
      </w:r>
      <w:proofErr w:type="spellStart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Yuru</w:t>
      </w:r>
      <w:proofErr w:type="spellEnd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 xml:space="preserve"> Du</w:t>
      </w:r>
      <w:r w:rsidRPr="00DB6395">
        <w:rPr>
          <w:rFonts w:ascii="Times New Roman" w:eastAsia="宋体" w:hAnsi="Times New Roman" w:cs="Times New Roman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Cs w:val="22"/>
        </w:rPr>
        <w:t>Clinical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>Psychology</w:t>
      </w:r>
      <w:r>
        <w:rPr>
          <w:rFonts w:ascii="Times New Roman" w:eastAsia="宋体" w:hAnsi="Times New Roman" w:cs="Times New Roman"/>
          <w:kern w:val="0"/>
          <w:szCs w:val="22"/>
        </w:rPr>
        <w:t xml:space="preserve"> Department, The First Hospital of Hebei Medical University, Hebei, China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;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b</w:t>
      </w:r>
      <w:r>
        <w:rPr>
          <w:rFonts w:ascii="Times New Roman" w:eastAsia="宋体" w:hAnsi="Times New Roman" w:cs="Times New Roman"/>
          <w:kern w:val="0"/>
          <w:szCs w:val="22"/>
        </w:rPr>
        <w:t>Hebei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Key Laboratory of Early Life Health Promotion, Hebei Medical University, Shijiazhuang, China.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Email:</w:t>
      </w:r>
      <w:r w:rsidRPr="00DB6395">
        <w:rPr>
          <w:rFonts w:ascii="Arial" w:hAnsi="Arial" w:cs="Arial"/>
          <w:b/>
          <w:bCs/>
          <w:sz w:val="16"/>
          <w:szCs w:val="16"/>
        </w:rPr>
        <w:t xml:space="preserve"> </w:t>
      </w:r>
      <w:hyperlink r:id="rId7" w:history="1">
        <w:r w:rsidRPr="007B5EF1">
          <w:rPr>
            <w:rStyle w:val="af1"/>
            <w:rFonts w:ascii="Times New Roman" w:eastAsia="宋体" w:hAnsi="Times New Roman" w:cs="Times New Roman"/>
            <w:kern w:val="0"/>
            <w:szCs w:val="22"/>
          </w:rPr>
          <w:t>59003890</w:t>
        </w:r>
        <w:r w:rsidRPr="007B5EF1">
          <w:rPr>
            <w:rStyle w:val="af1"/>
            <w:rFonts w:ascii="Times New Roman" w:eastAsia="宋体" w:hAnsi="Times New Roman" w:cs="Times New Roman" w:hint="eastAsia"/>
            <w:kern w:val="0"/>
            <w:szCs w:val="22"/>
          </w:rPr>
          <w:t>@</w:t>
        </w:r>
        <w:r w:rsidRPr="007B5EF1">
          <w:rPr>
            <w:rStyle w:val="af1"/>
            <w:rFonts w:ascii="Times New Roman" w:eastAsia="宋体" w:hAnsi="Times New Roman" w:cs="Times New Roman"/>
            <w:kern w:val="0"/>
            <w:szCs w:val="22"/>
          </w:rPr>
          <w:t>hebmu.edu.cn</w:t>
        </w:r>
      </w:hyperlink>
    </w:p>
    <w:p w14:paraId="37E02670" w14:textId="4F6C8653" w:rsidR="00DB6395" w:rsidRDefault="00DB6395" w:rsidP="00DB6395">
      <w:pPr>
        <w:widowControl/>
        <w:spacing w:beforeLines="50" w:before="156" w:afterLines="50" w:after="156" w:line="360" w:lineRule="auto"/>
      </w:pPr>
      <w:proofErr w:type="spellStart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Youdong</w:t>
      </w:r>
      <w:proofErr w:type="spellEnd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 xml:space="preserve"> Li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Cs w:val="22"/>
        </w:rPr>
        <w:t>Clinical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>Psychology</w:t>
      </w:r>
      <w:r>
        <w:rPr>
          <w:rFonts w:ascii="Times New Roman" w:eastAsia="宋体" w:hAnsi="Times New Roman" w:cs="Times New Roman"/>
          <w:kern w:val="0"/>
          <w:szCs w:val="22"/>
        </w:rPr>
        <w:t xml:space="preserve"> Department, The First Hospital of Hebei Medical University, Hebei, China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;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b</w:t>
      </w:r>
      <w:r>
        <w:rPr>
          <w:rFonts w:ascii="Times New Roman" w:eastAsia="宋体" w:hAnsi="Times New Roman" w:cs="Times New Roman"/>
          <w:kern w:val="0"/>
          <w:szCs w:val="22"/>
        </w:rPr>
        <w:t>Hebei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Key Laboratory of Early Life Health Promotion, Hebei Medical University, Shijiazhuang, China.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Email:</w:t>
      </w:r>
      <w:r>
        <w:rPr>
          <w:rFonts w:ascii="Times New Roman" w:eastAsia="宋体" w:hAnsi="Times New Roman" w:cs="Times New Roman" w:hint="eastAsia"/>
          <w:b/>
          <w:bCs/>
          <w:kern w:val="0"/>
          <w:szCs w:val="22"/>
        </w:rPr>
        <w:t xml:space="preserve"> </w:t>
      </w:r>
      <w:hyperlink r:id="rId8" w:history="1">
        <w:r w:rsidRPr="006876E0">
          <w:rPr>
            <w:rStyle w:val="af1"/>
            <w:rFonts w:ascii="Times New Roman" w:eastAsia="宋体" w:hAnsi="Times New Roman" w:cs="Times New Roman"/>
            <w:kern w:val="0"/>
            <w:szCs w:val="22"/>
          </w:rPr>
          <w:t>56601658@hebmu.edu.cn</w:t>
        </w:r>
      </w:hyperlink>
    </w:p>
    <w:p w14:paraId="138EB2D6" w14:textId="77777777" w:rsidR="00DB6395" w:rsidRDefault="00DB6395" w:rsidP="00DB6395">
      <w:pPr>
        <w:widowControl/>
        <w:spacing w:beforeLines="50" w:before="156" w:afterLines="50" w:after="156" w:line="360" w:lineRule="auto"/>
      </w:pPr>
    </w:p>
    <w:p w14:paraId="6E3CCDA7" w14:textId="55103806" w:rsidR="00880612" w:rsidRDefault="00D514C9">
      <w:pPr>
        <w:rPr>
          <w:rFonts w:ascii="Arial" w:hAnsi="Arial" w:cs="Arial"/>
          <w:sz w:val="16"/>
          <w:szCs w:val="16"/>
        </w:rPr>
      </w:pPr>
      <w:r w:rsidRPr="00D514C9">
        <w:rPr>
          <w:rFonts w:ascii="Arial" w:hAnsi="Arial" w:cs="Arial"/>
          <w:b/>
          <w:bCs/>
          <w:sz w:val="16"/>
          <w:szCs w:val="16"/>
        </w:rPr>
        <w:t>Supplementary Table S1. Edge Weight Matrix of the Gaussian Graphical Model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  <w:gridCol w:w="830"/>
        <w:gridCol w:w="830"/>
        <w:gridCol w:w="830"/>
        <w:gridCol w:w="830"/>
        <w:gridCol w:w="831"/>
        <w:gridCol w:w="831"/>
      </w:tblGrid>
      <w:tr w:rsidR="00880612" w14:paraId="1B3B2298" w14:textId="77777777"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AA6ECA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8FD3E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M1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C826C4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M2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83EEC4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M3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6BAC9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M4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C82EEF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M5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BD753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M6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45C7FF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M7</w:t>
            </w:r>
          </w:p>
        </w:tc>
        <w:tc>
          <w:tcPr>
            <w:tcW w:w="85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164A6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M8</w:t>
            </w:r>
          </w:p>
        </w:tc>
        <w:tc>
          <w:tcPr>
            <w:tcW w:w="85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30C67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M9</w:t>
            </w:r>
          </w:p>
        </w:tc>
      </w:tr>
      <w:tr w:rsidR="00880612" w14:paraId="331B4B76" w14:textId="77777777"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AE6C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M2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3432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4A647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BF3F1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A5205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97231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E9C9E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B1291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43537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A7870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52C58092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AC190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08708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90FF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5D982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63036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4553E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70C42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E0690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E79D7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4D113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76AFDC4F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2437E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42C89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D760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61143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0F096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A7BA4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6118D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C394B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EE1D0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9D43D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4E0D03A5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3ACB9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60FF2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E8F7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32FFB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4A94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E83EB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7D5FE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9426B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5F836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FF454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72E31F9F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1B59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79B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CDC29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6EEB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0591E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792B0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34C05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82CBD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92F18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07CDE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271BABA2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101D6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037F2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F2A84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EB723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4817F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8BF6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48DB7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D8C81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427B4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3DB2B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2B2D011D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4235E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DABD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6E12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9556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E83B9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01D3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E5626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BB0FE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1DB29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19A66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60A2E1B0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0890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4D28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DD69D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F471D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7E39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34A08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C12DD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C68C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D4303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088F4" w14:textId="77777777" w:rsidR="00880612" w:rsidRDefault="0088061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612" w14:paraId="3B429F30" w14:textId="77777777"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3B9101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DAB9641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AB0092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E5C6A0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A5C32E3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E18E59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C2D85E2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97624BC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6C4765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8FBB45A" w14:textId="77777777" w:rsidR="00880612" w:rsidRDefault="000000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</w:tr>
    </w:tbl>
    <w:p w14:paraId="3FC22D59" w14:textId="2E6AC210" w:rsidR="00880612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D514C9" w:rsidRPr="00D514C9">
        <w:rPr>
          <w:rFonts w:ascii="Arial" w:hAnsi="Arial" w:cs="Arial"/>
          <w:i/>
          <w:iCs/>
          <w:sz w:val="16"/>
          <w:szCs w:val="16"/>
        </w:rPr>
        <w:t>Note. M1–M10 correspond to the 10 subscales of the Mental Health Inventory for Middle School Students (MMHI</w:t>
      </w:r>
      <w:r w:rsidR="00D514C9" w:rsidRPr="00D514C9">
        <w:rPr>
          <w:rFonts w:ascii="Arial" w:hAnsi="Arial" w:cs="Arial"/>
          <w:i/>
          <w:iCs/>
          <w:sz w:val="16"/>
          <w:szCs w:val="16"/>
        </w:rPr>
        <w:noBreakHyphen/>
        <w:t>60): M1 = obsessive–compulsive symptoms; M2 = paranoia; M3 = hostility; M4 = interpersonal sensitivity; M5 = depression; M6 = anxiety; M7 = academic stress; M8 = maladaptation; M9 = emotional instability; M10 = psychological imbalance. Values represent regularized partial correlation coefficients (edge weights) estimated via graphical LASSO. Only the lower triangular matrix is displayed due to symmetry.</w:t>
      </w:r>
    </w:p>
    <w:sectPr w:rsidR="00880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F23D" w14:textId="77777777" w:rsidR="00A90DBF" w:rsidRDefault="00A90DB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3F5BB5A" w14:textId="77777777" w:rsidR="00A90DBF" w:rsidRDefault="00A90DB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5E1FC" w14:textId="77777777" w:rsidR="00A90DBF" w:rsidRDefault="00A90DB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3A93AAC" w14:textId="77777777" w:rsidR="00A90DBF" w:rsidRDefault="00A90DBF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32"/>
    <w:rsid w:val="001936A3"/>
    <w:rsid w:val="00414F2B"/>
    <w:rsid w:val="005B1D70"/>
    <w:rsid w:val="005D288C"/>
    <w:rsid w:val="006C608C"/>
    <w:rsid w:val="00880612"/>
    <w:rsid w:val="009D207E"/>
    <w:rsid w:val="00A90DBF"/>
    <w:rsid w:val="00AC61BE"/>
    <w:rsid w:val="00C9012B"/>
    <w:rsid w:val="00D514C9"/>
    <w:rsid w:val="00D92A77"/>
    <w:rsid w:val="00DB6395"/>
    <w:rsid w:val="00F016D7"/>
    <w:rsid w:val="00F46C85"/>
    <w:rsid w:val="00FC4D32"/>
    <w:rsid w:val="00FD374F"/>
    <w:rsid w:val="00FD4BBB"/>
    <w:rsid w:val="15CD566B"/>
    <w:rsid w:val="169C335B"/>
    <w:rsid w:val="308D43B3"/>
    <w:rsid w:val="6191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C86D3"/>
  <w15:docId w15:val="{00AE332F-54B6-4269-A6F8-1F551074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DB639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DB6395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DB639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DB6395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styleId="af1">
    <w:name w:val="Hyperlink"/>
    <w:basedOn w:val="a0"/>
    <w:uiPriority w:val="99"/>
    <w:unhideWhenUsed/>
    <w:rsid w:val="00DB639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B6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601658@hebm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59003890@hebm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journal/1096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228</Words>
  <Characters>1634</Characters>
  <Application>Microsoft Office Word</Application>
  <DocSecurity>0</DocSecurity>
  <Lines>39</Lines>
  <Paragraphs>23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建强 王</dc:creator>
  <cp:lastModifiedBy>MM L</cp:lastModifiedBy>
  <cp:revision>7</cp:revision>
  <dcterms:created xsi:type="dcterms:W3CDTF">2025-08-14T02:02:00Z</dcterms:created>
  <dcterms:modified xsi:type="dcterms:W3CDTF">2026-02-23T01:24:00Z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eyJoZGlkIjoiMDhhZWRhN2M3N2QyYjYzZjdkZjc5MjVjMjRhOWZmZDgiLCJ1c2VySWQiOiI5ODQzOTAzMTQifQ==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1AA614096C6D4BD7B6912E1685675DB0_12</vt:lpwstr>
  </property>
</Properties>
</file>