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BB9D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Highlights</w:t>
      </w:r>
    </w:p>
    <w:p w14:paraId="5994719A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Parents face work conflicts and knowledge </w:t>
      </w:r>
      <w:r>
        <w:rPr>
          <w:rFonts w:hint="eastAsia" w:ascii="Times New Roman" w:hAnsi="Times New Roman" w:cs="Times New Roman"/>
        </w:rPr>
        <w:t>gaps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managing children's poor appetite</w:t>
      </w:r>
    </w:p>
    <w:p w14:paraId="2ED70773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Pediatric </w:t>
      </w:r>
      <w:r>
        <w:rPr>
          <w:rFonts w:ascii="Times New Roman" w:hAnsi="Times New Roman" w:cs="Times New Roman"/>
          <w:i/>
          <w:iCs/>
        </w:rPr>
        <w:t>tuina</w:t>
      </w:r>
      <w:r>
        <w:rPr>
          <w:rFonts w:ascii="Times New Roman" w:hAnsi="Times New Roman" w:cs="Times New Roman"/>
        </w:rPr>
        <w:t xml:space="preserve"> shows benefits for </w:t>
      </w:r>
      <w:r>
        <w:rPr>
          <w:rFonts w:hint="eastAsia" w:ascii="Times New Roman" w:hAnsi="Times New Roman" w:cs="Times New Roman"/>
        </w:rPr>
        <w:t>children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appetite, emotions, and immune function</w:t>
      </w:r>
    </w:p>
    <w:p w14:paraId="638BC23E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Parents value </w:t>
      </w:r>
      <w:r>
        <w:rPr>
          <w:rFonts w:hint="eastAsia" w:ascii="Times New Roman" w:hAnsi="Times New Roman" w:cs="Times New Roman"/>
        </w:rPr>
        <w:t xml:space="preserve">pediatric </w:t>
      </w:r>
      <w:r>
        <w:rPr>
          <w:rFonts w:ascii="Times New Roman" w:hAnsi="Times New Roman" w:cs="Times New Roman"/>
          <w:i/>
          <w:iCs/>
        </w:rPr>
        <w:t>tuina's</w:t>
      </w:r>
      <w:r>
        <w:rPr>
          <w:rFonts w:ascii="Times New Roman" w:hAnsi="Times New Roman" w:cs="Times New Roman"/>
        </w:rPr>
        <w:t xml:space="preserve"> non-invasive approach and child-friendly techniques </w:t>
      </w:r>
    </w:p>
    <w:p w14:paraId="2938C137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Barriers include variable practitioner skills and limited access to specialists</w:t>
      </w:r>
    </w:p>
    <w:p w14:paraId="01591BCC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Better clinical environments and individualized protocols are needed</w:t>
      </w:r>
    </w:p>
    <w:p w14:paraId="528C1928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</w:p>
    <w:p w14:paraId="63ADE846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</w:p>
    <w:p w14:paraId="30B63823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D41C8842-3EEF-4A9A-839B-23691418B49E}"/>
    <w:docVar w:name="KY_MEDREF_VERSION" w:val="3"/>
  </w:docVars>
  <w:rsids>
    <w:rsidRoot w:val="000F7018"/>
    <w:rsid w:val="000F7018"/>
    <w:rsid w:val="00146244"/>
    <w:rsid w:val="002856F3"/>
    <w:rsid w:val="0055531B"/>
    <w:rsid w:val="006967F3"/>
    <w:rsid w:val="008418E6"/>
    <w:rsid w:val="008649F6"/>
    <w:rsid w:val="008E6C43"/>
    <w:rsid w:val="00BD1ECD"/>
    <w:rsid w:val="00EE28B4"/>
    <w:rsid w:val="00F373E9"/>
    <w:rsid w:val="112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標題 1 字元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標題 2 字元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標題 3 字元"/>
    <w:basedOn w:val="16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標題 4 字元"/>
    <w:basedOn w:val="16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標題 5 字元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標題 6 字元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標題 7 字元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標題 8 字元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標題 9 字元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標題 字元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標題 字元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文 字元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鮮明引文 字元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頁首 字元"/>
    <w:basedOn w:val="16"/>
    <w:link w:val="12"/>
    <w:qFormat/>
    <w:uiPriority w:val="99"/>
  </w:style>
  <w:style w:type="character" w:customStyle="1" w:styleId="36">
    <w:name w:val="頁尾 字元"/>
    <w:basedOn w:val="16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369</Characters>
  <Lines>3</Lines>
  <Paragraphs>1</Paragraphs>
  <TotalTime>7</TotalTime>
  <ScaleCrop>false</ScaleCrop>
  <LinksUpToDate>false</LinksUpToDate>
  <CharactersWithSpaces>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2025-06-21T16:54:00Z</dcterms:created>
  <dc:creator>CHEN, cara sc [SN]</dc:creator>
  <cp:lastModifiedBy>vin</cp:lastModifiedBy>
  <dcterms:modified xsi:type="dcterms:W3CDTF">2025-06-21T17:07:54Z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7B1CDD4F4C2F43CABFCD25086FD5CF2F_13</vt:lpwstr>
  </property>
</Properties>
</file>