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68"/>
        <w:gridCol w:w="10773"/>
      </w:tblGrid>
      <w:tr w14:paraId="1857F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63" w:type="dxa"/>
            <w:vAlign w:val="center"/>
          </w:tcPr>
          <w:p w14:paraId="2B4FF2E6">
            <w:pPr>
              <w:spacing w:after="0" w:line="240" w:lineRule="auto"/>
              <w:rPr>
                <w:rFonts w:ascii="Times New Roman" w:hAnsi="Times New Roman" w:eastAsia="楷体" w:cs="Times New Roman"/>
                <w:b/>
                <w:bCs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楷体" w:cs="Times New Roman"/>
                <w:b/>
                <w:bCs/>
                <w:sz w:val="20"/>
                <w:szCs w:val="20"/>
                <w:highlight w:val="none"/>
                <w:shd w:val="clear" w:color="auto" w:fill="auto"/>
              </w:rPr>
              <w:t>Theme</w:t>
            </w:r>
          </w:p>
        </w:tc>
        <w:tc>
          <w:tcPr>
            <w:tcW w:w="2268" w:type="dxa"/>
            <w:vAlign w:val="center"/>
          </w:tcPr>
          <w:p w14:paraId="35262D4F">
            <w:pPr>
              <w:spacing w:after="0" w:line="240" w:lineRule="auto"/>
              <w:rPr>
                <w:rFonts w:ascii="Times New Roman" w:hAnsi="Times New Roman" w:eastAsia="楷体" w:cs="Times New Roman"/>
                <w:b/>
                <w:bCs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楷体" w:cs="Times New Roman"/>
                <w:b/>
                <w:bCs/>
                <w:sz w:val="20"/>
                <w:szCs w:val="20"/>
                <w:highlight w:val="none"/>
                <w:shd w:val="clear" w:color="auto" w:fill="auto"/>
              </w:rPr>
              <w:t>Subtheme</w:t>
            </w:r>
          </w:p>
        </w:tc>
        <w:tc>
          <w:tcPr>
            <w:tcW w:w="10773" w:type="dxa"/>
            <w:vAlign w:val="center"/>
          </w:tcPr>
          <w:p w14:paraId="14A4FBAE">
            <w:pPr>
              <w:spacing w:after="0" w:line="240" w:lineRule="auto"/>
              <w:rPr>
                <w:rFonts w:ascii="Times New Roman" w:hAnsi="Times New Roman" w:eastAsia="楷体" w:cs="Times New Roman"/>
                <w:b/>
                <w:bCs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楷体" w:cs="Times New Roman"/>
                <w:b/>
                <w:bCs/>
                <w:sz w:val="20"/>
                <w:szCs w:val="20"/>
                <w:highlight w:val="none"/>
                <w:shd w:val="clear" w:color="auto" w:fill="auto"/>
              </w:rPr>
              <w:t>Coding units</w:t>
            </w:r>
          </w:p>
        </w:tc>
      </w:tr>
      <w:tr w14:paraId="610CD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63" w:type="dxa"/>
            <w:vMerge w:val="restart"/>
          </w:tcPr>
          <w:p w14:paraId="02876675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  <w:t>Parental challenges in addressing poor appetite in children in Greater Bay Area</w:t>
            </w:r>
          </w:p>
        </w:tc>
        <w:tc>
          <w:tcPr>
            <w:tcW w:w="2268" w:type="dxa"/>
          </w:tcPr>
          <w:p w14:paraId="1F7245C9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  <w:t>P</w:t>
            </w:r>
            <w:r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  <w:t>arenting pressure</w:t>
            </w:r>
          </w:p>
        </w:tc>
        <w:tc>
          <w:tcPr>
            <w:tcW w:w="10773" w:type="dxa"/>
          </w:tcPr>
          <w:p w14:paraId="75D81DD7">
            <w:pPr>
              <w:spacing w:after="0" w:line="240" w:lineRule="auto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  <w:t>Children’s development</w:t>
            </w:r>
            <w:r>
              <w:rPr>
                <w:rFonts w:hint="eastAsia"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  <w:t xml:space="preserve"> (e.g. height, nutrition</w:t>
            </w:r>
            <w:r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  <w:t>, psychology</w:t>
            </w:r>
            <w:r>
              <w:rPr>
                <w:rFonts w:hint="eastAsia"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  <w:t>)</w:t>
            </w:r>
          </w:p>
        </w:tc>
      </w:tr>
      <w:tr w14:paraId="1017E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2263" w:type="dxa"/>
            <w:vMerge w:val="continue"/>
          </w:tcPr>
          <w:p w14:paraId="2E33EAA3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2268" w:type="dxa"/>
          </w:tcPr>
          <w:p w14:paraId="18BD3A25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  <w:t>Work-childcare conflict</w:t>
            </w:r>
          </w:p>
        </w:tc>
        <w:tc>
          <w:tcPr>
            <w:tcW w:w="10773" w:type="dxa"/>
          </w:tcPr>
          <w:p w14:paraId="2E6C697F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  <w:t>Own career development (e.g. dual-career lifestyle)</w:t>
            </w:r>
          </w:p>
        </w:tc>
      </w:tr>
      <w:tr w14:paraId="6F572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continue"/>
          </w:tcPr>
          <w:p w14:paraId="57245B7C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2268" w:type="dxa"/>
            <w:vMerge w:val="restart"/>
          </w:tcPr>
          <w:p w14:paraId="28D67A4B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  <w:t>Knowledge barriers</w:t>
            </w:r>
            <w:bookmarkStart w:id="0" w:name="_GoBack"/>
            <w:bookmarkEnd w:id="0"/>
          </w:p>
        </w:tc>
        <w:tc>
          <w:tcPr>
            <w:tcW w:w="10773" w:type="dxa"/>
          </w:tcPr>
          <w:p w14:paraId="471E4558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  <w:t>Insufficient health literacy resources</w:t>
            </w:r>
          </w:p>
        </w:tc>
      </w:tr>
      <w:tr w14:paraId="657DE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263" w:type="dxa"/>
            <w:vMerge w:val="continue"/>
            <w:tcBorders>
              <w:bottom w:val="single" w:color="auto" w:sz="4" w:space="0"/>
            </w:tcBorders>
          </w:tcPr>
          <w:p w14:paraId="0C71762B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2268" w:type="dxa"/>
            <w:vMerge w:val="continue"/>
            <w:tcBorders>
              <w:bottom w:val="single" w:color="auto" w:sz="4" w:space="0"/>
            </w:tcBorders>
          </w:tcPr>
          <w:p w14:paraId="77CF11DB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0773" w:type="dxa"/>
            <w:tcBorders>
              <w:bottom w:val="single" w:color="auto" w:sz="4" w:space="0"/>
            </w:tcBorders>
          </w:tcPr>
          <w:p w14:paraId="5DECEE46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  <w:t>Unreliable online information (e.g conflicts between Chinese medicine and western medicine)</w:t>
            </w:r>
          </w:p>
        </w:tc>
      </w:tr>
      <w:tr w14:paraId="7DBC0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4" w:type="dxa"/>
            <w:gridSpan w:val="3"/>
          </w:tcPr>
          <w:p w14:paraId="144387C3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 w14:paraId="2778B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restart"/>
          </w:tcPr>
          <w:p w14:paraId="0684C8E4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  <w:t xml:space="preserve">Pediatric </w:t>
            </w:r>
            <w:r>
              <w:rPr>
                <w:rFonts w:ascii="Times New Roman" w:hAnsi="Times New Roman" w:eastAsia="楷体" w:cs="Times New Roman"/>
                <w:i/>
                <w:iCs/>
                <w:sz w:val="20"/>
                <w:szCs w:val="20"/>
                <w:highlight w:val="none"/>
                <w:shd w:val="clear" w:color="auto" w:fill="auto"/>
              </w:rPr>
              <w:t>Tuina</w:t>
            </w:r>
            <w:r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  <w:t xml:space="preserve"> treatment experience</w:t>
            </w:r>
          </w:p>
        </w:tc>
        <w:tc>
          <w:tcPr>
            <w:tcW w:w="2268" w:type="dxa"/>
            <w:vMerge w:val="restart"/>
          </w:tcPr>
          <w:p w14:paraId="2F1B8D93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  <w:t>Intervention selection factors</w:t>
            </w:r>
          </w:p>
        </w:tc>
        <w:tc>
          <w:tcPr>
            <w:tcW w:w="10773" w:type="dxa"/>
          </w:tcPr>
          <w:p w14:paraId="4F130376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  <w:t>Chinese medicine credibility (e.g based on culture, medical condition)</w:t>
            </w:r>
          </w:p>
        </w:tc>
      </w:tr>
      <w:tr w14:paraId="0A0F6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continue"/>
          </w:tcPr>
          <w:p w14:paraId="24F9C606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2268" w:type="dxa"/>
            <w:vMerge w:val="continue"/>
          </w:tcPr>
          <w:p w14:paraId="1D2E8842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0773" w:type="dxa"/>
          </w:tcPr>
          <w:p w14:paraId="1D2E08AC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  <w:t xml:space="preserve">Pediatric </w:t>
            </w:r>
            <w:r>
              <w:rPr>
                <w:rFonts w:ascii="Times New Roman" w:hAnsi="Times New Roman" w:eastAsia="楷体" w:cs="Times New Roman"/>
                <w:i/>
                <w:iCs/>
                <w:sz w:val="20"/>
                <w:szCs w:val="20"/>
                <w:highlight w:val="none"/>
                <w:shd w:val="clear" w:color="auto" w:fill="auto"/>
              </w:rPr>
              <w:t>Tuina</w:t>
            </w:r>
            <w:r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  <w:t xml:space="preserve"> advantages </w:t>
            </w:r>
            <w:r>
              <w:rPr>
                <w:rFonts w:hint="eastAsia"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  <w:t>(</w:t>
            </w:r>
            <w:r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  <w:t>rapid onset; holistic intervention; treatment flexibility; non-invasive; non-drug)</w:t>
            </w:r>
          </w:p>
        </w:tc>
      </w:tr>
      <w:tr w14:paraId="309CF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continue"/>
          </w:tcPr>
          <w:p w14:paraId="7035854E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2268" w:type="dxa"/>
            <w:vMerge w:val="continue"/>
          </w:tcPr>
          <w:p w14:paraId="5047F181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0773" w:type="dxa"/>
          </w:tcPr>
          <w:p w14:paraId="7308B88D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  <w:t>Child acceptance rate (e.g no pain, accompany of parents)</w:t>
            </w:r>
          </w:p>
        </w:tc>
      </w:tr>
      <w:tr w14:paraId="43448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263" w:type="dxa"/>
            <w:vMerge w:val="continue"/>
          </w:tcPr>
          <w:p w14:paraId="79152581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2268" w:type="dxa"/>
            <w:vMerge w:val="restart"/>
          </w:tcPr>
          <w:p w14:paraId="3B4CB056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  <w:t>Potential effects</w:t>
            </w:r>
          </w:p>
        </w:tc>
        <w:tc>
          <w:tcPr>
            <w:tcW w:w="10773" w:type="dxa"/>
          </w:tcPr>
          <w:p w14:paraId="0815B16E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  <w:t>Appetite improvement: Food intake increases, Eating behavior enhancement</w:t>
            </w:r>
          </w:p>
        </w:tc>
      </w:tr>
      <w:tr w14:paraId="64A10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continue"/>
          </w:tcPr>
          <w:p w14:paraId="70FB6229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2268" w:type="dxa"/>
            <w:vMerge w:val="continue"/>
          </w:tcPr>
          <w:p w14:paraId="76F1A133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0773" w:type="dxa"/>
          </w:tcPr>
          <w:p w14:paraId="2EC2075B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  <w:t>Emotional regulation enhancement</w:t>
            </w:r>
          </w:p>
        </w:tc>
      </w:tr>
      <w:tr w14:paraId="4B1BF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263" w:type="dxa"/>
            <w:vMerge w:val="continue"/>
          </w:tcPr>
          <w:p w14:paraId="0041E9D2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2268" w:type="dxa"/>
            <w:vMerge w:val="continue"/>
          </w:tcPr>
          <w:p w14:paraId="7BB3DCAD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0773" w:type="dxa"/>
          </w:tcPr>
          <w:p w14:paraId="3E25CC50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  <w:t>Immune function improvement</w:t>
            </w:r>
          </w:p>
        </w:tc>
      </w:tr>
      <w:tr w14:paraId="48A94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63" w:type="dxa"/>
            <w:vMerge w:val="continue"/>
          </w:tcPr>
          <w:p w14:paraId="255C4A12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2268" w:type="dxa"/>
            <w:vMerge w:val="restart"/>
          </w:tcPr>
          <w:p w14:paraId="60926B61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  <w:t>Implementation barriers</w:t>
            </w:r>
          </w:p>
        </w:tc>
        <w:tc>
          <w:tcPr>
            <w:tcW w:w="10773" w:type="dxa"/>
            <w:shd w:val="clear" w:color="auto" w:fill="auto"/>
          </w:tcPr>
          <w:p w14:paraId="6C2E5615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  <w:t>Practitioner Competency Variation</w:t>
            </w:r>
          </w:p>
        </w:tc>
      </w:tr>
      <w:tr w14:paraId="6A9E8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63" w:type="dxa"/>
            <w:vMerge w:val="continue"/>
          </w:tcPr>
          <w:p w14:paraId="14C6E651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2268" w:type="dxa"/>
            <w:vMerge w:val="continue"/>
          </w:tcPr>
          <w:p w14:paraId="2D7E6FFE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0773" w:type="dxa"/>
            <w:shd w:val="clear" w:color="auto" w:fill="auto"/>
          </w:tcPr>
          <w:p w14:paraId="669B3073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  <w:t>Limited medical accessibility</w:t>
            </w:r>
          </w:p>
        </w:tc>
      </w:tr>
      <w:tr w14:paraId="42F69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263" w:type="dxa"/>
            <w:vMerge w:val="continue"/>
          </w:tcPr>
          <w:p w14:paraId="6F4147D4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2268" w:type="dxa"/>
            <w:vMerge w:val="continue"/>
          </w:tcPr>
          <w:p w14:paraId="366D8548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0773" w:type="dxa"/>
            <w:shd w:val="clear" w:color="auto" w:fill="auto"/>
          </w:tcPr>
          <w:p w14:paraId="229ED8F9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  <w:t>Inadequate treatment follow-up</w:t>
            </w:r>
          </w:p>
        </w:tc>
      </w:tr>
      <w:tr w14:paraId="670EB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263" w:type="dxa"/>
            <w:vMerge w:val="continue"/>
          </w:tcPr>
          <w:p w14:paraId="0972F0E2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2268" w:type="dxa"/>
            <w:vMerge w:val="continue"/>
          </w:tcPr>
          <w:p w14:paraId="198FB96A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0773" w:type="dxa"/>
            <w:shd w:val="clear" w:color="auto" w:fill="auto"/>
          </w:tcPr>
          <w:p w14:paraId="39C8CA89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  <w:t>Insufficient doctor-patient communication</w:t>
            </w:r>
          </w:p>
        </w:tc>
      </w:tr>
      <w:tr w14:paraId="78EEE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263" w:type="dxa"/>
            <w:vMerge w:val="continue"/>
          </w:tcPr>
          <w:p w14:paraId="32E1FFC0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2268" w:type="dxa"/>
            <w:vMerge w:val="continue"/>
          </w:tcPr>
          <w:p w14:paraId="231D2957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0773" w:type="dxa"/>
            <w:shd w:val="clear" w:color="auto" w:fill="auto"/>
          </w:tcPr>
          <w:p w14:paraId="30C7B81D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  <w:t>Financial constraints</w:t>
            </w:r>
          </w:p>
        </w:tc>
      </w:tr>
      <w:tr w14:paraId="15FE0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4" w:type="dxa"/>
            <w:gridSpan w:val="3"/>
          </w:tcPr>
          <w:p w14:paraId="2DB50E9A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  <w:tr w14:paraId="7EA6F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restart"/>
          </w:tcPr>
          <w:p w14:paraId="299307A4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  <w:t>Parents’ expectations for optimization</w:t>
            </w:r>
          </w:p>
        </w:tc>
        <w:tc>
          <w:tcPr>
            <w:tcW w:w="2268" w:type="dxa"/>
            <w:vMerge w:val="restart"/>
          </w:tcPr>
          <w:p w14:paraId="0898DEF2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  <w:t>Medical service enhancement</w:t>
            </w:r>
          </w:p>
        </w:tc>
        <w:tc>
          <w:tcPr>
            <w:tcW w:w="10773" w:type="dxa"/>
          </w:tcPr>
          <w:p w14:paraId="6BAD9E83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  <w:t>Treatment environment improvement (e.g. avoid cross-infection)</w:t>
            </w:r>
          </w:p>
        </w:tc>
      </w:tr>
      <w:tr w14:paraId="078A2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263" w:type="dxa"/>
            <w:vMerge w:val="continue"/>
          </w:tcPr>
          <w:p w14:paraId="4486F8BA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2268" w:type="dxa"/>
            <w:vMerge w:val="continue"/>
          </w:tcPr>
          <w:p w14:paraId="0900CF8A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0773" w:type="dxa"/>
          </w:tcPr>
          <w:p w14:paraId="7F269E0C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  <w:t>Treatment protocol improvement (e.g. follow-up mechanism, individualized prescription)</w:t>
            </w:r>
          </w:p>
        </w:tc>
      </w:tr>
      <w:tr w14:paraId="4AE4C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2263" w:type="dxa"/>
            <w:vMerge w:val="continue"/>
          </w:tcPr>
          <w:p w14:paraId="39C089CA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2268" w:type="dxa"/>
            <w:vMerge w:val="continue"/>
          </w:tcPr>
          <w:p w14:paraId="2A72D04B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0773" w:type="dxa"/>
          </w:tcPr>
          <w:p w14:paraId="11AD92C8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  <w:t>Chinese medicine practitioner-patient communication improvement</w:t>
            </w:r>
          </w:p>
        </w:tc>
      </w:tr>
      <w:tr w14:paraId="15237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continue"/>
          </w:tcPr>
          <w:p w14:paraId="3045251A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2268" w:type="dxa"/>
            <w:vMerge w:val="restart"/>
          </w:tcPr>
          <w:p w14:paraId="67AD22B8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  <w:t>Family support optimization</w:t>
            </w:r>
          </w:p>
        </w:tc>
        <w:tc>
          <w:tcPr>
            <w:tcW w:w="10773" w:type="dxa"/>
          </w:tcPr>
          <w:p w14:paraId="7819E999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  <w:t xml:space="preserve">Home-based pediatric </w:t>
            </w:r>
            <w:r>
              <w:rPr>
                <w:rFonts w:ascii="Times New Roman" w:hAnsi="Times New Roman" w:eastAsia="楷体" w:cs="Times New Roman"/>
                <w:i/>
                <w:iCs/>
                <w:sz w:val="20"/>
                <w:szCs w:val="20"/>
                <w:highlight w:val="none"/>
                <w:shd w:val="clear" w:color="auto" w:fill="auto"/>
              </w:rPr>
              <w:t>tuina</w:t>
            </w:r>
            <w:r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  <w:t xml:space="preserve"> guidance provision</w:t>
            </w:r>
          </w:p>
        </w:tc>
      </w:tr>
      <w:tr w14:paraId="5F388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263" w:type="dxa"/>
            <w:vMerge w:val="continue"/>
          </w:tcPr>
          <w:p w14:paraId="77C2B29F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2268" w:type="dxa"/>
            <w:vMerge w:val="continue"/>
          </w:tcPr>
          <w:p w14:paraId="034B6C36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0773" w:type="dxa"/>
          </w:tcPr>
          <w:p w14:paraId="7F82FD33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  <w:t>Health education provision</w:t>
            </w:r>
          </w:p>
        </w:tc>
      </w:tr>
      <w:tr w14:paraId="0FFD7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2263" w:type="dxa"/>
            <w:vMerge w:val="continue"/>
          </w:tcPr>
          <w:p w14:paraId="4B64556A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2268" w:type="dxa"/>
            <w:vMerge w:val="restart"/>
          </w:tcPr>
          <w:p w14:paraId="632D9EEB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  <w:t>Social collaboration refinement</w:t>
            </w:r>
          </w:p>
        </w:tc>
        <w:tc>
          <w:tcPr>
            <w:tcW w:w="10773" w:type="dxa"/>
          </w:tcPr>
          <w:p w14:paraId="68368E49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  <w:t xml:space="preserve">Institutional coordination mechanism </w:t>
            </w:r>
            <w:r>
              <w:rPr>
                <w:rFonts w:hint="eastAsia"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  <w:t>(</w:t>
            </w:r>
            <w:r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  <w:t>family, healthcare, and educational institutions)</w:t>
            </w:r>
          </w:p>
        </w:tc>
      </w:tr>
      <w:tr w14:paraId="2E3A4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63" w:type="dxa"/>
            <w:vMerge w:val="continue"/>
          </w:tcPr>
          <w:p w14:paraId="0ACF6558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2268" w:type="dxa"/>
            <w:vMerge w:val="continue"/>
          </w:tcPr>
          <w:p w14:paraId="516F8768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0773" w:type="dxa"/>
          </w:tcPr>
          <w:p w14:paraId="3EAA8197">
            <w:pPr>
              <w:spacing w:after="0" w:line="240" w:lineRule="auto"/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楷体" w:cs="Times New Roman"/>
                <w:sz w:val="20"/>
                <w:szCs w:val="20"/>
                <w:highlight w:val="none"/>
                <w:shd w:val="clear" w:color="auto" w:fill="auto"/>
              </w:rPr>
              <w:t>Healthcare resource allocation optimization</w:t>
            </w:r>
          </w:p>
        </w:tc>
      </w:tr>
    </w:tbl>
    <w:p w14:paraId="7DE3CEE7">
      <w:pPr>
        <w:spacing w:after="0" w:line="240" w:lineRule="auto"/>
        <w:rPr>
          <w:rFonts w:ascii="Times New Roman" w:hAnsi="Times New Roman" w:eastAsia="楷体" w:cs="Times New Roman"/>
          <w:sz w:val="20"/>
          <w:szCs w:val="20"/>
          <w:highlight w:val="none"/>
          <w:shd w:val="clear" w:color="auto" w:fill="auto"/>
        </w:rPr>
      </w:pPr>
    </w:p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C8"/>
    <w:rsid w:val="00000976"/>
    <w:rsid w:val="00010105"/>
    <w:rsid w:val="00010B5F"/>
    <w:rsid w:val="00011185"/>
    <w:rsid w:val="00011DB4"/>
    <w:rsid w:val="00013FF9"/>
    <w:rsid w:val="000143DC"/>
    <w:rsid w:val="00017E05"/>
    <w:rsid w:val="000221BE"/>
    <w:rsid w:val="00023A09"/>
    <w:rsid w:val="00024A44"/>
    <w:rsid w:val="00034E4E"/>
    <w:rsid w:val="000358CA"/>
    <w:rsid w:val="00051C66"/>
    <w:rsid w:val="00053850"/>
    <w:rsid w:val="00055F7B"/>
    <w:rsid w:val="00063420"/>
    <w:rsid w:val="00063466"/>
    <w:rsid w:val="00067B8D"/>
    <w:rsid w:val="000741E3"/>
    <w:rsid w:val="00092350"/>
    <w:rsid w:val="0009418D"/>
    <w:rsid w:val="000B1413"/>
    <w:rsid w:val="000D061D"/>
    <w:rsid w:val="000D1103"/>
    <w:rsid w:val="000D339B"/>
    <w:rsid w:val="000D5A0D"/>
    <w:rsid w:val="000E019F"/>
    <w:rsid w:val="000E2544"/>
    <w:rsid w:val="000E280D"/>
    <w:rsid w:val="000E43D5"/>
    <w:rsid w:val="000F3D13"/>
    <w:rsid w:val="000F57A8"/>
    <w:rsid w:val="000F7CB5"/>
    <w:rsid w:val="001044C7"/>
    <w:rsid w:val="001119D7"/>
    <w:rsid w:val="001123BD"/>
    <w:rsid w:val="00131913"/>
    <w:rsid w:val="00131BB5"/>
    <w:rsid w:val="00134B78"/>
    <w:rsid w:val="00134DD8"/>
    <w:rsid w:val="0014135D"/>
    <w:rsid w:val="0014304E"/>
    <w:rsid w:val="001541C3"/>
    <w:rsid w:val="00155789"/>
    <w:rsid w:val="001568B0"/>
    <w:rsid w:val="0016274C"/>
    <w:rsid w:val="001705A7"/>
    <w:rsid w:val="0019066C"/>
    <w:rsid w:val="00194298"/>
    <w:rsid w:val="00196A03"/>
    <w:rsid w:val="001A2E57"/>
    <w:rsid w:val="001A3FB6"/>
    <w:rsid w:val="001C6D14"/>
    <w:rsid w:val="001D0288"/>
    <w:rsid w:val="001D58B6"/>
    <w:rsid w:val="001D5DB8"/>
    <w:rsid w:val="001D7BD3"/>
    <w:rsid w:val="001E38E0"/>
    <w:rsid w:val="001E59D4"/>
    <w:rsid w:val="001F2ECA"/>
    <w:rsid w:val="00203543"/>
    <w:rsid w:val="0020660F"/>
    <w:rsid w:val="00213738"/>
    <w:rsid w:val="002368D6"/>
    <w:rsid w:val="00237550"/>
    <w:rsid w:val="00250FB7"/>
    <w:rsid w:val="00253DDD"/>
    <w:rsid w:val="00270C9F"/>
    <w:rsid w:val="00275573"/>
    <w:rsid w:val="002B0025"/>
    <w:rsid w:val="002C28C9"/>
    <w:rsid w:val="002C3F44"/>
    <w:rsid w:val="002C69AA"/>
    <w:rsid w:val="002D220E"/>
    <w:rsid w:val="002D388B"/>
    <w:rsid w:val="002D54A3"/>
    <w:rsid w:val="002D5DB5"/>
    <w:rsid w:val="00311446"/>
    <w:rsid w:val="00325767"/>
    <w:rsid w:val="003326E8"/>
    <w:rsid w:val="00336022"/>
    <w:rsid w:val="00341449"/>
    <w:rsid w:val="003428A4"/>
    <w:rsid w:val="00354DA0"/>
    <w:rsid w:val="00357721"/>
    <w:rsid w:val="003703A5"/>
    <w:rsid w:val="00373C96"/>
    <w:rsid w:val="003849FE"/>
    <w:rsid w:val="003968F6"/>
    <w:rsid w:val="003A3668"/>
    <w:rsid w:val="003A3DEF"/>
    <w:rsid w:val="003C54F2"/>
    <w:rsid w:val="003D6DDF"/>
    <w:rsid w:val="003F5936"/>
    <w:rsid w:val="003F78F6"/>
    <w:rsid w:val="00400F20"/>
    <w:rsid w:val="00402B3F"/>
    <w:rsid w:val="004128A9"/>
    <w:rsid w:val="00414248"/>
    <w:rsid w:val="00416448"/>
    <w:rsid w:val="004218D0"/>
    <w:rsid w:val="00422880"/>
    <w:rsid w:val="00422ED9"/>
    <w:rsid w:val="00425095"/>
    <w:rsid w:val="004400AB"/>
    <w:rsid w:val="00447A35"/>
    <w:rsid w:val="00450257"/>
    <w:rsid w:val="004543A8"/>
    <w:rsid w:val="0046010F"/>
    <w:rsid w:val="0046141A"/>
    <w:rsid w:val="004630D4"/>
    <w:rsid w:val="00474C1A"/>
    <w:rsid w:val="004837E7"/>
    <w:rsid w:val="00487E20"/>
    <w:rsid w:val="00491386"/>
    <w:rsid w:val="00492AEE"/>
    <w:rsid w:val="004A4FFF"/>
    <w:rsid w:val="004A611F"/>
    <w:rsid w:val="004B5CB4"/>
    <w:rsid w:val="004C3C1B"/>
    <w:rsid w:val="004C53A5"/>
    <w:rsid w:val="004D0194"/>
    <w:rsid w:val="004D07ED"/>
    <w:rsid w:val="004D7059"/>
    <w:rsid w:val="004E60F3"/>
    <w:rsid w:val="004E68D4"/>
    <w:rsid w:val="004F46AA"/>
    <w:rsid w:val="00514666"/>
    <w:rsid w:val="005229C4"/>
    <w:rsid w:val="005314CD"/>
    <w:rsid w:val="00535EAF"/>
    <w:rsid w:val="0054631D"/>
    <w:rsid w:val="005474D0"/>
    <w:rsid w:val="005514C6"/>
    <w:rsid w:val="00553EFE"/>
    <w:rsid w:val="00560365"/>
    <w:rsid w:val="00567211"/>
    <w:rsid w:val="00575BA2"/>
    <w:rsid w:val="00584CC8"/>
    <w:rsid w:val="00590E5A"/>
    <w:rsid w:val="0059756B"/>
    <w:rsid w:val="00597E0A"/>
    <w:rsid w:val="005A0A2B"/>
    <w:rsid w:val="005A2A26"/>
    <w:rsid w:val="005A2E77"/>
    <w:rsid w:val="005B7B4C"/>
    <w:rsid w:val="005D116C"/>
    <w:rsid w:val="005E5376"/>
    <w:rsid w:val="005E6FD1"/>
    <w:rsid w:val="005F1ADD"/>
    <w:rsid w:val="005F2C78"/>
    <w:rsid w:val="005F764D"/>
    <w:rsid w:val="00600FE9"/>
    <w:rsid w:val="00611184"/>
    <w:rsid w:val="00615E6C"/>
    <w:rsid w:val="0063193F"/>
    <w:rsid w:val="006325B0"/>
    <w:rsid w:val="0063605B"/>
    <w:rsid w:val="006529AE"/>
    <w:rsid w:val="00660397"/>
    <w:rsid w:val="0066122F"/>
    <w:rsid w:val="006712BD"/>
    <w:rsid w:val="00691F10"/>
    <w:rsid w:val="00696EAF"/>
    <w:rsid w:val="006A5607"/>
    <w:rsid w:val="006B291E"/>
    <w:rsid w:val="006B3DBE"/>
    <w:rsid w:val="006B421A"/>
    <w:rsid w:val="006D5626"/>
    <w:rsid w:val="006D77CB"/>
    <w:rsid w:val="006E1FDD"/>
    <w:rsid w:val="006F2009"/>
    <w:rsid w:val="006F31A9"/>
    <w:rsid w:val="006F4E37"/>
    <w:rsid w:val="00705D8C"/>
    <w:rsid w:val="007156E0"/>
    <w:rsid w:val="00716FFF"/>
    <w:rsid w:val="007173E9"/>
    <w:rsid w:val="00720162"/>
    <w:rsid w:val="007213E0"/>
    <w:rsid w:val="00723BCD"/>
    <w:rsid w:val="0072479C"/>
    <w:rsid w:val="007301A5"/>
    <w:rsid w:val="00732BDF"/>
    <w:rsid w:val="00745A1B"/>
    <w:rsid w:val="00750043"/>
    <w:rsid w:val="00751A30"/>
    <w:rsid w:val="007555FF"/>
    <w:rsid w:val="00756F2B"/>
    <w:rsid w:val="007702C9"/>
    <w:rsid w:val="007720C4"/>
    <w:rsid w:val="00773879"/>
    <w:rsid w:val="00774C96"/>
    <w:rsid w:val="00796B51"/>
    <w:rsid w:val="007A286B"/>
    <w:rsid w:val="007B1790"/>
    <w:rsid w:val="007B75E4"/>
    <w:rsid w:val="007C2621"/>
    <w:rsid w:val="007D63AF"/>
    <w:rsid w:val="007D6D14"/>
    <w:rsid w:val="007F53C0"/>
    <w:rsid w:val="007F7248"/>
    <w:rsid w:val="00800C2F"/>
    <w:rsid w:val="00812691"/>
    <w:rsid w:val="008150CD"/>
    <w:rsid w:val="0081529D"/>
    <w:rsid w:val="0081685E"/>
    <w:rsid w:val="008168E3"/>
    <w:rsid w:val="00823C77"/>
    <w:rsid w:val="0082471E"/>
    <w:rsid w:val="00825049"/>
    <w:rsid w:val="00831713"/>
    <w:rsid w:val="00832261"/>
    <w:rsid w:val="0085418B"/>
    <w:rsid w:val="00854388"/>
    <w:rsid w:val="0085649C"/>
    <w:rsid w:val="00864DED"/>
    <w:rsid w:val="008834FA"/>
    <w:rsid w:val="0088748E"/>
    <w:rsid w:val="00890726"/>
    <w:rsid w:val="00892300"/>
    <w:rsid w:val="00895348"/>
    <w:rsid w:val="00897646"/>
    <w:rsid w:val="008A2213"/>
    <w:rsid w:val="008A2D94"/>
    <w:rsid w:val="008A7083"/>
    <w:rsid w:val="008B7532"/>
    <w:rsid w:val="008D11C1"/>
    <w:rsid w:val="008E2A5A"/>
    <w:rsid w:val="008E3BC8"/>
    <w:rsid w:val="008E4343"/>
    <w:rsid w:val="00900790"/>
    <w:rsid w:val="00905F98"/>
    <w:rsid w:val="00915595"/>
    <w:rsid w:val="0093322A"/>
    <w:rsid w:val="00942392"/>
    <w:rsid w:val="00956156"/>
    <w:rsid w:val="00962793"/>
    <w:rsid w:val="009714EE"/>
    <w:rsid w:val="0097638B"/>
    <w:rsid w:val="00981EDC"/>
    <w:rsid w:val="00995CA3"/>
    <w:rsid w:val="009A0D97"/>
    <w:rsid w:val="009B7874"/>
    <w:rsid w:val="009C28C9"/>
    <w:rsid w:val="009C4F41"/>
    <w:rsid w:val="009D4797"/>
    <w:rsid w:val="009E5FC3"/>
    <w:rsid w:val="00A07672"/>
    <w:rsid w:val="00A07D99"/>
    <w:rsid w:val="00A10A66"/>
    <w:rsid w:val="00A20B0A"/>
    <w:rsid w:val="00A242D3"/>
    <w:rsid w:val="00A3002C"/>
    <w:rsid w:val="00A5020A"/>
    <w:rsid w:val="00A5260C"/>
    <w:rsid w:val="00A55246"/>
    <w:rsid w:val="00A617FC"/>
    <w:rsid w:val="00A742A4"/>
    <w:rsid w:val="00A77F3B"/>
    <w:rsid w:val="00A85BC3"/>
    <w:rsid w:val="00A92594"/>
    <w:rsid w:val="00AA741C"/>
    <w:rsid w:val="00AA7525"/>
    <w:rsid w:val="00AB4238"/>
    <w:rsid w:val="00AC069F"/>
    <w:rsid w:val="00AC6271"/>
    <w:rsid w:val="00AE7596"/>
    <w:rsid w:val="00AF5B2F"/>
    <w:rsid w:val="00B00A78"/>
    <w:rsid w:val="00B10CE9"/>
    <w:rsid w:val="00B16C10"/>
    <w:rsid w:val="00B1791E"/>
    <w:rsid w:val="00B20258"/>
    <w:rsid w:val="00B24705"/>
    <w:rsid w:val="00B32A3C"/>
    <w:rsid w:val="00B43785"/>
    <w:rsid w:val="00B443E3"/>
    <w:rsid w:val="00B51A8A"/>
    <w:rsid w:val="00B53421"/>
    <w:rsid w:val="00B61A2A"/>
    <w:rsid w:val="00B62CE0"/>
    <w:rsid w:val="00B67DDA"/>
    <w:rsid w:val="00B7040E"/>
    <w:rsid w:val="00B71B2B"/>
    <w:rsid w:val="00B779D9"/>
    <w:rsid w:val="00B92770"/>
    <w:rsid w:val="00B9416E"/>
    <w:rsid w:val="00B9478E"/>
    <w:rsid w:val="00B964B9"/>
    <w:rsid w:val="00BA0128"/>
    <w:rsid w:val="00BA167D"/>
    <w:rsid w:val="00BC1732"/>
    <w:rsid w:val="00BC288D"/>
    <w:rsid w:val="00BC3092"/>
    <w:rsid w:val="00BD2B96"/>
    <w:rsid w:val="00BE3F9E"/>
    <w:rsid w:val="00BE55A2"/>
    <w:rsid w:val="00BF6B14"/>
    <w:rsid w:val="00BF756B"/>
    <w:rsid w:val="00C04141"/>
    <w:rsid w:val="00C065F4"/>
    <w:rsid w:val="00C15897"/>
    <w:rsid w:val="00C21F99"/>
    <w:rsid w:val="00C3473C"/>
    <w:rsid w:val="00C35785"/>
    <w:rsid w:val="00C42EE7"/>
    <w:rsid w:val="00C448C1"/>
    <w:rsid w:val="00C57981"/>
    <w:rsid w:val="00C6568E"/>
    <w:rsid w:val="00C728A3"/>
    <w:rsid w:val="00C824A7"/>
    <w:rsid w:val="00C83236"/>
    <w:rsid w:val="00CA058A"/>
    <w:rsid w:val="00CA15B2"/>
    <w:rsid w:val="00CA168C"/>
    <w:rsid w:val="00CA3424"/>
    <w:rsid w:val="00CA53F4"/>
    <w:rsid w:val="00CC2525"/>
    <w:rsid w:val="00CD614C"/>
    <w:rsid w:val="00CE079C"/>
    <w:rsid w:val="00CE1137"/>
    <w:rsid w:val="00CF474D"/>
    <w:rsid w:val="00D04711"/>
    <w:rsid w:val="00D05DAE"/>
    <w:rsid w:val="00D10F93"/>
    <w:rsid w:val="00D27F1A"/>
    <w:rsid w:val="00D33828"/>
    <w:rsid w:val="00D36288"/>
    <w:rsid w:val="00D367FF"/>
    <w:rsid w:val="00D36D05"/>
    <w:rsid w:val="00D53AF4"/>
    <w:rsid w:val="00D65DD6"/>
    <w:rsid w:val="00D67B73"/>
    <w:rsid w:val="00D70093"/>
    <w:rsid w:val="00D752B0"/>
    <w:rsid w:val="00D81BC9"/>
    <w:rsid w:val="00D855E5"/>
    <w:rsid w:val="00D87E3D"/>
    <w:rsid w:val="00D87E7C"/>
    <w:rsid w:val="00D94456"/>
    <w:rsid w:val="00DA3485"/>
    <w:rsid w:val="00DA599A"/>
    <w:rsid w:val="00DC41AE"/>
    <w:rsid w:val="00DD5711"/>
    <w:rsid w:val="00DD58AC"/>
    <w:rsid w:val="00DF5FAD"/>
    <w:rsid w:val="00E00186"/>
    <w:rsid w:val="00E23C03"/>
    <w:rsid w:val="00E41C87"/>
    <w:rsid w:val="00E53914"/>
    <w:rsid w:val="00E54166"/>
    <w:rsid w:val="00E60D8B"/>
    <w:rsid w:val="00E6515C"/>
    <w:rsid w:val="00E740A5"/>
    <w:rsid w:val="00E7586F"/>
    <w:rsid w:val="00E940A2"/>
    <w:rsid w:val="00EA3468"/>
    <w:rsid w:val="00EA57A8"/>
    <w:rsid w:val="00EC497E"/>
    <w:rsid w:val="00ED6C65"/>
    <w:rsid w:val="00EE132C"/>
    <w:rsid w:val="00EE60A0"/>
    <w:rsid w:val="00EE6765"/>
    <w:rsid w:val="00F006EB"/>
    <w:rsid w:val="00F0756F"/>
    <w:rsid w:val="00F141ED"/>
    <w:rsid w:val="00F21AB6"/>
    <w:rsid w:val="00F258FC"/>
    <w:rsid w:val="00F3247B"/>
    <w:rsid w:val="00F416CC"/>
    <w:rsid w:val="00F419F3"/>
    <w:rsid w:val="00F43FB5"/>
    <w:rsid w:val="00F5053F"/>
    <w:rsid w:val="00F56A37"/>
    <w:rsid w:val="00F57228"/>
    <w:rsid w:val="00F75460"/>
    <w:rsid w:val="00F9017F"/>
    <w:rsid w:val="00F97006"/>
    <w:rsid w:val="00FA0C1D"/>
    <w:rsid w:val="00FA5934"/>
    <w:rsid w:val="00FA72E1"/>
    <w:rsid w:val="00FB2CFC"/>
    <w:rsid w:val="00FB4343"/>
    <w:rsid w:val="00FC53D4"/>
    <w:rsid w:val="00FC5D32"/>
    <w:rsid w:val="00FD0E7B"/>
    <w:rsid w:val="00FE26FA"/>
    <w:rsid w:val="00FE37D9"/>
    <w:rsid w:val="00FF29F4"/>
    <w:rsid w:val="1E265AE8"/>
    <w:rsid w:val="1F071EB1"/>
    <w:rsid w:val="6405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zh-CN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2">
    <w:name w:val="header"/>
    <w:basedOn w:val="1"/>
    <w:link w:val="36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13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Heading 1 Char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Heading 2 Char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Heading 3 Char"/>
    <w:basedOn w:val="17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1">
    <w:name w:val="Heading 4 Char"/>
    <w:basedOn w:val="17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2">
    <w:name w:val="Heading 5 Char"/>
    <w:basedOn w:val="17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3">
    <w:name w:val="Heading 6 Char"/>
    <w:basedOn w:val="17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7 Char"/>
    <w:basedOn w:val="17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7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Heading 9 Char"/>
    <w:basedOn w:val="17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le Char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7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Intense Quote Char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Header Char"/>
    <w:basedOn w:val="17"/>
    <w:link w:val="12"/>
    <w:uiPriority w:val="99"/>
  </w:style>
  <w:style w:type="character" w:customStyle="1" w:styleId="37">
    <w:name w:val="Footer Char"/>
    <w:basedOn w:val="17"/>
    <w:link w:val="1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2692</Words>
  <Characters>8119</Characters>
  <Lines>66</Lines>
  <Paragraphs>18</Paragraphs>
  <TotalTime>3</TotalTime>
  <ScaleCrop>false</ScaleCrop>
  <LinksUpToDate>false</LinksUpToDate>
  <CharactersWithSpaces>9278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2025-04-12T09:25:00Z</dcterms:created>
  <dc:creator>CHEN, cara sc [SN]</dc:creator>
  <cp:lastModifiedBy>Brave.</cp:lastModifiedBy>
  <dcterms:modified xsi:type="dcterms:W3CDTF">2025-06-20T16:17:02Z</dcterms:modified>
  <cp:revision>384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eyJoZGlkIjoiMmViMDhkZDc0MzA0YzM1MTMzODZiMzI5MmUwZWNhMmUiLCJ1c2VySWQiOiIyNzE0NDIyMDQifQ==</vt:lpwstr>
  </property>
  <property fmtid="{D5CDD505-2E9C-101B-9397-08002B2CF9AE}" pid="3" name="KSOProductBuildVer">
    <vt:lpwstr>2052-12.1.0.21541</vt:lpwstr>
  </property>
  <property fmtid="{D5CDD505-2E9C-101B-9397-08002B2CF9AE}" pid="4" name="ICV">
    <vt:lpwstr>5BF0AD0D0B8B48CEB19E601419D28E67_13</vt:lpwstr>
  </property>
</Properties>
</file>