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9C722" w14:textId="3998D51C" w:rsidR="002F3E6A" w:rsidRPr="00DD1875" w:rsidRDefault="002F3E6A" w:rsidP="002F3E6A">
      <w:pPr>
        <w:rPr>
          <w:rFonts w:ascii="Arial" w:hAnsi="Arial" w:cs="Arial"/>
          <w:b/>
          <w:bCs/>
          <w:color w:val="20202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sz w:val="20"/>
          <w:szCs w:val="20"/>
        </w:rPr>
        <w:t>Supplemental Table 1</w:t>
      </w:r>
      <w:r w:rsidRPr="00DD1875">
        <w:rPr>
          <w:rFonts w:ascii="Arial" w:hAnsi="Arial" w:cs="Arial"/>
          <w:b/>
          <w:bCs/>
          <w:sz w:val="20"/>
          <w:szCs w:val="20"/>
        </w:rPr>
        <w:t xml:space="preserve">: </w:t>
      </w:r>
      <w:r w:rsidRPr="00DD1875">
        <w:rPr>
          <w:rFonts w:ascii="Arial" w:hAnsi="Arial" w:cs="Arial"/>
          <w:b/>
          <w:bCs/>
          <w:color w:val="202020"/>
          <w:sz w:val="20"/>
          <w:szCs w:val="20"/>
          <w:shd w:val="clear" w:color="auto" w:fill="FFFFFF"/>
        </w:rPr>
        <w:t>Univariable and multivariable logistic regression of factors associated with catastrophic costs at 20% threshold.</w:t>
      </w:r>
    </w:p>
    <w:p w14:paraId="3A792B49" w14:textId="77777777" w:rsidR="002F3E6A" w:rsidRDefault="002F3E6A" w:rsidP="002F3E6A">
      <w:pPr>
        <w:spacing w:before="100" w:beforeAutospacing="1" w:after="100" w:afterAutospacing="1"/>
        <w:contextualSpacing/>
        <w:rPr>
          <w:rFonts w:cstheme="minorHAnsi"/>
          <w:sz w:val="18"/>
          <w:szCs w:val="18"/>
        </w:rPr>
      </w:pPr>
    </w:p>
    <w:tbl>
      <w:tblPr>
        <w:tblStyle w:val="GridTable2"/>
        <w:tblpPr w:leftFromText="180" w:rightFromText="180" w:vertAnchor="page" w:horzAnchor="margin" w:tblpY="2410"/>
        <w:tblW w:w="5000" w:type="pct"/>
        <w:tblLayout w:type="fixed"/>
        <w:tblLook w:val="04A0" w:firstRow="1" w:lastRow="0" w:firstColumn="1" w:lastColumn="0" w:noHBand="0" w:noVBand="1"/>
      </w:tblPr>
      <w:tblGrid>
        <w:gridCol w:w="3013"/>
        <w:gridCol w:w="1847"/>
        <w:gridCol w:w="1259"/>
        <w:gridCol w:w="1705"/>
        <w:gridCol w:w="1196"/>
      </w:tblGrid>
      <w:tr w:rsidR="002F3E6A" w:rsidRPr="00775B6F" w14:paraId="51776D1D" w14:textId="77777777" w:rsidTr="00C63E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  <w:tcBorders>
              <w:top w:val="single" w:sz="4" w:space="0" w:color="auto"/>
              <w:bottom w:val="single" w:sz="4" w:space="0" w:color="auto"/>
            </w:tcBorders>
          </w:tcPr>
          <w:p w14:paraId="557E5161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Variable</w:t>
            </w:r>
          </w:p>
        </w:tc>
        <w:tc>
          <w:tcPr>
            <w:tcW w:w="1024" w:type="pct"/>
            <w:tcBorders>
              <w:top w:val="single" w:sz="4" w:space="0" w:color="auto"/>
              <w:bottom w:val="single" w:sz="4" w:space="0" w:color="auto"/>
            </w:tcBorders>
          </w:tcPr>
          <w:p w14:paraId="6A04E97A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Univariable OR* (95% CI)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</w:tcPr>
          <w:p w14:paraId="597DD518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p-value</w:t>
            </w:r>
          </w:p>
        </w:tc>
        <w:tc>
          <w:tcPr>
            <w:tcW w:w="945" w:type="pct"/>
            <w:tcBorders>
              <w:top w:val="single" w:sz="4" w:space="0" w:color="auto"/>
              <w:bottom w:val="single" w:sz="4" w:space="0" w:color="auto"/>
            </w:tcBorders>
          </w:tcPr>
          <w:p w14:paraId="4B64E983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Multivariable** OR (95% CI)</w:t>
            </w:r>
          </w:p>
        </w:tc>
        <w:tc>
          <w:tcPr>
            <w:tcW w:w="663" w:type="pct"/>
            <w:tcBorders>
              <w:top w:val="single" w:sz="4" w:space="0" w:color="auto"/>
              <w:bottom w:val="single" w:sz="4" w:space="0" w:color="auto"/>
            </w:tcBorders>
          </w:tcPr>
          <w:p w14:paraId="795F20BA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p-value</w:t>
            </w:r>
          </w:p>
        </w:tc>
      </w:tr>
      <w:tr w:rsidR="002F3E6A" w:rsidRPr="00775B6F" w14:paraId="76A2E9AC" w14:textId="77777777" w:rsidTr="00C63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  <w:tcBorders>
              <w:top w:val="single" w:sz="4" w:space="0" w:color="auto"/>
            </w:tcBorders>
          </w:tcPr>
          <w:p w14:paraId="6DA1E0CD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Sex</w:t>
            </w:r>
          </w:p>
          <w:p w14:paraId="763A0E8F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b w:val="0"/>
                <w:bCs w:val="0"/>
                <w:sz w:val="18"/>
                <w:szCs w:val="18"/>
              </w:rPr>
              <w:t>(ref=male)</w:t>
            </w:r>
          </w:p>
          <w:p w14:paraId="2C4D67FB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24" w:type="pct"/>
            <w:tcBorders>
              <w:top w:val="single" w:sz="4" w:space="0" w:color="auto"/>
            </w:tcBorders>
          </w:tcPr>
          <w:p w14:paraId="309ACE8B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1.4</w:t>
            </w:r>
          </w:p>
          <w:p w14:paraId="3DF2737A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(0.7-2.6)</w:t>
            </w:r>
          </w:p>
        </w:tc>
        <w:tc>
          <w:tcPr>
            <w:tcW w:w="698" w:type="pct"/>
            <w:tcBorders>
              <w:top w:val="single" w:sz="4" w:space="0" w:color="auto"/>
            </w:tcBorders>
          </w:tcPr>
          <w:p w14:paraId="1944E604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0.3</w:t>
            </w:r>
          </w:p>
        </w:tc>
        <w:tc>
          <w:tcPr>
            <w:tcW w:w="945" w:type="pct"/>
            <w:tcBorders>
              <w:top w:val="single" w:sz="4" w:space="0" w:color="auto"/>
            </w:tcBorders>
          </w:tcPr>
          <w:p w14:paraId="0338E101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0.4</w:t>
            </w:r>
          </w:p>
          <w:p w14:paraId="381C83A8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(0.2-1.</w:t>
            </w:r>
            <w:r>
              <w:rPr>
                <w:rFonts w:cstheme="minorHAnsi"/>
                <w:sz w:val="18"/>
                <w:szCs w:val="18"/>
              </w:rPr>
              <w:t>2</w:t>
            </w:r>
            <w:r w:rsidRPr="00775B6F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663" w:type="pct"/>
            <w:tcBorders>
              <w:top w:val="single" w:sz="4" w:space="0" w:color="auto"/>
            </w:tcBorders>
          </w:tcPr>
          <w:p w14:paraId="38F3A8E3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0.1</w:t>
            </w:r>
          </w:p>
        </w:tc>
      </w:tr>
      <w:tr w:rsidR="002F3E6A" w:rsidRPr="00775B6F" w14:paraId="46A2E0BD" w14:textId="77777777" w:rsidTr="00C63E5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</w:tcPr>
          <w:p w14:paraId="62EB6A30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Age (years)</w:t>
            </w:r>
          </w:p>
        </w:tc>
        <w:tc>
          <w:tcPr>
            <w:tcW w:w="1024" w:type="pct"/>
          </w:tcPr>
          <w:p w14:paraId="7C559344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1.0</w:t>
            </w:r>
          </w:p>
          <w:p w14:paraId="79FFA41E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(0.9-1.0)</w:t>
            </w:r>
          </w:p>
        </w:tc>
        <w:tc>
          <w:tcPr>
            <w:tcW w:w="698" w:type="pct"/>
          </w:tcPr>
          <w:p w14:paraId="5F47FBDF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0.4</w:t>
            </w:r>
          </w:p>
        </w:tc>
        <w:tc>
          <w:tcPr>
            <w:tcW w:w="945" w:type="pct"/>
          </w:tcPr>
          <w:p w14:paraId="67968648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1.0</w:t>
            </w:r>
          </w:p>
          <w:p w14:paraId="14AA640E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(0.9-1.04)</w:t>
            </w:r>
          </w:p>
        </w:tc>
        <w:tc>
          <w:tcPr>
            <w:tcW w:w="663" w:type="pct"/>
          </w:tcPr>
          <w:p w14:paraId="67CD3624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0.9</w:t>
            </w:r>
          </w:p>
        </w:tc>
      </w:tr>
      <w:tr w:rsidR="002F3E6A" w:rsidRPr="00775B6F" w14:paraId="4D58BAA6" w14:textId="77777777" w:rsidTr="00C63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</w:tcPr>
          <w:p w14:paraId="71948E72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Source of referral</w:t>
            </w:r>
          </w:p>
          <w:p w14:paraId="6B2998CF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b w:val="0"/>
                <w:bCs w:val="0"/>
                <w:sz w:val="18"/>
                <w:szCs w:val="18"/>
              </w:rPr>
              <w:t>(ref=PMV)</w:t>
            </w:r>
          </w:p>
        </w:tc>
        <w:tc>
          <w:tcPr>
            <w:tcW w:w="1024" w:type="pct"/>
          </w:tcPr>
          <w:p w14:paraId="35D81E88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0.8</w:t>
            </w:r>
          </w:p>
          <w:p w14:paraId="3F181F73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(0.4-1.6)</w:t>
            </w:r>
          </w:p>
        </w:tc>
        <w:tc>
          <w:tcPr>
            <w:tcW w:w="698" w:type="pct"/>
          </w:tcPr>
          <w:p w14:paraId="1B7B42AA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0.6</w:t>
            </w:r>
          </w:p>
        </w:tc>
        <w:tc>
          <w:tcPr>
            <w:tcW w:w="945" w:type="pct"/>
          </w:tcPr>
          <w:p w14:paraId="62B93CF6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</w:t>
            </w:r>
            <w:r>
              <w:rPr>
                <w:rFonts w:cstheme="minorHAnsi"/>
                <w:sz w:val="18"/>
                <w:szCs w:val="18"/>
              </w:rPr>
              <w:t>7</w:t>
            </w:r>
          </w:p>
          <w:p w14:paraId="776494F6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(0.</w:t>
            </w:r>
            <w:r>
              <w:rPr>
                <w:rFonts w:cstheme="minorHAnsi"/>
                <w:sz w:val="18"/>
                <w:szCs w:val="18"/>
              </w:rPr>
              <w:t>3</w:t>
            </w:r>
            <w:r w:rsidRPr="00775B6F">
              <w:rPr>
                <w:rFonts w:cstheme="minorHAnsi"/>
                <w:sz w:val="18"/>
                <w:szCs w:val="18"/>
              </w:rPr>
              <w:t>-1.</w:t>
            </w:r>
            <w:r>
              <w:rPr>
                <w:rFonts w:cstheme="minorHAnsi"/>
                <w:sz w:val="18"/>
                <w:szCs w:val="18"/>
              </w:rPr>
              <w:t>9</w:t>
            </w:r>
            <w:r w:rsidRPr="00775B6F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663" w:type="pct"/>
          </w:tcPr>
          <w:p w14:paraId="68B39B46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0.3</w:t>
            </w:r>
          </w:p>
        </w:tc>
      </w:tr>
      <w:tr w:rsidR="002F3E6A" w:rsidRPr="00775B6F" w14:paraId="6AC6B6D3" w14:textId="77777777" w:rsidTr="00C63E5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</w:tcPr>
          <w:p w14:paraId="5FFD538F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Formal education (years)</w:t>
            </w:r>
          </w:p>
        </w:tc>
        <w:tc>
          <w:tcPr>
            <w:tcW w:w="1024" w:type="pct"/>
          </w:tcPr>
          <w:p w14:paraId="147B8C50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1.0</w:t>
            </w:r>
          </w:p>
          <w:p w14:paraId="62C29A19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(0.9-1.1)</w:t>
            </w:r>
          </w:p>
        </w:tc>
        <w:tc>
          <w:tcPr>
            <w:tcW w:w="698" w:type="pct"/>
          </w:tcPr>
          <w:p w14:paraId="5E9EA465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0.4</w:t>
            </w:r>
          </w:p>
        </w:tc>
        <w:tc>
          <w:tcPr>
            <w:tcW w:w="945" w:type="pct"/>
          </w:tcPr>
          <w:p w14:paraId="0715A570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1.1</w:t>
            </w:r>
          </w:p>
          <w:p w14:paraId="64787EFF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(0.97-1.1)</w:t>
            </w:r>
          </w:p>
        </w:tc>
        <w:tc>
          <w:tcPr>
            <w:tcW w:w="663" w:type="pct"/>
          </w:tcPr>
          <w:p w14:paraId="7DACD726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0.8</w:t>
            </w:r>
          </w:p>
        </w:tc>
      </w:tr>
      <w:tr w:rsidR="002F3E6A" w:rsidRPr="004F2F21" w14:paraId="51689C05" w14:textId="77777777" w:rsidTr="00C63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</w:tcPr>
          <w:p w14:paraId="6460BDC0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LGA_ district of residence</w:t>
            </w:r>
          </w:p>
          <w:p w14:paraId="6E5C6DC0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024" w:type="pct"/>
          </w:tcPr>
          <w:p w14:paraId="6AEB5A61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1.0</w:t>
            </w:r>
          </w:p>
          <w:p w14:paraId="61F73033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(0.8-1.2)</w:t>
            </w:r>
          </w:p>
        </w:tc>
        <w:tc>
          <w:tcPr>
            <w:tcW w:w="698" w:type="pct"/>
          </w:tcPr>
          <w:p w14:paraId="63010332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0.9</w:t>
            </w:r>
          </w:p>
        </w:tc>
        <w:tc>
          <w:tcPr>
            <w:tcW w:w="945" w:type="pct"/>
          </w:tcPr>
          <w:p w14:paraId="38E479DE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0.9</w:t>
            </w:r>
          </w:p>
          <w:p w14:paraId="30241849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(0.8-1.3)</w:t>
            </w:r>
          </w:p>
        </w:tc>
        <w:tc>
          <w:tcPr>
            <w:tcW w:w="663" w:type="pct"/>
          </w:tcPr>
          <w:p w14:paraId="73C46BCD" w14:textId="77777777" w:rsidR="002F3E6A" w:rsidRPr="00775B6F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75B6F">
              <w:rPr>
                <w:rFonts w:cstheme="minorHAnsi"/>
                <w:sz w:val="18"/>
                <w:szCs w:val="18"/>
              </w:rPr>
              <w:t>0.8</w:t>
            </w:r>
          </w:p>
        </w:tc>
      </w:tr>
      <w:tr w:rsidR="002F3E6A" w:rsidRPr="00FF0139" w14:paraId="68FA04FE" w14:textId="77777777" w:rsidTr="00C63E5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</w:tcPr>
          <w:p w14:paraId="35365218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 xml:space="preserve">Pre-TB annual household income quintiles </w:t>
            </w:r>
          </w:p>
          <w:p w14:paraId="7FF83A3B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 xml:space="preserve">(ref= Quintile 5***) </w:t>
            </w:r>
          </w:p>
          <w:p w14:paraId="70DEEFA1" w14:textId="77777777" w:rsidR="002F3E6A" w:rsidRPr="00FF0139" w:rsidRDefault="002F3E6A" w:rsidP="00C63E59">
            <w:pPr>
              <w:spacing w:line="360" w:lineRule="auto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FF0139">
              <w:rPr>
                <w:rFonts w:cstheme="minorHAnsi"/>
                <w:b w:val="0"/>
                <w:bCs w:val="0"/>
                <w:sz w:val="18"/>
                <w:szCs w:val="18"/>
              </w:rPr>
              <w:t>2,736 (2,131-3,456)</w:t>
            </w:r>
          </w:p>
        </w:tc>
        <w:tc>
          <w:tcPr>
            <w:tcW w:w="1024" w:type="pct"/>
          </w:tcPr>
          <w:p w14:paraId="339BD99E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REF</w:t>
            </w:r>
          </w:p>
        </w:tc>
        <w:tc>
          <w:tcPr>
            <w:tcW w:w="698" w:type="pct"/>
          </w:tcPr>
          <w:p w14:paraId="7CF84C0D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45" w:type="pct"/>
          </w:tcPr>
          <w:p w14:paraId="5C8A7DC4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REF</w:t>
            </w:r>
          </w:p>
        </w:tc>
        <w:tc>
          <w:tcPr>
            <w:tcW w:w="663" w:type="pct"/>
          </w:tcPr>
          <w:p w14:paraId="4807A963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2F3E6A" w:rsidRPr="00FF0139" w14:paraId="3BC544F3" w14:textId="77777777" w:rsidTr="00C63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</w:tcPr>
          <w:p w14:paraId="5A9E6FCB" w14:textId="77777777" w:rsidR="002F3E6A" w:rsidRPr="00FF0139" w:rsidRDefault="002F3E6A" w:rsidP="00C63E59">
            <w:pPr>
              <w:spacing w:line="360" w:lineRule="auto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FF0139">
              <w:rPr>
                <w:rFonts w:cstheme="minorHAnsi"/>
                <w:b w:val="0"/>
                <w:bCs w:val="0"/>
                <w:sz w:val="18"/>
                <w:szCs w:val="18"/>
              </w:rPr>
              <w:t>Q1</w:t>
            </w:r>
          </w:p>
          <w:p w14:paraId="0B33B1B1" w14:textId="77777777" w:rsidR="002F3E6A" w:rsidRPr="00FF0139" w:rsidRDefault="002F3E6A" w:rsidP="00C63E5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b w:val="0"/>
                <w:bCs w:val="0"/>
                <w:sz w:val="18"/>
                <w:szCs w:val="18"/>
              </w:rPr>
              <w:t>561 (403-634)</w:t>
            </w:r>
          </w:p>
        </w:tc>
        <w:tc>
          <w:tcPr>
            <w:tcW w:w="1024" w:type="pct"/>
          </w:tcPr>
          <w:p w14:paraId="593478D7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121</w:t>
            </w:r>
          </w:p>
          <w:p w14:paraId="4D0CAA05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15-985)</w:t>
            </w:r>
          </w:p>
        </w:tc>
        <w:tc>
          <w:tcPr>
            <w:tcW w:w="698" w:type="pct"/>
          </w:tcPr>
          <w:p w14:paraId="79E35A74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FF0139">
              <w:rPr>
                <w:rFonts w:cstheme="minorHAnsi"/>
                <w:b/>
                <w:bCs/>
                <w:sz w:val="18"/>
                <w:szCs w:val="18"/>
              </w:rPr>
              <w:t>&lt;0.01</w:t>
            </w:r>
          </w:p>
        </w:tc>
        <w:tc>
          <w:tcPr>
            <w:tcW w:w="945" w:type="pct"/>
          </w:tcPr>
          <w:p w14:paraId="22120FC6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3</w:t>
            </w:r>
            <w:r>
              <w:rPr>
                <w:rFonts w:cstheme="minorHAnsi"/>
                <w:sz w:val="18"/>
                <w:szCs w:val="18"/>
              </w:rPr>
              <w:t>43</w:t>
            </w:r>
          </w:p>
          <w:p w14:paraId="29F3ED88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(33-3</w:t>
            </w:r>
            <w:r>
              <w:rPr>
                <w:rFonts w:cstheme="minorHAnsi"/>
                <w:sz w:val="18"/>
                <w:szCs w:val="18"/>
              </w:rPr>
              <w:t>480</w:t>
            </w:r>
            <w:r w:rsidRPr="00FF0139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663" w:type="pct"/>
          </w:tcPr>
          <w:p w14:paraId="0DEC42A4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FF0139">
              <w:rPr>
                <w:rFonts w:cstheme="minorHAnsi"/>
                <w:b/>
                <w:bCs/>
                <w:sz w:val="18"/>
                <w:szCs w:val="18"/>
              </w:rPr>
              <w:t>&lt;0.01</w:t>
            </w:r>
          </w:p>
        </w:tc>
      </w:tr>
      <w:tr w:rsidR="002F3E6A" w:rsidRPr="00FF0139" w14:paraId="36B92BB8" w14:textId="77777777" w:rsidTr="00C63E5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</w:tcPr>
          <w:p w14:paraId="19F30109" w14:textId="77777777" w:rsidR="002F3E6A" w:rsidRPr="00FF0139" w:rsidRDefault="002F3E6A" w:rsidP="00C63E59">
            <w:pPr>
              <w:spacing w:line="360" w:lineRule="auto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b w:val="0"/>
                <w:bCs w:val="0"/>
                <w:sz w:val="18"/>
                <w:szCs w:val="18"/>
              </w:rPr>
              <w:t xml:space="preserve">Q2  </w:t>
            </w:r>
          </w:p>
          <w:p w14:paraId="1A7B792F" w14:textId="77777777" w:rsidR="002F3E6A" w:rsidRPr="00FF0139" w:rsidRDefault="002F3E6A" w:rsidP="00C63E59">
            <w:pPr>
              <w:spacing w:line="360" w:lineRule="auto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FF0139">
              <w:rPr>
                <w:rFonts w:cstheme="minorHAnsi"/>
                <w:b w:val="0"/>
                <w:bCs w:val="0"/>
                <w:sz w:val="18"/>
                <w:szCs w:val="18"/>
              </w:rPr>
              <w:t>864(864-864)</w:t>
            </w:r>
          </w:p>
        </w:tc>
        <w:tc>
          <w:tcPr>
            <w:tcW w:w="1024" w:type="pct"/>
          </w:tcPr>
          <w:p w14:paraId="0DE4BB6C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14</w:t>
            </w:r>
          </w:p>
          <w:p w14:paraId="1AF6CC51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(2-118)</w:t>
            </w:r>
          </w:p>
        </w:tc>
        <w:tc>
          <w:tcPr>
            <w:tcW w:w="698" w:type="pct"/>
          </w:tcPr>
          <w:p w14:paraId="09090E1B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FF0139">
              <w:rPr>
                <w:rFonts w:cstheme="minorHAnsi"/>
                <w:b/>
                <w:bCs/>
                <w:sz w:val="18"/>
                <w:szCs w:val="18"/>
              </w:rPr>
              <w:t>0.02</w:t>
            </w:r>
          </w:p>
        </w:tc>
        <w:tc>
          <w:tcPr>
            <w:tcW w:w="945" w:type="pct"/>
          </w:tcPr>
          <w:p w14:paraId="3B6ECAA5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2</w:t>
            </w:r>
            <w:r>
              <w:rPr>
                <w:rFonts w:cstheme="minorHAnsi"/>
                <w:sz w:val="18"/>
                <w:szCs w:val="18"/>
              </w:rPr>
              <w:t xml:space="preserve">2 </w:t>
            </w:r>
            <w:r w:rsidRPr="00FF0139">
              <w:rPr>
                <w:rFonts w:cstheme="minorHAnsi"/>
                <w:sz w:val="18"/>
                <w:szCs w:val="18"/>
              </w:rPr>
              <w:t>(3-1</w:t>
            </w:r>
            <w:r>
              <w:rPr>
                <w:rFonts w:cstheme="minorHAnsi"/>
                <w:sz w:val="18"/>
                <w:szCs w:val="18"/>
              </w:rPr>
              <w:t>92</w:t>
            </w:r>
            <w:r w:rsidRPr="00FF0139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663" w:type="pct"/>
          </w:tcPr>
          <w:p w14:paraId="2460F58F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FF0139">
              <w:rPr>
                <w:rFonts w:cstheme="minorHAnsi"/>
                <w:b/>
                <w:bCs/>
                <w:sz w:val="18"/>
                <w:szCs w:val="18"/>
              </w:rPr>
              <w:t>&lt;0.01</w:t>
            </w:r>
          </w:p>
        </w:tc>
      </w:tr>
      <w:tr w:rsidR="002F3E6A" w:rsidRPr="00FF0139" w14:paraId="4DCFF4D0" w14:textId="77777777" w:rsidTr="00C63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</w:tcPr>
          <w:p w14:paraId="78CEF13B" w14:textId="77777777" w:rsidR="002F3E6A" w:rsidRPr="00FF0139" w:rsidRDefault="002F3E6A" w:rsidP="00C63E59">
            <w:pPr>
              <w:spacing w:line="360" w:lineRule="auto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FF0139">
              <w:rPr>
                <w:rFonts w:cstheme="minorHAnsi"/>
                <w:b w:val="0"/>
                <w:bCs w:val="0"/>
                <w:sz w:val="18"/>
                <w:szCs w:val="18"/>
              </w:rPr>
              <w:t>Q3</w:t>
            </w:r>
          </w:p>
          <w:p w14:paraId="360957E6" w14:textId="77777777" w:rsidR="002F3E6A" w:rsidRPr="00FF0139" w:rsidRDefault="002F3E6A" w:rsidP="00C63E59">
            <w:pPr>
              <w:spacing w:line="360" w:lineRule="auto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FF0139">
              <w:rPr>
                <w:rFonts w:cstheme="minorHAnsi"/>
                <w:b w:val="0"/>
                <w:bCs w:val="0"/>
                <w:sz w:val="18"/>
                <w:szCs w:val="18"/>
              </w:rPr>
              <w:t>1,267(1,152-1,440)</w:t>
            </w:r>
          </w:p>
        </w:tc>
        <w:tc>
          <w:tcPr>
            <w:tcW w:w="1024" w:type="pct"/>
          </w:tcPr>
          <w:p w14:paraId="1F7DE8F3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6</w:t>
            </w:r>
          </w:p>
          <w:p w14:paraId="3C5E7650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(1-51)</w:t>
            </w:r>
          </w:p>
        </w:tc>
        <w:tc>
          <w:tcPr>
            <w:tcW w:w="698" w:type="pct"/>
          </w:tcPr>
          <w:p w14:paraId="0EEDB235" w14:textId="77777777" w:rsidR="002F3E6A" w:rsidRPr="00E26222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26222">
              <w:rPr>
                <w:rFonts w:cstheme="minorHAnsi"/>
                <w:sz w:val="18"/>
                <w:szCs w:val="18"/>
              </w:rPr>
              <w:t>0.09</w:t>
            </w:r>
          </w:p>
        </w:tc>
        <w:tc>
          <w:tcPr>
            <w:tcW w:w="945" w:type="pct"/>
          </w:tcPr>
          <w:p w14:paraId="4FDA583F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9 (1-</w:t>
            </w:r>
            <w:r>
              <w:rPr>
                <w:rFonts w:cstheme="minorHAnsi"/>
                <w:sz w:val="18"/>
                <w:szCs w:val="18"/>
              </w:rPr>
              <w:t>84</w:t>
            </w:r>
            <w:r w:rsidRPr="00FF0139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663" w:type="pct"/>
          </w:tcPr>
          <w:p w14:paraId="06783D2F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8"/>
                <w:szCs w:val="18"/>
              </w:rPr>
            </w:pPr>
            <w:r w:rsidRPr="00FF0139">
              <w:rPr>
                <w:rFonts w:cstheme="minorHAnsi"/>
                <w:b/>
                <w:bCs/>
                <w:sz w:val="18"/>
                <w:szCs w:val="18"/>
              </w:rPr>
              <w:t>0.0</w:t>
            </w:r>
            <w:r>
              <w:rPr>
                <w:rFonts w:cstheme="minorHAnsi"/>
                <w:b/>
                <w:bCs/>
                <w:sz w:val="18"/>
                <w:szCs w:val="18"/>
              </w:rPr>
              <w:t>4</w:t>
            </w:r>
          </w:p>
        </w:tc>
      </w:tr>
      <w:tr w:rsidR="002F3E6A" w:rsidRPr="00FF0139" w14:paraId="6AE85C8A" w14:textId="77777777" w:rsidTr="00C63E59">
        <w:trPr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</w:tcPr>
          <w:p w14:paraId="3DEFA701" w14:textId="77777777" w:rsidR="002F3E6A" w:rsidRPr="00FF0139" w:rsidRDefault="002F3E6A" w:rsidP="00C63E59">
            <w:pPr>
              <w:spacing w:line="360" w:lineRule="auto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FF0139">
              <w:rPr>
                <w:rFonts w:cstheme="minorHAnsi"/>
                <w:b w:val="0"/>
                <w:bCs w:val="0"/>
                <w:sz w:val="18"/>
                <w:szCs w:val="18"/>
              </w:rPr>
              <w:t>Q4</w:t>
            </w:r>
          </w:p>
          <w:p w14:paraId="2DE6AA3B" w14:textId="77777777" w:rsidR="002F3E6A" w:rsidRPr="00FF0139" w:rsidRDefault="002F3E6A" w:rsidP="00C63E59">
            <w:pPr>
              <w:spacing w:line="360" w:lineRule="auto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FF0139">
              <w:rPr>
                <w:rFonts w:cstheme="minorHAnsi"/>
                <w:b w:val="0"/>
                <w:bCs w:val="0"/>
                <w:sz w:val="18"/>
                <w:szCs w:val="18"/>
              </w:rPr>
              <w:t>1,728 (1,728-1,872)</w:t>
            </w:r>
          </w:p>
        </w:tc>
        <w:tc>
          <w:tcPr>
            <w:tcW w:w="1024" w:type="pct"/>
          </w:tcPr>
          <w:p w14:paraId="051D5D3F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1.4</w:t>
            </w:r>
          </w:p>
          <w:p w14:paraId="528EFC1F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(1-23)</w:t>
            </w:r>
          </w:p>
        </w:tc>
        <w:tc>
          <w:tcPr>
            <w:tcW w:w="698" w:type="pct"/>
          </w:tcPr>
          <w:p w14:paraId="526B20FB" w14:textId="77777777" w:rsidR="002F3E6A" w:rsidRPr="00E26222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26222">
              <w:rPr>
                <w:rFonts w:cstheme="minorHAnsi"/>
                <w:sz w:val="18"/>
                <w:szCs w:val="18"/>
              </w:rPr>
              <w:t>0.83</w:t>
            </w:r>
          </w:p>
        </w:tc>
        <w:tc>
          <w:tcPr>
            <w:tcW w:w="945" w:type="pct"/>
          </w:tcPr>
          <w:p w14:paraId="72DD105A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2 (0.1-30)</w:t>
            </w:r>
          </w:p>
          <w:p w14:paraId="25C93E5D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63" w:type="pct"/>
          </w:tcPr>
          <w:p w14:paraId="346A3E64" w14:textId="77777777" w:rsidR="002F3E6A" w:rsidRPr="00E26222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E26222">
              <w:rPr>
                <w:rFonts w:cstheme="minorHAnsi"/>
                <w:sz w:val="18"/>
                <w:szCs w:val="18"/>
              </w:rPr>
              <w:t>0.7</w:t>
            </w:r>
          </w:p>
        </w:tc>
      </w:tr>
      <w:tr w:rsidR="002F3E6A" w:rsidRPr="0092051A" w14:paraId="13FFB903" w14:textId="77777777" w:rsidTr="00C63E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0" w:type="pct"/>
          </w:tcPr>
          <w:p w14:paraId="6F330EA5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Constant</w:t>
            </w:r>
          </w:p>
        </w:tc>
        <w:tc>
          <w:tcPr>
            <w:tcW w:w="1024" w:type="pct"/>
          </w:tcPr>
          <w:p w14:paraId="14C5BB2B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698" w:type="pct"/>
          </w:tcPr>
          <w:p w14:paraId="00AA1167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945" w:type="pct"/>
          </w:tcPr>
          <w:p w14:paraId="176A596A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0.2</w:t>
            </w:r>
          </w:p>
          <w:p w14:paraId="65F4E570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(0.1-2.</w:t>
            </w:r>
            <w:proofErr w:type="gramStart"/>
            <w:r w:rsidRPr="00FF0139">
              <w:rPr>
                <w:rFonts w:cstheme="minorHAnsi"/>
                <w:sz w:val="18"/>
                <w:szCs w:val="18"/>
              </w:rPr>
              <w:t>8 )</w:t>
            </w:r>
            <w:proofErr w:type="gramEnd"/>
          </w:p>
        </w:tc>
        <w:tc>
          <w:tcPr>
            <w:tcW w:w="663" w:type="pct"/>
          </w:tcPr>
          <w:p w14:paraId="7F12EC49" w14:textId="77777777" w:rsidR="002F3E6A" w:rsidRPr="00FF0139" w:rsidRDefault="002F3E6A" w:rsidP="00C63E59">
            <w:pPr>
              <w:spacing w:before="100" w:beforeAutospacing="1" w:after="100" w:afterAutospacing="1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F0139">
              <w:rPr>
                <w:rFonts w:cstheme="minorHAnsi"/>
                <w:sz w:val="18"/>
                <w:szCs w:val="18"/>
              </w:rPr>
              <w:t>0.05</w:t>
            </w:r>
          </w:p>
        </w:tc>
      </w:tr>
    </w:tbl>
    <w:p w14:paraId="546971BE" w14:textId="77777777" w:rsidR="002F3E6A" w:rsidRDefault="002F3E6A" w:rsidP="002F3E6A">
      <w:pPr>
        <w:rPr>
          <w:rFonts w:eastAsia="Calibri" w:cstheme="minorHAnsi"/>
          <w:b/>
          <w:bCs/>
          <w:i/>
          <w:iCs/>
        </w:rPr>
      </w:pPr>
    </w:p>
    <w:p w14:paraId="439089EE" w14:textId="77777777" w:rsidR="000A6F9F" w:rsidRDefault="000A6F9F"/>
    <w:sectPr w:rsidR="000A6F9F" w:rsidSect="008F784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E6A"/>
    <w:rsid w:val="000016B8"/>
    <w:rsid w:val="00006FBC"/>
    <w:rsid w:val="00010975"/>
    <w:rsid w:val="00010F7C"/>
    <w:rsid w:val="00015EAD"/>
    <w:rsid w:val="0002020B"/>
    <w:rsid w:val="000210D9"/>
    <w:rsid w:val="0002233E"/>
    <w:rsid w:val="00026478"/>
    <w:rsid w:val="00026F52"/>
    <w:rsid w:val="000436C1"/>
    <w:rsid w:val="0004772E"/>
    <w:rsid w:val="00047D7C"/>
    <w:rsid w:val="00052495"/>
    <w:rsid w:val="00054055"/>
    <w:rsid w:val="000678B1"/>
    <w:rsid w:val="000762D2"/>
    <w:rsid w:val="0008572F"/>
    <w:rsid w:val="00093A25"/>
    <w:rsid w:val="000955DB"/>
    <w:rsid w:val="000A4CDC"/>
    <w:rsid w:val="000A6F9F"/>
    <w:rsid w:val="000A79BE"/>
    <w:rsid w:val="000B44B6"/>
    <w:rsid w:val="000C0DB2"/>
    <w:rsid w:val="000C5DFF"/>
    <w:rsid w:val="000D1333"/>
    <w:rsid w:val="000D2191"/>
    <w:rsid w:val="000D63E8"/>
    <w:rsid w:val="000F49B1"/>
    <w:rsid w:val="000F5938"/>
    <w:rsid w:val="00105446"/>
    <w:rsid w:val="00106812"/>
    <w:rsid w:val="001129B2"/>
    <w:rsid w:val="001130CB"/>
    <w:rsid w:val="00114E6E"/>
    <w:rsid w:val="001220F6"/>
    <w:rsid w:val="00130FDF"/>
    <w:rsid w:val="00133346"/>
    <w:rsid w:val="00141DA0"/>
    <w:rsid w:val="00152F3D"/>
    <w:rsid w:val="00156BA1"/>
    <w:rsid w:val="00160ED3"/>
    <w:rsid w:val="00167F0F"/>
    <w:rsid w:val="00171104"/>
    <w:rsid w:val="001736B8"/>
    <w:rsid w:val="00175E7A"/>
    <w:rsid w:val="00175E9F"/>
    <w:rsid w:val="00180395"/>
    <w:rsid w:val="00185D0D"/>
    <w:rsid w:val="00187B49"/>
    <w:rsid w:val="001A6C67"/>
    <w:rsid w:val="001A772E"/>
    <w:rsid w:val="001B2B48"/>
    <w:rsid w:val="001C7B01"/>
    <w:rsid w:val="001D4338"/>
    <w:rsid w:val="001D5B63"/>
    <w:rsid w:val="001E2830"/>
    <w:rsid w:val="001E57B2"/>
    <w:rsid w:val="001E6AF7"/>
    <w:rsid w:val="001F2C02"/>
    <w:rsid w:val="001F3FF1"/>
    <w:rsid w:val="001F4C87"/>
    <w:rsid w:val="001F6358"/>
    <w:rsid w:val="00201706"/>
    <w:rsid w:val="00201D4A"/>
    <w:rsid w:val="002035B5"/>
    <w:rsid w:val="00207459"/>
    <w:rsid w:val="00214FFE"/>
    <w:rsid w:val="0021788C"/>
    <w:rsid w:val="00221E33"/>
    <w:rsid w:val="00224B57"/>
    <w:rsid w:val="00225E03"/>
    <w:rsid w:val="00226ADB"/>
    <w:rsid w:val="002340EE"/>
    <w:rsid w:val="00235745"/>
    <w:rsid w:val="0023709A"/>
    <w:rsid w:val="002379EF"/>
    <w:rsid w:val="00240EC2"/>
    <w:rsid w:val="00242001"/>
    <w:rsid w:val="002436F0"/>
    <w:rsid w:val="00253FD6"/>
    <w:rsid w:val="00261E12"/>
    <w:rsid w:val="002630C4"/>
    <w:rsid w:val="002858D4"/>
    <w:rsid w:val="002929DB"/>
    <w:rsid w:val="00292E3E"/>
    <w:rsid w:val="00294533"/>
    <w:rsid w:val="002B1734"/>
    <w:rsid w:val="002B3398"/>
    <w:rsid w:val="002B5424"/>
    <w:rsid w:val="002B58C8"/>
    <w:rsid w:val="002B6294"/>
    <w:rsid w:val="002C2DE5"/>
    <w:rsid w:val="002D06F9"/>
    <w:rsid w:val="002D0DBB"/>
    <w:rsid w:val="002D6B3E"/>
    <w:rsid w:val="002F3E6A"/>
    <w:rsid w:val="002F58AC"/>
    <w:rsid w:val="00303CFD"/>
    <w:rsid w:val="00304A3C"/>
    <w:rsid w:val="003070D9"/>
    <w:rsid w:val="0030779E"/>
    <w:rsid w:val="00316E44"/>
    <w:rsid w:val="00322B71"/>
    <w:rsid w:val="00324669"/>
    <w:rsid w:val="003318CC"/>
    <w:rsid w:val="0033380B"/>
    <w:rsid w:val="003368FD"/>
    <w:rsid w:val="00337DE5"/>
    <w:rsid w:val="00340C4B"/>
    <w:rsid w:val="00345E07"/>
    <w:rsid w:val="0034715C"/>
    <w:rsid w:val="003625B6"/>
    <w:rsid w:val="00362FBB"/>
    <w:rsid w:val="0037040D"/>
    <w:rsid w:val="003737D7"/>
    <w:rsid w:val="0037419B"/>
    <w:rsid w:val="0038280A"/>
    <w:rsid w:val="00383292"/>
    <w:rsid w:val="003847E4"/>
    <w:rsid w:val="00395916"/>
    <w:rsid w:val="003A361E"/>
    <w:rsid w:val="003A4480"/>
    <w:rsid w:val="003B0982"/>
    <w:rsid w:val="003B3962"/>
    <w:rsid w:val="003B699B"/>
    <w:rsid w:val="003C1EFB"/>
    <w:rsid w:val="003C2E9C"/>
    <w:rsid w:val="003C5D89"/>
    <w:rsid w:val="003D417A"/>
    <w:rsid w:val="003E7F0E"/>
    <w:rsid w:val="003F4C5C"/>
    <w:rsid w:val="003F6666"/>
    <w:rsid w:val="00404343"/>
    <w:rsid w:val="004126D4"/>
    <w:rsid w:val="0042659F"/>
    <w:rsid w:val="00444B4D"/>
    <w:rsid w:val="00447B7E"/>
    <w:rsid w:val="0046190D"/>
    <w:rsid w:val="004651C9"/>
    <w:rsid w:val="00476AAB"/>
    <w:rsid w:val="00480856"/>
    <w:rsid w:val="00487CF2"/>
    <w:rsid w:val="00490AD3"/>
    <w:rsid w:val="0049706A"/>
    <w:rsid w:val="004A0E80"/>
    <w:rsid w:val="004A58A5"/>
    <w:rsid w:val="004B4D31"/>
    <w:rsid w:val="004B5DC6"/>
    <w:rsid w:val="004C0513"/>
    <w:rsid w:val="004C0549"/>
    <w:rsid w:val="004C1991"/>
    <w:rsid w:val="004C2FE7"/>
    <w:rsid w:val="004D537B"/>
    <w:rsid w:val="004E6D95"/>
    <w:rsid w:val="004F019C"/>
    <w:rsid w:val="004F2DD7"/>
    <w:rsid w:val="004F3ADF"/>
    <w:rsid w:val="00515F3C"/>
    <w:rsid w:val="0052041D"/>
    <w:rsid w:val="00524D3A"/>
    <w:rsid w:val="00526CC4"/>
    <w:rsid w:val="005334DB"/>
    <w:rsid w:val="0053506E"/>
    <w:rsid w:val="00535AD2"/>
    <w:rsid w:val="005407AB"/>
    <w:rsid w:val="00547F20"/>
    <w:rsid w:val="00551F73"/>
    <w:rsid w:val="00555C5B"/>
    <w:rsid w:val="0055710F"/>
    <w:rsid w:val="00557487"/>
    <w:rsid w:val="00580294"/>
    <w:rsid w:val="00581195"/>
    <w:rsid w:val="005857BE"/>
    <w:rsid w:val="00590E19"/>
    <w:rsid w:val="00593019"/>
    <w:rsid w:val="005952E6"/>
    <w:rsid w:val="005967FD"/>
    <w:rsid w:val="005A5273"/>
    <w:rsid w:val="005A592A"/>
    <w:rsid w:val="005A6D72"/>
    <w:rsid w:val="005A7E5B"/>
    <w:rsid w:val="005B6D5E"/>
    <w:rsid w:val="005C0055"/>
    <w:rsid w:val="005C4E62"/>
    <w:rsid w:val="005D26F1"/>
    <w:rsid w:val="005D4042"/>
    <w:rsid w:val="005E7EBC"/>
    <w:rsid w:val="00600737"/>
    <w:rsid w:val="00604FAB"/>
    <w:rsid w:val="00610CD9"/>
    <w:rsid w:val="0061119E"/>
    <w:rsid w:val="00636C15"/>
    <w:rsid w:val="0064101C"/>
    <w:rsid w:val="006415A8"/>
    <w:rsid w:val="00645B3F"/>
    <w:rsid w:val="00650B9E"/>
    <w:rsid w:val="0065260B"/>
    <w:rsid w:val="00654507"/>
    <w:rsid w:val="00657DFA"/>
    <w:rsid w:val="00662C9C"/>
    <w:rsid w:val="00663F63"/>
    <w:rsid w:val="00666EE9"/>
    <w:rsid w:val="00670AB3"/>
    <w:rsid w:val="00676B42"/>
    <w:rsid w:val="00684CF0"/>
    <w:rsid w:val="00685329"/>
    <w:rsid w:val="006877A8"/>
    <w:rsid w:val="00690117"/>
    <w:rsid w:val="00695B28"/>
    <w:rsid w:val="006967C5"/>
    <w:rsid w:val="006B4082"/>
    <w:rsid w:val="006B4BC0"/>
    <w:rsid w:val="006D0745"/>
    <w:rsid w:val="006D1503"/>
    <w:rsid w:val="006D23C1"/>
    <w:rsid w:val="006D61D4"/>
    <w:rsid w:val="006D67EE"/>
    <w:rsid w:val="006D6F66"/>
    <w:rsid w:val="006E1CCE"/>
    <w:rsid w:val="006E4A45"/>
    <w:rsid w:val="006F6051"/>
    <w:rsid w:val="006F60DB"/>
    <w:rsid w:val="006F6F15"/>
    <w:rsid w:val="007022B5"/>
    <w:rsid w:val="00704B3D"/>
    <w:rsid w:val="007109BA"/>
    <w:rsid w:val="00713438"/>
    <w:rsid w:val="00714EFD"/>
    <w:rsid w:val="00715506"/>
    <w:rsid w:val="00716D2F"/>
    <w:rsid w:val="00724FD2"/>
    <w:rsid w:val="00727216"/>
    <w:rsid w:val="00747384"/>
    <w:rsid w:val="00762B5F"/>
    <w:rsid w:val="007676D8"/>
    <w:rsid w:val="00775A1A"/>
    <w:rsid w:val="007802B4"/>
    <w:rsid w:val="00782044"/>
    <w:rsid w:val="00790A9F"/>
    <w:rsid w:val="00793035"/>
    <w:rsid w:val="007A0833"/>
    <w:rsid w:val="007A5051"/>
    <w:rsid w:val="007A77EE"/>
    <w:rsid w:val="007B19F8"/>
    <w:rsid w:val="007B5712"/>
    <w:rsid w:val="007D5139"/>
    <w:rsid w:val="007D52D2"/>
    <w:rsid w:val="007E0CE5"/>
    <w:rsid w:val="007E26FB"/>
    <w:rsid w:val="007F1B0E"/>
    <w:rsid w:val="007F6B89"/>
    <w:rsid w:val="00807DB0"/>
    <w:rsid w:val="0081000F"/>
    <w:rsid w:val="008103B2"/>
    <w:rsid w:val="00812760"/>
    <w:rsid w:val="00814F9B"/>
    <w:rsid w:val="00815754"/>
    <w:rsid w:val="008167C2"/>
    <w:rsid w:val="00821855"/>
    <w:rsid w:val="008219AE"/>
    <w:rsid w:val="0082613C"/>
    <w:rsid w:val="008354AA"/>
    <w:rsid w:val="0084025E"/>
    <w:rsid w:val="008410A6"/>
    <w:rsid w:val="00844BD9"/>
    <w:rsid w:val="0084532E"/>
    <w:rsid w:val="00845B55"/>
    <w:rsid w:val="008479AB"/>
    <w:rsid w:val="00870B74"/>
    <w:rsid w:val="0088224B"/>
    <w:rsid w:val="00884540"/>
    <w:rsid w:val="00887504"/>
    <w:rsid w:val="00894B0B"/>
    <w:rsid w:val="008954C9"/>
    <w:rsid w:val="00897F1C"/>
    <w:rsid w:val="008A31AC"/>
    <w:rsid w:val="008A6C91"/>
    <w:rsid w:val="008B0D53"/>
    <w:rsid w:val="008C17A3"/>
    <w:rsid w:val="008C3A53"/>
    <w:rsid w:val="008D2BA7"/>
    <w:rsid w:val="008E0F02"/>
    <w:rsid w:val="008F0126"/>
    <w:rsid w:val="008F6357"/>
    <w:rsid w:val="008F7845"/>
    <w:rsid w:val="0091285A"/>
    <w:rsid w:val="00917E4F"/>
    <w:rsid w:val="00926B89"/>
    <w:rsid w:val="00934210"/>
    <w:rsid w:val="00947A27"/>
    <w:rsid w:val="00951FD2"/>
    <w:rsid w:val="00955F56"/>
    <w:rsid w:val="00957D17"/>
    <w:rsid w:val="00960553"/>
    <w:rsid w:val="0096356C"/>
    <w:rsid w:val="00966DF2"/>
    <w:rsid w:val="00976040"/>
    <w:rsid w:val="00984EC7"/>
    <w:rsid w:val="009865A1"/>
    <w:rsid w:val="00987737"/>
    <w:rsid w:val="00993E4B"/>
    <w:rsid w:val="009954B0"/>
    <w:rsid w:val="009A34ED"/>
    <w:rsid w:val="009B14AE"/>
    <w:rsid w:val="009D1754"/>
    <w:rsid w:val="009D4B31"/>
    <w:rsid w:val="009E260C"/>
    <w:rsid w:val="009F2014"/>
    <w:rsid w:val="009F33C0"/>
    <w:rsid w:val="00A06AAF"/>
    <w:rsid w:val="00A100D6"/>
    <w:rsid w:val="00A12B7B"/>
    <w:rsid w:val="00A26167"/>
    <w:rsid w:val="00A27454"/>
    <w:rsid w:val="00A30197"/>
    <w:rsid w:val="00A31071"/>
    <w:rsid w:val="00A31C07"/>
    <w:rsid w:val="00A37515"/>
    <w:rsid w:val="00A37B59"/>
    <w:rsid w:val="00A415E9"/>
    <w:rsid w:val="00A45C09"/>
    <w:rsid w:val="00A46611"/>
    <w:rsid w:val="00A46DB9"/>
    <w:rsid w:val="00A52F35"/>
    <w:rsid w:val="00A54933"/>
    <w:rsid w:val="00A54C01"/>
    <w:rsid w:val="00A54DE5"/>
    <w:rsid w:val="00A56743"/>
    <w:rsid w:val="00A61536"/>
    <w:rsid w:val="00A619DE"/>
    <w:rsid w:val="00A634AC"/>
    <w:rsid w:val="00A67030"/>
    <w:rsid w:val="00A67DA0"/>
    <w:rsid w:val="00A72C36"/>
    <w:rsid w:val="00A72CB4"/>
    <w:rsid w:val="00A74D0F"/>
    <w:rsid w:val="00A858C2"/>
    <w:rsid w:val="00A85B91"/>
    <w:rsid w:val="00A913C1"/>
    <w:rsid w:val="00A96B89"/>
    <w:rsid w:val="00AA5AA6"/>
    <w:rsid w:val="00AA730C"/>
    <w:rsid w:val="00AA7D34"/>
    <w:rsid w:val="00AB53DF"/>
    <w:rsid w:val="00AB7381"/>
    <w:rsid w:val="00AB7F27"/>
    <w:rsid w:val="00AC0979"/>
    <w:rsid w:val="00AD3D96"/>
    <w:rsid w:val="00AE1C32"/>
    <w:rsid w:val="00AE2E04"/>
    <w:rsid w:val="00AE3F6F"/>
    <w:rsid w:val="00AF0776"/>
    <w:rsid w:val="00AF4CFC"/>
    <w:rsid w:val="00B03B0C"/>
    <w:rsid w:val="00B17F5E"/>
    <w:rsid w:val="00B23EDB"/>
    <w:rsid w:val="00B25FF4"/>
    <w:rsid w:val="00B30E76"/>
    <w:rsid w:val="00B353FC"/>
    <w:rsid w:val="00B41023"/>
    <w:rsid w:val="00B4157A"/>
    <w:rsid w:val="00B447BC"/>
    <w:rsid w:val="00B62E8C"/>
    <w:rsid w:val="00B65FF6"/>
    <w:rsid w:val="00B8012B"/>
    <w:rsid w:val="00B823EE"/>
    <w:rsid w:val="00B90D12"/>
    <w:rsid w:val="00B91BF4"/>
    <w:rsid w:val="00B97F4A"/>
    <w:rsid w:val="00BA2157"/>
    <w:rsid w:val="00BA3DFA"/>
    <w:rsid w:val="00BC25C7"/>
    <w:rsid w:val="00BC5D7C"/>
    <w:rsid w:val="00BC626E"/>
    <w:rsid w:val="00BD0B08"/>
    <w:rsid w:val="00BD71A9"/>
    <w:rsid w:val="00BE18F3"/>
    <w:rsid w:val="00BE503E"/>
    <w:rsid w:val="00BE56DB"/>
    <w:rsid w:val="00BE7EB0"/>
    <w:rsid w:val="00BF486B"/>
    <w:rsid w:val="00BF4A9F"/>
    <w:rsid w:val="00BF595E"/>
    <w:rsid w:val="00C043CE"/>
    <w:rsid w:val="00C12AF5"/>
    <w:rsid w:val="00C23C5B"/>
    <w:rsid w:val="00C25CDA"/>
    <w:rsid w:val="00C26B8D"/>
    <w:rsid w:val="00C34468"/>
    <w:rsid w:val="00C37DDF"/>
    <w:rsid w:val="00C41279"/>
    <w:rsid w:val="00C4440B"/>
    <w:rsid w:val="00C4751B"/>
    <w:rsid w:val="00C54894"/>
    <w:rsid w:val="00C568D6"/>
    <w:rsid w:val="00C61266"/>
    <w:rsid w:val="00C62305"/>
    <w:rsid w:val="00C63F16"/>
    <w:rsid w:val="00C63F3D"/>
    <w:rsid w:val="00C707A3"/>
    <w:rsid w:val="00C74674"/>
    <w:rsid w:val="00C75C8F"/>
    <w:rsid w:val="00C7649C"/>
    <w:rsid w:val="00C80B50"/>
    <w:rsid w:val="00C92C39"/>
    <w:rsid w:val="00C941B2"/>
    <w:rsid w:val="00C96F7A"/>
    <w:rsid w:val="00C97C9C"/>
    <w:rsid w:val="00CA7FA6"/>
    <w:rsid w:val="00CB0675"/>
    <w:rsid w:val="00CB52C8"/>
    <w:rsid w:val="00CC3576"/>
    <w:rsid w:val="00CD4BDA"/>
    <w:rsid w:val="00CE2E03"/>
    <w:rsid w:val="00CF39CB"/>
    <w:rsid w:val="00CF48FC"/>
    <w:rsid w:val="00CF62B4"/>
    <w:rsid w:val="00CF6754"/>
    <w:rsid w:val="00CF705D"/>
    <w:rsid w:val="00D0103E"/>
    <w:rsid w:val="00D03B22"/>
    <w:rsid w:val="00D133AA"/>
    <w:rsid w:val="00D1400F"/>
    <w:rsid w:val="00D14EE2"/>
    <w:rsid w:val="00D254B2"/>
    <w:rsid w:val="00D32289"/>
    <w:rsid w:val="00D33FC3"/>
    <w:rsid w:val="00D42FCF"/>
    <w:rsid w:val="00D44338"/>
    <w:rsid w:val="00D46325"/>
    <w:rsid w:val="00D54A20"/>
    <w:rsid w:val="00D56EAC"/>
    <w:rsid w:val="00D603F8"/>
    <w:rsid w:val="00D652F5"/>
    <w:rsid w:val="00D7344E"/>
    <w:rsid w:val="00D73DC5"/>
    <w:rsid w:val="00D75B68"/>
    <w:rsid w:val="00D77424"/>
    <w:rsid w:val="00D77E76"/>
    <w:rsid w:val="00D8319C"/>
    <w:rsid w:val="00D84D5A"/>
    <w:rsid w:val="00DD0D70"/>
    <w:rsid w:val="00DD186B"/>
    <w:rsid w:val="00DF32D7"/>
    <w:rsid w:val="00DF418B"/>
    <w:rsid w:val="00DF4A32"/>
    <w:rsid w:val="00E131BA"/>
    <w:rsid w:val="00E145A8"/>
    <w:rsid w:val="00E20295"/>
    <w:rsid w:val="00E21156"/>
    <w:rsid w:val="00E21BCB"/>
    <w:rsid w:val="00E21ECE"/>
    <w:rsid w:val="00E26222"/>
    <w:rsid w:val="00E314FA"/>
    <w:rsid w:val="00E34787"/>
    <w:rsid w:val="00E3488D"/>
    <w:rsid w:val="00E53384"/>
    <w:rsid w:val="00E54489"/>
    <w:rsid w:val="00E60F16"/>
    <w:rsid w:val="00E67160"/>
    <w:rsid w:val="00E77201"/>
    <w:rsid w:val="00E801BA"/>
    <w:rsid w:val="00E87494"/>
    <w:rsid w:val="00EB0CE3"/>
    <w:rsid w:val="00EB335F"/>
    <w:rsid w:val="00EB6BFA"/>
    <w:rsid w:val="00EC6BC0"/>
    <w:rsid w:val="00ED4600"/>
    <w:rsid w:val="00ED50D5"/>
    <w:rsid w:val="00EE02E3"/>
    <w:rsid w:val="00EE4277"/>
    <w:rsid w:val="00EF25B7"/>
    <w:rsid w:val="00F02AE4"/>
    <w:rsid w:val="00F03CF4"/>
    <w:rsid w:val="00F1703E"/>
    <w:rsid w:val="00F2666E"/>
    <w:rsid w:val="00F27FA0"/>
    <w:rsid w:val="00F31499"/>
    <w:rsid w:val="00F359F7"/>
    <w:rsid w:val="00F37753"/>
    <w:rsid w:val="00F428A9"/>
    <w:rsid w:val="00F51D8D"/>
    <w:rsid w:val="00F556DD"/>
    <w:rsid w:val="00F7070E"/>
    <w:rsid w:val="00F709EB"/>
    <w:rsid w:val="00F72B4F"/>
    <w:rsid w:val="00F858E5"/>
    <w:rsid w:val="00F9342F"/>
    <w:rsid w:val="00FA438C"/>
    <w:rsid w:val="00FA780B"/>
    <w:rsid w:val="00FB12BA"/>
    <w:rsid w:val="00FB2D50"/>
    <w:rsid w:val="00FB6E10"/>
    <w:rsid w:val="00FC5138"/>
    <w:rsid w:val="00FD2308"/>
    <w:rsid w:val="00FD304F"/>
    <w:rsid w:val="00FD75F3"/>
    <w:rsid w:val="00FE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A629A0"/>
  <w15:chartTrackingRefBased/>
  <w15:docId w15:val="{F32D41F9-C13E-2743-8A0C-CC273F14C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E6A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3E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3E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E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3E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3E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3E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3E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3E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3E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3E6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3E6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3E6A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3E6A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3E6A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3E6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3E6A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3E6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3E6A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2F3E6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3E6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3E6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3E6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2F3E6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3E6A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2F3E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3E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3E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3E6A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2F3E6A"/>
    <w:rPr>
      <w:b/>
      <w:bCs/>
      <w:smallCaps/>
      <w:color w:val="0F4761" w:themeColor="accent1" w:themeShade="BF"/>
      <w:spacing w:val="5"/>
    </w:rPr>
  </w:style>
  <w:style w:type="table" w:styleId="GridTable2">
    <w:name w:val="Grid Table 2"/>
    <w:basedOn w:val="TableNormal"/>
    <w:uiPriority w:val="47"/>
    <w:rsid w:val="002F3E6A"/>
    <w:rPr>
      <w:kern w:val="0"/>
      <w:lang w:val="en-US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Kirubi</dc:creator>
  <cp:keywords/>
  <dc:description/>
  <cp:lastModifiedBy>Beatrice Kirubi</cp:lastModifiedBy>
  <cp:revision>2</cp:revision>
  <dcterms:created xsi:type="dcterms:W3CDTF">2025-08-25T16:28:00Z</dcterms:created>
  <dcterms:modified xsi:type="dcterms:W3CDTF">2025-08-26T08:19:00Z</dcterms:modified>
</cp:coreProperties>
</file>