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76BC" w:rsidRDefault="005476BC" w:rsidP="005476BC">
      <w:pPr>
        <w:wordWrap/>
        <w:adjustRightInd w:val="0"/>
        <w:spacing w:after="0" w:line="240" w:lineRule="auto"/>
        <w:rPr>
          <w:rFonts w:ascii="Times New Roman" w:hAnsi="Times New Roman" w:cs="Times New Roman"/>
          <w:b/>
          <w:kern w:val="0"/>
          <w:sz w:val="28"/>
        </w:rPr>
      </w:pPr>
      <w:bookmarkStart w:id="0" w:name="_Hlk61427616"/>
      <w:r w:rsidRPr="005476BC">
        <w:rPr>
          <w:rFonts w:ascii="Times New Roman" w:eastAsia="바탕" w:hAnsi="Times New Roman" w:cs="Times New Roman"/>
          <w:b/>
          <w:kern w:val="0"/>
          <w:sz w:val="28"/>
        </w:rPr>
        <w:t>P</w:t>
      </w:r>
      <w:r w:rsidRPr="005476BC">
        <w:rPr>
          <w:rFonts w:ascii="Times New Roman" w:eastAsia="NimbusRomNo9L-Regu" w:hAnsi="Times New Roman" w:cs="Times New Roman"/>
          <w:b/>
          <w:kern w:val="0"/>
          <w:sz w:val="28"/>
        </w:rPr>
        <w:t>lanar</w:t>
      </w:r>
      <w:r w:rsidRPr="005476BC">
        <w:rPr>
          <w:rFonts w:ascii="Times New Roman" w:hAnsi="Times New Roman" w:cs="Times New Roman"/>
          <w:b/>
          <w:kern w:val="0"/>
          <w:sz w:val="28"/>
        </w:rPr>
        <w:t xml:space="preserve"> ultrasonic transducer based on a </w:t>
      </w:r>
      <w:proofErr w:type="spellStart"/>
      <w:r w:rsidRPr="005476BC">
        <w:rPr>
          <w:rFonts w:ascii="Times New Roman" w:hAnsi="Times New Roman" w:cs="Times New Roman"/>
          <w:b/>
          <w:kern w:val="0"/>
          <w:sz w:val="28"/>
        </w:rPr>
        <w:t>metasurface</w:t>
      </w:r>
      <w:proofErr w:type="spellEnd"/>
      <w:r w:rsidRPr="005476BC">
        <w:rPr>
          <w:rFonts w:ascii="Times New Roman" w:hAnsi="Times New Roman" w:cs="Times New Roman"/>
          <w:b/>
          <w:kern w:val="0"/>
          <w:sz w:val="28"/>
        </w:rPr>
        <w:t xml:space="preserve"> piezoelectric ring array for subwavelength acoustic focusing in water</w:t>
      </w:r>
    </w:p>
    <w:p w:rsidR="005476BC" w:rsidRPr="005476BC" w:rsidRDefault="005476BC" w:rsidP="005476BC">
      <w:pPr>
        <w:wordWrap/>
        <w:adjustRightInd w:val="0"/>
        <w:spacing w:after="0" w:line="240" w:lineRule="auto"/>
        <w:rPr>
          <w:rFonts w:ascii="Times New Roman" w:hAnsi="Times New Roman" w:cs="Times New Roman"/>
          <w:b/>
          <w:kern w:val="0"/>
          <w:sz w:val="28"/>
        </w:rPr>
      </w:pPr>
    </w:p>
    <w:bookmarkEnd w:id="0"/>
    <w:p w:rsidR="006734F0" w:rsidRDefault="006734F0" w:rsidP="006734F0">
      <w:pPr>
        <w:jc w:val="center"/>
        <w:rPr>
          <w:rFonts w:ascii="Times New Roman" w:hAnsi="Times New Roman" w:cs="Times New Roman" w:hint="eastAsia"/>
          <w:sz w:val="22"/>
        </w:rPr>
      </w:pPr>
      <w:r w:rsidRPr="00A17171">
        <w:rPr>
          <w:rFonts w:ascii="Times New Roman" w:hAnsi="Times New Roman" w:cs="Times New Roman"/>
          <w:sz w:val="22"/>
        </w:rPr>
        <w:t xml:space="preserve">Shin </w:t>
      </w:r>
      <w:proofErr w:type="spellStart"/>
      <w:r w:rsidRPr="00A17171">
        <w:rPr>
          <w:rFonts w:ascii="Times New Roman" w:hAnsi="Times New Roman" w:cs="Times New Roman"/>
          <w:sz w:val="22"/>
        </w:rPr>
        <w:t>Hur</w:t>
      </w:r>
      <w:proofErr w:type="spellEnd"/>
      <w:r w:rsidRPr="00A17171">
        <w:rPr>
          <w:rFonts w:ascii="Times New Roman" w:hAnsi="Times New Roman" w:cs="Times New Roman"/>
          <w:sz w:val="22"/>
          <w:vertAlign w:val="superscript"/>
        </w:rPr>
        <w:t xml:space="preserve"> 1</w:t>
      </w:r>
      <w:r>
        <w:rPr>
          <w:rFonts w:ascii="Times New Roman" w:hAnsi="Times New Roman" w:cs="Times New Roman"/>
          <w:sz w:val="22"/>
          <w:vertAlign w:val="superscript"/>
        </w:rPr>
        <w:t>,4</w:t>
      </w:r>
      <w:r w:rsidRPr="00A17171">
        <w:rPr>
          <w:rFonts w:ascii="Times New Roman" w:hAnsi="Times New Roman" w:cs="Times New Roman"/>
          <w:sz w:val="22"/>
          <w:vertAlign w:val="superscript"/>
        </w:rPr>
        <w:t>*</w:t>
      </w:r>
      <w:r w:rsidRPr="00A17171">
        <w:rPr>
          <w:rFonts w:ascii="Times New Roman" w:hAnsi="Times New Roman" w:cs="Times New Roman"/>
          <w:sz w:val="22"/>
        </w:rPr>
        <w:t>,</w:t>
      </w:r>
      <w:r w:rsidRPr="00E01366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A17171">
        <w:rPr>
          <w:rFonts w:ascii="Times New Roman" w:hAnsi="Times New Roman" w:cs="Times New Roman"/>
          <w:sz w:val="22"/>
        </w:rPr>
        <w:t>Hyunggyu</w:t>
      </w:r>
      <w:proofErr w:type="spellEnd"/>
      <w:r w:rsidRPr="00A17171" w:rsidDel="00692588">
        <w:rPr>
          <w:rFonts w:ascii="Times New Roman" w:hAnsi="Times New Roman" w:cs="Times New Roman"/>
          <w:sz w:val="22"/>
        </w:rPr>
        <w:t xml:space="preserve"> </w:t>
      </w:r>
      <w:r w:rsidRPr="00A17171">
        <w:rPr>
          <w:rFonts w:ascii="Times New Roman" w:hAnsi="Times New Roman" w:cs="Times New Roman"/>
          <w:sz w:val="22"/>
        </w:rPr>
        <w:t>Choi</w:t>
      </w:r>
      <w:r w:rsidRPr="00A17171">
        <w:rPr>
          <w:rFonts w:ascii="Times New Roman" w:hAnsi="Times New Roman" w:cs="Times New Roman"/>
          <w:sz w:val="22"/>
          <w:vertAlign w:val="superscript"/>
        </w:rPr>
        <w:t>3</w:t>
      </w:r>
      <w:r w:rsidRPr="00A17171">
        <w:rPr>
          <w:rFonts w:ascii="Times New Roman" w:hAnsi="Times New Roman" w:cs="Times New Roman"/>
          <w:sz w:val="22"/>
        </w:rPr>
        <w:t>, Gil Ho Yoon</w:t>
      </w:r>
      <w:r w:rsidRPr="00A17171">
        <w:rPr>
          <w:rFonts w:ascii="Times New Roman" w:hAnsi="Times New Roman" w:cs="Times New Roman"/>
          <w:sz w:val="22"/>
          <w:vertAlign w:val="superscript"/>
        </w:rPr>
        <w:t>3</w:t>
      </w:r>
      <w:r w:rsidRPr="00A17171">
        <w:rPr>
          <w:rFonts w:ascii="Times New Roman" w:hAnsi="Times New Roman" w:cs="Times New Roman"/>
          <w:sz w:val="22"/>
        </w:rPr>
        <w:t>,</w:t>
      </w:r>
      <w:r w:rsidRPr="00E01366">
        <w:rPr>
          <w:rFonts w:ascii="Times New Roman" w:hAnsi="Times New Roman" w:cs="Times New Roman"/>
          <w:sz w:val="22"/>
        </w:rPr>
        <w:t xml:space="preserve"> </w:t>
      </w:r>
      <w:r w:rsidRPr="00A17171">
        <w:rPr>
          <w:rFonts w:ascii="Times New Roman" w:hAnsi="Times New Roman" w:cs="Times New Roman"/>
          <w:sz w:val="22"/>
        </w:rPr>
        <w:t xml:space="preserve">Nam </w:t>
      </w:r>
      <w:proofErr w:type="spellStart"/>
      <w:r w:rsidRPr="00A17171">
        <w:rPr>
          <w:rFonts w:ascii="Times New Roman" w:hAnsi="Times New Roman" w:cs="Times New Roman"/>
          <w:sz w:val="22"/>
        </w:rPr>
        <w:t>Woon</w:t>
      </w:r>
      <w:proofErr w:type="spellEnd"/>
      <w:r w:rsidRPr="00A17171">
        <w:rPr>
          <w:rFonts w:ascii="Times New Roman" w:hAnsi="Times New Roman" w:cs="Times New Roman"/>
          <w:sz w:val="22"/>
        </w:rPr>
        <w:t xml:space="preserve"> Kim</w:t>
      </w:r>
      <w:r w:rsidRPr="00A17171">
        <w:rPr>
          <w:rFonts w:ascii="Times New Roman" w:hAnsi="Times New Roman" w:cs="Times New Roman"/>
          <w:sz w:val="22"/>
          <w:vertAlign w:val="superscript"/>
        </w:rPr>
        <w:t>1</w:t>
      </w:r>
      <w:r w:rsidRPr="00A17171">
        <w:rPr>
          <w:rFonts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D</w:t>
      </w:r>
      <w:r>
        <w:rPr>
          <w:rFonts w:ascii="Times New Roman" w:hAnsi="Times New Roman" w:cs="Times New Roman"/>
          <w:sz w:val="22"/>
        </w:rPr>
        <w:t>uck-</w:t>
      </w:r>
      <w:proofErr w:type="spellStart"/>
      <w:r>
        <w:rPr>
          <w:rFonts w:ascii="Times New Roman" w:hAnsi="Times New Roman" w:cs="Times New Roman"/>
          <w:sz w:val="22"/>
        </w:rPr>
        <w:t>Gyu</w:t>
      </w:r>
      <w:proofErr w:type="spellEnd"/>
      <w:r>
        <w:rPr>
          <w:rFonts w:ascii="Times New Roman" w:hAnsi="Times New Roman" w:cs="Times New Roman"/>
          <w:sz w:val="22"/>
        </w:rPr>
        <w:t xml:space="preserve"> Lee</w:t>
      </w:r>
      <w:r w:rsidRPr="00A17171">
        <w:rPr>
          <w:rFonts w:ascii="Times New Roman" w:hAnsi="Times New Roman" w:cs="Times New Roman"/>
          <w:sz w:val="22"/>
          <w:vertAlign w:val="superscript"/>
        </w:rPr>
        <w:t>1</w:t>
      </w:r>
      <w:r w:rsidRPr="00A17171">
        <w:rPr>
          <w:rFonts w:ascii="Times New Roman" w:hAnsi="Times New Roman" w:cs="Times New Roman"/>
          <w:sz w:val="22"/>
        </w:rPr>
        <w:t xml:space="preserve"> </w:t>
      </w:r>
      <w:r w:rsidRPr="00E01366">
        <w:rPr>
          <w:rFonts w:ascii="Times New Roman" w:hAnsi="Times New Roman" w:cs="Times New Roman"/>
          <w:sz w:val="22"/>
        </w:rPr>
        <w:t xml:space="preserve">and </w:t>
      </w:r>
      <w:r w:rsidRPr="00A17171">
        <w:rPr>
          <w:rFonts w:ascii="Times New Roman" w:hAnsi="Times New Roman" w:cs="Times New Roman"/>
          <w:sz w:val="22"/>
        </w:rPr>
        <w:t>Yong Tae Kim</w:t>
      </w:r>
      <w:r w:rsidRPr="00A17171">
        <w:rPr>
          <w:rFonts w:ascii="Times New Roman" w:hAnsi="Times New Roman" w:cs="Times New Roman"/>
          <w:sz w:val="22"/>
          <w:vertAlign w:val="superscript"/>
        </w:rPr>
        <w:t>2</w:t>
      </w:r>
      <w:r>
        <w:rPr>
          <w:rFonts w:ascii="Times New Roman" w:hAnsi="Times New Roman" w:cs="Times New Roman"/>
          <w:sz w:val="22"/>
          <w:vertAlign w:val="superscript"/>
        </w:rPr>
        <w:t>,4</w:t>
      </w:r>
    </w:p>
    <w:p w:rsidR="006734F0" w:rsidRDefault="006734F0" w:rsidP="006734F0">
      <w:pPr>
        <w:suppressAutoHyphens/>
        <w:spacing w:after="0" w:line="240" w:lineRule="auto"/>
        <w:ind w:right="1"/>
        <w:rPr>
          <w:rFonts w:ascii="Times New Roman" w:eastAsia="Times New Roman" w:hAnsi="Times New Roman" w:cs="Times New Roman"/>
          <w:sz w:val="22"/>
          <w:lang w:eastAsia="ru-RU"/>
        </w:rPr>
      </w:pPr>
      <w:r>
        <w:rPr>
          <w:rFonts w:ascii="Times New Roman" w:eastAsia="Times New Roman" w:hAnsi="Times New Roman" w:cs="Times New Roman"/>
          <w:sz w:val="22"/>
          <w:vertAlign w:val="superscript"/>
          <w:lang w:eastAsia="ru-RU"/>
        </w:rPr>
        <w:t xml:space="preserve">1 </w:t>
      </w:r>
      <w:r>
        <w:rPr>
          <w:rFonts w:ascii="Times New Roman" w:eastAsia="Times New Roman" w:hAnsi="Times New Roman" w:cs="Times New Roman"/>
          <w:sz w:val="22"/>
          <w:lang w:eastAsia="ru-RU"/>
        </w:rPr>
        <w:t xml:space="preserve">Korea Institute of Machinery and Materials, </w:t>
      </w:r>
      <w:r w:rsidRPr="00420FDA">
        <w:rPr>
          <w:rFonts w:ascii="Times New Roman" w:eastAsia="Times New Roman" w:hAnsi="Times New Roman" w:cs="Times New Roman"/>
          <w:sz w:val="22"/>
          <w:lang w:eastAsia="ru-RU"/>
        </w:rPr>
        <w:t>Department of Nature-Inspired System and Application</w:t>
      </w:r>
      <w:r>
        <w:rPr>
          <w:rFonts w:ascii="Times New Roman" w:eastAsia="Times New Roman" w:hAnsi="Times New Roman" w:cs="Times New Roman"/>
          <w:sz w:val="22"/>
          <w:lang w:eastAsia="ru-RU"/>
        </w:rPr>
        <w:t xml:space="preserve">, 156 </w:t>
      </w:r>
      <w:proofErr w:type="spellStart"/>
      <w:r>
        <w:rPr>
          <w:rFonts w:ascii="Times New Roman" w:eastAsia="Times New Roman" w:hAnsi="Times New Roman" w:cs="Times New Roman"/>
          <w:sz w:val="22"/>
          <w:lang w:eastAsia="ru-RU"/>
        </w:rPr>
        <w:t>Gajeongbuk</w:t>
      </w:r>
      <w:proofErr w:type="spellEnd"/>
      <w:r>
        <w:rPr>
          <w:rFonts w:ascii="Times New Roman" w:eastAsia="Times New Roman" w:hAnsi="Times New Roman" w:cs="Times New Roman"/>
          <w:sz w:val="22"/>
          <w:lang w:eastAsia="ru-RU"/>
        </w:rPr>
        <w:t>-Ro, 34103, Daejeon, Republic of Korea</w:t>
      </w:r>
    </w:p>
    <w:p w:rsidR="006734F0" w:rsidRDefault="006734F0" w:rsidP="006734F0">
      <w:pPr>
        <w:suppressAutoHyphens/>
        <w:spacing w:after="0" w:line="240" w:lineRule="auto"/>
        <w:ind w:left="141" w:right="1" w:hangingChars="64" w:hanging="141"/>
        <w:rPr>
          <w:rFonts w:ascii="Times New Roman" w:eastAsia="Times New Roman" w:hAnsi="Times New Roman" w:cs="Times New Roman"/>
          <w:sz w:val="22"/>
          <w:lang w:eastAsia="ru-RU"/>
        </w:rPr>
      </w:pPr>
      <w:r>
        <w:rPr>
          <w:rFonts w:ascii="Times New Roman" w:eastAsia="Times New Roman" w:hAnsi="Times New Roman" w:cs="Times New Roman"/>
          <w:sz w:val="22"/>
          <w:vertAlign w:val="superscript"/>
          <w:lang w:eastAsia="ru-RU"/>
        </w:rPr>
        <w:t xml:space="preserve">2 </w:t>
      </w:r>
      <w:r>
        <w:rPr>
          <w:rFonts w:ascii="Times New Roman" w:eastAsia="Times New Roman" w:hAnsi="Times New Roman" w:cs="Times New Roman"/>
          <w:sz w:val="22"/>
          <w:lang w:eastAsia="ru-RU"/>
        </w:rPr>
        <w:t xml:space="preserve">Korea Research Institute of Standards and Science (KRISS), </w:t>
      </w:r>
      <w:r w:rsidRPr="00420FDA">
        <w:rPr>
          <w:rFonts w:ascii="Times New Roman" w:eastAsia="Times New Roman" w:hAnsi="Times New Roman" w:cs="Times New Roman"/>
          <w:sz w:val="22"/>
          <w:lang w:eastAsia="ru-RU"/>
        </w:rPr>
        <w:t>Acoustics, Ultrasound and Vibration Group</w:t>
      </w:r>
      <w:r>
        <w:rPr>
          <w:rFonts w:ascii="Times New Roman" w:eastAsia="Times New Roman" w:hAnsi="Times New Roman" w:cs="Times New Roman"/>
          <w:sz w:val="22"/>
          <w:lang w:eastAsia="ru-RU"/>
        </w:rPr>
        <w:t xml:space="preserve">, 267 </w:t>
      </w:r>
      <w:proofErr w:type="spellStart"/>
      <w:r>
        <w:rPr>
          <w:rFonts w:ascii="Times New Roman" w:eastAsia="Times New Roman" w:hAnsi="Times New Roman" w:cs="Times New Roman"/>
          <w:sz w:val="22"/>
          <w:lang w:eastAsia="ru-RU"/>
        </w:rPr>
        <w:t>Gajeong-ro</w:t>
      </w:r>
      <w:proofErr w:type="spellEnd"/>
      <w:r>
        <w:rPr>
          <w:rFonts w:ascii="Times New Roman" w:eastAsia="Times New Roman" w:hAnsi="Times New Roman" w:cs="Times New Roman"/>
          <w:sz w:val="22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2"/>
          <w:lang w:eastAsia="ru-RU"/>
        </w:rPr>
        <w:t>Yuseong-gu</w:t>
      </w:r>
      <w:proofErr w:type="spellEnd"/>
      <w:r>
        <w:rPr>
          <w:rFonts w:ascii="Times New Roman" w:eastAsia="Times New Roman" w:hAnsi="Times New Roman" w:cs="Times New Roman"/>
          <w:sz w:val="22"/>
          <w:lang w:eastAsia="ru-RU"/>
        </w:rPr>
        <w:t>, Daejeon, 34113</w:t>
      </w:r>
      <w:r w:rsidRPr="00CA220A">
        <w:rPr>
          <w:rFonts w:ascii="Times New Roman" w:eastAsia="Times New Roman" w:hAnsi="Times New Roman" w:cs="Times New Roman"/>
          <w:sz w:val="22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2"/>
          <w:lang w:eastAsia="ru-RU"/>
        </w:rPr>
        <w:t>Republic of Korea</w:t>
      </w:r>
    </w:p>
    <w:p w:rsidR="006734F0" w:rsidRDefault="006734F0" w:rsidP="006734F0">
      <w:pPr>
        <w:suppressAutoHyphens/>
        <w:spacing w:after="0" w:line="240" w:lineRule="auto"/>
        <w:ind w:left="141" w:right="1" w:hangingChars="64" w:hanging="141"/>
        <w:rPr>
          <w:rFonts w:ascii="Times New Roman" w:eastAsia="Times New Roman" w:hAnsi="Times New Roman" w:cs="Times New Roman"/>
          <w:sz w:val="22"/>
          <w:lang w:val="ru-RU" w:eastAsia="ru-RU"/>
        </w:rPr>
      </w:pPr>
      <w:r>
        <w:rPr>
          <w:rFonts w:ascii="Times New Roman" w:eastAsia="Times New Roman" w:hAnsi="Times New Roman" w:cs="Times New Roman"/>
          <w:sz w:val="22"/>
          <w:vertAlign w:val="superscript"/>
          <w:lang w:eastAsia="ru-RU"/>
        </w:rPr>
        <w:t xml:space="preserve">3 </w:t>
      </w:r>
      <w:proofErr w:type="spellStart"/>
      <w:r>
        <w:rPr>
          <w:rFonts w:ascii="Times New Roman" w:eastAsia="Times New Roman" w:hAnsi="Times New Roman" w:cs="Times New Roman"/>
          <w:sz w:val="22"/>
          <w:lang w:eastAsia="ru-RU"/>
        </w:rPr>
        <w:t>Hanyang</w:t>
      </w:r>
      <w:proofErr w:type="spellEnd"/>
      <w:r>
        <w:rPr>
          <w:rFonts w:ascii="Times New Roman" w:eastAsia="Times New Roman" w:hAnsi="Times New Roman" w:cs="Times New Roman"/>
          <w:sz w:val="22"/>
          <w:lang w:eastAsia="ru-RU"/>
        </w:rPr>
        <w:t xml:space="preserve"> University, School of Mechanical Engineering, </w:t>
      </w:r>
      <w:r>
        <w:rPr>
          <w:rFonts w:ascii="Times New Roman" w:hAnsi="Times New Roman" w:cs="Times New Roman"/>
          <w:color w:val="222222"/>
          <w:sz w:val="22"/>
        </w:rPr>
        <w:t xml:space="preserve">222, </w:t>
      </w:r>
      <w:proofErr w:type="spellStart"/>
      <w:r>
        <w:rPr>
          <w:rFonts w:ascii="Times New Roman" w:hAnsi="Times New Roman" w:cs="Times New Roman"/>
          <w:color w:val="222222"/>
          <w:sz w:val="22"/>
        </w:rPr>
        <w:t>Wangsimni-ro</w:t>
      </w:r>
      <w:proofErr w:type="spellEnd"/>
      <w:r>
        <w:rPr>
          <w:rFonts w:ascii="Times New Roman" w:hAnsi="Times New Roman" w:cs="Times New Roman"/>
          <w:color w:val="222222"/>
          <w:sz w:val="22"/>
        </w:rPr>
        <w:t xml:space="preserve">, </w:t>
      </w:r>
      <w:proofErr w:type="spellStart"/>
      <w:r>
        <w:rPr>
          <w:rFonts w:ascii="Times New Roman" w:hAnsi="Times New Roman" w:cs="Times New Roman"/>
          <w:color w:val="222222"/>
          <w:sz w:val="22"/>
        </w:rPr>
        <w:t>Seongdong-gu</w:t>
      </w:r>
      <w:proofErr w:type="spellEnd"/>
      <w:r>
        <w:rPr>
          <w:rFonts w:ascii="Times New Roman" w:hAnsi="Times New Roman" w:cs="Times New Roman"/>
          <w:color w:val="222222"/>
          <w:sz w:val="22"/>
        </w:rPr>
        <w:t>, Seoul</w:t>
      </w:r>
      <w:r>
        <w:rPr>
          <w:rFonts w:ascii="Times New Roman" w:eastAsia="Times New Roman" w:hAnsi="Times New Roman" w:cs="Times New Roman"/>
          <w:sz w:val="22"/>
          <w:lang w:eastAsia="ru-RU"/>
        </w:rPr>
        <w:t>, Republic of Korea</w:t>
      </w:r>
    </w:p>
    <w:p w:rsidR="006734F0" w:rsidRPr="00420FDA" w:rsidRDefault="006734F0" w:rsidP="006734F0">
      <w:pPr>
        <w:suppressAutoHyphens/>
        <w:spacing w:after="0" w:line="240" w:lineRule="auto"/>
        <w:ind w:left="141" w:right="1" w:hangingChars="64" w:hanging="141"/>
        <w:rPr>
          <w:rFonts w:ascii="Times New Roman" w:eastAsia="Times New Roman" w:hAnsi="Times New Roman" w:cs="Times New Roman"/>
          <w:sz w:val="22"/>
          <w:lang w:eastAsia="ru-RU"/>
        </w:rPr>
      </w:pPr>
      <w:r w:rsidRPr="00420FDA">
        <w:rPr>
          <w:rFonts w:ascii="Times New Roman" w:eastAsia="Times New Roman" w:hAnsi="Times New Roman" w:cs="Times New Roman"/>
          <w:sz w:val="22"/>
          <w:vertAlign w:val="superscript"/>
          <w:lang w:eastAsia="ru-RU"/>
        </w:rPr>
        <w:t xml:space="preserve">4 </w:t>
      </w:r>
      <w:r w:rsidRPr="00420FDA">
        <w:rPr>
          <w:rFonts w:ascii="Times New Roman" w:eastAsia="Times New Roman" w:hAnsi="Times New Roman" w:cs="Times New Roman"/>
          <w:sz w:val="22"/>
          <w:lang w:eastAsia="ru-RU"/>
        </w:rPr>
        <w:t xml:space="preserve">University of Science and Technology, 217, </w:t>
      </w:r>
      <w:proofErr w:type="spellStart"/>
      <w:r w:rsidRPr="00420FDA">
        <w:rPr>
          <w:rFonts w:ascii="Times New Roman" w:eastAsia="Times New Roman" w:hAnsi="Times New Roman" w:cs="Times New Roman"/>
          <w:sz w:val="22"/>
          <w:lang w:eastAsia="ru-RU"/>
        </w:rPr>
        <w:t>Gajeong-ro</w:t>
      </w:r>
      <w:proofErr w:type="spellEnd"/>
      <w:r w:rsidRPr="00420FDA">
        <w:rPr>
          <w:rFonts w:ascii="Times New Roman" w:eastAsia="Times New Roman" w:hAnsi="Times New Roman" w:cs="Times New Roman"/>
          <w:sz w:val="22"/>
          <w:lang w:eastAsia="ru-RU"/>
        </w:rPr>
        <w:t xml:space="preserve">, </w:t>
      </w:r>
      <w:proofErr w:type="spellStart"/>
      <w:r w:rsidRPr="00420FDA">
        <w:rPr>
          <w:rFonts w:ascii="Times New Roman" w:eastAsia="Times New Roman" w:hAnsi="Times New Roman" w:cs="Times New Roman"/>
          <w:sz w:val="22"/>
          <w:lang w:eastAsia="ru-RU"/>
        </w:rPr>
        <w:t>Yuseong-gu</w:t>
      </w:r>
      <w:proofErr w:type="spellEnd"/>
      <w:r w:rsidRPr="00420FDA">
        <w:rPr>
          <w:rFonts w:ascii="Times New Roman" w:eastAsia="Times New Roman" w:hAnsi="Times New Roman" w:cs="Times New Roman"/>
          <w:sz w:val="22"/>
          <w:lang w:eastAsia="ru-RU"/>
        </w:rPr>
        <w:t>, Daejeon, 34113, Republic of Korea</w:t>
      </w:r>
    </w:p>
    <w:p w:rsidR="006734F0" w:rsidRPr="006758DC" w:rsidRDefault="006734F0" w:rsidP="006734F0">
      <w:pPr>
        <w:suppressAutoHyphens/>
        <w:spacing w:after="0" w:line="240" w:lineRule="auto"/>
        <w:ind w:left="141" w:right="1" w:hangingChars="64" w:hanging="141"/>
        <w:rPr>
          <w:rFonts w:ascii="Times New Roman" w:eastAsia="Times New Roman" w:hAnsi="Times New Roman" w:cs="Times New Roman"/>
          <w:sz w:val="22"/>
          <w:lang w:eastAsia="ru-RU"/>
        </w:rPr>
      </w:pPr>
      <w:bookmarkStart w:id="1" w:name="_GoBack"/>
      <w:bookmarkEnd w:id="1"/>
    </w:p>
    <w:p w:rsidR="006734F0" w:rsidRDefault="006734F0" w:rsidP="006734F0">
      <w:pPr>
        <w:suppressAutoHyphens/>
        <w:spacing w:after="0" w:line="240" w:lineRule="auto"/>
        <w:ind w:right="1"/>
        <w:rPr>
          <w:rFonts w:ascii="Times New Roman" w:eastAsia="Times New Roman" w:hAnsi="Times New Roman" w:cs="Times New Roman"/>
          <w:sz w:val="22"/>
          <w:lang w:eastAsia="ru-RU"/>
        </w:rPr>
      </w:pPr>
      <w:r>
        <w:rPr>
          <w:rFonts w:ascii="Times New Roman" w:eastAsia="Times New Roman" w:hAnsi="Times New Roman" w:cs="Times New Roman"/>
          <w:sz w:val="22"/>
          <w:vertAlign w:val="superscript"/>
          <w:lang w:eastAsia="ru-RU"/>
        </w:rPr>
        <w:t>*</w:t>
      </w:r>
      <w:r>
        <w:rPr>
          <w:rFonts w:ascii="Times New Roman" w:eastAsia="Times New Roman" w:hAnsi="Times New Roman" w:cs="Times New Roman"/>
          <w:sz w:val="22"/>
          <w:lang w:eastAsia="ru-RU"/>
        </w:rPr>
        <w:t xml:space="preserve">Corresponding Email: </w:t>
      </w:r>
      <w:hyperlink r:id="rId6" w:history="1">
        <w:r w:rsidRPr="008C7A80">
          <w:rPr>
            <w:rStyle w:val="a4"/>
            <w:rFonts w:ascii="Times New Roman" w:eastAsia="Times New Roman" w:hAnsi="Times New Roman" w:cs="Times New Roman"/>
            <w:sz w:val="22"/>
            <w:lang w:eastAsia="ru-RU"/>
          </w:rPr>
          <w:t>shur@kimm.re.kr</w:t>
        </w:r>
      </w:hyperlink>
      <w:r>
        <w:rPr>
          <w:rFonts w:ascii="Times New Roman" w:eastAsia="Times New Roman" w:hAnsi="Times New Roman" w:cs="Times New Roman"/>
          <w:sz w:val="22"/>
          <w:lang w:eastAsia="ru-RU"/>
        </w:rPr>
        <w:t>, ytkim@kriss.re.kr</w:t>
      </w:r>
    </w:p>
    <w:p w:rsidR="00121C46" w:rsidRPr="006734F0" w:rsidRDefault="00121C46" w:rsidP="008D6EE0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8D6EE0" w:rsidTr="00DF77C6">
        <w:tc>
          <w:tcPr>
            <w:tcW w:w="9016" w:type="dxa"/>
          </w:tcPr>
          <w:p w:rsidR="006233F6" w:rsidRPr="0001251A" w:rsidRDefault="0001251A" w:rsidP="0001251A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1251A">
              <w:rPr>
                <w:rFonts w:ascii="Times New Roman" w:hAnsi="Times New Roman" w:cs="Times New Roman"/>
                <w:sz w:val="24"/>
              </w:rPr>
              <w:t xml:space="preserve">Table s-1 shows the physical properties of the piezoelectric material of the </w:t>
            </w:r>
            <w:proofErr w:type="spellStart"/>
            <w:r w:rsidRPr="0001251A">
              <w:rPr>
                <w:rFonts w:ascii="Times New Roman" w:hAnsi="Times New Roman" w:cs="Times New Roman"/>
                <w:sz w:val="24"/>
              </w:rPr>
              <w:t>metasurface</w:t>
            </w:r>
            <w:proofErr w:type="spellEnd"/>
            <w:r w:rsidRPr="0001251A">
              <w:rPr>
                <w:rFonts w:ascii="Times New Roman" w:hAnsi="Times New Roman" w:cs="Times New Roman"/>
                <w:sz w:val="24"/>
              </w:rPr>
              <w:t xml:space="preserve"> piezoelectric ring array used for the </w:t>
            </w:r>
            <w:proofErr w:type="spellStart"/>
            <w:r w:rsidRPr="0001251A">
              <w:rPr>
                <w:rFonts w:ascii="Times New Roman" w:hAnsi="Times New Roman" w:cs="Times New Roman"/>
                <w:sz w:val="24"/>
              </w:rPr>
              <w:t>multiphysical</w:t>
            </w:r>
            <w:proofErr w:type="spellEnd"/>
            <w:r w:rsidRPr="0001251A">
              <w:rPr>
                <w:rFonts w:ascii="Times New Roman" w:hAnsi="Times New Roman" w:cs="Times New Roman"/>
                <w:sz w:val="24"/>
              </w:rPr>
              <w:t xml:space="preserve"> finite element analysis. Table s-2 is the material properties information of the matching layer and backing layer of the planar ultrasonic transducer used for </w:t>
            </w:r>
            <w:proofErr w:type="spellStart"/>
            <w:r w:rsidRPr="0001251A">
              <w:rPr>
                <w:rFonts w:ascii="Times New Roman" w:hAnsi="Times New Roman" w:cs="Times New Roman"/>
                <w:sz w:val="24"/>
              </w:rPr>
              <w:t>multiphysics</w:t>
            </w:r>
            <w:proofErr w:type="spellEnd"/>
            <w:r w:rsidRPr="0001251A">
              <w:rPr>
                <w:rFonts w:ascii="Times New Roman" w:hAnsi="Times New Roman" w:cs="Times New Roman"/>
                <w:sz w:val="24"/>
              </w:rPr>
              <w:t xml:space="preserve"> finite element analysis.</w:t>
            </w:r>
          </w:p>
          <w:p w:rsidR="00150DED" w:rsidRDefault="00150DED" w:rsidP="006233F6">
            <w:pPr>
              <w:rPr>
                <w:b/>
              </w:rPr>
            </w:pPr>
          </w:p>
          <w:p w:rsidR="00691147" w:rsidRPr="00DC34FC" w:rsidRDefault="00DC34FC" w:rsidP="00DC34FC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4"/>
              </w:rPr>
              <w:t>Table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522143">
              <w:rPr>
                <w:rFonts w:ascii="Times New Roman" w:hAnsi="Times New Roman" w:cs="Times New Roman"/>
                <w:b/>
                <w:bCs/>
              </w:rPr>
              <w:t>S-</w:t>
            </w:r>
            <w:r>
              <w:rPr>
                <w:rFonts w:ascii="Times New Roman" w:hAnsi="Times New Roman" w:cs="Times New Roman" w:hint="eastAsia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DC34FC">
              <w:rPr>
                <w:rFonts w:ascii="Times New Roman" w:hAnsi="Times New Roman" w:cs="Times New Roman"/>
                <w:bCs/>
                <w:szCs w:val="24"/>
              </w:rPr>
              <w:t>Physical properties</w:t>
            </w:r>
            <w:r>
              <w:rPr>
                <w:rFonts w:ascii="Times New Roman" w:hAnsi="Times New Roman" w:cs="Times New Roman"/>
                <w:b/>
                <w:bCs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>of piezoelectric materials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</w:p>
          <w:tbl>
            <w:tblPr>
              <w:tblOverlap w:val="never"/>
              <w:tblW w:w="0" w:type="auto"/>
              <w:jc w:val="center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46"/>
              <w:gridCol w:w="992"/>
              <w:gridCol w:w="3260"/>
              <w:gridCol w:w="1134"/>
            </w:tblGrid>
            <w:tr w:rsidR="00691147" w:rsidTr="00C36245">
              <w:trPr>
                <w:trHeight w:val="441"/>
                <w:jc w:val="center"/>
              </w:trPr>
              <w:tc>
                <w:tcPr>
                  <w:tcW w:w="3046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Default="00691147" w:rsidP="00C36245">
                  <w:pPr>
                    <w:pStyle w:val="a9"/>
                    <w:spacing w:line="240" w:lineRule="auto"/>
                    <w:rPr>
                      <w:rFonts w:eastAsia="함초롬바탕"/>
                    </w:rPr>
                  </w:pPr>
                  <w:proofErr w:type="gramStart"/>
                  <w:r w:rsidRPr="002C5A18">
                    <w:rPr>
                      <w:rFonts w:ascii="Times New Roman" w:eastAsia="함초롬바탕" w:hAnsi="Times New Roman" w:cs="Times New Roman"/>
                    </w:rPr>
                    <w:t>Density(</w:t>
                  </w:r>
                  <w:proofErr w:type="gramEnd"/>
                  <w:r w:rsidRPr="002C5A18">
                    <w:rPr>
                      <w:rFonts w:ascii="Times New Roman" w:eastAsia="함초롬바탕" w:hAnsi="Times New Roman" w:cs="Times New Roman"/>
                    </w:rPr>
                    <w:t>Kg/m3)</w:t>
                  </w:r>
                </w:p>
              </w:tc>
              <w:tc>
                <w:tcPr>
                  <w:tcW w:w="992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Default="00691147" w:rsidP="00C36245">
                  <w:pPr>
                    <w:pStyle w:val="a9"/>
                    <w:spacing w:line="240" w:lineRule="auto"/>
                    <w:rPr>
                      <w:rFonts w:eastAsia="함초롬바탕"/>
                    </w:rPr>
                  </w:pPr>
                  <w:r w:rsidRPr="002C5A18">
                    <w:rPr>
                      <w:rFonts w:ascii="Times New Roman" w:eastAsia="함초롬바탕" w:hAnsi="Times New Roman" w:cs="Times New Roman"/>
                    </w:rPr>
                    <w:t>7600</w:t>
                  </w:r>
                </w:p>
              </w:tc>
              <w:tc>
                <w:tcPr>
                  <w:tcW w:w="3260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C5A18">
                    <w:rPr>
                      <w:rFonts w:ascii="Times New Roman" w:eastAsia="함초롬바탕" w:hAnsi="Times New Roman" w:cs="Times New Roman"/>
                    </w:rPr>
                    <w:t>Piezoelectric constant(pm/v)</w:t>
                  </w:r>
                  <w:r>
                    <w:rPr>
                      <w:rFonts w:ascii="Times New Roman" w:eastAsia="함초롬바탕" w:hAnsi="Times New Roman" w:cs="Times New Roman"/>
                    </w:rPr>
                    <w:t>,</w:t>
                  </w:r>
                </w:p>
                <w:p w:rsidR="00691147" w:rsidRDefault="00691147" w:rsidP="00C36245">
                  <w:pPr>
                    <w:pStyle w:val="a9"/>
                    <w:spacing w:line="240" w:lineRule="auto"/>
                    <w:rPr>
                      <w:rFonts w:eastAsia="함초롬바탕"/>
                    </w:rPr>
                  </w:pPr>
                  <w:r w:rsidRPr="002C5A18">
                    <w:rPr>
                      <w:rFonts w:ascii="Times New Roman" w:eastAsia="함초롬바탕" w:hAnsi="Times New Roman" w:cs="Times New Roman"/>
                    </w:rPr>
                    <w:t>d33</w:t>
                  </w:r>
                </w:p>
              </w:tc>
              <w:tc>
                <w:tcPr>
                  <w:tcW w:w="1134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Default="00691147" w:rsidP="00C36245">
                  <w:pPr>
                    <w:pStyle w:val="a9"/>
                    <w:spacing w:line="240" w:lineRule="auto"/>
                    <w:rPr>
                      <w:rFonts w:eastAsia="함초롬바탕"/>
                    </w:rPr>
                  </w:pPr>
                  <w:r w:rsidRPr="002C5A18">
                    <w:rPr>
                      <w:rFonts w:ascii="Times New Roman" w:eastAsia="함초롬바탕" w:hAnsi="Times New Roman" w:cs="Times New Roman"/>
                    </w:rPr>
                    <w:t>411</w:t>
                  </w:r>
                </w:p>
              </w:tc>
            </w:tr>
            <w:tr w:rsidR="00691147" w:rsidTr="00C36245">
              <w:trPr>
                <w:trHeight w:val="431"/>
                <w:jc w:val="center"/>
              </w:trPr>
              <w:tc>
                <w:tcPr>
                  <w:tcW w:w="3046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C5A18">
                    <w:rPr>
                      <w:rFonts w:ascii="Times New Roman" w:eastAsia="함초롬바탕" w:hAnsi="Times New Roman" w:cs="Times New Roman"/>
                    </w:rPr>
                    <w:t>Poisson’s ratio</w:t>
                  </w:r>
                </w:p>
              </w:tc>
              <w:tc>
                <w:tcPr>
                  <w:tcW w:w="992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C5A18">
                    <w:rPr>
                      <w:rFonts w:ascii="Times New Roman" w:eastAsia="함초롬바탕" w:hAnsi="Times New Roman" w:cs="Times New Roman"/>
                    </w:rPr>
                    <w:t>0.3</w:t>
                  </w:r>
                </w:p>
              </w:tc>
              <w:tc>
                <w:tcPr>
                  <w:tcW w:w="3260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eastAsia="함초롬바탕" w:hAnsi="Times New Roman" w:cs="Times New Roman"/>
                    </w:rPr>
                  </w:pPr>
                  <w:r w:rsidRPr="002C5A18">
                    <w:rPr>
                      <w:rFonts w:ascii="Times New Roman" w:eastAsia="함초롬바탕" w:hAnsi="Times New Roman" w:cs="Times New Roman"/>
                    </w:rPr>
                    <w:t>Piezoelectric constant(pm/v)</w:t>
                  </w:r>
                  <w:r>
                    <w:rPr>
                      <w:rFonts w:ascii="Times New Roman" w:eastAsia="함초롬바탕" w:hAnsi="Times New Roman" w:cs="Times New Roman"/>
                    </w:rPr>
                    <w:t xml:space="preserve">, </w:t>
                  </w:r>
                </w:p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C5A18">
                    <w:rPr>
                      <w:rFonts w:ascii="Times New Roman" w:eastAsia="함초롬바탕" w:hAnsi="Times New Roman" w:cs="Times New Roman"/>
                    </w:rPr>
                    <w:t>d31</w:t>
                  </w:r>
                </w:p>
              </w:tc>
              <w:tc>
                <w:tcPr>
                  <w:tcW w:w="1134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C5A18">
                    <w:rPr>
                      <w:rFonts w:ascii="Times New Roman" w:eastAsia="함초롬바탕" w:hAnsi="Times New Roman" w:cs="Times New Roman"/>
                    </w:rPr>
                    <w:t>-202</w:t>
                  </w:r>
                </w:p>
              </w:tc>
            </w:tr>
            <w:tr w:rsidR="00691147" w:rsidTr="00C36245">
              <w:trPr>
                <w:trHeight w:val="393"/>
                <w:jc w:val="center"/>
              </w:trPr>
              <w:tc>
                <w:tcPr>
                  <w:tcW w:w="3046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eastAsia="함초롬바탕" w:hAnsi="Times New Roman" w:cs="Times New Roman"/>
                    </w:rPr>
                  </w:pPr>
                  <w:r w:rsidRPr="002C5A18">
                    <w:rPr>
                      <w:rFonts w:ascii="Times New Roman" w:eastAsia="함초롬바탕" w:hAnsi="Times New Roman" w:cs="Times New Roman"/>
                    </w:rPr>
                    <w:t>Dielectric constant@1 kHz(ℇ/ℇ0)</w:t>
                  </w:r>
                </w:p>
              </w:tc>
              <w:tc>
                <w:tcPr>
                  <w:tcW w:w="992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eastAsia="함초롬바탕" w:hAnsi="Times New Roman" w:cs="Times New Roman"/>
                    </w:rPr>
                  </w:pPr>
                  <w:r w:rsidRPr="002C5A18">
                    <w:rPr>
                      <w:rFonts w:ascii="Times New Roman" w:eastAsia="함초롬바탕" w:hAnsi="Times New Roman" w:cs="Times New Roman"/>
                    </w:rPr>
                    <w:t>1900</w:t>
                  </w:r>
                </w:p>
              </w:tc>
              <w:tc>
                <w:tcPr>
                  <w:tcW w:w="3260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eastAsia="함초롬바탕" w:hAnsi="Times New Roman" w:cs="Times New Roman"/>
                    </w:rPr>
                  </w:pPr>
                  <w:r w:rsidRPr="002C5A18">
                    <w:rPr>
                      <w:rFonts w:ascii="Times New Roman" w:eastAsia="함초롬바탕" w:hAnsi="Times New Roman" w:cs="Times New Roman"/>
                    </w:rPr>
                    <w:t>Piezoelectric constant(pm/v)</w:t>
                  </w:r>
                  <w:r>
                    <w:rPr>
                      <w:rFonts w:ascii="Times New Roman" w:eastAsia="함초롬바탕" w:hAnsi="Times New Roman" w:cs="Times New Roman"/>
                    </w:rPr>
                    <w:t>,</w:t>
                  </w:r>
                </w:p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C5A18">
                    <w:rPr>
                      <w:rFonts w:ascii="Times New Roman" w:eastAsia="함초롬바탕" w:hAnsi="Times New Roman" w:cs="Times New Roman"/>
                    </w:rPr>
                    <w:t>d15</w:t>
                  </w:r>
                </w:p>
              </w:tc>
              <w:tc>
                <w:tcPr>
                  <w:tcW w:w="1134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eastAsia="함초롬바탕" w:hAnsi="Times New Roman" w:cs="Times New Roman"/>
                    </w:rPr>
                  </w:pPr>
                  <w:r w:rsidRPr="002C5A18">
                    <w:rPr>
                      <w:rFonts w:ascii="Times New Roman" w:eastAsia="함초롬바탕" w:hAnsi="Times New Roman" w:cs="Times New Roman"/>
                    </w:rPr>
                    <w:t>498</w:t>
                  </w:r>
                </w:p>
              </w:tc>
            </w:tr>
          </w:tbl>
          <w:p w:rsidR="00691147" w:rsidRDefault="00691147" w:rsidP="00691147">
            <w:pPr>
              <w:rPr>
                <w:vanish/>
              </w:rPr>
            </w:pPr>
          </w:p>
          <w:p w:rsidR="00691147" w:rsidRPr="002C5A18" w:rsidRDefault="00691147" w:rsidP="00691147">
            <w:pPr>
              <w:rPr>
                <w:rFonts w:ascii="Times New Roman" w:hAnsi="Times New Roman" w:cs="Times New Roman"/>
                <w:vanish/>
              </w:rPr>
            </w:pPr>
          </w:p>
          <w:p w:rsidR="00691147" w:rsidRPr="002C5A18" w:rsidRDefault="00691147" w:rsidP="00691147">
            <w:pPr>
              <w:rPr>
                <w:rFonts w:ascii="Times New Roman" w:hAnsi="Times New Roman" w:cs="Times New Roman"/>
                <w:vanish/>
              </w:rPr>
            </w:pPr>
          </w:p>
          <w:p w:rsidR="00691147" w:rsidRPr="002C5A18" w:rsidRDefault="00691147" w:rsidP="00691147">
            <w:pPr>
              <w:wordWrap/>
              <w:adjustRightInd w:val="0"/>
              <w:jc w:val="left"/>
              <w:rPr>
                <w:rFonts w:ascii="Times New Roman" w:eastAsia="바탕체" w:hAnsi="Times New Roman" w:cs="Times New Roman"/>
                <w:kern w:val="0"/>
                <w:szCs w:val="24"/>
              </w:rPr>
            </w:pPr>
          </w:p>
          <w:p w:rsidR="00691147" w:rsidRPr="00EF1A58" w:rsidRDefault="00DC34FC" w:rsidP="00691147">
            <w:pPr>
              <w:pStyle w:val="a9"/>
              <w:wordWrap/>
              <w:spacing w:line="240" w:lineRule="auto"/>
              <w:ind w:left="1250" w:hanging="450"/>
              <w:jc w:val="center"/>
              <w:rPr>
                <w:rFonts w:ascii="맑은 고딕" w:eastAsia="맑은 고딕" w:hAnsi="맑은 고딕"/>
                <w:kern w:val="2"/>
                <w:sz w:val="20"/>
                <w:szCs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4"/>
              </w:rPr>
              <w:t>Table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522143">
              <w:rPr>
                <w:rFonts w:ascii="Times New Roman" w:hAnsi="Times New Roman" w:cs="Times New Roman"/>
                <w:b/>
                <w:bCs/>
              </w:rPr>
              <w:t>S-</w:t>
            </w:r>
            <w:r w:rsidR="00691147">
              <w:rPr>
                <w:rFonts w:ascii="Times New Roman" w:hAnsi="Times New Roman" w:cs="Times New Roman"/>
                <w:b/>
                <w:bCs/>
                <w:szCs w:val="24"/>
              </w:rPr>
              <w:t xml:space="preserve">2 </w:t>
            </w:r>
            <w:r w:rsidR="00691147" w:rsidRPr="00DC34FC">
              <w:rPr>
                <w:rFonts w:ascii="Times New Roman" w:hAnsi="Times New Roman" w:cs="Times New Roman"/>
                <w:bCs/>
                <w:szCs w:val="24"/>
              </w:rPr>
              <w:t>Physical properties</w:t>
            </w:r>
            <w:r w:rsidR="00691147">
              <w:rPr>
                <w:rFonts w:ascii="Times New Roman" w:hAnsi="Times New Roman" w:cs="Times New Roman"/>
                <w:b/>
                <w:bCs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 xml:space="preserve">of matching </w:t>
            </w:r>
            <w:r>
              <w:rPr>
                <w:rFonts w:ascii="Times New Roman" w:hAnsi="Times New Roman" w:cs="Times New Roman" w:hint="eastAsia"/>
                <w:szCs w:val="24"/>
              </w:rPr>
              <w:t xml:space="preserve">and backing </w:t>
            </w:r>
            <w:r>
              <w:rPr>
                <w:rFonts w:ascii="Times New Roman" w:hAnsi="Times New Roman" w:cs="Times New Roman"/>
                <w:szCs w:val="24"/>
              </w:rPr>
              <w:t>layer</w:t>
            </w: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407"/>
              <w:gridCol w:w="1703"/>
              <w:gridCol w:w="2408"/>
              <w:gridCol w:w="1703"/>
            </w:tblGrid>
            <w:tr w:rsidR="00691147" w:rsidRPr="002C5A18" w:rsidTr="00C36245">
              <w:trPr>
                <w:trHeight w:val="378"/>
                <w:jc w:val="center"/>
              </w:trPr>
              <w:tc>
                <w:tcPr>
                  <w:tcW w:w="4110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jc w:val="center"/>
                    <w:rPr>
                      <w:rFonts w:ascii="Times New Roman" w:eastAsia="함초롬바탕" w:hAnsi="Times New Roman" w:cs="Times New Roman"/>
                    </w:rPr>
                  </w:pPr>
                  <w:r>
                    <w:rPr>
                      <w:rFonts w:ascii="Times New Roman" w:eastAsia="함초롬바탕" w:hAnsi="Times New Roman" w:cs="Times New Roman"/>
                    </w:rPr>
                    <w:t>Matching layer (</w:t>
                  </w:r>
                  <w:proofErr w:type="spellStart"/>
                  <w:r>
                    <w:rPr>
                      <w:rFonts w:ascii="Times New Roman" w:eastAsia="함초롬바탕" w:hAnsi="Times New Roman" w:cs="Times New Roman"/>
                    </w:rPr>
                    <w:t>stycast</w:t>
                  </w:r>
                  <w:proofErr w:type="spellEnd"/>
                  <w:r>
                    <w:rPr>
                      <w:rFonts w:ascii="Times New Roman" w:eastAsia="함초롬바탕" w:hAnsi="Times New Roman" w:cs="Times New Roman"/>
                    </w:rPr>
                    <w:t xml:space="preserve"> 2057)</w:t>
                  </w:r>
                </w:p>
              </w:tc>
              <w:tc>
                <w:tcPr>
                  <w:tcW w:w="4111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jc w:val="center"/>
                    <w:rPr>
                      <w:rFonts w:ascii="Times New Roman" w:eastAsia="함초롬바탕" w:hAnsi="Times New Roman" w:cs="Times New Roman"/>
                    </w:rPr>
                  </w:pPr>
                  <w:r>
                    <w:rPr>
                      <w:rFonts w:ascii="Times New Roman" w:eastAsia="함초롬바탕" w:hAnsi="Times New Roman" w:cs="Times New Roman"/>
                    </w:rPr>
                    <w:t>Backing layer (low-density epoxy)</w:t>
                  </w:r>
                </w:p>
              </w:tc>
            </w:tr>
            <w:tr w:rsidR="00691147" w:rsidRPr="002C5A18" w:rsidTr="00C36245">
              <w:trPr>
                <w:trHeight w:val="370"/>
                <w:jc w:val="center"/>
              </w:trPr>
              <w:tc>
                <w:tcPr>
                  <w:tcW w:w="240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proofErr w:type="gramStart"/>
                  <w:r>
                    <w:rPr>
                      <w:rFonts w:ascii="Times New Roman" w:eastAsia="함초롬바탕" w:hAnsi="Times New Roman" w:cs="Times New Roman"/>
                    </w:rPr>
                    <w:t>D</w:t>
                  </w:r>
                  <w:r w:rsidRPr="002C5A18">
                    <w:rPr>
                      <w:rFonts w:ascii="Times New Roman" w:eastAsia="함초롬바탕" w:hAnsi="Times New Roman" w:cs="Times New Roman"/>
                    </w:rPr>
                    <w:t>ensity(</w:t>
                  </w:r>
                  <w:proofErr w:type="gramEnd"/>
                  <w:r w:rsidRPr="002C5A18">
                    <w:rPr>
                      <w:rFonts w:ascii="Times New Roman" w:eastAsia="함초롬바탕" w:hAnsi="Times New Roman" w:cs="Times New Roman"/>
                    </w:rPr>
                    <w:t>Kg/m3)</w:t>
                  </w:r>
                </w:p>
              </w:tc>
              <w:tc>
                <w:tcPr>
                  <w:tcW w:w="170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eastAsia="함초롬바탕" w:hAnsi="Times New Roman" w:cs="Times New Roman" w:hint="eastAsia"/>
                    </w:rPr>
                    <w:t>1</w:t>
                  </w:r>
                  <w:r>
                    <w:rPr>
                      <w:rFonts w:ascii="Times New Roman" w:eastAsia="함초롬바탕" w:hAnsi="Times New Roman" w:cs="Times New Roman"/>
                    </w:rPr>
                    <w:t>580</w:t>
                  </w:r>
                </w:p>
              </w:tc>
              <w:tc>
                <w:tcPr>
                  <w:tcW w:w="240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eastAsia="함초롬바탕" w:hAnsi="Times New Roman" w:cs="Times New Roman"/>
                    </w:rPr>
                  </w:pPr>
                  <w:proofErr w:type="gramStart"/>
                  <w:r>
                    <w:rPr>
                      <w:rFonts w:ascii="Times New Roman" w:eastAsia="함초롬바탕" w:hAnsi="Times New Roman" w:cs="Times New Roman"/>
                    </w:rPr>
                    <w:t>Density</w:t>
                  </w:r>
                  <w:r w:rsidRPr="002C5A18">
                    <w:rPr>
                      <w:rFonts w:ascii="Times New Roman" w:eastAsia="함초롬바탕" w:hAnsi="Times New Roman" w:cs="Times New Roman"/>
                    </w:rPr>
                    <w:t>(</w:t>
                  </w:r>
                  <w:proofErr w:type="gramEnd"/>
                  <w:r w:rsidRPr="002C5A18">
                    <w:rPr>
                      <w:rFonts w:ascii="Times New Roman" w:eastAsia="함초롬바탕" w:hAnsi="Times New Roman" w:cs="Times New Roman"/>
                    </w:rPr>
                    <w:t>Kg/m3)</w:t>
                  </w:r>
                  <w:r>
                    <w:rPr>
                      <w:rFonts w:ascii="Times New Roman" w:eastAsia="함초롬바탕" w:hAnsi="Times New Roman" w:cs="Times New Roman"/>
                    </w:rPr>
                    <w:t xml:space="preserve"> </w:t>
                  </w:r>
                </w:p>
              </w:tc>
              <w:tc>
                <w:tcPr>
                  <w:tcW w:w="170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eastAsia="함초롬바탕" w:hAnsi="Times New Roman" w:cs="Times New Roman"/>
                    </w:rPr>
                  </w:pPr>
                  <w:r>
                    <w:rPr>
                      <w:rFonts w:ascii="Times New Roman" w:eastAsia="함초롬바탕" w:hAnsi="Times New Roman" w:cs="Times New Roman" w:hint="eastAsia"/>
                    </w:rPr>
                    <w:t>6</w:t>
                  </w:r>
                  <w:r>
                    <w:rPr>
                      <w:rFonts w:ascii="Times New Roman" w:eastAsia="함초롬바탕" w:hAnsi="Times New Roman" w:cs="Times New Roman"/>
                    </w:rPr>
                    <w:t>18.55</w:t>
                  </w:r>
                </w:p>
              </w:tc>
            </w:tr>
            <w:tr w:rsidR="00691147" w:rsidRPr="002C5A18" w:rsidTr="00C36245">
              <w:trPr>
                <w:trHeight w:val="361"/>
                <w:jc w:val="center"/>
              </w:trPr>
              <w:tc>
                <w:tcPr>
                  <w:tcW w:w="240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2C5A18">
                    <w:rPr>
                      <w:rFonts w:ascii="Times New Roman" w:eastAsia="함초롬바탕" w:hAnsi="Times New Roman" w:cs="Times New Roman"/>
                    </w:rPr>
                    <w:t>Poisson’s ratio</w:t>
                  </w:r>
                </w:p>
              </w:tc>
              <w:tc>
                <w:tcPr>
                  <w:tcW w:w="170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eastAsia="함초롬바탕" w:hAnsi="Times New Roman" w:cs="Times New Roman"/>
                    </w:rPr>
                    <w:t>0.45</w:t>
                  </w:r>
                </w:p>
              </w:tc>
              <w:tc>
                <w:tcPr>
                  <w:tcW w:w="240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eastAsia="함초롬바탕" w:hAnsi="Times New Roman" w:cs="Times New Roman"/>
                    </w:rPr>
                  </w:pPr>
                  <w:r>
                    <w:rPr>
                      <w:rFonts w:ascii="Times New Roman" w:eastAsia="함초롬바탕" w:hAnsi="Times New Roman" w:cs="Times New Roman"/>
                    </w:rPr>
                    <w:t>Poisson’s ratio</w:t>
                  </w:r>
                </w:p>
              </w:tc>
              <w:tc>
                <w:tcPr>
                  <w:tcW w:w="170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eastAsia="함초롬바탕" w:hAnsi="Times New Roman" w:cs="Times New Roman"/>
                    </w:rPr>
                  </w:pPr>
                  <w:r>
                    <w:rPr>
                      <w:rFonts w:ascii="Times New Roman" w:eastAsia="함초롬바탕" w:hAnsi="Times New Roman" w:cs="Times New Roman" w:hint="eastAsia"/>
                    </w:rPr>
                    <w:t>0</w:t>
                  </w:r>
                  <w:r>
                    <w:rPr>
                      <w:rFonts w:ascii="Times New Roman" w:eastAsia="함초롬바탕" w:hAnsi="Times New Roman" w:cs="Times New Roman"/>
                    </w:rPr>
                    <w:t>.45</w:t>
                  </w:r>
                </w:p>
              </w:tc>
            </w:tr>
            <w:tr w:rsidR="00691147" w:rsidRPr="002C5A18" w:rsidTr="00C36245">
              <w:trPr>
                <w:trHeight w:val="368"/>
                <w:jc w:val="center"/>
              </w:trPr>
              <w:tc>
                <w:tcPr>
                  <w:tcW w:w="240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eastAsia="함초롬바탕" w:hAnsi="Times New Roman" w:cs="Times New Roman"/>
                    </w:rPr>
                  </w:pPr>
                  <w:r>
                    <w:rPr>
                      <w:rFonts w:ascii="Times New Roman" w:eastAsia="함초롬바탕" w:hAnsi="Times New Roman" w:cs="Times New Roman"/>
                    </w:rPr>
                    <w:t xml:space="preserve">Young’s </w:t>
                  </w:r>
                  <w:proofErr w:type="gramStart"/>
                  <w:r>
                    <w:rPr>
                      <w:rFonts w:ascii="Times New Roman" w:eastAsia="함초롬바탕" w:hAnsi="Times New Roman" w:cs="Times New Roman"/>
                    </w:rPr>
                    <w:t>modulus(</w:t>
                  </w:r>
                  <w:proofErr w:type="spellStart"/>
                  <w:proofErr w:type="gramEnd"/>
                  <w:r>
                    <w:rPr>
                      <w:rFonts w:ascii="Times New Roman" w:eastAsia="함초롬바탕" w:hAnsi="Times New Roman" w:cs="Times New Roman"/>
                    </w:rPr>
                    <w:t>GPa</w:t>
                  </w:r>
                  <w:proofErr w:type="spellEnd"/>
                  <w:r>
                    <w:rPr>
                      <w:rFonts w:ascii="Times New Roman" w:eastAsia="함초롬바탕" w:hAnsi="Times New Roman" w:cs="Times New Roman"/>
                    </w:rPr>
                    <w:t>)</w:t>
                  </w:r>
                </w:p>
              </w:tc>
              <w:tc>
                <w:tcPr>
                  <w:tcW w:w="170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eastAsia="함초롬바탕" w:hAnsi="Times New Roman" w:cs="Times New Roman"/>
                    </w:rPr>
                  </w:pPr>
                  <w:r>
                    <w:rPr>
                      <w:rFonts w:ascii="Times New Roman" w:eastAsia="함초롬바탕" w:hAnsi="Times New Roman" w:cs="Times New Roman"/>
                    </w:rPr>
                    <w:t xml:space="preserve">1.7 </w:t>
                  </w:r>
                </w:p>
              </w:tc>
              <w:tc>
                <w:tcPr>
                  <w:tcW w:w="240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eastAsia="함초롬바탕" w:hAnsi="Times New Roman" w:cs="Times New Roman"/>
                    </w:rPr>
                  </w:pPr>
                  <w:r>
                    <w:rPr>
                      <w:rFonts w:ascii="Times New Roman" w:eastAsia="함초롬바탕" w:hAnsi="Times New Roman" w:cs="Times New Roman"/>
                    </w:rPr>
                    <w:t>Sound of speed(m/s)</w:t>
                  </w:r>
                </w:p>
              </w:tc>
              <w:tc>
                <w:tcPr>
                  <w:tcW w:w="170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691147" w:rsidRPr="002C5A18" w:rsidRDefault="00691147" w:rsidP="00C36245">
                  <w:pPr>
                    <w:pStyle w:val="a9"/>
                    <w:spacing w:line="240" w:lineRule="auto"/>
                    <w:rPr>
                      <w:rFonts w:ascii="Times New Roman" w:eastAsia="함초롬바탕" w:hAnsi="Times New Roman" w:cs="Times New Roman"/>
                    </w:rPr>
                  </w:pPr>
                  <w:r>
                    <w:rPr>
                      <w:rFonts w:ascii="Times New Roman" w:eastAsia="함초롬바탕" w:hAnsi="Times New Roman" w:cs="Times New Roman" w:hint="eastAsia"/>
                    </w:rPr>
                    <w:t>2</w:t>
                  </w:r>
                  <w:r>
                    <w:rPr>
                      <w:rFonts w:ascii="Times New Roman" w:eastAsia="함초롬바탕" w:hAnsi="Times New Roman" w:cs="Times New Roman"/>
                    </w:rPr>
                    <w:t>020.03</w:t>
                  </w:r>
                </w:p>
              </w:tc>
            </w:tr>
          </w:tbl>
          <w:p w:rsidR="00691147" w:rsidRDefault="00691147" w:rsidP="00691147">
            <w:pPr>
              <w:rPr>
                <w:rFonts w:ascii="Times New Roman" w:hAnsi="Times New Roman" w:cs="Times New Roman"/>
              </w:rPr>
            </w:pPr>
          </w:p>
          <w:p w:rsidR="00150DED" w:rsidRDefault="00150DED" w:rsidP="006233F6">
            <w:pPr>
              <w:rPr>
                <w:b/>
              </w:rPr>
            </w:pPr>
          </w:p>
          <w:p w:rsidR="00B35F63" w:rsidRPr="00B35F63" w:rsidRDefault="00B35F63" w:rsidP="006233F6">
            <w:pPr>
              <w:rPr>
                <w:rFonts w:ascii="Times New Roman" w:hAnsi="Times New Roman" w:cs="Times New Roman"/>
                <w:sz w:val="24"/>
              </w:rPr>
            </w:pPr>
            <w:r w:rsidRPr="00B35F63">
              <w:rPr>
                <w:rFonts w:ascii="Times New Roman" w:hAnsi="Times New Roman" w:cs="Times New Roman"/>
                <w:sz w:val="24"/>
              </w:rPr>
              <w:t>According to Equation (4), a graph showing the change of the correction factor with respect to frequency is shown.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800"/>
            </w:tblGrid>
            <w:tr w:rsidR="006233F6" w:rsidRPr="006233F6" w:rsidTr="00C36245">
              <w:tc>
                <w:tcPr>
                  <w:tcW w:w="9016" w:type="dxa"/>
                </w:tcPr>
                <w:p w:rsidR="006233F6" w:rsidRPr="006233F6" w:rsidRDefault="006233F6" w:rsidP="00C36245">
                  <w:pPr>
                    <w:jc w:val="center"/>
                    <w:rPr>
                      <w:b/>
                    </w:rPr>
                  </w:pPr>
                  <w:r w:rsidRPr="006233F6">
                    <w:rPr>
                      <w:b/>
                      <w:noProof/>
                      <w:lang w:bidi="ar-SA"/>
                    </w:rPr>
                    <w:lastRenderedPageBreak/>
                    <w:drawing>
                      <wp:inline distT="0" distB="0" distL="0" distR="0" wp14:anchorId="1C8FC4F1" wp14:editId="52831489">
                        <wp:extent cx="3471848" cy="2602850"/>
                        <wp:effectExtent l="0" t="0" r="0" b="7620"/>
                        <wp:docPr id="1" name="그림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05025" cy="26277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233F6" w:rsidRPr="006233F6" w:rsidTr="00C36245">
              <w:tc>
                <w:tcPr>
                  <w:tcW w:w="9016" w:type="dxa"/>
                </w:tcPr>
                <w:p w:rsidR="006233F6" w:rsidRPr="006233F6" w:rsidRDefault="006233F6" w:rsidP="00C36245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6233F6">
                    <w:rPr>
                      <w:rFonts w:ascii="Times New Roman" w:hAnsi="Times New Roman" w:cs="Times New Roman"/>
                      <w:b/>
                      <w:bCs/>
                    </w:rPr>
                    <w:t>Figure S-1.</w:t>
                  </w:r>
                  <w:r w:rsidRPr="006233F6">
                    <w:rPr>
                      <w:rFonts w:ascii="Times New Roman" w:hAnsi="Times New Roman" w:cs="Times New Roman"/>
                      <w:b/>
                      <w:szCs w:val="20"/>
                    </w:rPr>
                    <w:t xml:space="preserve"> </w:t>
                  </w:r>
                  <w:r w:rsidR="00D54FF1" w:rsidRPr="00D54FF1">
                    <w:rPr>
                      <w:rFonts w:ascii="Times New Roman" w:hAnsi="Times New Roman" w:cs="Times New Roman"/>
                    </w:rPr>
                    <w:t>Correction value measurement result according to frequency</w:t>
                  </w:r>
                </w:p>
              </w:tc>
            </w:tr>
          </w:tbl>
          <w:p w:rsidR="00314E99" w:rsidRPr="006233F6" w:rsidRDefault="00314E99" w:rsidP="00D54FF1">
            <w:pPr>
              <w:jc w:val="center"/>
              <w:rPr>
                <w:b/>
              </w:rPr>
            </w:pPr>
          </w:p>
        </w:tc>
      </w:tr>
      <w:tr w:rsidR="008D6EE0" w:rsidTr="00DF77C6">
        <w:tc>
          <w:tcPr>
            <w:tcW w:w="9016" w:type="dxa"/>
          </w:tcPr>
          <w:p w:rsidR="008D6EE0" w:rsidRPr="006233F6" w:rsidRDefault="008D6EE0" w:rsidP="00B10C93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8D6EE0" w:rsidRDefault="008D6EE0" w:rsidP="008D6EE0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8D6EE0" w:rsidTr="00DF77C6">
        <w:trPr>
          <w:trHeight w:val="2326"/>
        </w:trPr>
        <w:tc>
          <w:tcPr>
            <w:tcW w:w="9016" w:type="dxa"/>
          </w:tcPr>
          <w:p w:rsidR="00314E99" w:rsidRDefault="00314E99" w:rsidP="006233F6"/>
        </w:tc>
      </w:tr>
      <w:tr w:rsidR="008D6EE0" w:rsidTr="00DF77C6">
        <w:tc>
          <w:tcPr>
            <w:tcW w:w="9016" w:type="dxa"/>
          </w:tcPr>
          <w:p w:rsidR="008D6EE0" w:rsidRDefault="008D6EE0" w:rsidP="00B10C93">
            <w:pPr>
              <w:jc w:val="left"/>
            </w:pPr>
          </w:p>
        </w:tc>
      </w:tr>
    </w:tbl>
    <w:p w:rsidR="008D6EE0" w:rsidRDefault="008D6EE0" w:rsidP="008D6EE0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D16A96" w:rsidTr="00DF77C6">
        <w:tc>
          <w:tcPr>
            <w:tcW w:w="9016" w:type="dxa"/>
          </w:tcPr>
          <w:p w:rsidR="00314E99" w:rsidRDefault="00314E99" w:rsidP="00D16A96">
            <w:pPr>
              <w:jc w:val="center"/>
            </w:pPr>
          </w:p>
        </w:tc>
      </w:tr>
      <w:tr w:rsidR="00D16A96" w:rsidTr="00DF77C6">
        <w:tc>
          <w:tcPr>
            <w:tcW w:w="9016" w:type="dxa"/>
          </w:tcPr>
          <w:p w:rsidR="00D16A96" w:rsidRDefault="00D16A96" w:rsidP="00B10C93">
            <w:pPr>
              <w:jc w:val="left"/>
            </w:pPr>
          </w:p>
        </w:tc>
      </w:tr>
      <w:tr w:rsidR="002F3A8F" w:rsidTr="00DF77C6">
        <w:tc>
          <w:tcPr>
            <w:tcW w:w="9016" w:type="dxa"/>
          </w:tcPr>
          <w:p w:rsidR="00314E99" w:rsidRDefault="00314E99" w:rsidP="002F3A8F">
            <w:pPr>
              <w:jc w:val="center"/>
            </w:pPr>
          </w:p>
        </w:tc>
      </w:tr>
      <w:tr w:rsidR="002F3A8F" w:rsidTr="00DF77C6">
        <w:tc>
          <w:tcPr>
            <w:tcW w:w="9016" w:type="dxa"/>
          </w:tcPr>
          <w:p w:rsidR="002F3A8F" w:rsidRDefault="002F3A8F" w:rsidP="00B10C93">
            <w:pPr>
              <w:jc w:val="left"/>
            </w:pPr>
          </w:p>
        </w:tc>
      </w:tr>
    </w:tbl>
    <w:p w:rsidR="00D16A96" w:rsidRDefault="00D16A96" w:rsidP="008D6EE0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62390E" w:rsidTr="00DF77C6">
        <w:tc>
          <w:tcPr>
            <w:tcW w:w="9016" w:type="dxa"/>
          </w:tcPr>
          <w:p w:rsidR="0062390E" w:rsidRDefault="0062390E" w:rsidP="0062390E">
            <w:pPr>
              <w:jc w:val="center"/>
            </w:pPr>
          </w:p>
          <w:p w:rsidR="00314E99" w:rsidRDefault="00314E99" w:rsidP="0062390E">
            <w:pPr>
              <w:jc w:val="center"/>
            </w:pPr>
          </w:p>
        </w:tc>
      </w:tr>
      <w:tr w:rsidR="0062390E" w:rsidTr="00DF77C6">
        <w:tc>
          <w:tcPr>
            <w:tcW w:w="9016" w:type="dxa"/>
          </w:tcPr>
          <w:p w:rsidR="0062390E" w:rsidRDefault="0062390E" w:rsidP="00B10C93">
            <w:pPr>
              <w:jc w:val="left"/>
            </w:pPr>
          </w:p>
        </w:tc>
      </w:tr>
    </w:tbl>
    <w:p w:rsidR="0062390E" w:rsidRDefault="0062390E" w:rsidP="008D6EE0"/>
    <w:p w:rsidR="00B10C93" w:rsidRDefault="00B10C93" w:rsidP="00B10C93"/>
    <w:p w:rsidR="00B10C93" w:rsidRPr="008D6EE0" w:rsidRDefault="00B10C93" w:rsidP="00314E99"/>
    <w:sectPr w:rsidR="00B10C93" w:rsidRPr="008D6EE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77A3" w:rsidRDefault="005477A3" w:rsidP="004D1C67">
      <w:pPr>
        <w:spacing w:after="0" w:line="240" w:lineRule="auto"/>
      </w:pPr>
      <w:r>
        <w:separator/>
      </w:r>
    </w:p>
  </w:endnote>
  <w:endnote w:type="continuationSeparator" w:id="0">
    <w:p w:rsidR="005477A3" w:rsidRDefault="005477A3" w:rsidP="004D1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imbusRomNo9L-Regu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77A3" w:rsidRDefault="005477A3" w:rsidP="004D1C67">
      <w:pPr>
        <w:spacing w:after="0" w:line="240" w:lineRule="auto"/>
      </w:pPr>
      <w:r>
        <w:separator/>
      </w:r>
    </w:p>
  </w:footnote>
  <w:footnote w:type="continuationSeparator" w:id="0">
    <w:p w:rsidR="005477A3" w:rsidRDefault="005477A3" w:rsidP="004D1C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544A"/>
    <w:rsid w:val="0001251A"/>
    <w:rsid w:val="000A01FC"/>
    <w:rsid w:val="00121C46"/>
    <w:rsid w:val="00150DED"/>
    <w:rsid w:val="001D6168"/>
    <w:rsid w:val="00256A33"/>
    <w:rsid w:val="002F3A8F"/>
    <w:rsid w:val="00314E99"/>
    <w:rsid w:val="00331AF6"/>
    <w:rsid w:val="00382B2A"/>
    <w:rsid w:val="003D72D2"/>
    <w:rsid w:val="004047C4"/>
    <w:rsid w:val="004C3353"/>
    <w:rsid w:val="004D1C67"/>
    <w:rsid w:val="004F1B64"/>
    <w:rsid w:val="00505A57"/>
    <w:rsid w:val="0051626A"/>
    <w:rsid w:val="00522143"/>
    <w:rsid w:val="00525F98"/>
    <w:rsid w:val="00546D6C"/>
    <w:rsid w:val="005476BC"/>
    <w:rsid w:val="005477A3"/>
    <w:rsid w:val="005B4FDF"/>
    <w:rsid w:val="005F0D5C"/>
    <w:rsid w:val="005F390E"/>
    <w:rsid w:val="006233F6"/>
    <w:rsid w:val="0062390E"/>
    <w:rsid w:val="006734F0"/>
    <w:rsid w:val="00691147"/>
    <w:rsid w:val="006968FD"/>
    <w:rsid w:val="006B537F"/>
    <w:rsid w:val="00745A38"/>
    <w:rsid w:val="00826DD5"/>
    <w:rsid w:val="008A330C"/>
    <w:rsid w:val="008D6EE0"/>
    <w:rsid w:val="008E76B8"/>
    <w:rsid w:val="008F5F7B"/>
    <w:rsid w:val="00944954"/>
    <w:rsid w:val="00966BD1"/>
    <w:rsid w:val="00A07EB1"/>
    <w:rsid w:val="00A94A8B"/>
    <w:rsid w:val="00AB76FA"/>
    <w:rsid w:val="00B10C93"/>
    <w:rsid w:val="00B35F63"/>
    <w:rsid w:val="00B4169D"/>
    <w:rsid w:val="00B97954"/>
    <w:rsid w:val="00D04CFE"/>
    <w:rsid w:val="00D16A96"/>
    <w:rsid w:val="00D4544A"/>
    <w:rsid w:val="00D4748E"/>
    <w:rsid w:val="00D54FF1"/>
    <w:rsid w:val="00DC34FC"/>
    <w:rsid w:val="00DF77C6"/>
    <w:rsid w:val="00E26BA3"/>
    <w:rsid w:val="00E334EF"/>
    <w:rsid w:val="00E73A50"/>
    <w:rsid w:val="00EE49F1"/>
    <w:rsid w:val="00F4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AAE0EF6B-DF49-458D-8511-4C3BBED5E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8"/>
        <w:lang w:val="en-US" w:eastAsia="ko-KR" w:bidi="bn-BD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6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F5F7B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314E9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6">
    <w:name w:val="annotation reference"/>
    <w:basedOn w:val="a0"/>
    <w:uiPriority w:val="99"/>
    <w:semiHidden/>
    <w:unhideWhenUsed/>
    <w:rsid w:val="005476BC"/>
    <w:rPr>
      <w:sz w:val="18"/>
      <w:szCs w:val="18"/>
    </w:rPr>
  </w:style>
  <w:style w:type="paragraph" w:styleId="a7">
    <w:name w:val="annotation text"/>
    <w:basedOn w:val="a"/>
    <w:link w:val="Char"/>
    <w:uiPriority w:val="99"/>
    <w:semiHidden/>
    <w:unhideWhenUsed/>
    <w:rsid w:val="005476BC"/>
    <w:pPr>
      <w:spacing w:after="200" w:line="240" w:lineRule="auto"/>
    </w:pPr>
    <w:rPr>
      <w:sz w:val="24"/>
      <w:szCs w:val="24"/>
      <w:lang w:bidi="ar-SA"/>
    </w:rPr>
  </w:style>
  <w:style w:type="character" w:customStyle="1" w:styleId="Char">
    <w:name w:val="메모 텍스트 Char"/>
    <w:basedOn w:val="a0"/>
    <w:link w:val="a7"/>
    <w:uiPriority w:val="99"/>
    <w:semiHidden/>
    <w:rsid w:val="005476BC"/>
    <w:rPr>
      <w:sz w:val="24"/>
      <w:szCs w:val="24"/>
      <w:lang w:bidi="ar-SA"/>
    </w:rPr>
  </w:style>
  <w:style w:type="paragraph" w:styleId="a8">
    <w:name w:val="Balloon Text"/>
    <w:basedOn w:val="a"/>
    <w:link w:val="Char0"/>
    <w:uiPriority w:val="99"/>
    <w:semiHidden/>
    <w:unhideWhenUsed/>
    <w:rsid w:val="005476BC"/>
    <w:pPr>
      <w:spacing w:after="0" w:line="240" w:lineRule="auto"/>
    </w:pPr>
    <w:rPr>
      <w:rFonts w:asciiTheme="majorHAnsi" w:eastAsiaTheme="majorEastAsia" w:hAnsiTheme="majorHAnsi" w:cstheme="majorBidi"/>
      <w:sz w:val="18"/>
      <w:szCs w:val="22"/>
    </w:rPr>
  </w:style>
  <w:style w:type="character" w:customStyle="1" w:styleId="Char0">
    <w:name w:val="풍선 도움말 텍스트 Char"/>
    <w:basedOn w:val="a0"/>
    <w:link w:val="a8"/>
    <w:uiPriority w:val="99"/>
    <w:semiHidden/>
    <w:rsid w:val="005476BC"/>
    <w:rPr>
      <w:rFonts w:asciiTheme="majorHAnsi" w:eastAsiaTheme="majorEastAsia" w:hAnsiTheme="majorHAnsi" w:cstheme="majorBidi"/>
      <w:sz w:val="18"/>
      <w:szCs w:val="22"/>
    </w:rPr>
  </w:style>
  <w:style w:type="paragraph" w:customStyle="1" w:styleId="a9">
    <w:name w:val="바탕글"/>
    <w:basedOn w:val="a"/>
    <w:rsid w:val="00691147"/>
    <w:pPr>
      <w:snapToGrid w:val="0"/>
      <w:spacing w:after="0" w:line="384" w:lineRule="auto"/>
      <w:ind w:firstLine="200"/>
      <w:textAlignment w:val="baseline"/>
    </w:pPr>
    <w:rPr>
      <w:rFonts w:ascii="굴림" w:eastAsia="굴림" w:hAnsi="굴림" w:cs="굴림"/>
      <w:color w:val="000000"/>
      <w:kern w:val="0"/>
      <w:sz w:val="18"/>
      <w:szCs w:val="18"/>
      <w:lang w:bidi="ar-SA"/>
    </w:rPr>
  </w:style>
  <w:style w:type="paragraph" w:styleId="aa">
    <w:name w:val="header"/>
    <w:basedOn w:val="a"/>
    <w:link w:val="Char1"/>
    <w:uiPriority w:val="99"/>
    <w:unhideWhenUsed/>
    <w:rsid w:val="004D1C6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a"/>
    <w:uiPriority w:val="99"/>
    <w:rsid w:val="004D1C67"/>
  </w:style>
  <w:style w:type="paragraph" w:styleId="ab">
    <w:name w:val="footer"/>
    <w:basedOn w:val="a"/>
    <w:link w:val="Char2"/>
    <w:uiPriority w:val="99"/>
    <w:unhideWhenUsed/>
    <w:rsid w:val="004D1C67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b"/>
    <w:uiPriority w:val="99"/>
    <w:rsid w:val="004D1C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ur@kimm.re.k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288</Words>
  <Characters>1647</Characters>
  <Application>Microsoft Office Word</Application>
  <DocSecurity>0</DocSecurity>
  <Lines>13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 ANZAN-UZ-ZAMAN</dc:creator>
  <cp:lastModifiedBy>SHUR</cp:lastModifiedBy>
  <cp:revision>21</cp:revision>
  <dcterms:created xsi:type="dcterms:W3CDTF">2021-01-23T13:10:00Z</dcterms:created>
  <dcterms:modified xsi:type="dcterms:W3CDTF">2021-09-09T13:46:00Z</dcterms:modified>
</cp:coreProperties>
</file>