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C6680E" w14:textId="69F5A6F1" w:rsidR="001167C0" w:rsidRPr="001167C0" w:rsidRDefault="001167C0" w:rsidP="001167C0">
      <w:pPr>
        <w:rPr>
          <w:lang w:val="en-US"/>
        </w:rPr>
      </w:pPr>
      <w:r w:rsidRPr="001167C0">
        <w:rPr>
          <w:b/>
          <w:bCs/>
          <w:lang w:val="en-US"/>
        </w:rPr>
        <w:t>Table 1.</w:t>
      </w:r>
      <w:r w:rsidRPr="001167C0">
        <w:rPr>
          <w:lang w:val="en-US"/>
        </w:rPr>
        <w:t xml:space="preserve"> Hormonal profile of the patient, including evaluation of cortisol secretion, renin–aldosterone axis parameters, and plasma </w:t>
      </w:r>
      <w:proofErr w:type="spellStart"/>
      <w:r w:rsidRPr="001167C0">
        <w:rPr>
          <w:lang w:val="en-US"/>
        </w:rPr>
        <w:t>metanephrines</w:t>
      </w:r>
      <w:proofErr w:type="spellEnd"/>
      <w:r w:rsidRPr="001167C0">
        <w:rPr>
          <w:lang w:val="en-US"/>
        </w:rPr>
        <w:t xml:space="preserve"> obtained during the diagnostic workup </w:t>
      </w:r>
      <w:r w:rsidRPr="001167C0">
        <w:rPr>
          <w:lang w:val="en-US"/>
        </w:rPr>
        <w:drawing>
          <wp:inline distT="0" distB="0" distL="0" distR="0" wp14:anchorId="37BF0F9A" wp14:editId="67921327">
            <wp:extent cx="5731510" cy="5210810"/>
            <wp:effectExtent l="0" t="0" r="2540" b="8890"/>
            <wp:docPr id="6419163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21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167C0">
        <w:rPr>
          <w:lang w:val="en-US"/>
        </w:rPr>
        <w:t xml:space="preserve"> </w:t>
      </w:r>
    </w:p>
    <w:p w14:paraId="2D15092F" w14:textId="77777777" w:rsidR="00767E38" w:rsidRDefault="00767E38"/>
    <w:p w14:paraId="4388F81C" w14:textId="77777777" w:rsidR="001167C0" w:rsidRDefault="001167C0"/>
    <w:p w14:paraId="23C38E9F" w14:textId="77777777" w:rsidR="001167C0" w:rsidRDefault="001167C0"/>
    <w:p w14:paraId="4A9A3543" w14:textId="77777777" w:rsidR="001167C0" w:rsidRDefault="001167C0"/>
    <w:p w14:paraId="4FAAA4CC" w14:textId="77777777" w:rsidR="001167C0" w:rsidRDefault="001167C0"/>
    <w:p w14:paraId="4EFC298E" w14:textId="77777777" w:rsidR="001167C0" w:rsidRDefault="001167C0"/>
    <w:p w14:paraId="4B7F62B8" w14:textId="77777777" w:rsidR="001167C0" w:rsidRDefault="001167C0"/>
    <w:p w14:paraId="6A27EEA4" w14:textId="77777777" w:rsidR="001167C0" w:rsidRDefault="001167C0"/>
    <w:p w14:paraId="6CFBC5A4" w14:textId="77777777" w:rsidR="001167C0" w:rsidRDefault="001167C0"/>
    <w:p w14:paraId="32CA1B9B" w14:textId="77777777" w:rsidR="001167C0" w:rsidRPr="001167C0" w:rsidRDefault="001167C0" w:rsidP="001167C0">
      <w:pPr>
        <w:rPr>
          <w:lang w:val="en-US"/>
        </w:rPr>
      </w:pPr>
      <w:r w:rsidRPr="001167C0">
        <w:rPr>
          <w:b/>
          <w:bCs/>
          <w:lang w:val="en-US"/>
        </w:rPr>
        <w:lastRenderedPageBreak/>
        <w:t>Table 2.</w:t>
      </w:r>
      <w:r w:rsidRPr="001167C0">
        <w:rPr>
          <w:lang w:val="en-US"/>
        </w:rPr>
        <w:t xml:space="preserve"> Biochemical Study of Adrenal Venous sampling</w:t>
      </w:r>
    </w:p>
    <w:p w14:paraId="0E91CFF8" w14:textId="2A539D36" w:rsidR="001167C0" w:rsidRPr="001167C0" w:rsidRDefault="001167C0" w:rsidP="001167C0">
      <w:pPr>
        <w:rPr>
          <w:lang w:val="en-US"/>
        </w:rPr>
      </w:pPr>
      <w:r w:rsidRPr="001167C0">
        <w:rPr>
          <w:lang w:val="en-US"/>
        </w:rPr>
        <w:drawing>
          <wp:inline distT="0" distB="0" distL="0" distR="0" wp14:anchorId="7BC0E97B" wp14:editId="569EEF6A">
            <wp:extent cx="5727700" cy="1879600"/>
            <wp:effectExtent l="0" t="0" r="6350" b="6350"/>
            <wp:docPr id="165060536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2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187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5D176B" w14:textId="77777777" w:rsidR="001167C0" w:rsidRDefault="001167C0"/>
    <w:sectPr w:rsidR="001167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7C0"/>
    <w:rsid w:val="001167C0"/>
    <w:rsid w:val="0049464E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B911C3"/>
  <w15:chartTrackingRefBased/>
  <w15:docId w15:val="{84F320BF-06E1-4913-9B31-5DD4A3914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167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67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67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67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67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67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67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67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67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67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67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67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67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67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67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67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67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67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67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67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67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67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67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67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67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67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67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67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67C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2026-03-30T16:51:00Z</dcterms:created>
  <dcterms:modified xsi:type="dcterms:W3CDTF">2026-03-30T16:51:00Z</dcterms:modified>
</cp:coreProperties>
</file>