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EF8" w:rsidRPr="00580F1C" w:rsidRDefault="00A708DC" w:rsidP="004565BB">
      <w:pPr>
        <w:pStyle w:val="Retraitcorpsdetexte"/>
        <w:spacing w:before="240" w:after="240" w:line="480" w:lineRule="auto"/>
        <w:rPr>
          <w:rFonts w:ascii="Times New Roman" w:hAnsi="Times New Roman"/>
          <w:b/>
          <w:szCs w:val="24"/>
          <w:lang w:val="en-US"/>
        </w:rPr>
      </w:pPr>
      <w:r w:rsidRPr="00580F1C">
        <w:rPr>
          <w:rFonts w:ascii="Times New Roman" w:hAnsi="Times New Roman"/>
          <w:b/>
          <w:szCs w:val="24"/>
          <w:lang w:val="en-US"/>
        </w:rPr>
        <w:t>Simulation</w:t>
      </w:r>
      <w:r w:rsidR="00515EF8" w:rsidRPr="00580F1C">
        <w:rPr>
          <w:rFonts w:ascii="Times New Roman" w:hAnsi="Times New Roman"/>
          <w:b/>
          <w:szCs w:val="24"/>
          <w:lang w:val="en-US"/>
        </w:rPr>
        <w:t xml:space="preserve"> results</w:t>
      </w:r>
    </w:p>
    <w:p w:rsidR="00515EF8" w:rsidRPr="00580F1C" w:rsidRDefault="00895962" w:rsidP="006B6E92">
      <w:pPr>
        <w:pStyle w:val="Retraitcorpsdetexte"/>
        <w:spacing w:before="240" w:after="120" w:line="480" w:lineRule="auto"/>
        <w:rPr>
          <w:rFonts w:ascii="Times New Roman" w:hAnsi="Times New Roman"/>
          <w:b/>
          <w:szCs w:val="24"/>
          <w:lang w:val="en-US"/>
        </w:rPr>
      </w:pPr>
      <w:r w:rsidRPr="00580F1C">
        <w:rPr>
          <w:rFonts w:ascii="Times New Roman" w:hAnsi="Times New Roman"/>
          <w:b/>
          <w:i/>
          <w:iCs/>
          <w:szCs w:val="24"/>
          <w:lang w:val="en-US"/>
        </w:rPr>
        <w:t>Ex-ante</w:t>
      </w:r>
      <w:r w:rsidR="00515EF8" w:rsidRPr="00580F1C">
        <w:rPr>
          <w:rFonts w:ascii="Times New Roman" w:hAnsi="Times New Roman"/>
          <w:b/>
          <w:szCs w:val="24"/>
          <w:lang w:val="en-US"/>
        </w:rPr>
        <w:t xml:space="preserve"> analysis</w:t>
      </w:r>
    </w:p>
    <w:p w:rsidR="00515EF8" w:rsidRDefault="00515EF8" w:rsidP="00E469A3">
      <w:pPr>
        <w:pStyle w:val="Retraitcorpsdetexte"/>
        <w:spacing w:before="120" w:after="120" w:line="480" w:lineRule="auto"/>
        <w:ind w:firstLine="709"/>
        <w:rPr>
          <w:rFonts w:ascii="Times New Roman" w:hAnsi="Times New Roman"/>
          <w:bCs/>
          <w:lang w:val="en-GB"/>
        </w:rPr>
      </w:pPr>
      <w:r>
        <w:rPr>
          <w:rFonts w:ascii="Times New Roman" w:hAnsi="Times New Roman"/>
          <w:bCs/>
          <w:i/>
          <w:iCs/>
          <w:u w:val="single"/>
          <w:lang w:val="en-GB"/>
        </w:rPr>
        <w:t>Simulation 1</w:t>
      </w:r>
      <w:r>
        <w:rPr>
          <w:rFonts w:ascii="Times New Roman" w:hAnsi="Times New Roman"/>
          <w:bCs/>
          <w:lang w:val="en-GB"/>
        </w:rPr>
        <w:t xml:space="preserve">: country O and P are better off </w: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psychological structure of </w:t>
      </w:r>
      <w:r w:rsidR="00D36EBE">
        <w:rPr>
          <w:rFonts w:ascii="Times New Roman" w:hAnsi="Times New Roman"/>
          <w:lang w:val="en-GB"/>
        </w:rPr>
        <w:t>manager</w:t>
      </w:r>
      <w:r>
        <w:rPr>
          <w:rFonts w:ascii="Times New Roman" w:hAnsi="Times New Roman"/>
          <w:lang w:val="en-GB"/>
        </w:rPr>
        <w:t xml:space="preserve">s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840" w:dyaOrig="380" w14:anchorId="263324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alt="" style="width:92pt;height:19pt;mso-width-percent:0;mso-height-percent:0;mso-width-percent:0;mso-height-percent:0" o:ole="" fillcolor="window">
            <v:imagedata r:id="rId7" o:title=""/>
          </v:shape>
          <o:OLEObject Type="Embed" ProgID="Equation.3" ShapeID="_x0000_i1089" DrawAspect="Content" ObjectID="_1834326238" r:id="rId8"/>
        </w:object>
      </w:r>
      <w:r>
        <w:rPr>
          <w:rFonts w:ascii="Times New Roman" w:hAnsi="Times New Roman"/>
          <w:lang w:val="en-GB"/>
        </w:rPr>
        <w:t xml:space="preserve">   and   </w:t>
      </w:r>
      <w:r w:rsidR="00717398">
        <w:rPr>
          <w:rFonts w:ascii="Times New Roman" w:hAnsi="Times New Roman"/>
          <w:noProof/>
          <w:position w:val="-10"/>
          <w:sz w:val="20"/>
        </w:rPr>
        <w:object w:dxaOrig="1719" w:dyaOrig="380" w14:anchorId="1318CAD6">
          <v:shape id="_x0000_i1088" type="#_x0000_t75" alt="" style="width:86pt;height:19pt;mso-width-percent:0;mso-height-percent:0;mso-width-percent:0;mso-height-percent:0" o:ole="" fillcolor="window">
            <v:imagedata r:id="rId9" o:title=""/>
          </v:shape>
          <o:OLEObject Type="Embed" ProgID="Equation.3" ShapeID="_x0000_i1088" DrawAspect="Content" ObjectID="_1834326239" r:id="rId10"/>
        </w:object>
      </w:r>
      <w:r>
        <w:rPr>
          <w:rFonts w:ascii="Times New Roman" w:hAnsi="Times New Roman"/>
          <w:lang w:val="en-GB"/>
        </w:rPr>
        <w:t>.</w:t>
      </w:r>
    </w:p>
    <w:p w:rsidR="00515EF8" w:rsidRDefault="00515EF8" w:rsidP="00837AA1">
      <w:pPr>
        <w:pStyle w:val="Retraitcorpsdetexte"/>
        <w:spacing w:line="480" w:lineRule="auto"/>
        <w:jc w:val="left"/>
        <w:rPr>
          <w:rFonts w:ascii="Times New Roman" w:hAnsi="Times New Roman"/>
          <w:bCs/>
          <w:i/>
          <w:iCs/>
          <w:lang w:val="en-GB"/>
        </w:rPr>
      </w:pPr>
      <w:r>
        <w:rPr>
          <w:rFonts w:ascii="Times New Roman" w:hAnsi="Times New Roman"/>
          <w:lang w:val="en-GB"/>
        </w:rPr>
        <w:t xml:space="preserve">With b = 0.51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0.45, we have </w:t>
      </w:r>
      <w:r w:rsidR="00717398">
        <w:rPr>
          <w:rFonts w:ascii="Times New Roman" w:hAnsi="Times New Roman"/>
          <w:noProof/>
          <w:position w:val="-12"/>
          <w:sz w:val="20"/>
        </w:rPr>
        <w:object w:dxaOrig="999" w:dyaOrig="400" w14:anchorId="392A23D9">
          <v:shape id="_x0000_i1087" type="#_x0000_t75" alt="" style="width:50pt;height:20pt;mso-width-percent:0;mso-height-percent:0;mso-width-percent:0;mso-height-percent:0" o:ole="" fillcolor="window">
            <v:imagedata r:id="rId11" o:title=""/>
          </v:shape>
          <o:OLEObject Type="Embed" ProgID="Equation.3" ShapeID="_x0000_i1087" DrawAspect="Content" ObjectID="_1834326240" r:id="rId12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140" w:dyaOrig="380" w14:anchorId="20AE06D6">
          <v:shape id="_x0000_i1086" type="#_x0000_t75" alt="" style="width:57pt;height:19pt;mso-width-percent:0;mso-height-percent:0;mso-width-percent:0;mso-height-percent:0" o:ole="" fillcolor="window">
            <v:imagedata r:id="rId13" o:title=""/>
          </v:shape>
          <o:OLEObject Type="Embed" ProgID="Equation.3" ShapeID="_x0000_i1086" DrawAspect="Content" ObjectID="_1834326241" r:id="rId14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4"/>
          <w:sz w:val="20"/>
        </w:rPr>
        <w:object w:dxaOrig="1219" w:dyaOrig="420" w14:anchorId="4F4912C3">
          <v:shape id="_x0000_i1085" type="#_x0000_t75" alt="" style="width:61pt;height:21pt;mso-width-percent:0;mso-height-percent:0;mso-width-percent:0;mso-height-percent:0" o:ole="" fillcolor="window">
            <v:imagedata r:id="rId15" o:title=""/>
          </v:shape>
          <o:OLEObject Type="Embed" ProgID="Equation.3" ShapeID="_x0000_i1085" DrawAspect="Content" ObjectID="_1834326242" r:id="rId16"/>
        </w:object>
      </w:r>
      <w:r>
        <w:rPr>
          <w:rFonts w:ascii="Times New Roman" w:hAnsi="Times New Roman"/>
          <w:lang w:val="en-GB"/>
        </w:rPr>
        <w:t xml:space="preserve">. The sum of the compensated incomes </w:t>
      </w:r>
      <w:proofErr w:type="gramStart"/>
      <w:r>
        <w:rPr>
          <w:rFonts w:ascii="Times New Roman" w:hAnsi="Times New Roman"/>
          <w:lang w:val="en-GB"/>
        </w:rPr>
        <w:t>are</w:t>
      </w:r>
      <w:proofErr w:type="gramEnd"/>
      <w:r>
        <w:rPr>
          <w:rFonts w:ascii="Times New Roman" w:hAnsi="Times New Roman"/>
          <w:lang w:val="en-GB"/>
        </w:rPr>
        <w:t xml:space="preserve"> </w:t>
      </w:r>
      <w:r w:rsidR="00717398">
        <w:rPr>
          <w:rFonts w:ascii="Times New Roman" w:hAnsi="Times New Roman"/>
          <w:bCs/>
          <w:noProof/>
          <w:position w:val="-38"/>
          <w:lang w:val="en-GB"/>
        </w:rPr>
        <w:object w:dxaOrig="2360" w:dyaOrig="880" w14:anchorId="4161A692">
          <v:shape id="_x0000_i1084" type="#_x0000_t75" alt="" style="width:118pt;height:44pt;mso-width-percent:0;mso-height-percent:0;mso-width-percent:0;mso-height-percent:0" o:ole="">
            <v:imagedata r:id="rId17" o:title=""/>
          </v:shape>
          <o:OLEObject Type="Embed" ProgID="Equation.3" ShapeID="_x0000_i1084" DrawAspect="Content" ObjectID="_1834326243" r:id="rId18"/>
        </w:object>
      </w:r>
      <w:r>
        <w:rPr>
          <w:rFonts w:ascii="Times New Roman" w:hAnsi="Times New Roman"/>
          <w:bCs/>
          <w:lang w:val="en-GB"/>
        </w:rPr>
        <w:t xml:space="preserve"> and</w:t>
      </w:r>
      <w:r w:rsidR="00717398">
        <w:rPr>
          <w:rFonts w:ascii="Times New Roman" w:hAnsi="Times New Roman"/>
          <w:bCs/>
          <w:noProof/>
          <w:position w:val="-38"/>
          <w:lang w:val="en-GB"/>
        </w:rPr>
        <w:object w:dxaOrig="2299" w:dyaOrig="880" w14:anchorId="5A3FFFCF">
          <v:shape id="_x0000_i1083" type="#_x0000_t75" alt="" style="width:115pt;height:44pt;mso-width-percent:0;mso-height-percent:0;mso-width-percent:0;mso-height-percent:0" o:ole="">
            <v:imagedata r:id="rId19" o:title=""/>
          </v:shape>
          <o:OLEObject Type="Embed" ProgID="Equation.3" ShapeID="_x0000_i1083" DrawAspect="Content" ObjectID="_1834326244" r:id="rId20"/>
        </w:object>
      </w:r>
      <w:r>
        <w:rPr>
          <w:rFonts w:ascii="Times New Roman" w:hAnsi="Times New Roman"/>
          <w:bCs/>
          <w:lang w:val="en-GB"/>
        </w:rPr>
        <w:t xml:space="preserve">. </w:t>
      </w:r>
      <w:proofErr w:type="gramStart"/>
      <w:r>
        <w:rPr>
          <w:rFonts w:ascii="Times New Roman" w:hAnsi="Times New Roman"/>
          <w:bCs/>
          <w:lang w:val="en-GB"/>
        </w:rPr>
        <w:t>Therefore</w:t>
      </w:r>
      <w:proofErr w:type="gramEnd"/>
      <w:r>
        <w:rPr>
          <w:rFonts w:ascii="Times New Roman" w:hAnsi="Times New Roman"/>
          <w:bCs/>
          <w:lang w:val="en-GB"/>
        </w:rPr>
        <w:t xml:space="preserve"> country O and country P are </w:t>
      </w:r>
      <w:r w:rsidR="00895962">
        <w:rPr>
          <w:rFonts w:ascii="Times New Roman" w:hAnsi="Times New Roman"/>
          <w:bCs/>
          <w:i/>
          <w:iCs/>
          <w:lang w:val="en-GB"/>
        </w:rPr>
        <w:t>ex-ante</w:t>
      </w:r>
      <w:r>
        <w:rPr>
          <w:rFonts w:ascii="Times New Roman" w:hAnsi="Times New Roman"/>
          <w:bCs/>
          <w:lang w:val="en-GB"/>
        </w:rPr>
        <w:t xml:space="preserve"> better off with trade. Moreover, the world is better off since </w:t>
      </w:r>
      <w:r w:rsidR="00717398">
        <w:rPr>
          <w:rFonts w:ascii="Times New Roman" w:hAnsi="Times New Roman"/>
          <w:bCs/>
          <w:noProof/>
          <w:position w:val="-38"/>
          <w:lang w:val="en-GB"/>
        </w:rPr>
        <w:object w:dxaOrig="1780" w:dyaOrig="639" w14:anchorId="6445A10F">
          <v:shape id="_x0000_i1082" type="#_x0000_t75" alt="" style="width:89pt;height:32pt;mso-width-percent:0;mso-height-percent:0;mso-width-percent:0;mso-height-percent:0" o:ole="">
            <v:imagedata r:id="rId21" o:title=""/>
          </v:shape>
          <o:OLEObject Type="Embed" ProgID="Equation.3" ShapeID="_x0000_i1082" DrawAspect="Content" ObjectID="_1834326245" r:id="rId22"/>
        </w:object>
      </w:r>
      <w:r>
        <w:rPr>
          <w:rFonts w:ascii="Times New Roman" w:hAnsi="Times New Roman"/>
          <w:bCs/>
          <w:lang w:val="en-GB"/>
        </w:rPr>
        <w:t xml:space="preserve">. </w:t>
      </w:r>
    </w:p>
    <w:p w:rsidR="00515EF8" w:rsidRDefault="00515EF8" w:rsidP="00E469A3">
      <w:pPr>
        <w:pStyle w:val="Retraitcorpsdetexte"/>
        <w:spacing w:before="120" w:after="120" w:line="480" w:lineRule="auto"/>
        <w:ind w:firstLine="709"/>
        <w:rPr>
          <w:rFonts w:ascii="Times New Roman" w:hAnsi="Times New Roman"/>
          <w:bCs/>
          <w:lang w:val="en-GB"/>
        </w:rPr>
      </w:pPr>
      <w:r>
        <w:rPr>
          <w:rFonts w:ascii="Times New Roman" w:hAnsi="Times New Roman"/>
          <w:bCs/>
          <w:i/>
          <w:iCs/>
          <w:u w:val="single"/>
          <w:lang w:val="en-GB"/>
        </w:rPr>
        <w:t>Simulation 2</w:t>
      </w:r>
      <w:r>
        <w:rPr>
          <w:rFonts w:ascii="Times New Roman" w:hAnsi="Times New Roman"/>
          <w:bCs/>
          <w:lang w:val="en-GB"/>
        </w:rPr>
        <w:t>: country P is worse off</w: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psychological structure of </w:t>
      </w:r>
      <w:r w:rsidR="00D36EBE">
        <w:rPr>
          <w:rFonts w:ascii="Times New Roman" w:hAnsi="Times New Roman"/>
          <w:lang w:val="en-GB"/>
        </w:rPr>
        <w:t>manager</w:t>
      </w:r>
      <w:r>
        <w:rPr>
          <w:rFonts w:ascii="Times New Roman" w:hAnsi="Times New Roman"/>
          <w:lang w:val="en-GB"/>
        </w:rPr>
        <w:t xml:space="preserve">s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620" w:dyaOrig="400" w14:anchorId="5E4095C3">
          <v:shape id="_x0000_i1081" type="#_x0000_t75" alt="" style="width:81pt;height:20pt;mso-width-percent:0;mso-height-percent:0;mso-width-percent:0;mso-height-percent:0" o:ole="" fillcolor="window">
            <v:imagedata r:id="rId23" o:title=""/>
          </v:shape>
          <o:OLEObject Type="Embed" ProgID="Equation.3" ShapeID="_x0000_i1081" DrawAspect="Content" ObjectID="_1834326246" r:id="rId24"/>
        </w:object>
      </w:r>
      <w:r>
        <w:rPr>
          <w:rFonts w:ascii="Times New Roman" w:hAnsi="Times New Roman"/>
          <w:lang w:val="en-GB"/>
        </w:rPr>
        <w:t xml:space="preserve">   and   </w:t>
      </w:r>
      <w:r w:rsidR="00717398">
        <w:rPr>
          <w:rFonts w:ascii="Times New Roman" w:hAnsi="Times New Roman"/>
          <w:noProof/>
          <w:position w:val="-10"/>
          <w:sz w:val="20"/>
        </w:rPr>
        <w:object w:dxaOrig="1820" w:dyaOrig="380" w14:anchorId="6EBE4775">
          <v:shape id="_x0000_i1080" type="#_x0000_t75" alt="" style="width:91pt;height:19pt;mso-width-percent:0;mso-height-percent:0;mso-width-percent:0;mso-height-percent:0" o:ole="" fillcolor="window">
            <v:imagedata r:id="rId25" o:title=""/>
          </v:shape>
          <o:OLEObject Type="Embed" ProgID="Equation.3" ShapeID="_x0000_i1080" DrawAspect="Content" ObjectID="_1834326247" r:id="rId26"/>
        </w:object>
      </w:r>
      <w:r>
        <w:rPr>
          <w:rFonts w:ascii="Times New Roman" w:hAnsi="Times New Roman"/>
          <w:lang w:val="en-GB"/>
        </w:rPr>
        <w:t>.</w:t>
      </w:r>
    </w:p>
    <w:p w:rsidR="00515EF8" w:rsidRDefault="00515EF8" w:rsidP="00837AA1">
      <w:pPr>
        <w:pStyle w:val="Retraitcorpsdetexte"/>
        <w:spacing w:line="480" w:lineRule="auto"/>
        <w:jc w:val="left"/>
        <w:rPr>
          <w:rFonts w:ascii="Times New Roman" w:hAnsi="Times New Roman"/>
          <w:bCs/>
          <w:lang w:val="en-GB"/>
        </w:rPr>
      </w:pPr>
      <w:r>
        <w:rPr>
          <w:rFonts w:ascii="Times New Roman" w:hAnsi="Times New Roman"/>
          <w:lang w:val="en-GB"/>
        </w:rPr>
        <w:t xml:space="preserve">With b = 0.51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0.45, we have </w:t>
      </w:r>
      <w:r w:rsidR="00717398">
        <w:rPr>
          <w:rFonts w:ascii="Times New Roman" w:hAnsi="Times New Roman"/>
          <w:noProof/>
          <w:position w:val="-12"/>
          <w:sz w:val="20"/>
        </w:rPr>
        <w:object w:dxaOrig="999" w:dyaOrig="400" w14:anchorId="14C849BE">
          <v:shape id="_x0000_i1079" type="#_x0000_t75" alt="" style="width:50pt;height:20pt;mso-width-percent:0;mso-height-percent:0;mso-width-percent:0;mso-height-percent:0" o:ole="" fillcolor="window">
            <v:imagedata r:id="rId11" o:title=""/>
          </v:shape>
          <o:OLEObject Type="Embed" ProgID="Equation.3" ShapeID="_x0000_i1079" DrawAspect="Content" ObjectID="_1834326248" r:id="rId27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020" w:dyaOrig="380" w14:anchorId="62C1C9C6">
          <v:shape id="_x0000_i1078" type="#_x0000_t75" alt="" style="width:51pt;height:19pt;mso-width-percent:0;mso-height-percent:0;mso-width-percent:0;mso-height-percent:0" o:ole="" fillcolor="window">
            <v:imagedata r:id="rId28" o:title=""/>
          </v:shape>
          <o:OLEObject Type="Embed" ProgID="Equation.3" ShapeID="_x0000_i1078" DrawAspect="Content" ObjectID="_1834326249" r:id="rId29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4"/>
          <w:sz w:val="20"/>
        </w:rPr>
        <w:object w:dxaOrig="1100" w:dyaOrig="420" w14:anchorId="3F66A345">
          <v:shape id="_x0000_i1077" type="#_x0000_t75" alt="" style="width:55pt;height:21pt;mso-width-percent:0;mso-height-percent:0;mso-width-percent:0;mso-height-percent:0" o:ole="" fillcolor="window">
            <v:imagedata r:id="rId30" o:title=""/>
          </v:shape>
          <o:OLEObject Type="Embed" ProgID="Equation.3" ShapeID="_x0000_i1077" DrawAspect="Content" ObjectID="_1834326250" r:id="rId31"/>
        </w:object>
      </w:r>
      <w:r>
        <w:rPr>
          <w:rFonts w:ascii="Times New Roman" w:hAnsi="Times New Roman"/>
          <w:lang w:val="en-GB"/>
        </w:rPr>
        <w:t xml:space="preserve">. </w:t>
      </w:r>
      <w:r w:rsidR="00A708DC">
        <w:rPr>
          <w:rFonts w:ascii="Times New Roman" w:hAnsi="Times New Roman"/>
          <w:lang w:val="en-GB"/>
        </w:rPr>
        <w:t>The c</w:t>
      </w:r>
      <w:r>
        <w:rPr>
          <w:rFonts w:ascii="Times New Roman" w:hAnsi="Times New Roman"/>
          <w:lang w:val="en-GB"/>
        </w:rPr>
        <w:t xml:space="preserve">ompensated incomes are </w:t>
      </w:r>
      <w:r w:rsidR="00717398">
        <w:rPr>
          <w:rFonts w:ascii="Times New Roman" w:hAnsi="Times New Roman"/>
          <w:bCs/>
          <w:noProof/>
          <w:position w:val="-12"/>
          <w:lang w:val="en-GB"/>
        </w:rPr>
        <w:object w:dxaOrig="1440" w:dyaOrig="360" w14:anchorId="5F926EF2">
          <v:shape id="_x0000_i1076" type="#_x0000_t75" alt="" style="width:1in;height:18pt;mso-width-percent:0;mso-height-percent:0;mso-width-percent:0;mso-height-percent:0" o:ole="">
            <v:imagedata r:id="rId32" o:title=""/>
          </v:shape>
          <o:OLEObject Type="Embed" ProgID="Equation.3" ShapeID="_x0000_i1076" DrawAspect="Content" ObjectID="_1834326251" r:id="rId33"/>
        </w:object>
      </w:r>
      <w:r>
        <w:rPr>
          <w:rFonts w:ascii="Times New Roman" w:hAnsi="Times New Roman"/>
          <w:bCs/>
          <w:lang w:val="en-GB"/>
        </w:rPr>
        <w:t xml:space="preserve"> and </w:t>
      </w:r>
      <w:r w:rsidR="00717398">
        <w:rPr>
          <w:rFonts w:ascii="Times New Roman" w:hAnsi="Times New Roman"/>
          <w:bCs/>
          <w:noProof/>
          <w:position w:val="-10"/>
          <w:lang w:val="en-GB"/>
        </w:rPr>
        <w:object w:dxaOrig="1260" w:dyaOrig="340" w14:anchorId="0FB734CD">
          <v:shape id="_x0000_i1075" type="#_x0000_t75" alt="" style="width:63pt;height:17pt;mso-width-percent:0;mso-height-percent:0;mso-width-percent:0;mso-height-percent:0" o:ole="">
            <v:imagedata r:id="rId34" o:title=""/>
          </v:shape>
          <o:OLEObject Type="Embed" ProgID="Equation.3" ShapeID="_x0000_i1075" DrawAspect="Content" ObjectID="_1834326252" r:id="rId35"/>
        </w:object>
      </w:r>
      <w:r>
        <w:rPr>
          <w:rFonts w:ascii="Times New Roman" w:hAnsi="Times New Roman"/>
          <w:bCs/>
          <w:lang w:val="en-GB"/>
        </w:rPr>
        <w:t xml:space="preserve">. Therefore, country O is better off with trade whereas country P is worse off. Moreover, the world is better off since </w:t>
      </w:r>
      <w:r w:rsidR="00717398">
        <w:rPr>
          <w:rFonts w:ascii="Times New Roman" w:hAnsi="Times New Roman"/>
          <w:bCs/>
          <w:noProof/>
          <w:position w:val="-38"/>
          <w:lang w:val="en-GB"/>
        </w:rPr>
        <w:object w:dxaOrig="1780" w:dyaOrig="639" w14:anchorId="02714BC2">
          <v:shape id="_x0000_i1074" type="#_x0000_t75" alt="" style="width:89pt;height:32pt;mso-width-percent:0;mso-height-percent:0;mso-width-percent:0;mso-height-percent:0" o:ole="">
            <v:imagedata r:id="rId36" o:title=""/>
          </v:shape>
          <o:OLEObject Type="Embed" ProgID="Equation.3" ShapeID="_x0000_i1074" DrawAspect="Content" ObjectID="_1834326253" r:id="rId37"/>
        </w:object>
      </w:r>
      <w:r>
        <w:rPr>
          <w:rFonts w:ascii="Times New Roman" w:hAnsi="Times New Roman"/>
          <w:bCs/>
          <w:lang w:val="en-GB"/>
        </w:rPr>
        <w:t>.</w:t>
      </w:r>
    </w:p>
    <w:p w:rsidR="00515EF8" w:rsidRDefault="00895962" w:rsidP="006B6E92">
      <w:pPr>
        <w:pStyle w:val="Retraitcorpsdetexte"/>
        <w:spacing w:before="120" w:after="120" w:line="48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i/>
          <w:iCs/>
          <w:lang w:val="en-GB"/>
        </w:rPr>
        <w:t>Ex-post</w:t>
      </w:r>
      <w:r w:rsidR="00515EF8">
        <w:rPr>
          <w:rFonts w:ascii="Times New Roman" w:hAnsi="Times New Roman"/>
          <w:b/>
          <w:lang w:val="en-GB"/>
        </w:rPr>
        <w:t xml:space="preserve"> analysis</w:t>
      </w:r>
    </w:p>
    <w:p w:rsidR="00515EF8" w:rsidRDefault="00515EF8" w:rsidP="00E469A3">
      <w:pPr>
        <w:pStyle w:val="Retraitcorpsdetexte"/>
        <w:spacing w:before="100" w:after="100" w:line="480" w:lineRule="auto"/>
        <w:ind w:left="426"/>
        <w:rPr>
          <w:rFonts w:ascii="Times New Roman" w:hAnsi="Times New Roman"/>
          <w:iCs/>
          <w:lang w:val="en-GB"/>
        </w:rPr>
      </w:pPr>
      <w:r>
        <w:rPr>
          <w:rFonts w:ascii="Times New Roman" w:hAnsi="Times New Roman"/>
          <w:i/>
          <w:u w:val="single"/>
          <w:lang w:val="en-GB"/>
        </w:rPr>
        <w:t>Simulation 3</w:t>
      </w:r>
      <w:r>
        <w:rPr>
          <w:rFonts w:ascii="Times New Roman" w:hAnsi="Times New Roman"/>
          <w:iCs/>
          <w:lang w:val="en-GB"/>
        </w:rPr>
        <w:t>: country O or country P might be worse off</w:t>
      </w:r>
      <w:r w:rsidR="006B6E92">
        <w:rPr>
          <w:rFonts w:ascii="Times New Roman" w:hAnsi="Times New Roman"/>
          <w:iCs/>
          <w:lang w:val="en-GB"/>
        </w:rPr>
        <w:t>.</w: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psychological structure of the </w:t>
      </w:r>
      <w:r w:rsidR="00D36EBE">
        <w:rPr>
          <w:rFonts w:ascii="Times New Roman" w:hAnsi="Times New Roman"/>
          <w:lang w:val="en-GB"/>
        </w:rPr>
        <w:t>manager</w:t>
      </w:r>
      <w:r w:rsidR="00A708DC">
        <w:rPr>
          <w:rFonts w:ascii="Times New Roman" w:hAnsi="Times New Roman"/>
          <w:lang w:val="en-GB"/>
        </w:rPr>
        <w:t>s in countries</w:t>
      </w:r>
      <w:r>
        <w:rPr>
          <w:rFonts w:ascii="Times New Roman" w:hAnsi="Times New Roman"/>
          <w:lang w:val="en-GB"/>
        </w:rPr>
        <w:t xml:space="preserve"> O and </w:t>
      </w:r>
      <w:proofErr w:type="spellStart"/>
      <w:r>
        <w:rPr>
          <w:rFonts w:ascii="Times New Roman" w:hAnsi="Times New Roman"/>
          <w:lang w:val="en-GB"/>
        </w:rPr>
        <w:t>P are</w:t>
      </w:r>
      <w:proofErr w:type="spellEnd"/>
      <w:r>
        <w:rPr>
          <w:rFonts w:ascii="Times New Roman" w:hAnsi="Times New Roman"/>
          <w:lang w:val="en-GB"/>
        </w:rPr>
        <w:t xml:space="preserve"> respectively:</w:t>
      </w:r>
    </w:p>
    <w:p w:rsidR="00515EF8" w:rsidRDefault="00717398" w:rsidP="00837AA1">
      <w:pPr>
        <w:pStyle w:val="Retraitcorpsdetexte"/>
        <w:spacing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position w:val="-12"/>
          <w:sz w:val="20"/>
        </w:rPr>
        <w:object w:dxaOrig="1640" w:dyaOrig="400" w14:anchorId="4F73F631">
          <v:shape id="_x0000_i1073" type="#_x0000_t75" alt="" style="width:82pt;height:20pt;mso-width-percent:0;mso-height-percent:0;mso-width-percent:0;mso-height-percent:0" o:ole="" fillcolor="window">
            <v:imagedata r:id="rId38" o:title=""/>
          </v:shape>
          <o:OLEObject Type="Embed" ProgID="Equation.3" ShapeID="_x0000_i1073" DrawAspect="Content" ObjectID="_1834326254" r:id="rId39"/>
        </w:object>
      </w:r>
      <w:r w:rsidR="00515EF8">
        <w:rPr>
          <w:rFonts w:ascii="Times New Roman" w:hAnsi="Times New Roman"/>
          <w:lang w:val="en-GB"/>
        </w:rPr>
        <w:t xml:space="preserve">   and   </w:t>
      </w:r>
      <w:r>
        <w:rPr>
          <w:rFonts w:ascii="Times New Roman" w:hAnsi="Times New Roman"/>
          <w:noProof/>
          <w:position w:val="-10"/>
          <w:sz w:val="20"/>
        </w:rPr>
        <w:object w:dxaOrig="1640" w:dyaOrig="380" w14:anchorId="2EB88FCB">
          <v:shape id="_x0000_i1072" type="#_x0000_t75" alt="" style="width:82pt;height:19pt;mso-width-percent:0;mso-height-percent:0;mso-width-percent:0;mso-height-percent:0" o:ole="" fillcolor="window">
            <v:imagedata r:id="rId40" o:title=""/>
          </v:shape>
          <o:OLEObject Type="Embed" ProgID="Equation.3" ShapeID="_x0000_i1072" DrawAspect="Content" ObjectID="_1834326255" r:id="rId41"/>
        </w:object>
      </w:r>
    </w:p>
    <w:p w:rsidR="00515EF8" w:rsidRDefault="00515EF8" w:rsidP="00837AA1">
      <w:pPr>
        <w:pStyle w:val="Retraitcorpsdetexte"/>
        <w:tabs>
          <w:tab w:val="left" w:pos="5812"/>
        </w:tabs>
        <w:spacing w:before="120"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 xml:space="preserve">For all simulated values of </w:t>
      </w:r>
      <w:r w:rsidR="00A708DC">
        <w:rPr>
          <w:rFonts w:ascii="Times New Roman" w:hAnsi="Times New Roman"/>
          <w:lang w:val="en-GB"/>
        </w:rPr>
        <w:t xml:space="preserve">the </w:t>
      </w:r>
      <w:r>
        <w:rPr>
          <w:rFonts w:ascii="Times New Roman" w:hAnsi="Times New Roman"/>
          <w:lang w:val="en-GB"/>
        </w:rPr>
        <w:t xml:space="preserve">parameters b and </w:t>
      </w:r>
      <w:r>
        <w:rPr>
          <w:rFonts w:ascii="Symbol" w:hAnsi="Symbol"/>
        </w:rPr>
        <w:t></w:t>
      </w:r>
      <w:r>
        <w:rPr>
          <w:rFonts w:ascii="Times New Roman" w:hAnsi="Times New Roman"/>
        </w:rPr>
        <w:t></w:t>
      </w:r>
      <w:r>
        <w:rPr>
          <w:rFonts w:ascii="Times New Roman" w:hAnsi="Times New Roman"/>
          <w:lang w:val="en-GB"/>
        </w:rPr>
        <w:t xml:space="preserve"> the world is always better off (</w:t>
      </w:r>
      <w:r w:rsidR="00717398">
        <w:rPr>
          <w:rFonts w:ascii="Times New Roman" w:hAnsi="Times New Roman"/>
          <w:noProof/>
          <w:position w:val="-12"/>
          <w:lang w:val="en-GB"/>
        </w:rPr>
        <w:object w:dxaOrig="760" w:dyaOrig="360" w14:anchorId="79712EFE">
          <v:shape id="_x0000_i1071" type="#_x0000_t75" alt="" style="width:38pt;height:18pt;mso-width-percent:0;mso-height-percent:0;mso-width-percent:0;mso-height-percent:0" o:ole="">
            <v:imagedata r:id="rId42" o:title=""/>
          </v:shape>
          <o:OLEObject Type="Embed" ProgID="Equation.3" ShapeID="_x0000_i1071" DrawAspect="Content" ObjectID="_1834326256" r:id="rId43"/>
        </w:object>
      </w:r>
      <w:r>
        <w:rPr>
          <w:rFonts w:ascii="Times New Roman" w:hAnsi="Times New Roman"/>
          <w:lang w:val="en-GB"/>
        </w:rPr>
        <w:t>).</w: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When the world is globally optimistic (</w:t>
      </w:r>
      <w:r w:rsidR="00717398">
        <w:rPr>
          <w:rFonts w:ascii="Times New Roman" w:hAnsi="Times New Roman"/>
          <w:noProof/>
          <w:position w:val="-6"/>
          <w:sz w:val="20"/>
        </w:rPr>
        <w:object w:dxaOrig="660" w:dyaOrig="320" w14:anchorId="0624B4B9">
          <v:shape id="_x0000_i1070" type="#_x0000_t75" alt="" style="width:33pt;height:16pt;mso-width-percent:0;mso-height-percent:0;mso-width-percent:0;mso-height-percent:0" o:ole="" fillcolor="window">
            <v:imagedata r:id="rId44" o:title=""/>
          </v:shape>
          <o:OLEObject Type="Embed" ProgID="Equation.3" ShapeID="_x0000_i1070" DrawAspect="Content" ObjectID="_1834326257" r:id="rId45"/>
        </w:object>
      </w:r>
      <w:r>
        <w:rPr>
          <w:rFonts w:ascii="Times New Roman" w:hAnsi="Times New Roman"/>
          <w:lang w:val="en-GB"/>
        </w:rPr>
        <w:t xml:space="preserve">), country P is always better off with trade. Country O can be either worse off or better off with trade depending on the </w:t>
      </w:r>
      <w:r w:rsidR="00A708DC">
        <w:rPr>
          <w:rFonts w:ascii="Times New Roman" w:hAnsi="Times New Roman"/>
          <w:lang w:val="en-GB"/>
        </w:rPr>
        <w:t xml:space="preserve">parameter </w:t>
      </w:r>
      <w:r>
        <w:rPr>
          <w:rFonts w:ascii="Times New Roman" w:hAnsi="Times New Roman"/>
          <w:lang w:val="en-GB"/>
        </w:rPr>
        <w:t>values.</w:t>
      </w:r>
    </w:p>
    <w:p w:rsidR="00515EF8" w:rsidRDefault="00515EF8" w:rsidP="00837AA1">
      <w:pPr>
        <w:pStyle w:val="Retraitcorpsdetexte"/>
        <w:spacing w:after="120" w:line="480" w:lineRule="auto"/>
        <w:ind w:left="709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– with b = 0.35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0.45, we have </w:t>
      </w:r>
      <w:r w:rsidR="00717398">
        <w:rPr>
          <w:rFonts w:ascii="Times New Roman" w:hAnsi="Times New Roman"/>
          <w:noProof/>
          <w:position w:val="-12"/>
          <w:sz w:val="20"/>
        </w:rPr>
        <w:object w:dxaOrig="999" w:dyaOrig="400" w14:anchorId="4935C6CB">
          <v:shape id="_x0000_i1069" type="#_x0000_t75" alt="" style="width:50pt;height:20pt;mso-width-percent:0;mso-height-percent:0;mso-width-percent:0;mso-height-percent:0" o:ole="" fillcolor="window">
            <v:imagedata r:id="rId46" o:title=""/>
          </v:shape>
          <o:OLEObject Type="Embed" ProgID="Equation.3" ShapeID="_x0000_i1069" DrawAspect="Content" ObjectID="_1834326258" r:id="rId47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020" w:dyaOrig="380" w14:anchorId="2F182C52">
          <v:shape id="_x0000_i1068" type="#_x0000_t75" alt="" style="width:51pt;height:19pt;mso-width-percent:0;mso-height-percent:0;mso-width-percent:0;mso-height-percent:0" o:ole="" fillcolor="window">
            <v:imagedata r:id="rId48" o:title=""/>
          </v:shape>
          <o:OLEObject Type="Embed" ProgID="Equation.3" ShapeID="_x0000_i1068" DrawAspect="Content" ObjectID="_1834326259" r:id="rId49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4"/>
          <w:sz w:val="20"/>
        </w:rPr>
        <w:object w:dxaOrig="1100" w:dyaOrig="420" w14:anchorId="4D68FFB5">
          <v:shape id="_x0000_i1067" type="#_x0000_t75" alt="" style="width:55pt;height:21pt;mso-width-percent:0;mso-height-percent:0;mso-width-percent:0;mso-height-percent:0" o:ole="" fillcolor="window">
            <v:imagedata r:id="rId50" o:title=""/>
          </v:shape>
          <o:OLEObject Type="Embed" ProgID="Equation.3" ShapeID="_x0000_i1067" DrawAspect="Content" ObjectID="_1834326260" r:id="rId51"/>
        </w:object>
      </w:r>
      <w:r>
        <w:rPr>
          <w:rFonts w:ascii="Times New Roman" w:hAnsi="Times New Roman"/>
          <w:lang w:val="en-GB"/>
        </w:rPr>
        <w:t xml:space="preserve">.  The impact of free trade on </w:t>
      </w:r>
      <w:r w:rsidR="00895962">
        <w:rPr>
          <w:rFonts w:ascii="Times New Roman" w:hAnsi="Times New Roman"/>
          <w:i/>
          <w:iCs/>
          <w:lang w:val="en-GB"/>
        </w:rPr>
        <w:t>ex-post</w:t>
      </w:r>
      <w:r>
        <w:rPr>
          <w:rFonts w:ascii="Times New Roman" w:hAnsi="Times New Roman"/>
          <w:lang w:val="en-GB"/>
        </w:rPr>
        <w:t xml:space="preserve"> welfare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620" w:dyaOrig="360" w14:anchorId="5026AC41">
          <v:shape id="_x0000_i1066" type="#_x0000_t75" alt="" style="width:81pt;height:18pt;mso-width-percent:0;mso-height-percent:0;mso-width-percent:0;mso-height-percent:0" o:ole="" fillcolor="window">
            <v:imagedata r:id="rId52" o:title=""/>
          </v:shape>
          <o:OLEObject Type="Embed" ProgID="Equation.3" ShapeID="_x0000_i1066" DrawAspect="Content" ObjectID="_1834326261" r:id="rId53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0"/>
          <w:sz w:val="20"/>
        </w:rPr>
        <w:object w:dxaOrig="1480" w:dyaOrig="340" w14:anchorId="76AB09DC">
          <v:shape id="_x0000_i1065" type="#_x0000_t75" alt="" style="width:74pt;height:17pt;mso-width-percent:0;mso-height-percent:0;mso-width-percent:0;mso-height-percent:0" o:ole="" fillcolor="window">
            <v:imagedata r:id="rId54" o:title=""/>
          </v:shape>
          <o:OLEObject Type="Embed" ProgID="Equation.3" ShapeID="_x0000_i1065" DrawAspect="Content" ObjectID="_1834326262" r:id="rId55"/>
        </w:object>
      </w:r>
      <w:r>
        <w:rPr>
          <w:rFonts w:ascii="Times New Roman" w:hAnsi="Times New Roman"/>
          <w:lang w:val="en-GB"/>
        </w:rPr>
        <w:t>.</w:t>
      </w:r>
    </w:p>
    <w:p w:rsidR="00515EF8" w:rsidRDefault="00515EF8" w:rsidP="00837AA1">
      <w:pPr>
        <w:pStyle w:val="Retraitcorpsdetexte"/>
        <w:spacing w:after="120" w:line="480" w:lineRule="auto"/>
        <w:ind w:left="709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– with b = 0.43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0.001, we obtain </w:t>
      </w:r>
      <w:r w:rsidR="00717398">
        <w:rPr>
          <w:rFonts w:ascii="Times New Roman" w:hAnsi="Times New Roman"/>
          <w:noProof/>
          <w:position w:val="-12"/>
          <w:sz w:val="20"/>
        </w:rPr>
        <w:object w:dxaOrig="1040" w:dyaOrig="400" w14:anchorId="1AA62B5E">
          <v:shape id="_x0000_i1064" type="#_x0000_t75" alt="" style="width:52pt;height:20pt;mso-width-percent:0;mso-height-percent:0;mso-width-percent:0;mso-height-percent:0" o:ole="" fillcolor="window">
            <v:imagedata r:id="rId56" o:title=""/>
          </v:shape>
          <o:OLEObject Type="Embed" ProgID="Equation.3" ShapeID="_x0000_i1064" DrawAspect="Content" ObjectID="_1834326263" r:id="rId57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020" w:dyaOrig="380" w14:anchorId="73DA8518">
          <v:shape id="_x0000_i1063" type="#_x0000_t75" alt="" style="width:51pt;height:19pt;mso-width-percent:0;mso-height-percent:0;mso-width-percent:0;mso-height-percent:0" o:ole="" fillcolor="window">
            <v:imagedata r:id="rId58" o:title=""/>
          </v:shape>
          <o:OLEObject Type="Embed" ProgID="Equation.3" ShapeID="_x0000_i1063" DrawAspect="Content" ObjectID="_1834326264" r:id="rId59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4"/>
          <w:sz w:val="20"/>
        </w:rPr>
        <w:object w:dxaOrig="859" w:dyaOrig="420" w14:anchorId="2130E2A8">
          <v:shape id="_x0000_i1062" type="#_x0000_t75" alt="" style="width:43pt;height:21pt;mso-width-percent:0;mso-height-percent:0;mso-width-percent:0;mso-height-percent:0" o:ole="" fillcolor="window">
            <v:imagedata r:id="rId60" o:title=""/>
          </v:shape>
          <o:OLEObject Type="Embed" ProgID="Equation.3" ShapeID="_x0000_i1062" DrawAspect="Content" ObjectID="_1834326265" r:id="rId61"/>
        </w:object>
      </w:r>
      <w:r>
        <w:rPr>
          <w:rFonts w:ascii="Times New Roman" w:hAnsi="Times New Roman"/>
          <w:lang w:val="en-GB"/>
        </w:rPr>
        <w:t xml:space="preserve">. The impact of free trade on </w:t>
      </w:r>
      <w:r w:rsidR="00895962">
        <w:rPr>
          <w:rFonts w:ascii="Times New Roman" w:hAnsi="Times New Roman"/>
          <w:i/>
          <w:iCs/>
          <w:lang w:val="en-GB"/>
        </w:rPr>
        <w:t>ex-post</w:t>
      </w:r>
      <w:r>
        <w:rPr>
          <w:rFonts w:ascii="Times New Roman" w:hAnsi="Times New Roman"/>
          <w:lang w:val="en-GB"/>
        </w:rPr>
        <w:t xml:space="preserve"> welfare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500" w:dyaOrig="360" w14:anchorId="6B740119">
          <v:shape id="_x0000_i1061" type="#_x0000_t75" alt="" style="width:75pt;height:18pt;mso-width-percent:0;mso-height-percent:0;mso-width-percent:0;mso-height-percent:0" o:ole="" fillcolor="window">
            <v:imagedata r:id="rId62" o:title=""/>
          </v:shape>
          <o:OLEObject Type="Embed" ProgID="Equation.3" ShapeID="_x0000_i1061" DrawAspect="Content" ObjectID="_1834326266" r:id="rId63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0"/>
          <w:sz w:val="20"/>
        </w:rPr>
        <w:object w:dxaOrig="1460" w:dyaOrig="340" w14:anchorId="5C5B1384">
          <v:shape id="_x0000_i1060" type="#_x0000_t75" alt="" style="width:73pt;height:17pt;mso-width-percent:0;mso-height-percent:0;mso-width-percent:0;mso-height-percent:0" o:ole="" fillcolor="window">
            <v:imagedata r:id="rId64" o:title=""/>
          </v:shape>
          <o:OLEObject Type="Embed" ProgID="Equation.3" ShapeID="_x0000_i1060" DrawAspect="Content" ObjectID="_1834326267" r:id="rId65"/>
        </w:object>
      </w:r>
      <w:r>
        <w:rPr>
          <w:rFonts w:ascii="Times New Roman" w:hAnsi="Times New Roman"/>
          <w:lang w:val="en-GB"/>
        </w:rPr>
        <w:t>.</w: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When the world is globally pessimistic (</w:t>
      </w:r>
      <w:r w:rsidR="00717398">
        <w:rPr>
          <w:rFonts w:ascii="Times New Roman" w:hAnsi="Times New Roman"/>
          <w:noProof/>
          <w:position w:val="-6"/>
          <w:sz w:val="20"/>
        </w:rPr>
        <w:object w:dxaOrig="660" w:dyaOrig="320" w14:anchorId="2D089D79">
          <v:shape id="_x0000_i1059" type="#_x0000_t75" alt="" style="width:33pt;height:16pt;mso-width-percent:0;mso-height-percent:0;mso-width-percent:0;mso-height-percent:0" o:ole="" fillcolor="window">
            <v:imagedata r:id="rId66" o:title=""/>
          </v:shape>
          <o:OLEObject Type="Embed" ProgID="Equation.3" ShapeID="_x0000_i1059" DrawAspect="Content" ObjectID="_1834326268" r:id="rId67"/>
        </w:object>
      </w:r>
      <w:r>
        <w:rPr>
          <w:rFonts w:ascii="Times New Roman" w:hAnsi="Times New Roman"/>
          <w:lang w:val="en-GB"/>
        </w:rPr>
        <w:t xml:space="preserve">), country O is always better off while country P can be either worse off or better off according to the </w:t>
      </w:r>
      <w:r w:rsidR="00A708DC">
        <w:rPr>
          <w:rFonts w:ascii="Times New Roman" w:hAnsi="Times New Roman"/>
          <w:lang w:val="en-GB"/>
        </w:rPr>
        <w:t>parameter values</w:t>
      </w:r>
      <w:r>
        <w:rPr>
          <w:rFonts w:ascii="Times New Roman" w:hAnsi="Times New Roman"/>
          <w:lang w:val="en-GB"/>
        </w:rPr>
        <w:t>:</w:t>
      </w:r>
    </w:p>
    <w:p w:rsidR="00515EF8" w:rsidRDefault="00515EF8" w:rsidP="00837AA1">
      <w:pPr>
        <w:pStyle w:val="Retraitcorpsdetexte"/>
        <w:spacing w:after="120" w:line="480" w:lineRule="auto"/>
        <w:ind w:left="709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– with b = 0.66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0.45, we have </w:t>
      </w:r>
      <w:r w:rsidR="00717398">
        <w:rPr>
          <w:rFonts w:ascii="Times New Roman" w:hAnsi="Times New Roman"/>
          <w:noProof/>
          <w:position w:val="-12"/>
          <w:sz w:val="20"/>
        </w:rPr>
        <w:object w:dxaOrig="999" w:dyaOrig="400" w14:anchorId="3E8E01B9">
          <v:shape id="_x0000_i1058" type="#_x0000_t75" alt="" style="width:50pt;height:20pt;mso-width-percent:0;mso-height-percent:0;mso-width-percent:0;mso-height-percent:0" o:ole="" fillcolor="window">
            <v:imagedata r:id="rId68" o:title=""/>
          </v:shape>
          <o:OLEObject Type="Embed" ProgID="Equation.3" ShapeID="_x0000_i1058" DrawAspect="Content" ObjectID="_1834326269" r:id="rId69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020" w:dyaOrig="380" w14:anchorId="68E4FD15">
          <v:shape id="_x0000_i1057" type="#_x0000_t75" alt="" style="width:52pt;height:20pt;mso-width-percent:0;mso-height-percent:0;mso-width-percent:0;mso-height-percent:0" o:ole="" fillcolor="window">
            <v:imagedata r:id="rId70" o:title=""/>
          </v:shape>
          <o:OLEObject Type="Embed" ProgID="Equation.3" ShapeID="_x0000_i1057" DrawAspect="Content" ObjectID="_1834326270" r:id="rId71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4"/>
          <w:sz w:val="20"/>
        </w:rPr>
        <w:object w:dxaOrig="999" w:dyaOrig="420" w14:anchorId="33CDF788">
          <v:shape id="_x0000_i1056" type="#_x0000_t75" alt="" style="width:50pt;height:21pt;mso-width-percent:0;mso-height-percent:0;mso-width-percent:0;mso-height-percent:0" o:ole="" fillcolor="window">
            <v:imagedata r:id="rId72" o:title=""/>
          </v:shape>
          <o:OLEObject Type="Embed" ProgID="Equation.3" ShapeID="_x0000_i1056" DrawAspect="Content" ObjectID="_1834326271" r:id="rId73"/>
        </w:object>
      </w:r>
      <w:r>
        <w:rPr>
          <w:rFonts w:ascii="Times New Roman" w:hAnsi="Times New Roman"/>
          <w:lang w:val="en-GB"/>
        </w:rPr>
        <w:t xml:space="preserve">. The impact of free trade on </w:t>
      </w:r>
      <w:r w:rsidR="00895962">
        <w:rPr>
          <w:rFonts w:ascii="Times New Roman" w:hAnsi="Times New Roman"/>
          <w:i/>
          <w:iCs/>
          <w:lang w:val="en-GB"/>
        </w:rPr>
        <w:t>ex-post</w:t>
      </w:r>
      <w:r>
        <w:rPr>
          <w:rFonts w:ascii="Times New Roman" w:hAnsi="Times New Roman"/>
          <w:lang w:val="en-GB"/>
        </w:rPr>
        <w:t xml:space="preserve"> welfare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480" w:dyaOrig="360" w14:anchorId="7F9DDB44">
          <v:shape id="_x0000_i1055" type="#_x0000_t75" alt="" style="width:74pt;height:18pt;mso-width-percent:0;mso-height-percent:0;mso-width-percent:0;mso-height-percent:0" o:ole="" fillcolor="window">
            <v:imagedata r:id="rId74" o:title=""/>
          </v:shape>
          <o:OLEObject Type="Embed" ProgID="Equation.3" ShapeID="_x0000_i1055" DrawAspect="Content" ObjectID="_1834326272" r:id="rId75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0"/>
          <w:sz w:val="20"/>
        </w:rPr>
        <w:object w:dxaOrig="1600" w:dyaOrig="340" w14:anchorId="65F1CF1D">
          <v:shape id="_x0000_i1054" type="#_x0000_t75" alt="" style="width:80pt;height:17pt;mso-width-percent:0;mso-height-percent:0;mso-width-percent:0;mso-height-percent:0" o:ole="" fillcolor="window">
            <v:imagedata r:id="rId76" o:title=""/>
          </v:shape>
          <o:OLEObject Type="Embed" ProgID="Equation.3" ShapeID="_x0000_i1054" DrawAspect="Content" ObjectID="_1834326273" r:id="rId77"/>
        </w:object>
      </w:r>
      <w:r>
        <w:rPr>
          <w:rFonts w:ascii="Times New Roman" w:hAnsi="Times New Roman"/>
          <w:lang w:val="en-GB"/>
        </w:rPr>
        <w:t>.</w:t>
      </w:r>
    </w:p>
    <w:p w:rsidR="00515EF8" w:rsidRDefault="00515EF8" w:rsidP="00837AA1">
      <w:pPr>
        <w:pStyle w:val="Retraitcorpsdetexte"/>
        <w:spacing w:after="120" w:line="480" w:lineRule="auto"/>
        <w:ind w:left="709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– with b = 0.51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0.45, we obtain </w:t>
      </w:r>
      <w:r w:rsidR="00717398">
        <w:rPr>
          <w:rFonts w:ascii="Times New Roman" w:hAnsi="Times New Roman"/>
          <w:noProof/>
          <w:position w:val="-12"/>
          <w:sz w:val="20"/>
        </w:rPr>
        <w:object w:dxaOrig="999" w:dyaOrig="400" w14:anchorId="08A37EDA">
          <v:shape id="_x0000_i1053" type="#_x0000_t75" alt="" style="width:50pt;height:20pt;mso-width-percent:0;mso-height-percent:0;mso-width-percent:0;mso-height-percent:0" o:ole="" fillcolor="window">
            <v:imagedata r:id="rId78" o:title=""/>
          </v:shape>
          <o:OLEObject Type="Embed" ProgID="Equation.3" ShapeID="_x0000_i1053" DrawAspect="Content" ObjectID="_1834326274" r:id="rId79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040" w:dyaOrig="380" w14:anchorId="03463994">
          <v:shape id="_x0000_i1052" type="#_x0000_t75" alt="" style="width:52pt;height:19pt;mso-width-percent:0;mso-height-percent:0;mso-width-percent:0;mso-height-percent:0" o:ole="" fillcolor="window">
            <v:imagedata r:id="rId80" o:title=""/>
          </v:shape>
          <o:OLEObject Type="Embed" ProgID="Equation.3" ShapeID="_x0000_i1052" DrawAspect="Content" ObjectID="_1834326275" r:id="rId81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4"/>
          <w:sz w:val="20"/>
        </w:rPr>
        <w:object w:dxaOrig="999" w:dyaOrig="420" w14:anchorId="381BA813">
          <v:shape id="_x0000_i1051" type="#_x0000_t75" alt="" style="width:50pt;height:21pt;mso-width-percent:0;mso-height-percent:0;mso-width-percent:0;mso-height-percent:0" o:ole="" fillcolor="window">
            <v:imagedata r:id="rId82" o:title=""/>
          </v:shape>
          <o:OLEObject Type="Embed" ProgID="Equation.3" ShapeID="_x0000_i1051" DrawAspect="Content" ObjectID="_1834326276" r:id="rId83"/>
        </w:object>
      </w:r>
      <w:r>
        <w:rPr>
          <w:rFonts w:ascii="Times New Roman" w:hAnsi="Times New Roman"/>
          <w:lang w:val="en-GB"/>
        </w:rPr>
        <w:t xml:space="preserve">. The impact of free trade on </w:t>
      </w:r>
      <w:r w:rsidR="00895962">
        <w:rPr>
          <w:rFonts w:ascii="Times New Roman" w:hAnsi="Times New Roman"/>
          <w:i/>
          <w:iCs/>
          <w:lang w:val="en-GB"/>
        </w:rPr>
        <w:t>ex-post</w:t>
      </w:r>
      <w:r>
        <w:rPr>
          <w:rFonts w:ascii="Times New Roman" w:hAnsi="Times New Roman"/>
          <w:lang w:val="en-GB"/>
        </w:rPr>
        <w:t xml:space="preserve"> welfare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600" w:dyaOrig="360" w14:anchorId="180BBB6C">
          <v:shape id="_x0000_i1050" type="#_x0000_t75" alt="" style="width:80pt;height:18pt;mso-width-percent:0;mso-height-percent:0;mso-width-percent:0;mso-height-percent:0" o:ole="" fillcolor="window">
            <v:imagedata r:id="rId84" o:title=""/>
          </v:shape>
          <o:OLEObject Type="Embed" ProgID="Equation.3" ShapeID="_x0000_i1050" DrawAspect="Content" ObjectID="_1834326277" r:id="rId85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0"/>
          <w:sz w:val="20"/>
        </w:rPr>
        <w:object w:dxaOrig="1579" w:dyaOrig="340" w14:anchorId="1521D28A">
          <v:shape id="_x0000_i1049" type="#_x0000_t75" alt="" style="width:79pt;height:17pt;mso-width-percent:0;mso-height-percent:0;mso-width-percent:0;mso-height-percent:0" o:ole="" fillcolor="window">
            <v:imagedata r:id="rId86" o:title=""/>
          </v:shape>
          <o:OLEObject Type="Embed" ProgID="Equation.3" ShapeID="_x0000_i1049" DrawAspect="Content" ObjectID="_1834326278" r:id="rId87"/>
        </w:object>
      </w:r>
      <w:r>
        <w:rPr>
          <w:rFonts w:ascii="Times New Roman" w:hAnsi="Times New Roman"/>
          <w:lang w:val="en-GB"/>
        </w:rPr>
        <w:t xml:space="preserve">. </w:t>
      </w:r>
    </w:p>
    <w:p w:rsidR="00515EF8" w:rsidRDefault="00515EF8" w:rsidP="00837AA1">
      <w:pPr>
        <w:pStyle w:val="Retraitcorpsdetexte"/>
        <w:spacing w:before="100" w:after="100" w:line="480" w:lineRule="auto"/>
        <w:ind w:left="426"/>
        <w:jc w:val="left"/>
        <w:rPr>
          <w:rFonts w:ascii="Times New Roman" w:hAnsi="Times New Roman"/>
          <w:iCs/>
          <w:lang w:val="en-GB"/>
        </w:rPr>
      </w:pPr>
      <w:r>
        <w:rPr>
          <w:rFonts w:ascii="Times New Roman" w:hAnsi="Times New Roman"/>
          <w:i/>
          <w:u w:val="single"/>
          <w:lang w:val="en-GB"/>
        </w:rPr>
        <w:t>Simulation 4:</w:t>
      </w:r>
      <w:r>
        <w:rPr>
          <w:rFonts w:ascii="Times New Roman" w:hAnsi="Times New Roman"/>
          <w:iCs/>
          <w:lang w:val="en-GB"/>
        </w:rPr>
        <w:t xml:space="preserve"> </w:t>
      </w:r>
      <w:r w:rsidR="00A708DC">
        <w:rPr>
          <w:rFonts w:ascii="Times New Roman" w:hAnsi="Times New Roman"/>
          <w:iCs/>
          <w:lang w:val="en-GB"/>
        </w:rPr>
        <w:t>A</w:t>
      </w:r>
      <w:r>
        <w:rPr>
          <w:rFonts w:ascii="Times New Roman" w:hAnsi="Times New Roman"/>
          <w:iCs/>
          <w:lang w:val="en-GB"/>
        </w:rPr>
        <w:t xml:space="preserve"> globally pessimistic world might be worse off</w:t>
      </w:r>
      <w:r w:rsidR="006B6E92">
        <w:rPr>
          <w:rFonts w:ascii="Times New Roman" w:hAnsi="Times New Roman"/>
          <w:iCs/>
          <w:lang w:val="en-GB"/>
        </w:rPr>
        <w:t>.</w: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psychological structure of the </w:t>
      </w:r>
      <w:r w:rsidR="00D36EBE">
        <w:rPr>
          <w:rFonts w:ascii="Times New Roman" w:hAnsi="Times New Roman"/>
          <w:lang w:val="en-GB"/>
        </w:rPr>
        <w:t>manager</w:t>
      </w:r>
      <w:r w:rsidR="00A708DC">
        <w:rPr>
          <w:rFonts w:ascii="Times New Roman" w:hAnsi="Times New Roman"/>
          <w:lang w:val="en-GB"/>
        </w:rPr>
        <w:t>s in countries</w:t>
      </w:r>
      <w:r>
        <w:rPr>
          <w:rFonts w:ascii="Times New Roman" w:hAnsi="Times New Roman"/>
          <w:lang w:val="en-GB"/>
        </w:rPr>
        <w:t xml:space="preserve"> O and </w:t>
      </w:r>
      <w:proofErr w:type="spellStart"/>
      <w:r>
        <w:rPr>
          <w:rFonts w:ascii="Times New Roman" w:hAnsi="Times New Roman"/>
          <w:lang w:val="en-GB"/>
        </w:rPr>
        <w:t>P are</w:t>
      </w:r>
      <w:proofErr w:type="spellEnd"/>
      <w:r>
        <w:rPr>
          <w:rFonts w:ascii="Times New Roman" w:hAnsi="Times New Roman"/>
          <w:lang w:val="en-GB"/>
        </w:rPr>
        <w:t xml:space="preserve"> respectively:</w:t>
      </w:r>
    </w:p>
    <w:p w:rsidR="00515EF8" w:rsidRDefault="00717398" w:rsidP="00837AA1">
      <w:pPr>
        <w:pStyle w:val="Retraitcorpsdetexte"/>
        <w:spacing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position w:val="-12"/>
          <w:sz w:val="20"/>
        </w:rPr>
        <w:object w:dxaOrig="1640" w:dyaOrig="400" w14:anchorId="4D96A35E">
          <v:shape id="_x0000_i1048" type="#_x0000_t75" alt="" style="width:82pt;height:20pt;mso-width-percent:0;mso-height-percent:0;mso-width-percent:0;mso-height-percent:0" o:ole="" fillcolor="window">
            <v:imagedata r:id="rId88" o:title=""/>
          </v:shape>
          <o:OLEObject Type="Embed" ProgID="Equation.3" ShapeID="_x0000_i1048" DrawAspect="Content" ObjectID="_1834326279" r:id="rId89"/>
        </w:object>
      </w:r>
      <w:r w:rsidR="00515EF8">
        <w:rPr>
          <w:rFonts w:ascii="Times New Roman" w:hAnsi="Times New Roman"/>
          <w:lang w:val="en-GB"/>
        </w:rPr>
        <w:t xml:space="preserve">   and   </w:t>
      </w:r>
      <w:r>
        <w:rPr>
          <w:rFonts w:ascii="Times New Roman" w:hAnsi="Times New Roman"/>
          <w:noProof/>
          <w:position w:val="-10"/>
          <w:sz w:val="20"/>
        </w:rPr>
        <w:object w:dxaOrig="1840" w:dyaOrig="440" w14:anchorId="27061F92">
          <v:shape id="_x0000_i1047" type="#_x0000_t75" alt="" style="width:92pt;height:22pt;mso-width-percent:0;mso-height-percent:0;mso-width-percent:0;mso-height-percent:0" o:ole="" fillcolor="window">
            <v:imagedata r:id="rId90" o:title=""/>
          </v:shape>
          <o:OLEObject Type="Embed" ProgID="Equation.3" ShapeID="_x0000_i1047" DrawAspect="Content" ObjectID="_1834326280" r:id="rId91"/>
        </w:objec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For some values of parameters, the world is globally pessimistic and is worse off with trade. With b = 0.66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0.45 we obtain </w:t>
      </w:r>
      <w:r w:rsidR="00717398">
        <w:rPr>
          <w:rFonts w:ascii="Times New Roman" w:hAnsi="Times New Roman"/>
          <w:noProof/>
          <w:position w:val="-12"/>
          <w:sz w:val="20"/>
        </w:rPr>
        <w:object w:dxaOrig="1040" w:dyaOrig="400" w14:anchorId="30F5F663">
          <v:shape id="_x0000_i1046" type="#_x0000_t75" alt="" style="width:52pt;height:20pt;mso-width-percent:0;mso-height-percent:0;mso-width-percent:0;mso-height-percent:0" o:ole="" fillcolor="window">
            <v:imagedata r:id="rId92" o:title=""/>
          </v:shape>
          <o:OLEObject Type="Embed" ProgID="Equation.3" ShapeID="_x0000_i1046" DrawAspect="Content" ObjectID="_1834326281" r:id="rId93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040" w:dyaOrig="380" w14:anchorId="66F9FF57">
          <v:shape id="_x0000_i1045" type="#_x0000_t75" alt="" style="width:52pt;height:19pt;mso-width-percent:0;mso-height-percent:0;mso-width-percent:0;mso-height-percent:0" o:ole="" fillcolor="window">
            <v:imagedata r:id="rId94" o:title=""/>
          </v:shape>
          <o:OLEObject Type="Embed" ProgID="Equation.3" ShapeID="_x0000_i1045" DrawAspect="Content" ObjectID="_1834326282" r:id="rId95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4"/>
          <w:sz w:val="20"/>
        </w:rPr>
        <w:object w:dxaOrig="999" w:dyaOrig="420" w14:anchorId="1FC5A278">
          <v:shape id="_x0000_i1044" type="#_x0000_t75" alt="" style="width:50pt;height:21pt;mso-width-percent:0;mso-height-percent:0;mso-width-percent:0;mso-height-percent:0" o:ole="" fillcolor="window">
            <v:imagedata r:id="rId96" o:title=""/>
          </v:shape>
          <o:OLEObject Type="Embed" ProgID="Equation.3" ShapeID="_x0000_i1044" DrawAspect="Content" ObjectID="_1834326283" r:id="rId97"/>
        </w:object>
      </w:r>
      <w:r>
        <w:rPr>
          <w:rFonts w:ascii="Times New Roman" w:hAnsi="Times New Roman"/>
          <w:lang w:val="en-GB"/>
        </w:rPr>
        <w:t xml:space="preserve">. The impact of free trade on </w:t>
      </w:r>
      <w:r w:rsidR="00895962">
        <w:rPr>
          <w:rFonts w:ascii="Times New Roman" w:hAnsi="Times New Roman"/>
          <w:i/>
          <w:iCs/>
          <w:lang w:val="en-GB"/>
        </w:rPr>
        <w:t>ex-post</w:t>
      </w:r>
      <w:r>
        <w:rPr>
          <w:rFonts w:ascii="Times New Roman" w:hAnsi="Times New Roman"/>
          <w:lang w:val="en-GB"/>
        </w:rPr>
        <w:t xml:space="preserve"> welfare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500" w:dyaOrig="360" w14:anchorId="7BF6A4B7">
          <v:shape id="_x0000_i1043" type="#_x0000_t75" alt="" style="width:75pt;height:18pt;mso-width-percent:0;mso-height-percent:0;mso-width-percent:0;mso-height-percent:0" o:ole="" fillcolor="window">
            <v:imagedata r:id="rId98" o:title=""/>
          </v:shape>
          <o:OLEObject Type="Embed" ProgID="Equation.3" ShapeID="_x0000_i1043" DrawAspect="Content" ObjectID="_1834326284" r:id="rId99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600" w:dyaOrig="340" w14:anchorId="4019F97D">
          <v:shape id="_x0000_i1042" type="#_x0000_t75" alt="" style="width:80pt;height:17pt;mso-width-percent:0;mso-height-percent:0;mso-width-percent:0;mso-height-percent:0" o:ole="" fillcolor="window">
            <v:imagedata r:id="rId100" o:title=""/>
          </v:shape>
          <o:OLEObject Type="Embed" ProgID="Equation.3" ShapeID="_x0000_i1042" DrawAspect="Content" ObjectID="_1834326285" r:id="rId101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bCs/>
          <w:noProof/>
          <w:position w:val="-12"/>
          <w:lang w:val="en-GB"/>
        </w:rPr>
        <w:object w:dxaOrig="1300" w:dyaOrig="360" w14:anchorId="3F8517BD">
          <v:shape id="_x0000_i1041" type="#_x0000_t75" alt="" style="width:65pt;height:18pt;mso-width-percent:0;mso-height-percent:0;mso-width-percent:0;mso-height-percent:0" o:ole="">
            <v:imagedata r:id="rId102" o:title=""/>
          </v:shape>
          <o:OLEObject Type="Embed" ProgID="Equation.3" ShapeID="_x0000_i1041" DrawAspect="Content" ObjectID="_1834326286" r:id="rId103"/>
        </w:object>
      </w:r>
      <w:r w:rsidR="00A708DC">
        <w:rPr>
          <w:rFonts w:ascii="Times New Roman" w:hAnsi="Times New Roman"/>
          <w:bCs/>
          <w:lang w:val="en-GB"/>
        </w:rPr>
        <w:t>.</w:t>
      </w:r>
      <w:r>
        <w:rPr>
          <w:rFonts w:ascii="Times New Roman" w:hAnsi="Times New Roman"/>
          <w:bCs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Note that the aggregate </w:t>
      </w:r>
      <w:r w:rsidR="00A708DC">
        <w:rPr>
          <w:rFonts w:ascii="Times New Roman" w:hAnsi="Times New Roman"/>
          <w:lang w:val="en-GB"/>
        </w:rPr>
        <w:t xml:space="preserve">number </w:t>
      </w:r>
      <w:r>
        <w:rPr>
          <w:rFonts w:ascii="Times New Roman" w:hAnsi="Times New Roman"/>
          <w:lang w:val="en-GB"/>
        </w:rPr>
        <w:t xml:space="preserve">of entrepreneurs </w:t>
      </w:r>
      <w:r w:rsidR="00A708DC">
        <w:rPr>
          <w:rFonts w:ascii="Times New Roman" w:hAnsi="Times New Roman"/>
          <w:lang w:val="en-GB"/>
        </w:rPr>
        <w:t>falls</w:t>
      </w:r>
      <w:r>
        <w:rPr>
          <w:rFonts w:ascii="Times New Roman" w:hAnsi="Times New Roman"/>
          <w:lang w:val="en-GB"/>
        </w:rPr>
        <w:t xml:space="preserve">: </w:t>
      </w:r>
      <w:r w:rsidR="00717398">
        <w:rPr>
          <w:rFonts w:ascii="Times New Roman" w:hAnsi="Times New Roman"/>
          <w:noProof/>
          <w:position w:val="-12"/>
          <w:sz w:val="20"/>
        </w:rPr>
        <w:object w:dxaOrig="3159" w:dyaOrig="400" w14:anchorId="6FEC73A4">
          <v:shape id="_x0000_i1040" type="#_x0000_t75" alt="" style="width:158pt;height:20pt;mso-width-percent:0;mso-height-percent:0;mso-width-percent:0;mso-height-percent:0" o:ole="" fillcolor="window">
            <v:imagedata r:id="rId104" o:title=""/>
          </v:shape>
          <o:OLEObject Type="Embed" ProgID="Equation.3" ShapeID="_x0000_i1040" DrawAspect="Content" ObjectID="_1834326287" r:id="rId105"/>
        </w:object>
      </w:r>
      <w:r>
        <w:rPr>
          <w:rFonts w:ascii="Times New Roman" w:hAnsi="Times New Roman"/>
          <w:lang w:val="en-GB"/>
        </w:rPr>
        <w:t>.</w:t>
      </w:r>
    </w:p>
    <w:p w:rsidR="00515EF8" w:rsidRDefault="00515EF8" w:rsidP="00837AA1">
      <w:pPr>
        <w:pStyle w:val="Retraitcorpsdetexte"/>
        <w:spacing w:before="100" w:after="100" w:line="480" w:lineRule="auto"/>
        <w:ind w:left="426"/>
        <w:jc w:val="left"/>
        <w:rPr>
          <w:rFonts w:ascii="Times New Roman" w:hAnsi="Times New Roman"/>
          <w:iCs/>
          <w:lang w:val="en-GB"/>
        </w:rPr>
      </w:pPr>
      <w:r>
        <w:rPr>
          <w:rFonts w:ascii="Times New Roman" w:hAnsi="Times New Roman"/>
          <w:i/>
          <w:u w:val="single"/>
          <w:lang w:val="en-GB"/>
        </w:rPr>
        <w:lastRenderedPageBreak/>
        <w:t>Simulation 5</w:t>
      </w:r>
      <w:r>
        <w:rPr>
          <w:rFonts w:ascii="Times New Roman" w:hAnsi="Times New Roman"/>
          <w:iCs/>
          <w:lang w:val="en-GB"/>
        </w:rPr>
        <w:t xml:space="preserve">: </w:t>
      </w:r>
      <w:r w:rsidR="00A708DC">
        <w:rPr>
          <w:rFonts w:ascii="Times New Roman" w:hAnsi="Times New Roman"/>
          <w:iCs/>
          <w:lang w:val="en-GB"/>
        </w:rPr>
        <w:t>A</w:t>
      </w:r>
      <w:r>
        <w:rPr>
          <w:rFonts w:ascii="Times New Roman" w:hAnsi="Times New Roman"/>
          <w:iCs/>
          <w:lang w:val="en-GB"/>
        </w:rPr>
        <w:t xml:space="preserve"> globally optimistic world might be worse off</w:t>
      </w:r>
      <w:r w:rsidR="006B6E92">
        <w:rPr>
          <w:rFonts w:ascii="Times New Roman" w:hAnsi="Times New Roman"/>
          <w:iCs/>
          <w:lang w:val="en-GB"/>
        </w:rPr>
        <w:t>.</w: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psychological structure of the </w:t>
      </w:r>
      <w:r w:rsidR="00D36EBE">
        <w:rPr>
          <w:rFonts w:ascii="Times New Roman" w:hAnsi="Times New Roman"/>
          <w:lang w:val="en-GB"/>
        </w:rPr>
        <w:t>manager</w:t>
      </w:r>
      <w:r w:rsidR="00A708DC">
        <w:rPr>
          <w:rFonts w:ascii="Times New Roman" w:hAnsi="Times New Roman"/>
          <w:lang w:val="en-GB"/>
        </w:rPr>
        <w:t>s in countries</w:t>
      </w:r>
      <w:r>
        <w:rPr>
          <w:rFonts w:ascii="Times New Roman" w:hAnsi="Times New Roman"/>
          <w:lang w:val="en-GB"/>
        </w:rPr>
        <w:t xml:space="preserve"> O and </w:t>
      </w:r>
      <w:proofErr w:type="spellStart"/>
      <w:r>
        <w:rPr>
          <w:rFonts w:ascii="Times New Roman" w:hAnsi="Times New Roman"/>
          <w:lang w:val="en-GB"/>
        </w:rPr>
        <w:t>P are</w:t>
      </w:r>
      <w:proofErr w:type="spellEnd"/>
      <w:r>
        <w:rPr>
          <w:rFonts w:ascii="Times New Roman" w:hAnsi="Times New Roman"/>
          <w:lang w:val="en-GB"/>
        </w:rPr>
        <w:t xml:space="preserve"> respectively:</w:t>
      </w:r>
    </w:p>
    <w:p w:rsidR="00515EF8" w:rsidRDefault="00717398" w:rsidP="00837AA1">
      <w:pPr>
        <w:pStyle w:val="Retraitcorpsdetexte"/>
        <w:spacing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position w:val="-12"/>
          <w:sz w:val="20"/>
        </w:rPr>
        <w:object w:dxaOrig="1840" w:dyaOrig="380" w14:anchorId="5D1D4D71">
          <v:shape id="_x0000_i1039" type="#_x0000_t75" alt="" style="width:92pt;height:19pt;mso-width-percent:0;mso-height-percent:0;mso-width-percent:0;mso-height-percent:0" o:ole="" fillcolor="window">
            <v:imagedata r:id="rId106" o:title=""/>
          </v:shape>
          <o:OLEObject Type="Embed" ProgID="Equation.3" ShapeID="_x0000_i1039" DrawAspect="Content" ObjectID="_1834326288" r:id="rId107"/>
        </w:object>
      </w:r>
      <w:r w:rsidR="00515EF8">
        <w:rPr>
          <w:rFonts w:ascii="Times New Roman" w:hAnsi="Times New Roman"/>
          <w:lang w:val="en-GB"/>
        </w:rPr>
        <w:t xml:space="preserve">   and   </w:t>
      </w:r>
      <w:r>
        <w:rPr>
          <w:rFonts w:ascii="Times New Roman" w:hAnsi="Times New Roman"/>
          <w:noProof/>
          <w:position w:val="-10"/>
          <w:sz w:val="20"/>
        </w:rPr>
        <w:object w:dxaOrig="1719" w:dyaOrig="380" w14:anchorId="4830D36C">
          <v:shape id="_x0000_i1038" type="#_x0000_t75" alt="" style="width:86pt;height:19pt;mso-width-percent:0;mso-height-percent:0;mso-width-percent:0;mso-height-percent:0" o:ole="" fillcolor="window">
            <v:imagedata r:id="rId108" o:title=""/>
          </v:shape>
          <o:OLEObject Type="Embed" ProgID="Equation.3" ShapeID="_x0000_i1038" DrawAspect="Content" ObjectID="_1834326289" r:id="rId109"/>
        </w:object>
      </w:r>
    </w:p>
    <w:p w:rsidR="00515EF8" w:rsidRDefault="00515EF8" w:rsidP="00837AA1">
      <w:pPr>
        <w:pStyle w:val="Retraitcorpsdetexte"/>
        <w:spacing w:after="120" w:line="48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For some values of parameters, the world is globally optimistic and is worse off with trade. With b = 0.2 and </w:t>
      </w:r>
      <w:r>
        <w:rPr>
          <w:rFonts w:ascii="Symbol" w:hAnsi="Symbol"/>
        </w:rPr>
        <w:t></w:t>
      </w:r>
      <w:r>
        <w:rPr>
          <w:rFonts w:ascii="Times New Roman" w:hAnsi="Times New Roman"/>
          <w:lang w:val="en-GB"/>
        </w:rPr>
        <w:t xml:space="preserve"> = 0.45 we obtain </w:t>
      </w:r>
      <w:r w:rsidR="00717398">
        <w:rPr>
          <w:rFonts w:ascii="Times New Roman" w:hAnsi="Times New Roman"/>
          <w:noProof/>
          <w:position w:val="-12"/>
          <w:sz w:val="20"/>
        </w:rPr>
        <w:object w:dxaOrig="999" w:dyaOrig="400" w14:anchorId="142BBB3E">
          <v:shape id="_x0000_i1037" type="#_x0000_t75" alt="" style="width:50pt;height:20pt;mso-width-percent:0;mso-height-percent:0;mso-width-percent:0;mso-height-percent:0" o:ole="" fillcolor="window">
            <v:imagedata r:id="rId110" o:title=""/>
          </v:shape>
          <o:OLEObject Type="Embed" ProgID="Equation.3" ShapeID="_x0000_i1037" DrawAspect="Content" ObjectID="_1834326290" r:id="rId111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999" w:dyaOrig="380" w14:anchorId="6CBAE74D">
          <v:shape id="_x0000_i1036" type="#_x0000_t75" alt="" style="width:50pt;height:19pt;mso-width-percent:0;mso-height-percent:0;mso-width-percent:0;mso-height-percent:0" o:ole="" fillcolor="window">
            <v:imagedata r:id="rId112" o:title=""/>
          </v:shape>
          <o:OLEObject Type="Embed" ProgID="Equation.3" ShapeID="_x0000_i1036" DrawAspect="Content" ObjectID="_1834326291" r:id="rId113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noProof/>
          <w:position w:val="-14"/>
          <w:sz w:val="20"/>
        </w:rPr>
        <w:object w:dxaOrig="859" w:dyaOrig="420" w14:anchorId="59487480">
          <v:shape id="_x0000_i1035" type="#_x0000_t75" alt="" style="width:43pt;height:21pt;mso-width-percent:0;mso-height-percent:0;mso-width-percent:0;mso-height-percent:0" o:ole="" fillcolor="window">
            <v:imagedata r:id="rId114" o:title=""/>
          </v:shape>
          <o:OLEObject Type="Embed" ProgID="Equation.3" ShapeID="_x0000_i1035" DrawAspect="Content" ObjectID="_1834326292" r:id="rId115"/>
        </w:object>
      </w:r>
      <w:r>
        <w:rPr>
          <w:rFonts w:ascii="Times New Roman" w:hAnsi="Times New Roman"/>
          <w:lang w:val="en-GB"/>
        </w:rPr>
        <w:t xml:space="preserve">. The impact of free trade on </w:t>
      </w:r>
      <w:r w:rsidR="00895962">
        <w:rPr>
          <w:rFonts w:ascii="Times New Roman" w:hAnsi="Times New Roman"/>
          <w:i/>
          <w:iCs/>
          <w:lang w:val="en-GB"/>
        </w:rPr>
        <w:t>ex-post</w:t>
      </w:r>
      <w:r>
        <w:rPr>
          <w:rFonts w:ascii="Times New Roman" w:hAnsi="Times New Roman"/>
          <w:lang w:val="en-GB"/>
        </w:rPr>
        <w:t xml:space="preserve"> welfare is </w:t>
      </w:r>
      <w:r w:rsidR="00717398">
        <w:rPr>
          <w:rFonts w:ascii="Times New Roman" w:hAnsi="Times New Roman"/>
          <w:noProof/>
          <w:position w:val="-12"/>
          <w:sz w:val="20"/>
        </w:rPr>
        <w:object w:dxaOrig="1620" w:dyaOrig="360" w14:anchorId="4BAA3255">
          <v:shape id="_x0000_i1034" type="#_x0000_t75" alt="" style="width:81pt;height:18pt;mso-width-percent:0;mso-height-percent:0;mso-width-percent:0;mso-height-percent:0" o:ole="" fillcolor="window">
            <v:imagedata r:id="rId116" o:title=""/>
          </v:shape>
          <o:OLEObject Type="Embed" ProgID="Equation.3" ShapeID="_x0000_i1034" DrawAspect="Content" ObjectID="_1834326293" r:id="rId117"/>
        </w:object>
      </w:r>
      <w:r>
        <w:rPr>
          <w:rFonts w:ascii="Times New Roman" w:hAnsi="Times New Roman"/>
          <w:lang w:val="en-GB"/>
        </w:rPr>
        <w:t xml:space="preserve">, </w:t>
      </w:r>
      <w:r w:rsidR="00717398">
        <w:rPr>
          <w:rFonts w:ascii="Times New Roman" w:hAnsi="Times New Roman"/>
          <w:noProof/>
          <w:position w:val="-10"/>
          <w:sz w:val="20"/>
        </w:rPr>
        <w:object w:dxaOrig="1480" w:dyaOrig="340" w14:anchorId="5B59CCEE">
          <v:shape id="_x0000_i1033" type="#_x0000_t75" alt="" style="width:74pt;height:17pt;mso-width-percent:0;mso-height-percent:0;mso-width-percent:0;mso-height-percent:0" o:ole="" fillcolor="window">
            <v:imagedata r:id="rId118" o:title=""/>
          </v:shape>
          <o:OLEObject Type="Embed" ProgID="Equation.3" ShapeID="_x0000_i1033" DrawAspect="Content" ObjectID="_1834326294" r:id="rId119"/>
        </w:object>
      </w:r>
      <w:r>
        <w:rPr>
          <w:rFonts w:ascii="Times New Roman" w:hAnsi="Times New Roman"/>
          <w:lang w:val="en-GB"/>
        </w:rPr>
        <w:t xml:space="preserve"> and </w:t>
      </w:r>
      <w:r w:rsidR="00717398">
        <w:rPr>
          <w:rFonts w:ascii="Times New Roman" w:hAnsi="Times New Roman"/>
          <w:bCs/>
          <w:noProof/>
          <w:position w:val="-12"/>
          <w:lang w:val="en-GB"/>
        </w:rPr>
        <w:object w:dxaOrig="1180" w:dyaOrig="360" w14:anchorId="1F17AF70">
          <v:shape id="_x0000_i1032" type="#_x0000_t75" alt="" style="width:59pt;height:18pt;mso-width-percent:0;mso-height-percent:0;mso-width-percent:0;mso-height-percent:0" o:ole="">
            <v:imagedata r:id="rId120" o:title=""/>
          </v:shape>
          <o:OLEObject Type="Embed" ProgID="Equation.3" ShapeID="_x0000_i1032" DrawAspect="Content" ObjectID="_1834326295" r:id="rId121"/>
        </w:object>
      </w:r>
      <w:r>
        <w:rPr>
          <w:rFonts w:ascii="Times New Roman" w:hAnsi="Times New Roman"/>
          <w:lang w:val="en-GB"/>
        </w:rPr>
        <w:t xml:space="preserve">. The aggregate </w:t>
      </w:r>
      <w:r w:rsidR="00A708DC">
        <w:rPr>
          <w:rFonts w:ascii="Times New Roman" w:hAnsi="Times New Roman"/>
          <w:lang w:val="en-GB"/>
        </w:rPr>
        <w:t xml:space="preserve">number </w:t>
      </w:r>
      <w:r>
        <w:rPr>
          <w:rFonts w:ascii="Times New Roman" w:hAnsi="Times New Roman"/>
          <w:lang w:val="en-GB"/>
        </w:rPr>
        <w:t xml:space="preserve">of entrepreneurs </w:t>
      </w:r>
      <w:r w:rsidR="00A708DC">
        <w:rPr>
          <w:rFonts w:ascii="Times New Roman" w:hAnsi="Times New Roman"/>
          <w:lang w:val="en-GB"/>
        </w:rPr>
        <w:t>rises</w:t>
      </w:r>
      <w:r>
        <w:rPr>
          <w:rFonts w:ascii="Times New Roman" w:hAnsi="Times New Roman"/>
          <w:lang w:val="en-GB"/>
        </w:rPr>
        <w:t xml:space="preserve">: </w:t>
      </w:r>
      <w:r w:rsidR="00AC3810">
        <w:rPr>
          <w:rFonts w:ascii="Times New Roman" w:hAnsi="Times New Roman"/>
          <w:noProof/>
          <w:position w:val="-12"/>
          <w:sz w:val="20"/>
        </w:rPr>
        <w:drawing>
          <wp:inline distT="0" distB="0" distL="0" distR="0" wp14:anchorId="6AB22185">
            <wp:extent cx="2324100" cy="254000"/>
            <wp:effectExtent l="0" t="0" r="0" b="0"/>
            <wp:docPr id="22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en-GB"/>
        </w:rPr>
        <w:t xml:space="preserve">. </w:t>
      </w:r>
    </w:p>
    <w:p w:rsidR="00AC3BD0" w:rsidRDefault="00AC3BD0" w:rsidP="00580F1C">
      <w:pPr>
        <w:pStyle w:val="StyleJustifiInterligne15ligne"/>
        <w:tabs>
          <w:tab w:val="left" w:pos="1140"/>
          <w:tab w:val="left" w:pos="3975"/>
        </w:tabs>
        <w:spacing w:before="240" w:line="480" w:lineRule="auto"/>
        <w:rPr>
          <w:b/>
          <w:lang w:val="en-GB"/>
        </w:rPr>
      </w:pPr>
      <w:r>
        <w:rPr>
          <w:lang w:val="en-GB"/>
        </w:rPr>
        <w:br w:type="page"/>
      </w:r>
    </w:p>
    <w:p w:rsidR="00AC3BD0" w:rsidRDefault="00AC3BD0" w:rsidP="00AC3BD0">
      <w:pPr>
        <w:pStyle w:val="Retraitcorpsdetexte"/>
        <w:spacing w:after="120" w:line="480" w:lineRule="auto"/>
        <w:rPr>
          <w:rFonts w:ascii="Times New Roman" w:hAnsi="Times New Roman"/>
          <w:b/>
          <w:lang w:val="en-GB"/>
        </w:rPr>
      </w:pPr>
    </w:p>
    <w:p w:rsidR="00AC3BD0" w:rsidRDefault="00AC3BD0" w:rsidP="00AC3BD0">
      <w:pPr>
        <w:pStyle w:val="Retraitcorpsdetexte"/>
        <w:spacing w:after="120" w:line="480" w:lineRule="auto"/>
        <w:rPr>
          <w:rFonts w:ascii="Times New Roman" w:hAnsi="Times New Roman"/>
          <w:b/>
          <w:lang w:val="en-GB"/>
        </w:rPr>
      </w:pPr>
    </w:p>
    <w:p w:rsidR="00AC3BD0" w:rsidRDefault="00AC3BD0" w:rsidP="00AC3BD0">
      <w:pPr>
        <w:pStyle w:val="Retraitcorpsdetexte"/>
        <w:spacing w:after="120" w:line="48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b/>
          <w:lang w:val="en-GB"/>
        </w:rPr>
        <w:tab/>
      </w:r>
    </w:p>
    <w:p w:rsidR="00837AA1" w:rsidRDefault="00837AA1" w:rsidP="00AC3BD0">
      <w:pPr>
        <w:spacing w:line="360" w:lineRule="atLeast"/>
        <w:jc w:val="both"/>
        <w:rPr>
          <w:rFonts w:ascii="Times New Roman" w:hAnsi="Times New Roman"/>
          <w:lang w:val="en-GB"/>
        </w:rPr>
      </w:pPr>
    </w:p>
    <w:p w:rsidR="00837AA1" w:rsidRDefault="00837AA1" w:rsidP="00AC3BD0">
      <w:pPr>
        <w:spacing w:line="360" w:lineRule="atLeast"/>
        <w:jc w:val="both"/>
        <w:rPr>
          <w:rFonts w:ascii="Times New Roman" w:hAnsi="Times New Roman"/>
          <w:lang w:val="en-GB"/>
        </w:rPr>
      </w:pPr>
    </w:p>
    <w:p w:rsidR="00AC3BD0" w:rsidRPr="00612725" w:rsidRDefault="00AC3BD0" w:rsidP="00AC3BD0">
      <w:pPr>
        <w:spacing w:line="360" w:lineRule="atLeast"/>
        <w:jc w:val="both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 Demand conditions and ex-post gains from trade</w:t>
      </w:r>
    </w:p>
    <w:p w:rsidR="00AC3BD0" w:rsidRPr="00612725" w:rsidRDefault="00AC3810" w:rsidP="00AC3BD0">
      <w:pPr>
        <w:jc w:val="both"/>
        <w:rPr>
          <w:rFonts w:ascii="Times New Roman" w:hAnsi="Times New Roman"/>
          <w:szCs w:val="24"/>
          <w:lang w:val="en-GB"/>
        </w:rPr>
      </w:pPr>
      <w:r>
        <w:rPr>
          <w:noProof/>
        </w:rPr>
        <w:drawing>
          <wp:inline distT="0" distB="0" distL="0" distR="0" wp14:anchorId="4EBCD03F">
            <wp:extent cx="4140200" cy="2171700"/>
            <wp:effectExtent l="0" t="0" r="0" b="0"/>
            <wp:docPr id="26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BD0" w:rsidRDefault="00AC3BD0" w:rsidP="00AC3BD0">
      <w:pPr>
        <w:spacing w:line="360" w:lineRule="atLeast"/>
        <w:jc w:val="both"/>
        <w:rPr>
          <w:rFonts w:ascii="Times New Roman" w:hAnsi="Times New Roman"/>
          <w:sz w:val="22"/>
          <w:szCs w:val="22"/>
          <w:lang w:val="en-GB"/>
        </w:rPr>
      </w:pPr>
      <w:r w:rsidRPr="002331DB">
        <w:rPr>
          <w:rFonts w:ascii="Times New Roman" w:hAnsi="Times New Roman"/>
          <w:sz w:val="22"/>
          <w:szCs w:val="22"/>
          <w:lang w:val="en-GB"/>
        </w:rPr>
        <w:t xml:space="preserve">Note: the distribution functions of distorted probabilities are </w:t>
      </w:r>
      <w:r w:rsidR="00717398" w:rsidRPr="002331DB">
        <w:rPr>
          <w:rFonts w:ascii="Times New Roman" w:hAnsi="Times New Roman"/>
          <w:noProof/>
          <w:position w:val="-10"/>
          <w:sz w:val="22"/>
          <w:szCs w:val="22"/>
        </w:rPr>
        <w:object w:dxaOrig="1560" w:dyaOrig="340" w14:anchorId="3C8DCE10">
          <v:shape id="_x0000_i1031" type="#_x0000_t75" alt="" style="width:78pt;height:17pt;mso-width-percent:0;mso-height-percent:0;mso-width-percent:0;mso-height-percent:0" o:ole="" fillcolor="window">
            <v:imagedata r:id="rId124" o:title=""/>
          </v:shape>
          <o:OLEObject Type="Embed" ProgID="Equation.3" ShapeID="_x0000_i1031" DrawAspect="Content" ObjectID="_1834326296" r:id="rId125"/>
        </w:object>
      </w:r>
      <w:r w:rsidRPr="002331DB">
        <w:rPr>
          <w:rFonts w:ascii="Times New Roman" w:hAnsi="Times New Roman"/>
          <w:sz w:val="22"/>
          <w:szCs w:val="22"/>
          <w:lang w:val="en-GB"/>
        </w:rPr>
        <w:t xml:space="preserve"> and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17398" w:rsidRPr="00BA03DE">
        <w:rPr>
          <w:rFonts w:ascii="Times New Roman" w:hAnsi="Times New Roman"/>
          <w:noProof/>
          <w:position w:val="-10"/>
          <w:sz w:val="22"/>
          <w:szCs w:val="22"/>
        </w:rPr>
        <w:object w:dxaOrig="1560" w:dyaOrig="340" w14:anchorId="2727191A">
          <v:shape id="_x0000_i1030" type="#_x0000_t75" alt="" style="width:78pt;height:17pt;mso-width-percent:0;mso-height-percent:0;mso-width-percent:0;mso-height-percent:0" o:ole="" fillcolor="window">
            <v:imagedata r:id="rId126" o:title=""/>
          </v:shape>
          <o:OLEObject Type="Embed" ProgID="Equation.3" ShapeID="_x0000_i1030" DrawAspect="Content" ObjectID="_1834326297" r:id="rId127"/>
        </w:object>
      </w:r>
      <w:r w:rsidRPr="00910230">
        <w:rPr>
          <w:rFonts w:ascii="Times New Roman" w:hAnsi="Times New Roman"/>
          <w:sz w:val="22"/>
          <w:szCs w:val="22"/>
          <w:lang w:val="en-GB"/>
        </w:rPr>
        <w:t>,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with </w:t>
      </w:r>
      <w:r w:rsidR="00717398" w:rsidRPr="00BA03DE">
        <w:rPr>
          <w:rFonts w:ascii="Times New Roman" w:hAnsi="Times New Roman"/>
          <w:noProof/>
          <w:position w:val="-6"/>
          <w:sz w:val="22"/>
          <w:szCs w:val="22"/>
          <w:lang w:val="en-GB"/>
        </w:rPr>
        <w:object w:dxaOrig="780" w:dyaOrig="260" w14:anchorId="21FAB365">
          <v:shape id="_x0000_i1029" type="#_x0000_t75" alt="" style="width:39pt;height:13pt;mso-width-percent:0;mso-height-percent:0;mso-width-percent:0;mso-height-percent:0" o:ole="" fillcolor="window">
            <v:imagedata r:id="rId128" o:title=""/>
          </v:shape>
          <o:OLEObject Type="Embed" ProgID="Equation.3" ShapeID="_x0000_i1029" DrawAspect="Content" ObjectID="_1834326298" r:id="rId129"/>
        </w:object>
      </w:r>
      <w:r w:rsidRPr="00BA03DE">
        <w:rPr>
          <w:rFonts w:ascii="Times New Roman" w:hAnsi="Times New Roman"/>
          <w:sz w:val="22"/>
          <w:szCs w:val="22"/>
          <w:lang w:val="en-GB"/>
        </w:rPr>
        <w:t>.</w:t>
      </w:r>
    </w:p>
    <w:p w:rsidR="00E06387" w:rsidRDefault="00E06387" w:rsidP="00AC3BD0">
      <w:pPr>
        <w:spacing w:line="480" w:lineRule="auto"/>
        <w:jc w:val="both"/>
        <w:rPr>
          <w:rFonts w:ascii="Times New Roman" w:hAnsi="Times New Roman"/>
          <w:lang w:val="en-GB"/>
        </w:rPr>
      </w:pPr>
    </w:p>
    <w:p w:rsidR="00AC3BD0" w:rsidRDefault="00837AA1" w:rsidP="00AC3BD0">
      <w:pPr>
        <w:spacing w:line="480" w:lineRule="auto"/>
        <w:jc w:val="both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br w:type="page"/>
      </w:r>
      <w:r w:rsidR="00AC3BD0">
        <w:rPr>
          <w:rFonts w:ascii="Times New Roman" w:hAnsi="Times New Roman"/>
          <w:b/>
          <w:bCs/>
          <w:lang w:val="en-GB"/>
        </w:rPr>
        <w:lastRenderedPageBreak/>
        <w:t>The psychological distance between countries and the gains from trade</w:t>
      </w:r>
    </w:p>
    <w:p w:rsidR="00AC3BD0" w:rsidRPr="00426F35" w:rsidRDefault="00AC3810" w:rsidP="00AC3BD0">
      <w:pPr>
        <w:spacing w:after="120" w:line="360" w:lineRule="atLeast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D3BDA2">
            <wp:simplePos x="0" y="0"/>
            <wp:positionH relativeFrom="column">
              <wp:posOffset>635</wp:posOffset>
            </wp:positionH>
            <wp:positionV relativeFrom="paragraph">
              <wp:posOffset>-173355</wp:posOffset>
            </wp:positionV>
            <wp:extent cx="5543550" cy="2905125"/>
            <wp:effectExtent l="0" t="0" r="0" b="0"/>
            <wp:wrapNone/>
            <wp:docPr id="139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"/>
                    <pic:cNvPicPr>
                      <a:picLocks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1EC8A4">
                <wp:simplePos x="0" y="0"/>
                <wp:positionH relativeFrom="column">
                  <wp:posOffset>-900430</wp:posOffset>
                </wp:positionH>
                <wp:positionV relativeFrom="paragraph">
                  <wp:posOffset>11632565</wp:posOffset>
                </wp:positionV>
                <wp:extent cx="5534025" cy="2895600"/>
                <wp:effectExtent l="0" t="0" r="0" b="0"/>
                <wp:wrapNone/>
                <wp:docPr id="569359965" name="Group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025" cy="2895600"/>
                          <a:chOff x="0" y="1345"/>
                          <a:chExt cx="581" cy="304"/>
                        </a:xfrm>
                      </wpg:grpSpPr>
                      <pic:pic xmlns:pic="http://schemas.openxmlformats.org/drawingml/2006/picture">
                        <pic:nvPicPr>
                          <pic:cNvPr id="821983497" name="Picture 1396"/>
                          <pic:cNvPicPr>
                            <a:picLocks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" y="1345"/>
                            <a:ext cx="291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786747" name="Picture 1397"/>
                          <pic:cNvPicPr>
                            <a:picLocks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45"/>
                            <a:ext cx="291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46C48" id="Group 1395" o:spid="_x0000_s1026" style="position:absolute;margin-left:-70.9pt;margin-top:915.95pt;width:435.75pt;height:228pt;z-index:251660288" coordorigin=",1345" coordsize="581,30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">
                <v:shape id="Picture 1396" o:spid="_x0000_s1027" type="#_x0000_t75" style="position:absolute;left:290;top:1345;width:291;height:3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" fillcolor="black" strokecolor="white" strokeweight=".àmm">
                  <v:imagedata r:id="rId514" o:title=""/>
                  <v:path arrowok="t"/>
                  <o:lock v:ext="edit" aspectratio="f"/>
                </v:shape>
                <v:shape id="Picture 1397" o:spid="_x0000_s1028" type="#_x0000_t75" style="position:absolute;top:1345;width:291;height: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" fillcolor="black" strokecolor="white" strokeweight=".»mm">
                  <v:imagedata r:id="rId5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AC3BD0" w:rsidRPr="00426F35" w:rsidRDefault="00AC3BD0" w:rsidP="00AC3BD0">
      <w:pPr>
        <w:spacing w:after="120" w:line="360" w:lineRule="atLeast"/>
        <w:rPr>
          <w:lang w:val="en-GB"/>
        </w:rPr>
      </w:pPr>
    </w:p>
    <w:p w:rsidR="00AC3BD0" w:rsidRPr="00426F35" w:rsidRDefault="00AC3BD0" w:rsidP="00AC3BD0">
      <w:pPr>
        <w:spacing w:after="120" w:line="360" w:lineRule="atLeast"/>
        <w:rPr>
          <w:lang w:val="en-GB"/>
        </w:rPr>
      </w:pPr>
    </w:p>
    <w:p w:rsidR="00AC3BD0" w:rsidRPr="00426F35" w:rsidRDefault="00AC3BD0" w:rsidP="00AC3BD0">
      <w:pPr>
        <w:spacing w:after="120" w:line="360" w:lineRule="atLeast"/>
        <w:rPr>
          <w:lang w:val="en-GB"/>
        </w:rPr>
      </w:pPr>
    </w:p>
    <w:p w:rsidR="00AC3BD0" w:rsidRPr="00426F35" w:rsidRDefault="00AC3BD0" w:rsidP="00AC3BD0">
      <w:pPr>
        <w:spacing w:after="120" w:line="360" w:lineRule="atLeast"/>
        <w:rPr>
          <w:lang w:val="en-GB"/>
        </w:rPr>
      </w:pPr>
    </w:p>
    <w:p w:rsidR="00AC3BD0" w:rsidRPr="00426F35" w:rsidRDefault="00AC3BD0" w:rsidP="00AC3BD0">
      <w:pPr>
        <w:spacing w:after="120" w:line="360" w:lineRule="atLeast"/>
        <w:rPr>
          <w:lang w:val="en-GB"/>
        </w:rPr>
      </w:pPr>
    </w:p>
    <w:p w:rsidR="00AC3BD0" w:rsidRPr="00426F35" w:rsidRDefault="00AC3BD0" w:rsidP="00AC3BD0">
      <w:pPr>
        <w:spacing w:after="120" w:line="360" w:lineRule="atLeast"/>
        <w:rPr>
          <w:lang w:val="en-GB"/>
        </w:rPr>
      </w:pPr>
    </w:p>
    <w:p w:rsidR="00AC3BD0" w:rsidRPr="00426F35" w:rsidRDefault="00AC3BD0" w:rsidP="00AC3BD0">
      <w:pPr>
        <w:spacing w:after="120" w:line="360" w:lineRule="atLeast"/>
        <w:rPr>
          <w:lang w:val="en-GB"/>
        </w:rPr>
      </w:pPr>
    </w:p>
    <w:p w:rsidR="00AC3BD0" w:rsidRDefault="00AC3BD0" w:rsidP="00AC3BD0">
      <w:pPr>
        <w:spacing w:line="480" w:lineRule="auto"/>
        <w:jc w:val="both"/>
        <w:rPr>
          <w:lang w:val="en-GB"/>
        </w:rPr>
      </w:pPr>
      <w:r>
        <w:rPr>
          <w:lang w:val="en-GB"/>
        </w:rPr>
        <w:t xml:space="preserve"> </w:t>
      </w:r>
    </w:p>
    <w:p w:rsidR="00AC3BD0" w:rsidRDefault="00AC3BD0" w:rsidP="00AC3BD0">
      <w:pPr>
        <w:pStyle w:val="Retraitcorpsdetexte"/>
        <w:spacing w:after="120" w:line="480" w:lineRule="auto"/>
        <w:rPr>
          <w:rFonts w:ascii="Times New Roman" w:hAnsi="Times New Roman"/>
          <w:lang w:val="en-GB"/>
        </w:rPr>
      </w:pPr>
      <w:r w:rsidRPr="00BA03DE">
        <w:rPr>
          <w:rFonts w:ascii="Times New Roman" w:hAnsi="Times New Roman"/>
          <w:sz w:val="22"/>
          <w:szCs w:val="22"/>
          <w:lang w:val="en-GB"/>
        </w:rPr>
        <w:t>Note</w:t>
      </w:r>
      <w:r>
        <w:rPr>
          <w:rFonts w:ascii="Times New Roman" w:hAnsi="Times New Roman"/>
          <w:sz w:val="22"/>
          <w:szCs w:val="22"/>
          <w:lang w:val="en-GB"/>
        </w:rPr>
        <w:t>: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/>
          <w:i/>
          <w:iCs/>
          <w:sz w:val="22"/>
          <w:szCs w:val="22"/>
          <w:lang w:val="en-GB"/>
        </w:rPr>
        <w:t>ex-ante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and </w:t>
      </w:r>
      <w:r>
        <w:rPr>
          <w:rFonts w:ascii="Times New Roman" w:hAnsi="Times New Roman"/>
          <w:i/>
          <w:iCs/>
          <w:sz w:val="22"/>
          <w:szCs w:val="22"/>
          <w:lang w:val="en-GB"/>
        </w:rPr>
        <w:t>ex-post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gains from trade are given for both countries</w:t>
      </w:r>
      <w:r w:rsidRPr="00910230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>along the y-axis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.  </w:t>
      </w:r>
      <w:r w:rsidRPr="00BA03DE">
        <w:rPr>
          <w:rFonts w:ascii="Times New Roman" w:hAnsi="Times New Roman"/>
          <w:i/>
          <w:iCs/>
          <w:sz w:val="22"/>
          <w:szCs w:val="22"/>
          <w:lang w:val="en-GB"/>
        </w:rPr>
        <w:t>Zp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is an indicator of the psychological distance</w:t>
      </w:r>
      <w:r>
        <w:rPr>
          <w:rFonts w:ascii="Times New Roman" w:hAnsi="Times New Roman"/>
          <w:sz w:val="22"/>
          <w:szCs w:val="22"/>
          <w:lang w:val="en-GB"/>
        </w:rPr>
        <w:t xml:space="preserve"> along the x-axis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. The distribution functions are </w:t>
      </w:r>
      <w:r w:rsidR="00717398" w:rsidRPr="002331DB">
        <w:rPr>
          <w:rFonts w:ascii="Times New Roman" w:hAnsi="Times New Roman"/>
          <w:noProof/>
          <w:position w:val="-10"/>
          <w:sz w:val="22"/>
          <w:szCs w:val="22"/>
        </w:rPr>
        <w:object w:dxaOrig="1579" w:dyaOrig="340" w14:anchorId="29C0DEF8">
          <v:shape id="_x0000_i1028" type="#_x0000_t75" alt="" style="width:79pt;height:17pt;mso-width-percent:0;mso-height-percent:0;mso-width-percent:0;mso-height-percent:0" o:ole="" fillcolor="window">
            <v:imagedata r:id="rId516" o:title=""/>
          </v:shape>
          <o:OLEObject Type="Embed" ProgID="Equation.3" ShapeID="_x0000_i1028" DrawAspect="Content" ObjectID="_1834326299" r:id="rId517"/>
        </w:objec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and </w:t>
      </w:r>
      <w:r w:rsidR="00717398" w:rsidRPr="00BA03DE">
        <w:rPr>
          <w:rFonts w:ascii="Times New Roman" w:hAnsi="Times New Roman"/>
          <w:noProof/>
          <w:position w:val="-10"/>
          <w:sz w:val="22"/>
          <w:szCs w:val="22"/>
        </w:rPr>
        <w:object w:dxaOrig="1840" w:dyaOrig="340" w14:anchorId="67368930">
          <v:shape id="_x0000_i1027" type="#_x0000_t75" alt="" style="width:92pt;height:17pt;mso-width-percent:0;mso-height-percent:0;mso-width-percent:0;mso-height-percent:0" o:ole="" fillcolor="window">
            <v:imagedata r:id="rId518" o:title=""/>
          </v:shape>
          <o:OLEObject Type="Embed" ProgID="Equation.3" ShapeID="_x0000_i1027" DrawAspect="Content" ObjectID="_1834326300" r:id="rId519"/>
        </w:objec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with </w:t>
      </w:r>
      <w:r w:rsidR="00717398" w:rsidRPr="00BA03DE">
        <w:rPr>
          <w:rFonts w:ascii="Times New Roman" w:hAnsi="Times New Roman"/>
          <w:noProof/>
          <w:position w:val="-6"/>
          <w:sz w:val="22"/>
          <w:szCs w:val="22"/>
          <w:lang w:val="en-GB"/>
        </w:rPr>
        <w:object w:dxaOrig="780" w:dyaOrig="260" w14:anchorId="3239E003">
          <v:shape id="_x0000_i1026" type="#_x0000_t75" alt="" style="width:39pt;height:13pt;mso-width-percent:0;mso-height-percent:0;mso-width-percent:0;mso-height-percent:0" o:ole="" fillcolor="window">
            <v:imagedata r:id="rId520" o:title=""/>
          </v:shape>
          <o:OLEObject Type="Embed" ProgID="Equation.3" ShapeID="_x0000_i1026" DrawAspect="Content" ObjectID="_1834326301" r:id="rId521"/>
        </w:object>
      </w:r>
      <w:r>
        <w:rPr>
          <w:rFonts w:ascii="Times New Roman" w:hAnsi="Times New Roman"/>
          <w:sz w:val="22"/>
          <w:szCs w:val="22"/>
          <w:lang w:val="en-GB"/>
        </w:rPr>
        <w:t>,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and demand conditions </w:t>
      </w:r>
      <w:r>
        <w:rPr>
          <w:rFonts w:ascii="Times New Roman" w:hAnsi="Times New Roman"/>
          <w:sz w:val="22"/>
          <w:szCs w:val="22"/>
          <w:lang w:val="en-GB"/>
        </w:rPr>
        <w:t xml:space="preserve">are 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given by </w:t>
      </w:r>
      <w:r w:rsidR="00717398" w:rsidRPr="00BA03DE">
        <w:rPr>
          <w:rFonts w:ascii="Times New Roman" w:hAnsi="Times New Roman"/>
          <w:noProof/>
          <w:position w:val="-6"/>
          <w:sz w:val="22"/>
          <w:szCs w:val="22"/>
          <w:lang w:val="en-GB"/>
        </w:rPr>
        <w:object w:dxaOrig="780" w:dyaOrig="260" w14:anchorId="7153AA4E">
          <v:shape id="_x0000_i1025" type="#_x0000_t75" alt="" style="width:39pt;height:13pt;mso-width-percent:0;mso-height-percent:0;mso-width-percent:0;mso-height-percent:0" o:ole="" fillcolor="window">
            <v:imagedata r:id="rId522" o:title=""/>
          </v:shape>
          <o:OLEObject Type="Embed" ProgID="Equation.3" ShapeID="_x0000_i1025" DrawAspect="Content" ObjectID="_1834326302" r:id="rId523"/>
        </w:object>
      </w:r>
      <w:r w:rsidRPr="00BA03DE">
        <w:rPr>
          <w:rFonts w:ascii="Times New Roman" w:hAnsi="Times New Roman"/>
          <w:sz w:val="22"/>
          <w:szCs w:val="22"/>
          <w:lang w:val="en-GB"/>
        </w:rPr>
        <w:t>. When</w:t>
      </w:r>
      <w:r w:rsidRPr="00BA03DE">
        <w:rPr>
          <w:rFonts w:ascii="Times New Roman" w:hAnsi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BA03DE">
        <w:rPr>
          <w:rFonts w:ascii="Times New Roman" w:hAnsi="Times New Roman"/>
          <w:i/>
          <w:iCs/>
          <w:sz w:val="22"/>
          <w:szCs w:val="22"/>
          <w:lang w:val="en-GB"/>
        </w:rPr>
        <w:t>Zp</w:t>
      </w:r>
      <w:proofErr w:type="spellEnd"/>
      <w:r w:rsidRPr="00BA03DE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is greater 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than 1, country O and country P </w:t>
      </w:r>
      <w:r>
        <w:rPr>
          <w:rFonts w:ascii="Times New Roman" w:hAnsi="Times New Roman"/>
          <w:sz w:val="22"/>
          <w:szCs w:val="22"/>
          <w:lang w:val="en-GB"/>
        </w:rPr>
        <w:t>export</w:t>
      </w:r>
      <w:r w:rsidRPr="00BA03DE">
        <w:rPr>
          <w:rFonts w:ascii="Times New Roman" w:hAnsi="Times New Roman"/>
          <w:sz w:val="22"/>
          <w:szCs w:val="22"/>
          <w:lang w:val="en-GB"/>
        </w:rPr>
        <w:t xml:space="preserve"> the commodity in which they </w:t>
      </w:r>
      <w:r>
        <w:rPr>
          <w:rFonts w:ascii="Times New Roman" w:hAnsi="Times New Roman"/>
          <w:sz w:val="22"/>
          <w:szCs w:val="22"/>
          <w:lang w:val="en-GB"/>
        </w:rPr>
        <w:t xml:space="preserve">enjoy </w:t>
      </w:r>
      <w:r w:rsidRPr="00BA03DE">
        <w:rPr>
          <w:rFonts w:ascii="Times New Roman" w:hAnsi="Times New Roman"/>
          <w:sz w:val="22"/>
          <w:szCs w:val="22"/>
          <w:lang w:val="en-GB"/>
        </w:rPr>
        <w:t>comparative advantage.</w:t>
      </w:r>
    </w:p>
    <w:sectPr w:rsidR="00AC3BD0" w:rsidSect="005E7C3F">
      <w:footerReference w:type="even" r:id="rId524"/>
      <w:footerReference w:type="default" r:id="rId525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398" w:rsidRDefault="00717398">
      <w:r>
        <w:separator/>
      </w:r>
    </w:p>
  </w:endnote>
  <w:endnote w:type="continuationSeparator" w:id="0">
    <w:p w:rsidR="00717398" w:rsidRDefault="0071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398" w:rsidRDefault="0047539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75398" w:rsidRDefault="004753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398" w:rsidRDefault="0047539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C0DCA">
      <w:rPr>
        <w:rStyle w:val="Numrodepage"/>
        <w:noProof/>
      </w:rPr>
      <w:t>28</w:t>
    </w:r>
    <w:r>
      <w:rPr>
        <w:rStyle w:val="Numrodepage"/>
      </w:rPr>
      <w:fldChar w:fldCharType="end"/>
    </w:r>
  </w:p>
  <w:p w:rsidR="00475398" w:rsidRDefault="0047539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398" w:rsidRDefault="00717398">
      <w:r>
        <w:separator/>
      </w:r>
    </w:p>
  </w:footnote>
  <w:footnote w:type="continuationSeparator" w:id="0">
    <w:p w:rsidR="00717398" w:rsidRDefault="0071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264"/>
    <w:multiLevelType w:val="multilevel"/>
    <w:tmpl w:val="AC54B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3146B"/>
    <w:multiLevelType w:val="hybridMultilevel"/>
    <w:tmpl w:val="E43A418E"/>
    <w:lvl w:ilvl="0" w:tplc="02A25B22">
      <w:start w:val="1"/>
      <w:numFmt w:val="bullet"/>
      <w:lvlText w:val=""/>
      <w:lvlJc w:val="left"/>
      <w:pPr>
        <w:tabs>
          <w:tab w:val="num" w:pos="340"/>
        </w:tabs>
        <w:ind w:left="0" w:firstLine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B78"/>
    <w:multiLevelType w:val="multilevel"/>
    <w:tmpl w:val="2B8C0F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8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C4A2D40"/>
    <w:multiLevelType w:val="multilevel"/>
    <w:tmpl w:val="A5A40F0A"/>
    <w:lvl w:ilvl="0">
      <w:start w:val="2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7229D0"/>
    <w:multiLevelType w:val="multilevel"/>
    <w:tmpl w:val="994A2F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1F2DF3"/>
    <w:multiLevelType w:val="hybridMultilevel"/>
    <w:tmpl w:val="9C7019B2"/>
    <w:lvl w:ilvl="0" w:tplc="B0F423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60165"/>
    <w:multiLevelType w:val="multilevel"/>
    <w:tmpl w:val="5C50F1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1B14107B"/>
    <w:multiLevelType w:val="multilevel"/>
    <w:tmpl w:val="E61C747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8" w15:restartNumberingAfterBreak="0">
    <w:nsid w:val="216B4715"/>
    <w:multiLevelType w:val="multilevel"/>
    <w:tmpl w:val="42EA98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9" w15:restartNumberingAfterBreak="0">
    <w:nsid w:val="236A6222"/>
    <w:multiLevelType w:val="multilevel"/>
    <w:tmpl w:val="1196FA9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243E26DC"/>
    <w:multiLevelType w:val="multilevel"/>
    <w:tmpl w:val="F97ED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4806D17"/>
    <w:multiLevelType w:val="multilevel"/>
    <w:tmpl w:val="B21EBB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75ECB"/>
    <w:multiLevelType w:val="hybridMultilevel"/>
    <w:tmpl w:val="D722F504"/>
    <w:lvl w:ilvl="0" w:tplc="B8FACA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9604C"/>
    <w:multiLevelType w:val="multilevel"/>
    <w:tmpl w:val="6E8C7C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296EBD"/>
    <w:multiLevelType w:val="multilevel"/>
    <w:tmpl w:val="55540B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CEF0360"/>
    <w:multiLevelType w:val="multilevel"/>
    <w:tmpl w:val="A7260B3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DB53F2"/>
    <w:multiLevelType w:val="multilevel"/>
    <w:tmpl w:val="036211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F02184"/>
    <w:multiLevelType w:val="hybridMultilevel"/>
    <w:tmpl w:val="462452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E46D3"/>
    <w:multiLevelType w:val="hybridMultilevel"/>
    <w:tmpl w:val="C2A271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12AC4"/>
    <w:multiLevelType w:val="hybridMultilevel"/>
    <w:tmpl w:val="7884BBCA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A10203"/>
    <w:multiLevelType w:val="multilevel"/>
    <w:tmpl w:val="38CEA8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8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FCB0F51"/>
    <w:multiLevelType w:val="hybridMultilevel"/>
    <w:tmpl w:val="8B863436"/>
    <w:lvl w:ilvl="0" w:tplc="ED347A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005D6"/>
    <w:multiLevelType w:val="multilevel"/>
    <w:tmpl w:val="0CB4B6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8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1477913"/>
    <w:multiLevelType w:val="multilevel"/>
    <w:tmpl w:val="604E0C5E"/>
    <w:lvl w:ilvl="0">
      <w:start w:val="6"/>
      <w:numFmt w:val="decimal"/>
      <w:lvlText w:val="%1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30"/>
        </w:tabs>
        <w:ind w:left="7230" w:hanging="7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30"/>
        </w:tabs>
        <w:ind w:left="7230" w:hanging="7230"/>
      </w:pPr>
      <w:rPr>
        <w:rFonts w:hint="default"/>
      </w:rPr>
    </w:lvl>
  </w:abstractNum>
  <w:abstractNum w:abstractNumId="24" w15:restartNumberingAfterBreak="0">
    <w:nsid w:val="423E0F76"/>
    <w:multiLevelType w:val="multilevel"/>
    <w:tmpl w:val="8A0A42E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8633DE3"/>
    <w:multiLevelType w:val="multilevel"/>
    <w:tmpl w:val="F766C192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99"/>
        </w:tabs>
        <w:ind w:left="89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6"/>
        </w:tabs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35"/>
        </w:tabs>
        <w:ind w:left="23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14"/>
        </w:tabs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3"/>
        </w:tabs>
        <w:ind w:left="30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92"/>
        </w:tabs>
        <w:ind w:left="3592" w:hanging="2160"/>
      </w:pPr>
      <w:rPr>
        <w:rFonts w:hint="default"/>
      </w:rPr>
    </w:lvl>
  </w:abstractNum>
  <w:abstractNum w:abstractNumId="26" w15:restartNumberingAfterBreak="0">
    <w:nsid w:val="49BA2C6D"/>
    <w:multiLevelType w:val="multilevel"/>
    <w:tmpl w:val="D73A78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8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A706477"/>
    <w:multiLevelType w:val="multilevel"/>
    <w:tmpl w:val="CD304B2A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 w15:restartNumberingAfterBreak="0">
    <w:nsid w:val="4AD8135F"/>
    <w:multiLevelType w:val="multilevel"/>
    <w:tmpl w:val="CE5C528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29" w15:restartNumberingAfterBreak="0">
    <w:nsid w:val="4E722BAF"/>
    <w:multiLevelType w:val="multilevel"/>
    <w:tmpl w:val="274E42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ECD460C"/>
    <w:multiLevelType w:val="multilevel"/>
    <w:tmpl w:val="56383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0D07C59"/>
    <w:multiLevelType w:val="multilevel"/>
    <w:tmpl w:val="804090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5294BE2"/>
    <w:multiLevelType w:val="hybridMultilevel"/>
    <w:tmpl w:val="B6CA0D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E5F87"/>
    <w:multiLevelType w:val="multilevel"/>
    <w:tmpl w:val="FFD40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 w15:restartNumberingAfterBreak="0">
    <w:nsid w:val="6A1E41E5"/>
    <w:multiLevelType w:val="multilevel"/>
    <w:tmpl w:val="5998AD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8564CC3"/>
    <w:multiLevelType w:val="multilevel"/>
    <w:tmpl w:val="202CB1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A9B5E21"/>
    <w:multiLevelType w:val="multilevel"/>
    <w:tmpl w:val="B68A4530"/>
    <w:lvl w:ilvl="0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335AE"/>
    <w:multiLevelType w:val="multilevel"/>
    <w:tmpl w:val="4192C8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 w16cid:durableId="1584030758">
    <w:abstractNumId w:val="30"/>
  </w:num>
  <w:num w:numId="2" w16cid:durableId="1562400938">
    <w:abstractNumId w:val="35"/>
  </w:num>
  <w:num w:numId="3" w16cid:durableId="1187870372">
    <w:abstractNumId w:val="15"/>
  </w:num>
  <w:num w:numId="4" w16cid:durableId="837114347">
    <w:abstractNumId w:val="31"/>
  </w:num>
  <w:num w:numId="5" w16cid:durableId="1158839898">
    <w:abstractNumId w:val="3"/>
  </w:num>
  <w:num w:numId="6" w16cid:durableId="71700183">
    <w:abstractNumId w:val="13"/>
  </w:num>
  <w:num w:numId="7" w16cid:durableId="189417222">
    <w:abstractNumId w:val="16"/>
  </w:num>
  <w:num w:numId="8" w16cid:durableId="94787313">
    <w:abstractNumId w:val="14"/>
  </w:num>
  <w:num w:numId="9" w16cid:durableId="554316976">
    <w:abstractNumId w:val="26"/>
  </w:num>
  <w:num w:numId="10" w16cid:durableId="231157669">
    <w:abstractNumId w:val="2"/>
  </w:num>
  <w:num w:numId="11" w16cid:durableId="303438889">
    <w:abstractNumId w:val="29"/>
  </w:num>
  <w:num w:numId="12" w16cid:durableId="289357472">
    <w:abstractNumId w:val="22"/>
  </w:num>
  <w:num w:numId="13" w16cid:durableId="1229878858">
    <w:abstractNumId w:val="20"/>
  </w:num>
  <w:num w:numId="14" w16cid:durableId="1395934878">
    <w:abstractNumId w:val="24"/>
  </w:num>
  <w:num w:numId="15" w16cid:durableId="1896507187">
    <w:abstractNumId w:val="9"/>
  </w:num>
  <w:num w:numId="16" w16cid:durableId="1471367254">
    <w:abstractNumId w:val="7"/>
  </w:num>
  <w:num w:numId="17" w16cid:durableId="1314869431">
    <w:abstractNumId w:val="11"/>
  </w:num>
  <w:num w:numId="18" w16cid:durableId="1243830204">
    <w:abstractNumId w:val="0"/>
  </w:num>
  <w:num w:numId="19" w16cid:durableId="39982276">
    <w:abstractNumId w:val="36"/>
  </w:num>
  <w:num w:numId="20" w16cid:durableId="1366369018">
    <w:abstractNumId w:val="33"/>
  </w:num>
  <w:num w:numId="21" w16cid:durableId="234895524">
    <w:abstractNumId w:val="10"/>
  </w:num>
  <w:num w:numId="22" w16cid:durableId="996226321">
    <w:abstractNumId w:val="8"/>
  </w:num>
  <w:num w:numId="23" w16cid:durableId="326640501">
    <w:abstractNumId w:val="6"/>
  </w:num>
  <w:num w:numId="24" w16cid:durableId="2013754720">
    <w:abstractNumId w:val="27"/>
  </w:num>
  <w:num w:numId="25" w16cid:durableId="582689099">
    <w:abstractNumId w:val="37"/>
  </w:num>
  <w:num w:numId="26" w16cid:durableId="1699045089">
    <w:abstractNumId w:val="25"/>
  </w:num>
  <w:num w:numId="27" w16cid:durableId="814840203">
    <w:abstractNumId w:val="18"/>
  </w:num>
  <w:num w:numId="28" w16cid:durableId="6137494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375426">
    <w:abstractNumId w:val="17"/>
  </w:num>
  <w:num w:numId="30" w16cid:durableId="957102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4728695">
    <w:abstractNumId w:val="32"/>
  </w:num>
  <w:num w:numId="32" w16cid:durableId="15001961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914097">
    <w:abstractNumId w:val="19"/>
  </w:num>
  <w:num w:numId="34" w16cid:durableId="6699995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2609704">
    <w:abstractNumId w:val="21"/>
  </w:num>
  <w:num w:numId="36" w16cid:durableId="2005627084">
    <w:abstractNumId w:val="12"/>
  </w:num>
  <w:num w:numId="37" w16cid:durableId="2131849737">
    <w:abstractNumId w:val="5"/>
  </w:num>
  <w:num w:numId="38" w16cid:durableId="35204223">
    <w:abstractNumId w:val="28"/>
  </w:num>
  <w:num w:numId="39" w16cid:durableId="1086850633">
    <w:abstractNumId w:val="23"/>
  </w:num>
  <w:num w:numId="40" w16cid:durableId="1443644139">
    <w:abstractNumId w:val="34"/>
  </w:num>
  <w:num w:numId="41" w16cid:durableId="1622834523">
    <w:abstractNumId w:val="4"/>
  </w:num>
  <w:num w:numId="42" w16cid:durableId="183147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6C"/>
    <w:rsid w:val="000003FD"/>
    <w:rsid w:val="00001E78"/>
    <w:rsid w:val="00037C11"/>
    <w:rsid w:val="00041C51"/>
    <w:rsid w:val="00045D56"/>
    <w:rsid w:val="00057787"/>
    <w:rsid w:val="00057AFE"/>
    <w:rsid w:val="00065D8E"/>
    <w:rsid w:val="00082064"/>
    <w:rsid w:val="00086F2F"/>
    <w:rsid w:val="000937D3"/>
    <w:rsid w:val="000A1B11"/>
    <w:rsid w:val="000B2DDF"/>
    <w:rsid w:val="000C41ED"/>
    <w:rsid w:val="000D6CD5"/>
    <w:rsid w:val="000E4FA6"/>
    <w:rsid w:val="001070C6"/>
    <w:rsid w:val="00152374"/>
    <w:rsid w:val="00154597"/>
    <w:rsid w:val="00162A09"/>
    <w:rsid w:val="001738C1"/>
    <w:rsid w:val="001A109C"/>
    <w:rsid w:val="001A30B5"/>
    <w:rsid w:val="001B3D18"/>
    <w:rsid w:val="001B3D73"/>
    <w:rsid w:val="001D783C"/>
    <w:rsid w:val="001E5C90"/>
    <w:rsid w:val="00213D92"/>
    <w:rsid w:val="002178A7"/>
    <w:rsid w:val="00217CD5"/>
    <w:rsid w:val="002252D5"/>
    <w:rsid w:val="002331DB"/>
    <w:rsid w:val="00237509"/>
    <w:rsid w:val="0023791A"/>
    <w:rsid w:val="00271768"/>
    <w:rsid w:val="00275F43"/>
    <w:rsid w:val="00281F76"/>
    <w:rsid w:val="0028770A"/>
    <w:rsid w:val="002A126A"/>
    <w:rsid w:val="002A2DB3"/>
    <w:rsid w:val="002C2181"/>
    <w:rsid w:val="002D60DE"/>
    <w:rsid w:val="002E7D13"/>
    <w:rsid w:val="00303DD1"/>
    <w:rsid w:val="00316C17"/>
    <w:rsid w:val="00351522"/>
    <w:rsid w:val="00356E83"/>
    <w:rsid w:val="00357A31"/>
    <w:rsid w:val="00367B3F"/>
    <w:rsid w:val="003716B9"/>
    <w:rsid w:val="003764D5"/>
    <w:rsid w:val="003858D5"/>
    <w:rsid w:val="003D0417"/>
    <w:rsid w:val="003D284E"/>
    <w:rsid w:val="003E135F"/>
    <w:rsid w:val="003F027A"/>
    <w:rsid w:val="003F5EBF"/>
    <w:rsid w:val="003F61A5"/>
    <w:rsid w:val="003F7A1A"/>
    <w:rsid w:val="00402FE9"/>
    <w:rsid w:val="00426F35"/>
    <w:rsid w:val="00432937"/>
    <w:rsid w:val="004369DF"/>
    <w:rsid w:val="00454258"/>
    <w:rsid w:val="00454AEF"/>
    <w:rsid w:val="00455C96"/>
    <w:rsid w:val="004565BB"/>
    <w:rsid w:val="00473C73"/>
    <w:rsid w:val="00475398"/>
    <w:rsid w:val="004806DE"/>
    <w:rsid w:val="00481794"/>
    <w:rsid w:val="0048398C"/>
    <w:rsid w:val="00494F79"/>
    <w:rsid w:val="00497CE6"/>
    <w:rsid w:val="004D0B00"/>
    <w:rsid w:val="004E0663"/>
    <w:rsid w:val="004E16B0"/>
    <w:rsid w:val="004F077D"/>
    <w:rsid w:val="004F2D64"/>
    <w:rsid w:val="00512993"/>
    <w:rsid w:val="00515EF8"/>
    <w:rsid w:val="005360E9"/>
    <w:rsid w:val="00545B54"/>
    <w:rsid w:val="00547406"/>
    <w:rsid w:val="00552A29"/>
    <w:rsid w:val="00556B41"/>
    <w:rsid w:val="0056137A"/>
    <w:rsid w:val="00561C89"/>
    <w:rsid w:val="0057330C"/>
    <w:rsid w:val="00580F1C"/>
    <w:rsid w:val="00584F1E"/>
    <w:rsid w:val="005B33E7"/>
    <w:rsid w:val="005B3E0E"/>
    <w:rsid w:val="005C0DCA"/>
    <w:rsid w:val="005C5BED"/>
    <w:rsid w:val="005C6B3A"/>
    <w:rsid w:val="005D471A"/>
    <w:rsid w:val="005E3904"/>
    <w:rsid w:val="005E572B"/>
    <w:rsid w:val="005E6AF3"/>
    <w:rsid w:val="005E7C3F"/>
    <w:rsid w:val="005F1AE4"/>
    <w:rsid w:val="00605477"/>
    <w:rsid w:val="00606A79"/>
    <w:rsid w:val="006165FD"/>
    <w:rsid w:val="0062632C"/>
    <w:rsid w:val="00627C4F"/>
    <w:rsid w:val="006303E1"/>
    <w:rsid w:val="0064510D"/>
    <w:rsid w:val="006457AD"/>
    <w:rsid w:val="00680E67"/>
    <w:rsid w:val="006B61B5"/>
    <w:rsid w:val="006B6E92"/>
    <w:rsid w:val="006C095D"/>
    <w:rsid w:val="006E0877"/>
    <w:rsid w:val="006E22FD"/>
    <w:rsid w:val="006E6120"/>
    <w:rsid w:val="00717398"/>
    <w:rsid w:val="007205ED"/>
    <w:rsid w:val="00732A1D"/>
    <w:rsid w:val="007407C8"/>
    <w:rsid w:val="00750E59"/>
    <w:rsid w:val="00764243"/>
    <w:rsid w:val="007804C6"/>
    <w:rsid w:val="00785FA6"/>
    <w:rsid w:val="00786865"/>
    <w:rsid w:val="007B0443"/>
    <w:rsid w:val="007C2FDA"/>
    <w:rsid w:val="007E4E5A"/>
    <w:rsid w:val="0080216C"/>
    <w:rsid w:val="0081342C"/>
    <w:rsid w:val="0082070D"/>
    <w:rsid w:val="00821C96"/>
    <w:rsid w:val="008337DA"/>
    <w:rsid w:val="00834302"/>
    <w:rsid w:val="00837AA1"/>
    <w:rsid w:val="00854B98"/>
    <w:rsid w:val="00856A84"/>
    <w:rsid w:val="00871024"/>
    <w:rsid w:val="00895962"/>
    <w:rsid w:val="008A4867"/>
    <w:rsid w:val="008E419B"/>
    <w:rsid w:val="008F31A2"/>
    <w:rsid w:val="008F483A"/>
    <w:rsid w:val="00910230"/>
    <w:rsid w:val="00944135"/>
    <w:rsid w:val="0095148E"/>
    <w:rsid w:val="00951FED"/>
    <w:rsid w:val="00983ED2"/>
    <w:rsid w:val="009C7D29"/>
    <w:rsid w:val="009F1AF1"/>
    <w:rsid w:val="009F3A37"/>
    <w:rsid w:val="009F3FC6"/>
    <w:rsid w:val="009F73D0"/>
    <w:rsid w:val="00A33425"/>
    <w:rsid w:val="00A46960"/>
    <w:rsid w:val="00A708DC"/>
    <w:rsid w:val="00A8002A"/>
    <w:rsid w:val="00A96164"/>
    <w:rsid w:val="00A96A58"/>
    <w:rsid w:val="00AB28A8"/>
    <w:rsid w:val="00AC3810"/>
    <w:rsid w:val="00AC3BD0"/>
    <w:rsid w:val="00AD4F05"/>
    <w:rsid w:val="00AD7D75"/>
    <w:rsid w:val="00AE75A9"/>
    <w:rsid w:val="00AF10E3"/>
    <w:rsid w:val="00AF1FA4"/>
    <w:rsid w:val="00B009FD"/>
    <w:rsid w:val="00B134DF"/>
    <w:rsid w:val="00B21351"/>
    <w:rsid w:val="00B40AE0"/>
    <w:rsid w:val="00B4185C"/>
    <w:rsid w:val="00B5677F"/>
    <w:rsid w:val="00B65057"/>
    <w:rsid w:val="00B709DC"/>
    <w:rsid w:val="00B72210"/>
    <w:rsid w:val="00B91C35"/>
    <w:rsid w:val="00B91E9C"/>
    <w:rsid w:val="00BA03DE"/>
    <w:rsid w:val="00BA5567"/>
    <w:rsid w:val="00BB4639"/>
    <w:rsid w:val="00BE0623"/>
    <w:rsid w:val="00C176B8"/>
    <w:rsid w:val="00C4058C"/>
    <w:rsid w:val="00C42E09"/>
    <w:rsid w:val="00C5244C"/>
    <w:rsid w:val="00C5714B"/>
    <w:rsid w:val="00C6025E"/>
    <w:rsid w:val="00C616E4"/>
    <w:rsid w:val="00C76F15"/>
    <w:rsid w:val="00CA3535"/>
    <w:rsid w:val="00CB55D5"/>
    <w:rsid w:val="00CB76E0"/>
    <w:rsid w:val="00CE4937"/>
    <w:rsid w:val="00CE76EC"/>
    <w:rsid w:val="00CF60FC"/>
    <w:rsid w:val="00D1462F"/>
    <w:rsid w:val="00D26F88"/>
    <w:rsid w:val="00D33ABF"/>
    <w:rsid w:val="00D36EBE"/>
    <w:rsid w:val="00D5236E"/>
    <w:rsid w:val="00D535B6"/>
    <w:rsid w:val="00D7052D"/>
    <w:rsid w:val="00D75C78"/>
    <w:rsid w:val="00D77F3D"/>
    <w:rsid w:val="00D862BA"/>
    <w:rsid w:val="00DB3E2A"/>
    <w:rsid w:val="00DB4153"/>
    <w:rsid w:val="00DC11FC"/>
    <w:rsid w:val="00DC29E8"/>
    <w:rsid w:val="00DC7149"/>
    <w:rsid w:val="00DC7B66"/>
    <w:rsid w:val="00DD7F0E"/>
    <w:rsid w:val="00DF10EB"/>
    <w:rsid w:val="00E06387"/>
    <w:rsid w:val="00E13EBF"/>
    <w:rsid w:val="00E376B6"/>
    <w:rsid w:val="00E469A3"/>
    <w:rsid w:val="00E512D2"/>
    <w:rsid w:val="00E71AE6"/>
    <w:rsid w:val="00EA146C"/>
    <w:rsid w:val="00EB2C4C"/>
    <w:rsid w:val="00EB679C"/>
    <w:rsid w:val="00EC2EBA"/>
    <w:rsid w:val="00EC4CC1"/>
    <w:rsid w:val="00ED6A9C"/>
    <w:rsid w:val="00EE5380"/>
    <w:rsid w:val="00EE674D"/>
    <w:rsid w:val="00EF096C"/>
    <w:rsid w:val="00EF2837"/>
    <w:rsid w:val="00F06280"/>
    <w:rsid w:val="00F06763"/>
    <w:rsid w:val="00F1205A"/>
    <w:rsid w:val="00F21350"/>
    <w:rsid w:val="00F409D2"/>
    <w:rsid w:val="00F6791C"/>
    <w:rsid w:val="00F82760"/>
    <w:rsid w:val="00FB5C07"/>
    <w:rsid w:val="00FC4951"/>
    <w:rsid w:val="00FD2399"/>
    <w:rsid w:val="00FE0D93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FA3504"/>
  <w15:chartTrackingRefBased/>
  <w15:docId w15:val="{00EE146D-ADA8-4BB1-82D8-D23A09CC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Titre1">
    <w:name w:val="heading 1"/>
    <w:basedOn w:val="Normal"/>
    <w:next w:val="Normal"/>
    <w:qFormat/>
    <w:pPr>
      <w:keepNext/>
      <w:spacing w:line="22" w:lineRule="atLeast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line="22" w:lineRule="atLeast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</w:style>
  <w:style w:type="paragraph" w:styleId="Retraitcorpsdetexte">
    <w:name w:val="Body Text Indent"/>
    <w:basedOn w:val="Normal"/>
    <w:pPr>
      <w:jc w:val="both"/>
    </w:pPr>
  </w:style>
  <w:style w:type="paragraph" w:styleId="Notedebasdepage">
    <w:name w:val="footnote text"/>
    <w:basedOn w:val="Normal"/>
    <w:semiHidden/>
    <w:rPr>
      <w:rFonts w:ascii="Times New Roman" w:hAnsi="Times New Roman"/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360" w:lineRule="atLeast"/>
    </w:pPr>
    <w:rPr>
      <w:rFonts w:ascii="Times New Roman" w:hAnsi="Times New Roman"/>
    </w:rPr>
  </w:style>
  <w:style w:type="paragraph" w:styleId="Textedebulles">
    <w:name w:val="Balloon Text"/>
    <w:basedOn w:val="Normal"/>
    <w:rPr>
      <w:rFonts w:ascii="Tahoma" w:hAnsi="Tahoma"/>
      <w:sz w:val="16"/>
    </w:rPr>
  </w:style>
  <w:style w:type="paragraph" w:styleId="Corpsdetexte2">
    <w:name w:val="Body Text 2"/>
    <w:basedOn w:val="Normal"/>
    <w:pPr>
      <w:autoSpaceDE w:val="0"/>
      <w:autoSpaceDN w:val="0"/>
      <w:adjustRightInd w:val="0"/>
      <w:jc w:val="both"/>
    </w:pPr>
    <w:rPr>
      <w:lang w:val="en-GB"/>
    </w:rPr>
  </w:style>
  <w:style w:type="character" w:styleId="Lienhypertexte">
    <w:name w:val="Hyperlink"/>
    <w:rPr>
      <w:color w:val="0000FF"/>
      <w:u w:val="single"/>
    </w:rPr>
  </w:style>
  <w:style w:type="paragraph" w:customStyle="1" w:styleId="StyleCorpsdetexte2TimesNewRoman">
    <w:name w:val="Style Corps de texte 2 + Times New Roman"/>
    <w:basedOn w:val="Corpsdetexte2"/>
    <w:rPr>
      <w:rFonts w:ascii="Times New Roman" w:hAnsi="Times New Roman"/>
    </w:rPr>
  </w:style>
  <w:style w:type="paragraph" w:customStyle="1" w:styleId="StyleJustifiInterligne15ligne">
    <w:name w:val="Style Justifié Interligne : 15 ligne"/>
    <w:basedOn w:val="Normal"/>
    <w:pPr>
      <w:spacing w:line="360" w:lineRule="auto"/>
      <w:jc w:val="both"/>
    </w:pPr>
    <w:rPr>
      <w:rFonts w:ascii="Times New Roman" w:hAnsi="Times New Roman"/>
    </w:r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pPr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character" w:styleId="Accentuation">
    <w:name w:val="Emphasis"/>
    <w:qFormat/>
    <w:rPr>
      <w:i/>
      <w:iCs/>
    </w:rPr>
  </w:style>
  <w:style w:type="character" w:customStyle="1" w:styleId="goohl0">
    <w:name w:val="goohl0"/>
    <w:basedOn w:val="Policepardfaut"/>
  </w:style>
  <w:style w:type="character" w:customStyle="1" w:styleId="goohl1">
    <w:name w:val="goohl1"/>
    <w:basedOn w:val="Policepardfaut"/>
  </w:style>
  <w:style w:type="paragraph" w:styleId="En-tte">
    <w:name w:val="header"/>
    <w:basedOn w:val="Normal"/>
    <w:rsid w:val="00C42E09"/>
    <w:pPr>
      <w:tabs>
        <w:tab w:val="center" w:pos="4536"/>
        <w:tab w:val="right" w:pos="9072"/>
      </w:tabs>
    </w:pPr>
  </w:style>
  <w:style w:type="paragraph" w:customStyle="1" w:styleId="insurancetheory">
    <w:name w:val="insurance theory"/>
    <w:basedOn w:val="Normal"/>
    <w:rsid w:val="00351522"/>
    <w:pPr>
      <w:autoSpaceDE w:val="0"/>
      <w:autoSpaceDN w:val="0"/>
      <w:adjustRightInd w:val="0"/>
      <w:spacing w:line="480" w:lineRule="auto"/>
      <w:jc w:val="both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2.wmf"/><Relationship Id="rId521" Type="http://schemas.openxmlformats.org/officeDocument/2006/relationships/oleObject" Target="embeddings/oleObject64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516" Type="http://schemas.openxmlformats.org/officeDocument/2006/relationships/image" Target="media/image66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522" Type="http://schemas.openxmlformats.org/officeDocument/2006/relationships/image" Target="media/image69.wmf"/><Relationship Id="rId527" Type="http://schemas.openxmlformats.org/officeDocument/2006/relationships/theme" Target="theme/theme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517" Type="http://schemas.openxmlformats.org/officeDocument/2006/relationships/oleObject" Target="embeddings/oleObject62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3.e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523" Type="http://schemas.openxmlformats.org/officeDocument/2006/relationships/oleObject" Target="embeddings/oleObject6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518" Type="http://schemas.openxmlformats.org/officeDocument/2006/relationships/image" Target="media/image67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e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52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519" Type="http://schemas.openxmlformats.org/officeDocument/2006/relationships/oleObject" Target="embeddings/oleObject63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514" Type="http://schemas.openxmlformats.org/officeDocument/2006/relationships/image" Target="media/image244.e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e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525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emf"/><Relationship Id="rId520" Type="http://schemas.openxmlformats.org/officeDocument/2006/relationships/image" Target="media/image6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515" Type="http://schemas.openxmlformats.org/officeDocument/2006/relationships/image" Target="media/image245.e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5.bin"/><Relationship Id="rId526" Type="http://schemas.openxmlformats.org/officeDocument/2006/relationships/fontTable" Target="fontTable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5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628</Words>
  <Characters>3822</Characters>
  <Application>Microsoft Office Word</Application>
  <DocSecurity>0</DocSecurity>
  <Lines>61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canadian</vt:lpstr>
    </vt:vector>
  </TitlesOfParts>
  <Manager/>
  <Company>Université Paris Dauphine</Company>
  <LinksUpToDate>false</LinksUpToDate>
  <CharactersWithSpaces>4434</CharactersWithSpaces>
  <SharedDoc>false</SharedDoc>
  <HLinks>
    <vt:vector size="12" baseType="variant">
      <vt:variant>
        <vt:i4>4390922</vt:i4>
      </vt:variant>
      <vt:variant>
        <vt:i4>348</vt:i4>
      </vt:variant>
      <vt:variant>
        <vt:i4>0</vt:i4>
      </vt:variant>
      <vt:variant>
        <vt:i4>5</vt:i4>
      </vt:variant>
      <vt:variant>
        <vt:lpwstr>http://www.gemconsortium.org/</vt:lpwstr>
      </vt:variant>
      <vt:variant>
        <vt:lpwstr/>
      </vt:variant>
      <vt:variant>
        <vt:i4>6553627</vt:i4>
      </vt:variant>
      <vt:variant>
        <vt:i4>0</vt:i4>
      </vt:variant>
      <vt:variant>
        <vt:i4>0</vt:i4>
      </vt:variant>
      <vt:variant>
        <vt:i4>5</vt:i4>
      </vt:variant>
      <vt:variant>
        <vt:lpwstr>mailto:frederic.peltrault@dauphine.fr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</dc:title>
  <dc:subject/>
  <dc:creator>blanchard and peltrault</dc:creator>
  <cp:keywords/>
  <dc:description/>
  <cp:lastModifiedBy>Microsoft Office User</cp:lastModifiedBy>
  <cp:revision>3</cp:revision>
  <cp:lastPrinted>2026-03-06T16:04:00Z</cp:lastPrinted>
  <dcterms:created xsi:type="dcterms:W3CDTF">2026-03-06T16:04:00Z</dcterms:created>
  <dcterms:modified xsi:type="dcterms:W3CDTF">2026-03-06T16:49:00Z</dcterms:modified>
</cp:coreProperties>
</file>