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904BD" w14:textId="77777777" w:rsidR="00E80643" w:rsidRPr="00E80643" w:rsidRDefault="00E80643" w:rsidP="00E80643">
      <w:r w:rsidRPr="00E80643">
        <w:rPr>
          <w:b/>
          <w:bCs/>
        </w:rPr>
        <w:t>Table S1. Spearman correlation matrix of study constructs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3"/>
        <w:gridCol w:w="1720"/>
        <w:gridCol w:w="1417"/>
        <w:gridCol w:w="1655"/>
        <w:gridCol w:w="1775"/>
      </w:tblGrid>
      <w:tr w:rsidR="00E80643" w:rsidRPr="00E80643" w14:paraId="0D213B5B" w14:textId="7777777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F788D3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Construct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48E00A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M1: Course 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C7D438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M2: TP Integration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255A75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M3: Blended Learning Exp.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0C2CD9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Y: Ethical Responsibility</w:t>
            </w:r>
          </w:p>
        </w:tc>
      </w:tr>
      <w:tr w:rsidR="00E80643" w:rsidRPr="00E80643" w14:paraId="413AE27B" w14:textId="77777777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EEC037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M1: Course Value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50D3A0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1.000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D36C35" w14:textId="77777777" w:rsidR="00E80643" w:rsidRPr="00E80643" w:rsidRDefault="00E80643" w:rsidP="00E80643">
            <w:pPr>
              <w:spacing w:after="160" w:line="278" w:lineRule="auto"/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EAE0E1" w14:textId="77777777" w:rsidR="00E80643" w:rsidRPr="00E80643" w:rsidRDefault="00E80643" w:rsidP="00E80643">
            <w:pPr>
              <w:spacing w:after="160" w:line="278" w:lineRule="auto"/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C1F759" w14:textId="77777777" w:rsidR="00E80643" w:rsidRPr="00E80643" w:rsidRDefault="00E80643" w:rsidP="00E80643">
            <w:pPr>
              <w:spacing w:after="160" w:line="278" w:lineRule="auto"/>
            </w:pPr>
          </w:p>
        </w:tc>
      </w:tr>
      <w:tr w:rsidR="00E80643" w:rsidRPr="00E80643" w14:paraId="621CADA0" w14:textId="77777777">
        <w:tc>
          <w:tcPr>
            <w:tcW w:w="0" w:type="auto"/>
            <w:hideMark/>
          </w:tcPr>
          <w:p w14:paraId="0B0F57A9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M2: TP Integration</w:t>
            </w:r>
          </w:p>
        </w:tc>
        <w:tc>
          <w:tcPr>
            <w:tcW w:w="1720" w:type="dxa"/>
            <w:hideMark/>
          </w:tcPr>
          <w:p w14:paraId="66A2B31A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0.723**</w:t>
            </w:r>
          </w:p>
        </w:tc>
        <w:tc>
          <w:tcPr>
            <w:tcW w:w="1417" w:type="dxa"/>
            <w:hideMark/>
          </w:tcPr>
          <w:p w14:paraId="0ABDDBF1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1.000</w:t>
            </w:r>
          </w:p>
        </w:tc>
        <w:tc>
          <w:tcPr>
            <w:tcW w:w="1655" w:type="dxa"/>
            <w:hideMark/>
          </w:tcPr>
          <w:p w14:paraId="30AB6AD1" w14:textId="77777777" w:rsidR="00E80643" w:rsidRPr="00E80643" w:rsidRDefault="00E80643" w:rsidP="00E80643">
            <w:pPr>
              <w:spacing w:after="160" w:line="278" w:lineRule="auto"/>
            </w:pPr>
          </w:p>
        </w:tc>
        <w:tc>
          <w:tcPr>
            <w:tcW w:w="1543" w:type="dxa"/>
            <w:hideMark/>
          </w:tcPr>
          <w:p w14:paraId="3B2DAB98" w14:textId="77777777" w:rsidR="00E80643" w:rsidRPr="00E80643" w:rsidRDefault="00E80643" w:rsidP="00E80643">
            <w:pPr>
              <w:spacing w:after="160" w:line="278" w:lineRule="auto"/>
            </w:pPr>
          </w:p>
        </w:tc>
      </w:tr>
      <w:tr w:rsidR="00E80643" w:rsidRPr="00E80643" w14:paraId="7A9D9CFB" w14:textId="77777777">
        <w:tc>
          <w:tcPr>
            <w:tcW w:w="0" w:type="auto"/>
            <w:hideMark/>
          </w:tcPr>
          <w:p w14:paraId="013DB0F0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M3: Blended Learning Exp.</w:t>
            </w:r>
          </w:p>
        </w:tc>
        <w:tc>
          <w:tcPr>
            <w:tcW w:w="1720" w:type="dxa"/>
            <w:hideMark/>
          </w:tcPr>
          <w:p w14:paraId="36B9AA8D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0.656**</w:t>
            </w:r>
          </w:p>
        </w:tc>
        <w:tc>
          <w:tcPr>
            <w:tcW w:w="1417" w:type="dxa"/>
            <w:hideMark/>
          </w:tcPr>
          <w:p w14:paraId="0BD0A204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0.802**</w:t>
            </w:r>
          </w:p>
        </w:tc>
        <w:tc>
          <w:tcPr>
            <w:tcW w:w="1655" w:type="dxa"/>
            <w:hideMark/>
          </w:tcPr>
          <w:p w14:paraId="5DE43AA2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1.000</w:t>
            </w:r>
          </w:p>
        </w:tc>
        <w:tc>
          <w:tcPr>
            <w:tcW w:w="1543" w:type="dxa"/>
            <w:hideMark/>
          </w:tcPr>
          <w:p w14:paraId="17AA481F" w14:textId="77777777" w:rsidR="00E80643" w:rsidRPr="00E80643" w:rsidRDefault="00E80643" w:rsidP="00E80643">
            <w:pPr>
              <w:spacing w:after="160" w:line="278" w:lineRule="auto"/>
            </w:pPr>
          </w:p>
        </w:tc>
      </w:tr>
      <w:tr w:rsidR="00E80643" w:rsidRPr="00E80643" w14:paraId="642EFC4D" w14:textId="77777777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9C5394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Y: Ethical Responsibility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3F1B21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0.734**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00639C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0.907**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FA07FF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0.819**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11C7E9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1.000</w:t>
            </w:r>
          </w:p>
        </w:tc>
      </w:tr>
    </w:tbl>
    <w:p w14:paraId="7991FAD3" w14:textId="77777777" w:rsidR="00E80643" w:rsidRPr="00E80643" w:rsidRDefault="00E80643" w:rsidP="00E80643">
      <w:r w:rsidRPr="00E80643">
        <w:rPr>
          <w:i/>
          <w:iCs/>
        </w:rPr>
        <w:t>Note. N=680. ** Correlation is significant at the 0.01 level (2-tailed).</w:t>
      </w:r>
    </w:p>
    <w:p w14:paraId="70505D39" w14:textId="77777777" w:rsidR="00E80643" w:rsidRPr="00E80643" w:rsidRDefault="00E80643" w:rsidP="00E80643"/>
    <w:p w14:paraId="56153530" w14:textId="77777777" w:rsidR="00E80643" w:rsidRPr="00E80643" w:rsidRDefault="00E80643" w:rsidP="00E80643">
      <w:r w:rsidRPr="00E80643">
        <w:rPr>
          <w:b/>
          <w:bCs/>
        </w:rPr>
        <w:t>Table S2. Mediation analysis of the effect of learning engagement on ethical responsibility (Bootstrap)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276"/>
        <w:gridCol w:w="1944"/>
        <w:gridCol w:w="2448"/>
      </w:tblGrid>
      <w:tr w:rsidR="00E80643" w:rsidRPr="00E80643" w14:paraId="7CF16F70" w14:textId="77777777"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A6586B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Effect Path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9ABC84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Estimate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3EDDE8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95% Bootstrap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D3F1D6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Proportion Mediated</w:t>
            </w:r>
          </w:p>
        </w:tc>
      </w:tr>
      <w:tr w:rsidR="00E80643" w:rsidRPr="00E80643" w14:paraId="2700205D" w14:textId="77777777"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4D0D94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Total Effect</w:t>
            </w:r>
            <w:r w:rsidRPr="00E80643">
              <w:t xml:space="preserve"> (F1 → Y)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0EC434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0.575***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89C5C6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[0.502, 0.642]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751052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—</w:t>
            </w:r>
          </w:p>
        </w:tc>
      </w:tr>
      <w:tr w:rsidR="00E80643" w:rsidRPr="00E80643" w14:paraId="3E25A412" w14:textId="77777777">
        <w:tc>
          <w:tcPr>
            <w:tcW w:w="2972" w:type="dxa"/>
            <w:hideMark/>
          </w:tcPr>
          <w:p w14:paraId="4AE64BF4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Direct Effect</w:t>
            </w:r>
            <w:r w:rsidRPr="00E80643">
              <w:t xml:space="preserve"> (F1→Y, controlling for F2)</w:t>
            </w:r>
          </w:p>
        </w:tc>
        <w:tc>
          <w:tcPr>
            <w:tcW w:w="1276" w:type="dxa"/>
            <w:hideMark/>
          </w:tcPr>
          <w:p w14:paraId="7FFCA402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0.236***</w:t>
            </w:r>
          </w:p>
        </w:tc>
        <w:tc>
          <w:tcPr>
            <w:tcW w:w="1944" w:type="dxa"/>
            <w:hideMark/>
          </w:tcPr>
          <w:p w14:paraId="1A2CCECD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[0.165, 0.305]</w:t>
            </w:r>
          </w:p>
        </w:tc>
        <w:tc>
          <w:tcPr>
            <w:tcW w:w="0" w:type="auto"/>
            <w:hideMark/>
          </w:tcPr>
          <w:p w14:paraId="44063B81" w14:textId="77777777" w:rsidR="00E80643" w:rsidRPr="00E80643" w:rsidRDefault="00E80643" w:rsidP="00E80643">
            <w:pPr>
              <w:spacing w:after="160" w:line="278" w:lineRule="auto"/>
            </w:pPr>
            <w:r w:rsidRPr="00E80643">
              <w:t>41%</w:t>
            </w:r>
          </w:p>
        </w:tc>
      </w:tr>
      <w:tr w:rsidR="00E80643" w:rsidRPr="00E80643" w14:paraId="744B5BB1" w14:textId="77777777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142912" w14:textId="77777777" w:rsidR="00E80643" w:rsidRPr="00E80643" w:rsidRDefault="00E80643" w:rsidP="00E80643">
            <w:pPr>
              <w:spacing w:after="160" w:line="278" w:lineRule="auto"/>
              <w:rPr>
                <w:lang w:val="fr-FR"/>
              </w:rPr>
            </w:pPr>
            <w:r w:rsidRPr="00E80643">
              <w:rPr>
                <w:b/>
                <w:bCs/>
                <w:lang w:val="fr-FR"/>
              </w:rPr>
              <w:t>Indirect Effect</w:t>
            </w:r>
            <w:r w:rsidRPr="00E80643">
              <w:rPr>
                <w:lang w:val="fr-FR"/>
              </w:rPr>
              <w:t xml:space="preserve"> (F1 →F2 → Y)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786BE9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0.339</w:t>
            </w:r>
            <w:r w:rsidRPr="00E80643">
              <w:t>*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D09159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[0.278, 0.405]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64FD05" w14:textId="77777777" w:rsidR="00E80643" w:rsidRPr="00E80643" w:rsidRDefault="00E80643" w:rsidP="00E80643">
            <w:pPr>
              <w:spacing w:after="160" w:line="278" w:lineRule="auto"/>
            </w:pPr>
            <w:r w:rsidRPr="00E80643">
              <w:rPr>
                <w:b/>
                <w:bCs/>
              </w:rPr>
              <w:t>59%</w:t>
            </w:r>
          </w:p>
        </w:tc>
      </w:tr>
    </w:tbl>
    <w:p w14:paraId="0A097BF5" w14:textId="77777777" w:rsidR="00E80643" w:rsidRPr="00E80643" w:rsidRDefault="00E80643" w:rsidP="00E80643">
      <w:r w:rsidRPr="00E80643">
        <w:rPr>
          <w:i/>
          <w:iCs/>
        </w:rPr>
        <w:t>Note. Estimates are unstandardized coefficients. CI = Confidence Interval (based on 5,000 bootstrap samples). F1: Learning Engagement (derived from M3); F2: Value Internalization (derived from M2); Y: Ethical Responsibility. *** p &lt; 0.001.</w:t>
      </w:r>
    </w:p>
    <w:p w14:paraId="28E513C9" w14:textId="77777777" w:rsidR="00E80643" w:rsidRPr="00E80643" w:rsidRDefault="00E80643" w:rsidP="00E80643"/>
    <w:p w14:paraId="7734DF2E" w14:textId="77777777" w:rsidR="00E80643" w:rsidRPr="00E80643" w:rsidRDefault="00E80643" w:rsidP="00E80643"/>
    <w:p w14:paraId="7628960D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643"/>
    <w:rsid w:val="00264C10"/>
    <w:rsid w:val="00470242"/>
    <w:rsid w:val="00726E03"/>
    <w:rsid w:val="009542D6"/>
    <w:rsid w:val="00B14191"/>
    <w:rsid w:val="00E8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4AF6E"/>
  <w15:chartTrackingRefBased/>
  <w15:docId w15:val="{CB4F18E3-9CF4-4A25-A5F2-35963E3A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0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6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6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6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6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6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6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0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2026-04-30T19:27:00Z</dcterms:created>
  <dcterms:modified xsi:type="dcterms:W3CDTF">2026-04-30T19:28:00Z</dcterms:modified>
</cp:coreProperties>
</file>